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5A28F" w14:textId="77777777" w:rsidR="003F612C" w:rsidRDefault="003F612C" w:rsidP="007B18C5">
      <w:pPr>
        <w:jc w:val="right"/>
        <w:rPr>
          <w:rFonts w:ascii="Arial" w:hAnsi="Arial" w:cs="Arial"/>
          <w:sz w:val="18"/>
          <w:szCs w:val="18"/>
        </w:rPr>
      </w:pPr>
    </w:p>
    <w:p w14:paraId="55E08EBC" w14:textId="58C85058" w:rsidR="007B18C5" w:rsidRPr="0026564C" w:rsidRDefault="007B18C5" w:rsidP="0026564C">
      <w:pPr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</w:rPr>
        <w:t xml:space="preserve">Warszawa, </w:t>
      </w:r>
      <w:r w:rsidR="0026564C" w:rsidRPr="0026564C">
        <w:rPr>
          <w:rFonts w:ascii="Arial" w:hAnsi="Arial" w:cs="Arial"/>
          <w:sz w:val="20"/>
          <w:szCs w:val="20"/>
        </w:rPr>
        <w:t>17 marca 2026</w:t>
      </w:r>
      <w:r w:rsidRPr="0026564C">
        <w:rPr>
          <w:rFonts w:ascii="Arial" w:hAnsi="Arial" w:cs="Arial"/>
          <w:sz w:val="20"/>
          <w:szCs w:val="20"/>
        </w:rPr>
        <w:t xml:space="preserve"> r.</w:t>
      </w:r>
    </w:p>
    <w:p w14:paraId="55120E17" w14:textId="04C0F435" w:rsidR="00342899" w:rsidRPr="0026564C" w:rsidRDefault="00770F2C" w:rsidP="0026564C">
      <w:pPr>
        <w:spacing w:line="240" w:lineRule="auto"/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  <w:lang w:bidi="pl-PL"/>
        </w:rPr>
        <w:t>DOOŚ-WDŚIII.420.23.2025.KP.8</w:t>
      </w:r>
    </w:p>
    <w:p w14:paraId="303AF1BB" w14:textId="77777777" w:rsidR="003F612C" w:rsidRPr="0026564C" w:rsidRDefault="003F612C" w:rsidP="0026564C">
      <w:pPr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A363353" w14:textId="4EB9501D" w:rsidR="003F612C" w:rsidRPr="0026564C" w:rsidRDefault="003F612C" w:rsidP="0026564C">
      <w:pPr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0B379B9" w14:textId="5F2B4656" w:rsidR="00342899" w:rsidRPr="0026564C" w:rsidRDefault="00342899" w:rsidP="0026564C">
      <w:pPr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26564C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16A6AF35" w14:textId="77777777" w:rsidR="003F612C" w:rsidRPr="0026564C" w:rsidRDefault="003F612C" w:rsidP="0026564C">
      <w:pPr>
        <w:spacing w:after="0" w:line="312" w:lineRule="auto"/>
        <w:rPr>
          <w:rFonts w:ascii="Arial" w:hAnsi="Arial" w:cs="Arial"/>
          <w:color w:val="000000"/>
          <w:sz w:val="20"/>
          <w:szCs w:val="20"/>
        </w:rPr>
      </w:pPr>
    </w:p>
    <w:p w14:paraId="22EFA921" w14:textId="30FDE0D2" w:rsidR="00C27521" w:rsidRPr="0026564C" w:rsidRDefault="00342899" w:rsidP="0026564C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26564C">
        <w:rPr>
          <w:rFonts w:ascii="Arial" w:hAnsi="Arial" w:cs="Arial"/>
          <w:color w:val="000000"/>
          <w:sz w:val="20"/>
          <w:szCs w:val="20"/>
        </w:rPr>
        <w:t xml:space="preserve">Generalny Dyrektor Ochrony </w:t>
      </w:r>
      <w:r w:rsidR="002F4C40" w:rsidRPr="0026564C">
        <w:rPr>
          <w:rFonts w:ascii="Arial" w:hAnsi="Arial" w:cs="Arial"/>
          <w:color w:val="000000"/>
          <w:sz w:val="20"/>
          <w:szCs w:val="20"/>
        </w:rPr>
        <w:t xml:space="preserve">Środowiska, </w:t>
      </w:r>
      <w:r w:rsidR="00770F2C" w:rsidRPr="0026564C">
        <w:rPr>
          <w:rFonts w:ascii="Arial" w:hAnsi="Arial" w:cs="Arial"/>
          <w:color w:val="000000"/>
          <w:sz w:val="20"/>
          <w:szCs w:val="20"/>
        </w:rPr>
        <w:t xml:space="preserve">zawiadamia o wydaniu decyzji z 15 marca 2026 r., znak: </w:t>
      </w:r>
      <w:r w:rsidR="00CD66D7" w:rsidRPr="0026564C">
        <w:rPr>
          <w:rFonts w:ascii="Arial" w:hAnsi="Arial" w:cs="Arial"/>
          <w:color w:val="000000"/>
          <w:sz w:val="20"/>
          <w:szCs w:val="20"/>
          <w:lang w:bidi="pl-PL"/>
        </w:rPr>
        <w:t>DOOŚ-WDŚIII.420.23.2025.KP.7</w:t>
      </w:r>
      <w:r w:rsidR="00770F2C" w:rsidRPr="0026564C">
        <w:rPr>
          <w:rFonts w:ascii="Arial" w:hAnsi="Arial" w:cs="Arial"/>
          <w:color w:val="000000"/>
          <w:sz w:val="20"/>
          <w:szCs w:val="20"/>
        </w:rPr>
        <w:t xml:space="preserve">, umarzającej postępowanie w sprawie stwierdzenia </w:t>
      </w:r>
      <w:r w:rsidR="007A613D" w:rsidRPr="0026564C">
        <w:rPr>
          <w:rFonts w:ascii="Arial" w:hAnsi="Arial" w:cs="Arial"/>
          <w:color w:val="000000"/>
          <w:sz w:val="20"/>
          <w:szCs w:val="20"/>
        </w:rPr>
        <w:t xml:space="preserve">nieważności </w:t>
      </w:r>
      <w:r w:rsidR="00C27521" w:rsidRPr="0026564C">
        <w:rPr>
          <w:rFonts w:ascii="Arial" w:hAnsi="Arial" w:cs="Arial"/>
          <w:color w:val="000000"/>
          <w:sz w:val="20"/>
          <w:szCs w:val="20"/>
        </w:rPr>
        <w:t xml:space="preserve">decyzji Generalnego Dyrektora Ochrony Środowiska z 30 listopada 2018 r., znak: DOOŚ-oaII.4200.16.PD.23, uchylającej decyzję Regionalnego Dyrektora Ochrony Środowiska w Lublinie z 8 kwietnia 2016 r., znak: WOOŚ.4200.1.2011.LP, </w:t>
      </w:r>
      <w:r w:rsidR="00445386" w:rsidRPr="0026564C" w:rsidDel="00445386">
        <w:rPr>
          <w:rFonts w:ascii="Arial" w:hAnsi="Arial" w:cs="Arial"/>
          <w:color w:val="000000"/>
          <w:sz w:val="20"/>
          <w:szCs w:val="20"/>
        </w:rPr>
        <w:t>o środowiskowych uwarunkowania</w:t>
      </w:r>
      <w:r w:rsidR="00445386" w:rsidRPr="0026564C">
        <w:rPr>
          <w:rFonts w:ascii="Arial" w:hAnsi="Arial" w:cs="Arial"/>
          <w:color w:val="000000"/>
          <w:sz w:val="20"/>
          <w:szCs w:val="20"/>
        </w:rPr>
        <w:t>ch dla przedsięwzięcia pn.:</w:t>
      </w:r>
      <w:r w:rsidR="00445386" w:rsidRPr="0026564C" w:rsidDel="00445386">
        <w:rPr>
          <w:rFonts w:ascii="Arial" w:hAnsi="Arial" w:cs="Arial"/>
          <w:color w:val="000000"/>
          <w:sz w:val="20"/>
          <w:szCs w:val="20"/>
        </w:rPr>
        <w:t xml:space="preserve"> „Budowa drogi ekspresowej S-17 (Warszawa) Zakręt – Lublin – Zamość – Hrebenne (Lwów) na odcinku Piaski – Hrebenne (granica Państwa) dla wariantów rekomendowanych przez Inwestora – wariant S_pk  z podwariantem S2 na odcinku Piaski (km 0+530) – Zamość, wariant P na odcinku Zamość – Hrebenne (granica Państwa)”</w:t>
      </w:r>
      <w:r w:rsidR="00445386" w:rsidRPr="0026564C">
        <w:rPr>
          <w:rFonts w:ascii="Arial" w:hAnsi="Arial" w:cs="Arial"/>
          <w:color w:val="000000"/>
          <w:sz w:val="20"/>
          <w:szCs w:val="20"/>
        </w:rPr>
        <w:t xml:space="preserve"> </w:t>
      </w:r>
      <w:r w:rsidR="00C27521" w:rsidRPr="0026564C">
        <w:rPr>
          <w:rFonts w:ascii="Arial" w:hAnsi="Arial" w:cs="Arial"/>
          <w:color w:val="000000"/>
          <w:sz w:val="20"/>
          <w:szCs w:val="20"/>
        </w:rPr>
        <w:t xml:space="preserve">w zakresie: </w:t>
      </w:r>
    </w:p>
    <w:p w14:paraId="5F381806" w14:textId="77777777" w:rsidR="00C27521" w:rsidRPr="0026564C" w:rsidRDefault="00C27521" w:rsidP="0026564C">
      <w:pPr>
        <w:numPr>
          <w:ilvl w:val="0"/>
          <w:numId w:val="1"/>
        </w:num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26564C">
        <w:rPr>
          <w:rFonts w:ascii="Arial" w:hAnsi="Arial" w:cs="Arial"/>
          <w:color w:val="000000"/>
          <w:sz w:val="20"/>
          <w:szCs w:val="20"/>
        </w:rPr>
        <w:t>Odcinka drogi ekspresowej w miejscowości Czołki, tj. od węzła „Sitaniec” bez węzła (lokalizacja węzła km 53+407,42) do węzła „Hrubieszów” bez węzła (lokalizacja węzła km 66+424,65),</w:t>
      </w:r>
    </w:p>
    <w:p w14:paraId="05FE9180" w14:textId="77777777" w:rsidR="00C27521" w:rsidRPr="0026564C" w:rsidRDefault="00C27521" w:rsidP="0026564C">
      <w:pPr>
        <w:numPr>
          <w:ilvl w:val="0"/>
          <w:numId w:val="1"/>
        </w:num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26564C">
        <w:rPr>
          <w:rFonts w:ascii="Arial" w:hAnsi="Arial" w:cs="Arial"/>
          <w:color w:val="000000"/>
          <w:sz w:val="20"/>
          <w:szCs w:val="20"/>
        </w:rPr>
        <w:t>Odcinka od węzła „Łopiennik” do węzła „Krasnystaw I” na przebiegu wg podwariantu S2, tj. od km 16+275,31 do km 24+524,47 wg pikietażu S_pk,</w:t>
      </w:r>
    </w:p>
    <w:p w14:paraId="04DAE7AB" w14:textId="07A1EBEA" w:rsidR="003F612C" w:rsidRPr="0026564C" w:rsidRDefault="00445386" w:rsidP="0026564C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26564C">
        <w:rPr>
          <w:rFonts w:ascii="Arial" w:hAnsi="Arial" w:cs="Arial"/>
          <w:color w:val="000000"/>
          <w:sz w:val="20"/>
          <w:szCs w:val="20"/>
        </w:rPr>
        <w:t xml:space="preserve">i </w:t>
      </w:r>
      <w:r w:rsidR="00C27521" w:rsidRPr="0026564C">
        <w:rPr>
          <w:rFonts w:ascii="Arial" w:hAnsi="Arial" w:cs="Arial"/>
          <w:color w:val="000000"/>
          <w:sz w:val="20"/>
          <w:szCs w:val="20"/>
        </w:rPr>
        <w:t xml:space="preserve">w tym zakresie umarzającej postępowanie organu pierwszej instancji </w:t>
      </w:r>
      <w:r w:rsidRPr="0026564C">
        <w:rPr>
          <w:rFonts w:ascii="Arial" w:hAnsi="Arial" w:cs="Arial"/>
          <w:color w:val="000000"/>
          <w:sz w:val="20"/>
          <w:szCs w:val="20"/>
        </w:rPr>
        <w:t>oraz</w:t>
      </w:r>
      <w:r w:rsidR="00C27521" w:rsidRPr="0026564C">
        <w:rPr>
          <w:rFonts w:ascii="Arial" w:hAnsi="Arial" w:cs="Arial"/>
          <w:color w:val="000000"/>
          <w:sz w:val="20"/>
          <w:szCs w:val="20"/>
        </w:rPr>
        <w:t xml:space="preserve"> umarzającej postępowanie odwoławcze od </w:t>
      </w:r>
      <w:r w:rsidRPr="0026564C">
        <w:rPr>
          <w:rFonts w:ascii="Arial" w:hAnsi="Arial" w:cs="Arial"/>
          <w:color w:val="000000"/>
          <w:sz w:val="20"/>
          <w:szCs w:val="20"/>
        </w:rPr>
        <w:t xml:space="preserve">tej decyzji. </w:t>
      </w:r>
    </w:p>
    <w:p w14:paraId="12B01F7F" w14:textId="77777777" w:rsidR="003F612C" w:rsidRPr="0026564C" w:rsidRDefault="003F612C" w:rsidP="0026564C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</w:rPr>
        <w:t xml:space="preserve">Doręczenie decyzji </w:t>
      </w:r>
      <w:r w:rsidRPr="0026564C">
        <w:rPr>
          <w:rFonts w:ascii="Arial" w:hAnsi="Arial" w:cs="Arial"/>
          <w:bCs/>
          <w:sz w:val="20"/>
          <w:szCs w:val="20"/>
        </w:rPr>
        <w:t>stronom postępowania</w:t>
      </w:r>
      <w:r w:rsidRPr="0026564C">
        <w:rPr>
          <w:rFonts w:ascii="Arial" w:hAnsi="Arial" w:cs="Arial"/>
          <w:b/>
          <w:sz w:val="20"/>
          <w:szCs w:val="20"/>
        </w:rPr>
        <w:t xml:space="preserve"> </w:t>
      </w:r>
      <w:r w:rsidRPr="0026564C">
        <w:rPr>
          <w:rFonts w:ascii="Arial" w:hAnsi="Arial" w:cs="Arial"/>
          <w:sz w:val="20"/>
          <w:szCs w:val="20"/>
        </w:rPr>
        <w:t>uważa się za dokonane po upływie czternastu dni liczonych od następnego dnia po dniu, w którym upubliczniono zawiadomienie.</w:t>
      </w:r>
    </w:p>
    <w:p w14:paraId="3B57F411" w14:textId="20D7B3DF" w:rsidR="00C27521" w:rsidRPr="0026564C" w:rsidRDefault="003F612C" w:rsidP="0026564C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</w:rPr>
        <w:t>Z treścią decyzji strony postępowania mogą zapoznać się w: Generalnej Dyrekcji Ochrony Środowiska lub w sposób wskazany w art. 49b § 1 ustawy z dnia 14 czerwca 1960 r. – Kodeks postępowania administracyjnego (Dz. U. z 2025 r. poz. 1691), dalej k.</w:t>
      </w:r>
      <w:r w:rsidRPr="0026564C">
        <w:rPr>
          <w:rFonts w:ascii="Arial" w:hAnsi="Arial" w:cs="Arial"/>
          <w:iCs/>
          <w:sz w:val="20"/>
          <w:szCs w:val="20"/>
        </w:rPr>
        <w:t>p.a</w:t>
      </w:r>
      <w:r w:rsidRPr="0026564C">
        <w:rPr>
          <w:rFonts w:ascii="Arial" w:hAnsi="Arial" w:cs="Arial"/>
          <w:sz w:val="20"/>
          <w:szCs w:val="20"/>
        </w:rPr>
        <w:t>. Ponadto treść decyzji zostanie niezwłocznie udostępniona w „Publicznie dostępnym wykazie danych o dokumentach zawierających informację o środowisku i jego ochronie”, do którego link znajduje się w Biuletynie Informacji Publicznej Generalnej Dyrekcji Ochrony Środowiska (https://www.gov.pl/web/gdos/publicznie-dostepny-wykaz-danych-o-dokumentach-zawierajacych-informacje-o-srodowisku-i-jego-ochronie).</w:t>
      </w:r>
    </w:p>
    <w:p w14:paraId="3623B315" w14:textId="77777777" w:rsidR="0026564C" w:rsidRPr="0026564C" w:rsidRDefault="0026564C" w:rsidP="0026564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564C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129A00C7" w14:textId="77777777" w:rsidR="0026564C" w:rsidRPr="0026564C" w:rsidRDefault="0026564C" w:rsidP="0026564C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564C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14:paraId="6F1066E8" w14:textId="2F1108A0" w:rsidR="003F612C" w:rsidRPr="0026564C" w:rsidRDefault="003F612C" w:rsidP="0026564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A374B0" w14:textId="2EE79C9F" w:rsidR="003F612C" w:rsidRPr="0026564C" w:rsidRDefault="003F612C" w:rsidP="0026564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6D2522D" w14:textId="2D85A545" w:rsidR="003F612C" w:rsidRPr="0026564C" w:rsidRDefault="003F612C" w:rsidP="0026564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58A3FDC" w14:textId="77777777" w:rsidR="003F612C" w:rsidRPr="0026564C" w:rsidRDefault="003F612C" w:rsidP="0026564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AF06E85" w14:textId="77777777" w:rsidR="003F612C" w:rsidRPr="0026564C" w:rsidRDefault="003F612C" w:rsidP="0026564C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540972B" w14:textId="7C16C6DC" w:rsidR="00342899" w:rsidRPr="0026564C" w:rsidRDefault="00342899" w:rsidP="0026564C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</w:rPr>
        <w:t>Upubliczniono w dniach: od ……………… do………………</w:t>
      </w:r>
    </w:p>
    <w:p w14:paraId="39F4038B" w14:textId="760C5473" w:rsidR="00342899" w:rsidRPr="0026564C" w:rsidRDefault="00342899" w:rsidP="0026564C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26564C">
        <w:rPr>
          <w:rFonts w:ascii="Arial" w:hAnsi="Arial" w:cs="Arial"/>
          <w:sz w:val="20"/>
          <w:szCs w:val="20"/>
        </w:rPr>
        <w:t>Pieczęć urzędu i podpis:</w:t>
      </w:r>
    </w:p>
    <w:p w14:paraId="7743CE1E" w14:textId="7E0CD41C" w:rsidR="00767AB5" w:rsidRPr="0026564C" w:rsidRDefault="00767AB5" w:rsidP="0026564C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44C9720B" w14:textId="77777777" w:rsidR="00C27521" w:rsidRPr="0026564C" w:rsidRDefault="00C27521" w:rsidP="0026564C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311A894E" w14:textId="77777777" w:rsidR="00D7177A" w:rsidRPr="0026564C" w:rsidRDefault="00D7177A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17CB9240" w14:textId="02B0799C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4FB834E4" w14:textId="77777777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4334A7E6" w14:textId="77777777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2CD37AE7" w14:textId="77777777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5CCAD034" w14:textId="7F0BAA82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7D992AEB" w14:textId="7302C80A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4CC12968" w14:textId="1F467B29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6DEF8F63" w14:textId="62BE08F7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2F6AD142" w14:textId="25D8DA93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0B460B9A" w14:textId="3633C820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7B9147C4" w14:textId="5DE2EAB1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6552643C" w14:textId="6E5A91B6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2394E23D" w14:textId="703AB09E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16968B05" w14:textId="7EC4FB25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65E3A8E2" w14:textId="35FCA9AC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3905F3A4" w14:textId="06FC28EE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12BAD8E7" w14:textId="78DD9A78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687BE1CE" w14:textId="2AA4C4FC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45860ED9" w14:textId="481C91DF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4B382383" w14:textId="2CB18B6F" w:rsidR="003F612C" w:rsidRPr="0026564C" w:rsidRDefault="003F612C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3946079A" w14:textId="0E864953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1F4956A5" w14:textId="77777777" w:rsidR="002F4C40" w:rsidRPr="0026564C" w:rsidRDefault="002F4C40" w:rsidP="0026564C">
      <w:pPr>
        <w:suppressAutoHyphens/>
        <w:spacing w:after="6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FE6BEDC" w14:textId="6D6265DD" w:rsidR="00C27521" w:rsidRPr="0026564C" w:rsidRDefault="00C27521" w:rsidP="0026564C">
      <w:pPr>
        <w:suppressAutoHyphens/>
        <w:spacing w:after="60" w:line="240" w:lineRule="auto"/>
        <w:rPr>
          <w:rFonts w:ascii="Arial" w:hAnsi="Arial" w:cs="Arial"/>
          <w:sz w:val="18"/>
          <w:szCs w:val="20"/>
        </w:rPr>
      </w:pPr>
      <w:r w:rsidRPr="0026564C">
        <w:rPr>
          <w:rFonts w:ascii="Arial" w:hAnsi="Arial" w:cs="Arial"/>
          <w:b/>
          <w:sz w:val="18"/>
          <w:szCs w:val="20"/>
        </w:rPr>
        <w:t>Art. 49 § 1 k.p.a.</w:t>
      </w:r>
      <w:r w:rsidRPr="0026564C">
        <w:rPr>
          <w:rFonts w:ascii="Arial" w:hAnsi="Arial" w:cs="Arial"/>
          <w:sz w:val="18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EAB4E3" w14:textId="292F1086" w:rsidR="00770F2C" w:rsidRPr="0026564C" w:rsidRDefault="00770F2C" w:rsidP="0026564C">
      <w:pPr>
        <w:suppressAutoHyphens/>
        <w:spacing w:after="60" w:line="240" w:lineRule="auto"/>
        <w:rPr>
          <w:rFonts w:ascii="Arial" w:hAnsi="Arial" w:cs="Arial"/>
          <w:sz w:val="18"/>
          <w:szCs w:val="20"/>
        </w:rPr>
      </w:pPr>
      <w:r w:rsidRPr="0026564C">
        <w:rPr>
          <w:rFonts w:ascii="Arial" w:hAnsi="Arial" w:cs="Arial"/>
          <w:b/>
          <w:sz w:val="18"/>
          <w:szCs w:val="20"/>
        </w:rPr>
        <w:t>Art. 49b § 1 k.</w:t>
      </w:r>
      <w:r w:rsidRPr="0026564C">
        <w:rPr>
          <w:rFonts w:ascii="Arial" w:hAnsi="Arial" w:cs="Arial"/>
          <w:b/>
          <w:iCs/>
          <w:sz w:val="18"/>
          <w:szCs w:val="20"/>
        </w:rPr>
        <w:t>p.a.:</w:t>
      </w:r>
      <w:r w:rsidRPr="0026564C">
        <w:rPr>
          <w:rFonts w:ascii="Arial" w:hAnsi="Arial" w:cs="Arial"/>
          <w:i/>
          <w:sz w:val="18"/>
          <w:szCs w:val="20"/>
        </w:rPr>
        <w:t xml:space="preserve"> </w:t>
      </w:r>
      <w:r w:rsidRPr="0026564C">
        <w:rPr>
          <w:rFonts w:ascii="Arial" w:hAnsi="Arial" w:cs="Arial"/>
          <w:sz w:val="18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A6F1FE4" w14:textId="2FE93F5C" w:rsidR="00CF7271" w:rsidRPr="0026564C" w:rsidRDefault="00770F2C" w:rsidP="0026564C">
      <w:pPr>
        <w:suppressAutoHyphens/>
        <w:spacing w:after="60" w:line="240" w:lineRule="auto"/>
        <w:rPr>
          <w:rFonts w:ascii="Arial" w:hAnsi="Arial" w:cs="Arial"/>
          <w:sz w:val="18"/>
          <w:szCs w:val="20"/>
        </w:rPr>
      </w:pPr>
      <w:r w:rsidRPr="0026564C">
        <w:rPr>
          <w:rFonts w:ascii="Arial" w:hAnsi="Arial" w:cs="Arial"/>
          <w:b/>
          <w:sz w:val="18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zm.): </w:t>
      </w:r>
      <w:r w:rsidRPr="0026564C">
        <w:rPr>
          <w:rFonts w:ascii="Arial" w:hAnsi="Arial" w:cs="Arial"/>
          <w:sz w:val="18"/>
          <w:szCs w:val="20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CF7271" w:rsidRPr="0026564C" w:rsidSect="00CF7271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7A8D9" w14:textId="77777777" w:rsidR="003D63EE" w:rsidRDefault="003D63EE">
      <w:pPr>
        <w:spacing w:after="0" w:line="240" w:lineRule="auto"/>
      </w:pPr>
      <w:r>
        <w:separator/>
      </w:r>
    </w:p>
  </w:endnote>
  <w:endnote w:type="continuationSeparator" w:id="0">
    <w:p w14:paraId="6B9A99CC" w14:textId="77777777" w:rsidR="003D63EE" w:rsidRDefault="003D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05C22" w14:textId="1D7F1779" w:rsidR="00CF7271" w:rsidRPr="00BF76ED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F76ED">
          <w:rPr>
            <w:rFonts w:ascii="Times New Roman" w:hAnsi="Times New Roman"/>
            <w:sz w:val="20"/>
            <w:szCs w:val="20"/>
          </w:rPr>
          <w:fldChar w:fldCharType="begin"/>
        </w:r>
        <w:r w:rsidRPr="00BF7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76ED">
          <w:rPr>
            <w:rFonts w:ascii="Times New Roman" w:hAnsi="Times New Roman"/>
            <w:sz w:val="20"/>
            <w:szCs w:val="20"/>
          </w:rPr>
          <w:fldChar w:fldCharType="separate"/>
        </w:r>
        <w:r w:rsidR="0026564C">
          <w:rPr>
            <w:rFonts w:ascii="Times New Roman" w:hAnsi="Times New Roman"/>
            <w:noProof/>
            <w:sz w:val="20"/>
            <w:szCs w:val="20"/>
          </w:rPr>
          <w:t>2</w:t>
        </w:r>
        <w:r w:rsidRPr="00BF7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21B484F" w14:textId="77777777" w:rsidR="00CF7271" w:rsidRDefault="00CF72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C210" w14:textId="77777777" w:rsidR="003D63EE" w:rsidRDefault="003D63EE">
      <w:pPr>
        <w:spacing w:after="0" w:line="240" w:lineRule="auto"/>
      </w:pPr>
      <w:r>
        <w:separator/>
      </w:r>
    </w:p>
  </w:footnote>
  <w:footnote w:type="continuationSeparator" w:id="0">
    <w:p w14:paraId="7A04F4B2" w14:textId="77777777" w:rsidR="003D63EE" w:rsidRDefault="003D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8C75" w14:textId="77777777" w:rsidR="00CF7271" w:rsidRDefault="00CF72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B87D3B0" w14:textId="77777777" w:rsidTr="00B92515">
      <w:trPr>
        <w:trHeight w:val="470"/>
      </w:trPr>
      <w:tc>
        <w:tcPr>
          <w:tcW w:w="4641" w:type="dxa"/>
          <w:vAlign w:val="center"/>
        </w:tcPr>
        <w:p w14:paraId="0519E647" w14:textId="77777777" w:rsidR="00CF727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88E2FC9" wp14:editId="51CBEA24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A3DF59" w14:textId="77777777" w:rsidR="00CF7271" w:rsidRPr="006517A9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22BC43F5" w14:textId="77777777" w:rsidR="00CF727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14D0DDEF" w14:textId="77777777" w:rsidR="00CF7271" w:rsidRPr="006517A9" w:rsidRDefault="00CF7271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A010F"/>
    <w:multiLevelType w:val="hybridMultilevel"/>
    <w:tmpl w:val="A6BCE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05C2"/>
    <w:rsid w:val="00095A51"/>
    <w:rsid w:val="00192DA2"/>
    <w:rsid w:val="001D479F"/>
    <w:rsid w:val="001F494B"/>
    <w:rsid w:val="002446E3"/>
    <w:rsid w:val="0026564C"/>
    <w:rsid w:val="002D3594"/>
    <w:rsid w:val="002D4CC1"/>
    <w:rsid w:val="002E18D9"/>
    <w:rsid w:val="002F4C40"/>
    <w:rsid w:val="00300862"/>
    <w:rsid w:val="00342899"/>
    <w:rsid w:val="00371C96"/>
    <w:rsid w:val="003A4832"/>
    <w:rsid w:val="003B1BBF"/>
    <w:rsid w:val="003D63EE"/>
    <w:rsid w:val="003F612C"/>
    <w:rsid w:val="004141EF"/>
    <w:rsid w:val="00445386"/>
    <w:rsid w:val="00497AAA"/>
    <w:rsid w:val="004B60CD"/>
    <w:rsid w:val="004F5C94"/>
    <w:rsid w:val="005E1CCC"/>
    <w:rsid w:val="006517A9"/>
    <w:rsid w:val="006568C0"/>
    <w:rsid w:val="006663A9"/>
    <w:rsid w:val="006B64ED"/>
    <w:rsid w:val="00726E38"/>
    <w:rsid w:val="00767AB5"/>
    <w:rsid w:val="00770F2C"/>
    <w:rsid w:val="007A613D"/>
    <w:rsid w:val="007B18C5"/>
    <w:rsid w:val="008A68A5"/>
    <w:rsid w:val="008B2A16"/>
    <w:rsid w:val="00A32D19"/>
    <w:rsid w:val="00A85ECA"/>
    <w:rsid w:val="00A87EC6"/>
    <w:rsid w:val="00AE27CE"/>
    <w:rsid w:val="00B64572"/>
    <w:rsid w:val="00B65C6A"/>
    <w:rsid w:val="00B92515"/>
    <w:rsid w:val="00BB20A5"/>
    <w:rsid w:val="00BE3808"/>
    <w:rsid w:val="00BF76ED"/>
    <w:rsid w:val="00C27521"/>
    <w:rsid w:val="00C60237"/>
    <w:rsid w:val="00CD66D7"/>
    <w:rsid w:val="00CF7271"/>
    <w:rsid w:val="00D05CB1"/>
    <w:rsid w:val="00D250F2"/>
    <w:rsid w:val="00D7177A"/>
    <w:rsid w:val="00E23A83"/>
    <w:rsid w:val="00E375CB"/>
    <w:rsid w:val="00E406C9"/>
    <w:rsid w:val="00E607F5"/>
    <w:rsid w:val="00E61949"/>
    <w:rsid w:val="00EB6DA4"/>
    <w:rsid w:val="00E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25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3428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61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A61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3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3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8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B1B0-63E9-48A2-B433-5BB6E259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2010-12-24T09:23:00Z</cp:lastPrinted>
  <dcterms:created xsi:type="dcterms:W3CDTF">2026-03-17T10:47:00Z</dcterms:created>
  <dcterms:modified xsi:type="dcterms:W3CDTF">2026-03-17T10:47:00Z</dcterms:modified>
</cp:coreProperties>
</file>