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651" w:rsidRPr="00CE44B1" w:rsidRDefault="00DE1716" w:rsidP="00ED165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E44B1">
        <w:rPr>
          <w:rFonts w:ascii="Times New Roman" w:hAnsi="Times New Roman" w:cs="Times New Roman"/>
          <w:b/>
        </w:rPr>
        <w:t>UZASADNIENIE</w:t>
      </w:r>
    </w:p>
    <w:p w:rsidR="00ED1651" w:rsidRPr="0081453C" w:rsidRDefault="00761AAE" w:rsidP="00C2380E">
      <w:pPr>
        <w:spacing w:after="0" w:line="240" w:lineRule="auto"/>
        <w:rPr>
          <w:rFonts w:ascii="Times New Roman" w:hAnsi="Times New Roman" w:cs="Times New Roman"/>
          <w:b/>
        </w:rPr>
      </w:pPr>
      <w:r w:rsidRPr="0081453C">
        <w:rPr>
          <w:rFonts w:ascii="Times New Roman" w:hAnsi="Times New Roman" w:cs="Times New Roman"/>
          <w:b/>
        </w:rPr>
        <w:t>do zarządzenia</w:t>
      </w:r>
      <w:r w:rsidR="00ED1651" w:rsidRPr="0081453C">
        <w:rPr>
          <w:rFonts w:ascii="Times New Roman" w:hAnsi="Times New Roman" w:cs="Times New Roman"/>
          <w:b/>
        </w:rPr>
        <w:t xml:space="preserve"> </w:t>
      </w:r>
      <w:r w:rsidRPr="0081453C">
        <w:rPr>
          <w:rFonts w:ascii="Times New Roman" w:hAnsi="Times New Roman" w:cs="Times New Roman"/>
          <w:b/>
        </w:rPr>
        <w:t>Regionalnego Dyrektora Ochrony Środowiska w Katowicach</w:t>
      </w:r>
      <w:r w:rsidR="00ED1651" w:rsidRPr="0081453C">
        <w:rPr>
          <w:rFonts w:ascii="Times New Roman" w:hAnsi="Times New Roman" w:cs="Times New Roman"/>
          <w:b/>
        </w:rPr>
        <w:t xml:space="preserve"> </w:t>
      </w:r>
      <w:r w:rsidRPr="0081453C">
        <w:rPr>
          <w:rFonts w:ascii="Times New Roman" w:hAnsi="Times New Roman" w:cs="Times New Roman"/>
          <w:b/>
        </w:rPr>
        <w:t xml:space="preserve">z dnia </w:t>
      </w:r>
      <w:r w:rsidR="00C26983">
        <w:rPr>
          <w:rFonts w:ascii="Times New Roman" w:hAnsi="Times New Roman" w:cs="Times New Roman"/>
          <w:b/>
        </w:rPr>
        <w:t>………. 2022</w:t>
      </w:r>
      <w:r w:rsidR="00A17DFC">
        <w:rPr>
          <w:rFonts w:ascii="Times New Roman" w:hAnsi="Times New Roman" w:cs="Times New Roman"/>
          <w:b/>
        </w:rPr>
        <w:t xml:space="preserve"> </w:t>
      </w:r>
      <w:r w:rsidR="00063757" w:rsidRPr="0081453C">
        <w:rPr>
          <w:rFonts w:ascii="Times New Roman" w:hAnsi="Times New Roman" w:cs="Times New Roman"/>
          <w:b/>
        </w:rPr>
        <w:t>r.</w:t>
      </w:r>
      <w:r w:rsidR="00221673" w:rsidRPr="0081453C">
        <w:rPr>
          <w:rFonts w:ascii="Times New Roman" w:hAnsi="Times New Roman" w:cs="Times New Roman"/>
          <w:b/>
        </w:rPr>
        <w:t xml:space="preserve"> w </w:t>
      </w:r>
      <w:r w:rsidRPr="0081453C">
        <w:rPr>
          <w:rFonts w:ascii="Times New Roman" w:hAnsi="Times New Roman" w:cs="Times New Roman"/>
          <w:b/>
        </w:rPr>
        <w:t xml:space="preserve">sprawie ustanowienia planu zadań ochronnych dla obszaru Natura 2000 </w:t>
      </w:r>
      <w:r w:rsidR="00A17DFC">
        <w:rPr>
          <w:rFonts w:ascii="Times New Roman" w:hAnsi="Times New Roman" w:cs="Times New Roman"/>
          <w:b/>
        </w:rPr>
        <w:t>Białka Lelowska</w:t>
      </w:r>
      <w:r w:rsidR="009931A7" w:rsidRPr="0081453C">
        <w:rPr>
          <w:rFonts w:ascii="Times New Roman" w:hAnsi="Times New Roman" w:cs="Times New Roman"/>
          <w:b/>
        </w:rPr>
        <w:t xml:space="preserve"> </w:t>
      </w:r>
      <w:r w:rsidR="009B520E" w:rsidRPr="0081453C">
        <w:rPr>
          <w:rFonts w:ascii="Times New Roman" w:hAnsi="Times New Roman" w:cs="Times New Roman"/>
          <w:b/>
        </w:rPr>
        <w:t>PLH2400</w:t>
      </w:r>
      <w:r w:rsidR="00A17DFC">
        <w:rPr>
          <w:rFonts w:ascii="Times New Roman" w:hAnsi="Times New Roman" w:cs="Times New Roman"/>
          <w:b/>
        </w:rPr>
        <w:t>31</w:t>
      </w:r>
    </w:p>
    <w:p w:rsidR="00485233" w:rsidRPr="0081453C" w:rsidRDefault="00485233" w:rsidP="00C2380E">
      <w:pPr>
        <w:pStyle w:val="western"/>
        <w:shd w:val="clear" w:color="auto" w:fill="FFFFFF"/>
        <w:spacing w:after="284" w:afterAutospacing="0"/>
        <w:ind w:left="720" w:hanging="720"/>
        <w:jc w:val="left"/>
        <w:rPr>
          <w:sz w:val="22"/>
          <w:szCs w:val="22"/>
        </w:rPr>
      </w:pPr>
      <w:r w:rsidRPr="0081453C">
        <w:rPr>
          <w:b/>
          <w:bCs/>
          <w:sz w:val="22"/>
          <w:szCs w:val="22"/>
        </w:rPr>
        <w:t xml:space="preserve">I Uzasadnienie merytoryczne </w:t>
      </w:r>
    </w:p>
    <w:p w:rsidR="00DE1716" w:rsidRPr="0081453C" w:rsidRDefault="00DE1716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>Zgodnie z art. 28 ustawy z 16 kwietnia 2004 r. o ochronie przyrody (Dz.</w:t>
      </w:r>
      <w:r w:rsidR="00CF07CB" w:rsidRPr="0081453C">
        <w:rPr>
          <w:rFonts w:ascii="Times New Roman" w:hAnsi="Times New Roman" w:cs="Times New Roman"/>
        </w:rPr>
        <w:t xml:space="preserve"> </w:t>
      </w:r>
      <w:r w:rsidR="00745F87" w:rsidRPr="0081453C">
        <w:rPr>
          <w:rFonts w:ascii="Times New Roman" w:hAnsi="Times New Roman" w:cs="Times New Roman"/>
        </w:rPr>
        <w:t>U. z 20</w:t>
      </w:r>
      <w:r w:rsidR="00F72D24">
        <w:rPr>
          <w:rFonts w:ascii="Times New Roman" w:hAnsi="Times New Roman" w:cs="Times New Roman"/>
        </w:rPr>
        <w:t>2</w:t>
      </w:r>
      <w:r w:rsidR="00EC6935">
        <w:rPr>
          <w:rFonts w:ascii="Times New Roman" w:hAnsi="Times New Roman" w:cs="Times New Roman"/>
        </w:rPr>
        <w:t>2</w:t>
      </w:r>
      <w:r w:rsidRPr="0081453C">
        <w:rPr>
          <w:rFonts w:ascii="Times New Roman" w:hAnsi="Times New Roman" w:cs="Times New Roman"/>
        </w:rPr>
        <w:t xml:space="preserve"> r. </w:t>
      </w:r>
      <w:r w:rsidR="00CD3260" w:rsidRPr="0081453C">
        <w:rPr>
          <w:rFonts w:ascii="Times New Roman" w:hAnsi="Times New Roman" w:cs="Times New Roman"/>
        </w:rPr>
        <w:t xml:space="preserve">poz. </w:t>
      </w:r>
      <w:r w:rsidR="00EC6935">
        <w:rPr>
          <w:rFonts w:ascii="Times New Roman" w:hAnsi="Times New Roman" w:cs="Times New Roman"/>
        </w:rPr>
        <w:t>916</w:t>
      </w:r>
      <w:r w:rsidRPr="0081453C">
        <w:rPr>
          <w:rFonts w:ascii="Times New Roman" w:hAnsi="Times New Roman" w:cs="Times New Roman"/>
        </w:rPr>
        <w:t xml:space="preserve">) dla obszaru Natura 2000 </w:t>
      </w:r>
      <w:r w:rsidR="00133C96" w:rsidRPr="0081453C">
        <w:rPr>
          <w:rFonts w:ascii="Times New Roman" w:hAnsi="Times New Roman" w:cs="Times New Roman"/>
        </w:rPr>
        <w:t>regionalny dyrektor ochrony środowiska</w:t>
      </w:r>
      <w:r w:rsidRPr="0081453C">
        <w:rPr>
          <w:rFonts w:ascii="Times New Roman" w:hAnsi="Times New Roman" w:cs="Times New Roman"/>
        </w:rPr>
        <w:t xml:space="preserve"> ustanawia, w drodze aktu prawa miejscowego, w</w:t>
      </w:r>
      <w:r w:rsidR="00AE64B6" w:rsidRPr="0081453C">
        <w:rPr>
          <w:rFonts w:ascii="Times New Roman" w:hAnsi="Times New Roman" w:cs="Times New Roman"/>
        </w:rPr>
        <w:t> </w:t>
      </w:r>
      <w:r w:rsidRPr="0081453C">
        <w:rPr>
          <w:rFonts w:ascii="Times New Roman" w:hAnsi="Times New Roman" w:cs="Times New Roman"/>
        </w:rPr>
        <w:t xml:space="preserve">formie zarządzenia, plan zadań ochronnych, </w:t>
      </w:r>
      <w:r w:rsidR="00731E42" w:rsidRPr="0081453C">
        <w:rPr>
          <w:rFonts w:ascii="Times New Roman" w:hAnsi="Times New Roman" w:cs="Times New Roman"/>
        </w:rPr>
        <w:t>kierując</w:t>
      </w:r>
      <w:r w:rsidR="00B26A52" w:rsidRPr="0081453C">
        <w:rPr>
          <w:rFonts w:ascii="Times New Roman" w:hAnsi="Times New Roman" w:cs="Times New Roman"/>
        </w:rPr>
        <w:t xml:space="preserve"> się koniecznością utrzymania i </w:t>
      </w:r>
      <w:r w:rsidR="00731E42" w:rsidRPr="0081453C">
        <w:rPr>
          <w:rFonts w:ascii="Times New Roman" w:hAnsi="Times New Roman" w:cs="Times New Roman"/>
        </w:rPr>
        <w:t>przywracania właściwego stanu ochrony siedlisk przyrodniczych oraz gatunków roślin i zwierząt dla których ochrony utworzono obszar Natura 2000.</w:t>
      </w:r>
    </w:p>
    <w:p w:rsidR="00A17DFC" w:rsidRPr="00A17DFC" w:rsidRDefault="00DE1716" w:rsidP="00C2380E">
      <w:pPr>
        <w:autoSpaceDE w:val="0"/>
        <w:autoSpaceDN w:val="0"/>
        <w:adjustRightInd w:val="0"/>
        <w:spacing w:before="120" w:line="240" w:lineRule="auto"/>
        <w:rPr>
          <w:rFonts w:ascii="Times New Roman" w:hAnsi="Times New Roman" w:cs="Times New Roman"/>
        </w:rPr>
      </w:pPr>
      <w:r w:rsidRPr="00A17DFC">
        <w:rPr>
          <w:rFonts w:ascii="Times New Roman" w:hAnsi="Times New Roman" w:cs="Times New Roman"/>
        </w:rPr>
        <w:t xml:space="preserve">Decyzją Komisji Europejskiej </w:t>
      </w:r>
      <w:r w:rsidR="00A17DFC" w:rsidRPr="00A17DFC">
        <w:rPr>
          <w:rFonts w:ascii="Times New Roman" w:hAnsi="Times New Roman" w:cs="Times New Roman"/>
        </w:rPr>
        <w:t>2011/64/UE z </w:t>
      </w:r>
      <w:r w:rsidR="00EC6935">
        <w:rPr>
          <w:rFonts w:ascii="Times New Roman" w:hAnsi="Times New Roman" w:cs="Times New Roman"/>
        </w:rPr>
        <w:t xml:space="preserve">dnia </w:t>
      </w:r>
      <w:r w:rsidR="00A17DFC" w:rsidRPr="00A17DFC">
        <w:rPr>
          <w:rFonts w:ascii="Times New Roman" w:hAnsi="Times New Roman" w:cs="Times New Roman"/>
        </w:rPr>
        <w:t>10 stycznia 2011 r</w:t>
      </w:r>
      <w:r w:rsidR="00CE44B1" w:rsidRPr="00A17DFC">
        <w:rPr>
          <w:rFonts w:ascii="Times New Roman" w:hAnsi="Times New Roman" w:cs="Times New Roman"/>
        </w:rPr>
        <w:t xml:space="preserve">. </w:t>
      </w:r>
      <w:r w:rsidR="00CE1728" w:rsidRPr="00A17DFC">
        <w:rPr>
          <w:rFonts w:ascii="Times New Roman" w:hAnsi="Times New Roman" w:cs="Times New Roman"/>
        </w:rPr>
        <w:t xml:space="preserve">obszar </w:t>
      </w:r>
      <w:r w:rsidR="00A17DFC" w:rsidRPr="00A17DFC">
        <w:rPr>
          <w:rFonts w:ascii="Times New Roman" w:hAnsi="Times New Roman" w:cs="Times New Roman"/>
        </w:rPr>
        <w:t>Białka Lelowska PLH240031</w:t>
      </w:r>
      <w:r w:rsidR="00723558" w:rsidRPr="00A17DFC">
        <w:rPr>
          <w:rFonts w:ascii="Times New Roman" w:hAnsi="Times New Roman" w:cs="Times New Roman"/>
        </w:rPr>
        <w:t xml:space="preserve"> </w:t>
      </w:r>
      <w:r w:rsidR="00CE1728" w:rsidRPr="00A17DFC">
        <w:rPr>
          <w:rFonts w:ascii="Times New Roman" w:hAnsi="Times New Roman" w:cs="Times New Roman"/>
        </w:rPr>
        <w:t>został zatwierdzony i uznany jako obszar mający znaczenie dla Wspólnoty.</w:t>
      </w:r>
      <w:r w:rsidR="00CE1728" w:rsidRPr="00A17DFC">
        <w:rPr>
          <w:rFonts w:ascii="Times New Roman" w:hAnsi="Times New Roman" w:cs="Times New Roman"/>
          <w:bCs/>
        </w:rPr>
        <w:t xml:space="preserve"> </w:t>
      </w:r>
    </w:p>
    <w:p w:rsidR="00CF07CB" w:rsidRPr="0081453C" w:rsidRDefault="00CB4C3F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>Zgodnie ze Standardowym F</w:t>
      </w:r>
      <w:r w:rsidR="007F1D59" w:rsidRPr="0081453C">
        <w:rPr>
          <w:rFonts w:ascii="Times New Roman" w:hAnsi="Times New Roman" w:cs="Times New Roman"/>
        </w:rPr>
        <w:t>ormularzem Danych opracowanym w</w:t>
      </w:r>
      <w:r w:rsidR="00CF07CB" w:rsidRPr="0081453C">
        <w:rPr>
          <w:rFonts w:ascii="Times New Roman" w:hAnsi="Times New Roman" w:cs="Times New Roman"/>
        </w:rPr>
        <w:t xml:space="preserve"> </w:t>
      </w:r>
      <w:r w:rsidR="00A17DFC">
        <w:rPr>
          <w:rFonts w:ascii="Times New Roman" w:hAnsi="Times New Roman" w:cs="Times New Roman"/>
        </w:rPr>
        <w:t>czerwcu</w:t>
      </w:r>
      <w:r w:rsidR="007F1D59" w:rsidRPr="0081453C">
        <w:rPr>
          <w:rFonts w:ascii="Times New Roman" w:hAnsi="Times New Roman" w:cs="Times New Roman"/>
        </w:rPr>
        <w:t xml:space="preserve"> 20</w:t>
      </w:r>
      <w:r w:rsidR="00A17DFC">
        <w:rPr>
          <w:rFonts w:ascii="Times New Roman" w:hAnsi="Times New Roman" w:cs="Times New Roman"/>
        </w:rPr>
        <w:t>08</w:t>
      </w:r>
      <w:r w:rsidR="00CF07CB" w:rsidRPr="0081453C">
        <w:rPr>
          <w:rFonts w:ascii="Times New Roman" w:hAnsi="Times New Roman" w:cs="Times New Roman"/>
        </w:rPr>
        <w:t xml:space="preserve"> r</w:t>
      </w:r>
      <w:r w:rsidR="007F1D59" w:rsidRPr="0081453C">
        <w:rPr>
          <w:rFonts w:ascii="Times New Roman" w:hAnsi="Times New Roman" w:cs="Times New Roman"/>
        </w:rPr>
        <w:t>. (zaktualizow</w:t>
      </w:r>
      <w:r w:rsidR="007F7F62" w:rsidRPr="0081453C">
        <w:rPr>
          <w:rFonts w:ascii="Times New Roman" w:hAnsi="Times New Roman" w:cs="Times New Roman"/>
        </w:rPr>
        <w:t>anym w</w:t>
      </w:r>
      <w:r w:rsidR="00EE08AC">
        <w:rPr>
          <w:rFonts w:ascii="Times New Roman" w:hAnsi="Times New Roman" w:cs="Times New Roman"/>
        </w:rPr>
        <w:t> </w:t>
      </w:r>
      <w:r w:rsidR="00383574">
        <w:rPr>
          <w:rFonts w:ascii="Times New Roman" w:hAnsi="Times New Roman" w:cs="Times New Roman"/>
        </w:rPr>
        <w:t>marcu</w:t>
      </w:r>
      <w:r w:rsidR="00A17DFC" w:rsidRPr="00C2380E">
        <w:rPr>
          <w:rFonts w:ascii="Times New Roman" w:hAnsi="Times New Roman" w:cs="Times New Roman"/>
        </w:rPr>
        <w:t xml:space="preserve"> 202</w:t>
      </w:r>
      <w:r w:rsidR="00383574">
        <w:rPr>
          <w:rFonts w:ascii="Times New Roman" w:hAnsi="Times New Roman" w:cs="Times New Roman"/>
        </w:rPr>
        <w:t>2</w:t>
      </w:r>
      <w:r w:rsidR="00A17DFC" w:rsidRPr="00C2380E">
        <w:rPr>
          <w:rFonts w:ascii="Times New Roman" w:hAnsi="Times New Roman" w:cs="Times New Roman"/>
        </w:rPr>
        <w:t xml:space="preserve"> </w:t>
      </w:r>
      <w:r w:rsidRPr="00C2380E">
        <w:rPr>
          <w:rFonts w:ascii="Times New Roman" w:hAnsi="Times New Roman" w:cs="Times New Roman"/>
        </w:rPr>
        <w:t>r.)</w:t>
      </w:r>
      <w:r w:rsidRPr="0081453C">
        <w:rPr>
          <w:rFonts w:ascii="Times New Roman" w:hAnsi="Times New Roman" w:cs="Times New Roman"/>
        </w:rPr>
        <w:t xml:space="preserve"> obszar </w:t>
      </w:r>
      <w:r w:rsidR="005D66B4" w:rsidRPr="0081453C">
        <w:rPr>
          <w:rFonts w:ascii="Times New Roman" w:hAnsi="Times New Roman" w:cs="Times New Roman"/>
        </w:rPr>
        <w:t>Natura 2000</w:t>
      </w:r>
      <w:r w:rsidR="005D12D6" w:rsidRPr="0081453C">
        <w:rPr>
          <w:rFonts w:ascii="Times New Roman" w:hAnsi="Times New Roman" w:cs="Times New Roman"/>
        </w:rPr>
        <w:t xml:space="preserve"> </w:t>
      </w:r>
      <w:r w:rsidR="00A17DFC" w:rsidRPr="00A17DFC">
        <w:rPr>
          <w:rFonts w:ascii="Times New Roman" w:hAnsi="Times New Roman" w:cs="Times New Roman"/>
        </w:rPr>
        <w:t>Białka Lelowska PLH240031</w:t>
      </w:r>
      <w:r w:rsidR="00EE08AC">
        <w:rPr>
          <w:rFonts w:ascii="Times New Roman" w:hAnsi="Times New Roman" w:cs="Times New Roman"/>
          <w:b/>
        </w:rPr>
        <w:t xml:space="preserve"> </w:t>
      </w:r>
      <w:r w:rsidR="0048151E" w:rsidRPr="0081453C">
        <w:rPr>
          <w:rFonts w:ascii="Times New Roman" w:hAnsi="Times New Roman" w:cs="Times New Roman"/>
        </w:rPr>
        <w:t>został wyznaczony dla</w:t>
      </w:r>
      <w:r w:rsidR="00B11CE8" w:rsidRPr="0081453C">
        <w:rPr>
          <w:rFonts w:ascii="Times New Roman" w:hAnsi="Times New Roman" w:cs="Times New Roman"/>
        </w:rPr>
        <w:t xml:space="preserve"> ochrony</w:t>
      </w:r>
      <w:r w:rsidR="00CF07CB" w:rsidRPr="0081453C">
        <w:rPr>
          <w:rFonts w:ascii="Times New Roman" w:hAnsi="Times New Roman" w:cs="Times New Roman"/>
        </w:rPr>
        <w:t>:</w:t>
      </w:r>
    </w:p>
    <w:p w:rsidR="0026690B" w:rsidRDefault="0026690B" w:rsidP="00B27618">
      <w:pPr>
        <w:pStyle w:val="Akapitzlist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</w:rPr>
      </w:pPr>
      <w:r w:rsidRPr="0081453C">
        <w:rPr>
          <w:rFonts w:ascii="Times New Roman" w:hAnsi="Times New Roman" w:cs="Times New Roman"/>
          <w:bCs/>
        </w:rPr>
        <w:t>gatunków zwierząt:</w:t>
      </w:r>
    </w:p>
    <w:p w:rsidR="00A17DFC" w:rsidRPr="00A17DFC" w:rsidRDefault="00A17DFC" w:rsidP="00C2380E">
      <w:pPr>
        <w:pStyle w:val="Akapitzlist"/>
        <w:spacing w:after="0" w:line="240" w:lineRule="auto"/>
        <w:ind w:left="761"/>
        <w:rPr>
          <w:rFonts w:ascii="Times New Roman" w:hAnsi="Times New Roman" w:cs="Times New Roman"/>
          <w:bCs/>
        </w:rPr>
      </w:pPr>
      <w:r w:rsidRPr="00A17DFC">
        <w:rPr>
          <w:rFonts w:ascii="Times New Roman" w:hAnsi="Times New Roman" w:cs="Times New Roman"/>
          <w:bCs/>
        </w:rPr>
        <w:t>1096</w:t>
      </w:r>
      <w:r w:rsidRPr="00A17DFC">
        <w:rPr>
          <w:rFonts w:ascii="Times New Roman" w:hAnsi="Times New Roman" w:cs="Times New Roman"/>
          <w:b/>
        </w:rPr>
        <w:t xml:space="preserve"> </w:t>
      </w:r>
      <w:r w:rsidRPr="00A17DFC">
        <w:rPr>
          <w:rFonts w:ascii="Times New Roman" w:hAnsi="Times New Roman" w:cs="Times New Roman"/>
        </w:rPr>
        <w:t xml:space="preserve">Minóg strumieniowy </w:t>
      </w:r>
      <w:proofErr w:type="spellStart"/>
      <w:r w:rsidRPr="00A17DFC">
        <w:rPr>
          <w:rFonts w:ascii="Times New Roman" w:hAnsi="Times New Roman" w:cs="Times New Roman"/>
          <w:i/>
        </w:rPr>
        <w:t>Lamperta</w:t>
      </w:r>
      <w:proofErr w:type="spellEnd"/>
      <w:r w:rsidRPr="00A17DFC">
        <w:rPr>
          <w:rFonts w:ascii="Times New Roman" w:hAnsi="Times New Roman" w:cs="Times New Roman"/>
          <w:i/>
        </w:rPr>
        <w:t xml:space="preserve"> </w:t>
      </w:r>
      <w:proofErr w:type="spellStart"/>
      <w:r w:rsidRPr="00A17DFC">
        <w:rPr>
          <w:rFonts w:ascii="Times New Roman" w:hAnsi="Times New Roman" w:cs="Times New Roman"/>
          <w:i/>
        </w:rPr>
        <w:t>planeri</w:t>
      </w:r>
      <w:proofErr w:type="spellEnd"/>
      <w:r w:rsidRPr="00A17DFC">
        <w:rPr>
          <w:rFonts w:ascii="Times New Roman" w:hAnsi="Times New Roman" w:cs="Times New Roman"/>
          <w:bCs/>
        </w:rPr>
        <w:t xml:space="preserve">, </w:t>
      </w:r>
    </w:p>
    <w:p w:rsidR="00A17DFC" w:rsidRPr="00A17DFC" w:rsidRDefault="00A17DFC" w:rsidP="00C2380E">
      <w:pPr>
        <w:pStyle w:val="Akapitzlist"/>
        <w:spacing w:after="0" w:line="240" w:lineRule="auto"/>
        <w:ind w:left="761"/>
        <w:rPr>
          <w:rFonts w:ascii="Times New Roman" w:hAnsi="Times New Roman" w:cs="Times New Roman"/>
          <w:bCs/>
        </w:rPr>
      </w:pPr>
      <w:r w:rsidRPr="00A17DFC">
        <w:rPr>
          <w:rFonts w:ascii="Times New Roman" w:eastAsia="Calibri" w:hAnsi="Times New Roman" w:cs="Times New Roman"/>
          <w:lang w:eastAsia="en-US"/>
        </w:rPr>
        <w:t xml:space="preserve">1163 Głowacz </w:t>
      </w:r>
      <w:proofErr w:type="spellStart"/>
      <w:r w:rsidRPr="00A17DFC">
        <w:rPr>
          <w:rFonts w:ascii="Times New Roman" w:eastAsia="Calibri" w:hAnsi="Times New Roman" w:cs="Times New Roman"/>
          <w:lang w:eastAsia="en-US"/>
        </w:rPr>
        <w:t>białopłetwy</w:t>
      </w:r>
      <w:proofErr w:type="spellEnd"/>
      <w:r w:rsidR="004D534A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="004D534A" w:rsidRPr="0092033E">
        <w:rPr>
          <w:rFonts w:ascii="Times New Roman" w:eastAsia="Calibri" w:hAnsi="Times New Roman" w:cs="Times New Roman"/>
          <w:i/>
          <w:iCs/>
          <w:lang w:eastAsia="en-US"/>
        </w:rPr>
        <w:t>Cottus</w:t>
      </w:r>
      <w:proofErr w:type="spellEnd"/>
      <w:r w:rsidR="004D534A" w:rsidRPr="0092033E">
        <w:rPr>
          <w:rFonts w:ascii="Times New Roman" w:eastAsia="Calibri" w:hAnsi="Times New Roman" w:cs="Times New Roman"/>
          <w:i/>
          <w:iCs/>
          <w:lang w:eastAsia="en-US"/>
        </w:rPr>
        <w:t xml:space="preserve"> </w:t>
      </w:r>
      <w:proofErr w:type="spellStart"/>
      <w:r w:rsidR="004D534A" w:rsidRPr="0092033E">
        <w:rPr>
          <w:rFonts w:ascii="Times New Roman" w:eastAsia="Calibri" w:hAnsi="Times New Roman" w:cs="Times New Roman"/>
          <w:i/>
          <w:iCs/>
          <w:lang w:eastAsia="en-US"/>
        </w:rPr>
        <w:t>gobio</w:t>
      </w:r>
      <w:proofErr w:type="spellEnd"/>
      <w:r w:rsidR="00EC6935">
        <w:rPr>
          <w:rFonts w:ascii="Times New Roman" w:eastAsia="Calibri" w:hAnsi="Times New Roman" w:cs="Times New Roman"/>
          <w:lang w:eastAsia="en-US"/>
        </w:rPr>
        <w:t>,</w:t>
      </w:r>
      <w:r w:rsidRPr="00A17DFC">
        <w:rPr>
          <w:rFonts w:ascii="Times New Roman" w:eastAsia="Calibri" w:hAnsi="Times New Roman" w:cs="Times New Roman"/>
          <w:lang w:eastAsia="en-US"/>
        </w:rPr>
        <w:t xml:space="preserve"> </w:t>
      </w:r>
    </w:p>
    <w:p w:rsidR="00A17DFC" w:rsidRPr="00A17DFC" w:rsidRDefault="00A17DFC" w:rsidP="00C2380E">
      <w:pPr>
        <w:pStyle w:val="Akapitzlist"/>
        <w:spacing w:after="0" w:line="240" w:lineRule="auto"/>
        <w:ind w:left="761"/>
        <w:rPr>
          <w:rFonts w:ascii="Times New Roman" w:hAnsi="Times New Roman" w:cs="Times New Roman"/>
          <w:bCs/>
        </w:rPr>
      </w:pPr>
      <w:r w:rsidRPr="00A17DFC">
        <w:rPr>
          <w:rFonts w:ascii="Times New Roman" w:hAnsi="Times New Roman" w:cs="Times New Roman"/>
          <w:bCs/>
        </w:rPr>
        <w:t xml:space="preserve">1355 Wydra </w:t>
      </w:r>
      <w:r w:rsidRPr="00A17DFC">
        <w:rPr>
          <w:rFonts w:ascii="Times New Roman" w:hAnsi="Times New Roman" w:cs="Times New Roman"/>
          <w:bCs/>
          <w:i/>
        </w:rPr>
        <w:t xml:space="preserve">Lutra </w:t>
      </w:r>
      <w:proofErr w:type="spellStart"/>
      <w:r w:rsidRPr="00A17DFC">
        <w:rPr>
          <w:rFonts w:ascii="Times New Roman" w:hAnsi="Times New Roman" w:cs="Times New Roman"/>
          <w:bCs/>
          <w:i/>
        </w:rPr>
        <w:t>Lutra</w:t>
      </w:r>
      <w:proofErr w:type="spellEnd"/>
      <w:r w:rsidRPr="00A17DFC">
        <w:rPr>
          <w:rFonts w:ascii="Times New Roman" w:hAnsi="Times New Roman" w:cs="Times New Roman"/>
          <w:bCs/>
        </w:rPr>
        <w:t xml:space="preserve">, </w:t>
      </w:r>
    </w:p>
    <w:p w:rsidR="00A17DFC" w:rsidRDefault="00A17DFC" w:rsidP="00C2380E">
      <w:pPr>
        <w:pStyle w:val="Akapitzlist"/>
        <w:spacing w:after="0" w:line="240" w:lineRule="auto"/>
        <w:ind w:left="761"/>
        <w:rPr>
          <w:rFonts w:ascii="Times New Roman" w:hAnsi="Times New Roman" w:cs="Times New Roman"/>
          <w:bCs/>
          <w:i/>
        </w:rPr>
      </w:pPr>
      <w:r w:rsidRPr="00A17DFC">
        <w:rPr>
          <w:rFonts w:ascii="Times New Roman" w:hAnsi="Times New Roman" w:cs="Times New Roman"/>
          <w:bCs/>
        </w:rPr>
        <w:t xml:space="preserve">1337 Bóbr europejski </w:t>
      </w:r>
      <w:proofErr w:type="spellStart"/>
      <w:r w:rsidRPr="00A17DFC">
        <w:rPr>
          <w:rFonts w:ascii="Times New Roman" w:hAnsi="Times New Roman" w:cs="Times New Roman"/>
          <w:bCs/>
          <w:i/>
        </w:rPr>
        <w:t>Castor</w:t>
      </w:r>
      <w:proofErr w:type="spellEnd"/>
      <w:r w:rsidRPr="00A17DFC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A17DFC">
        <w:rPr>
          <w:rFonts w:ascii="Times New Roman" w:hAnsi="Times New Roman" w:cs="Times New Roman"/>
          <w:bCs/>
          <w:i/>
        </w:rPr>
        <w:t>fiber</w:t>
      </w:r>
      <w:proofErr w:type="spellEnd"/>
      <w:r w:rsidR="00EC6935">
        <w:rPr>
          <w:rFonts w:ascii="Times New Roman" w:hAnsi="Times New Roman" w:cs="Times New Roman"/>
          <w:bCs/>
          <w:i/>
        </w:rPr>
        <w:t>.</w:t>
      </w:r>
    </w:p>
    <w:p w:rsidR="001771B6" w:rsidRPr="00A17DFC" w:rsidRDefault="001771B6" w:rsidP="00C2380E">
      <w:pPr>
        <w:pStyle w:val="Akapitzlist"/>
        <w:spacing w:after="0" w:line="240" w:lineRule="auto"/>
        <w:ind w:left="761"/>
        <w:rPr>
          <w:rFonts w:ascii="Times New Roman" w:hAnsi="Times New Roman" w:cs="Times New Roman"/>
          <w:bCs/>
        </w:rPr>
      </w:pPr>
    </w:p>
    <w:p w:rsidR="005D12D6" w:rsidRPr="0081453C" w:rsidRDefault="005D12D6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 xml:space="preserve">Projekt zarządzenia w sprawie ustanowienia </w:t>
      </w:r>
      <w:r w:rsidR="00F26CFC" w:rsidRPr="0081453C">
        <w:rPr>
          <w:rFonts w:ascii="Times New Roman" w:hAnsi="Times New Roman" w:cs="Times New Roman"/>
        </w:rPr>
        <w:t>p</w:t>
      </w:r>
      <w:r w:rsidRPr="0081453C">
        <w:rPr>
          <w:rFonts w:ascii="Times New Roman" w:hAnsi="Times New Roman" w:cs="Times New Roman"/>
        </w:rPr>
        <w:t xml:space="preserve">lanu </w:t>
      </w:r>
      <w:r w:rsidR="00F26CFC" w:rsidRPr="0081453C">
        <w:rPr>
          <w:rFonts w:ascii="Times New Roman" w:hAnsi="Times New Roman" w:cs="Times New Roman"/>
        </w:rPr>
        <w:t>z</w:t>
      </w:r>
      <w:r w:rsidRPr="0081453C">
        <w:rPr>
          <w:rFonts w:ascii="Times New Roman" w:hAnsi="Times New Roman" w:cs="Times New Roman"/>
        </w:rPr>
        <w:t xml:space="preserve">adań </w:t>
      </w:r>
      <w:r w:rsidR="00F26CFC" w:rsidRPr="0081453C">
        <w:rPr>
          <w:rFonts w:ascii="Times New Roman" w:hAnsi="Times New Roman" w:cs="Times New Roman"/>
        </w:rPr>
        <w:t>o</w:t>
      </w:r>
      <w:r w:rsidRPr="0081453C">
        <w:rPr>
          <w:rFonts w:ascii="Times New Roman" w:hAnsi="Times New Roman" w:cs="Times New Roman"/>
        </w:rPr>
        <w:t xml:space="preserve">chronnych dla obszaru </w:t>
      </w:r>
      <w:r w:rsidR="002D466C" w:rsidRPr="0081453C">
        <w:rPr>
          <w:rFonts w:ascii="Times New Roman" w:hAnsi="Times New Roman" w:cs="Times New Roman"/>
        </w:rPr>
        <w:t xml:space="preserve">Natura </w:t>
      </w:r>
      <w:r w:rsidR="00A17DFC" w:rsidRPr="00A17DFC">
        <w:rPr>
          <w:rFonts w:ascii="Times New Roman" w:hAnsi="Times New Roman" w:cs="Times New Roman"/>
        </w:rPr>
        <w:t>Białka Lelowska PLH240031</w:t>
      </w:r>
      <w:r w:rsidR="009931A7" w:rsidRPr="0081453C">
        <w:rPr>
          <w:rFonts w:ascii="Times New Roman" w:hAnsi="Times New Roman" w:cs="Times New Roman"/>
        </w:rPr>
        <w:t xml:space="preserve"> </w:t>
      </w:r>
      <w:r w:rsidRPr="0081453C">
        <w:rPr>
          <w:rFonts w:ascii="Times New Roman" w:hAnsi="Times New Roman" w:cs="Times New Roman"/>
        </w:rPr>
        <w:t xml:space="preserve">został </w:t>
      </w:r>
      <w:r w:rsidR="00787649" w:rsidRPr="0081453C">
        <w:rPr>
          <w:rFonts w:ascii="Times New Roman" w:hAnsi="Times New Roman" w:cs="Times New Roman"/>
        </w:rPr>
        <w:t>przygotowany</w:t>
      </w:r>
      <w:r w:rsidR="0069749F" w:rsidRPr="0081453C">
        <w:rPr>
          <w:rFonts w:ascii="Times New Roman" w:hAnsi="Times New Roman" w:cs="Times New Roman"/>
        </w:rPr>
        <w:t xml:space="preserve"> zgodnie z </w:t>
      </w:r>
      <w:r w:rsidR="00626974">
        <w:rPr>
          <w:rFonts w:ascii="Times New Roman" w:hAnsi="Times New Roman" w:cs="Times New Roman"/>
        </w:rPr>
        <w:t>a</w:t>
      </w:r>
      <w:r w:rsidR="00EC6935">
        <w:rPr>
          <w:rFonts w:ascii="Times New Roman" w:hAnsi="Times New Roman" w:cs="Times New Roman"/>
        </w:rPr>
        <w:t>rt.</w:t>
      </w:r>
      <w:r w:rsidR="0069749F" w:rsidRPr="0081453C">
        <w:rPr>
          <w:rFonts w:ascii="Times New Roman" w:hAnsi="Times New Roman" w:cs="Times New Roman"/>
        </w:rPr>
        <w:t xml:space="preserve"> 28 ustawy z </w:t>
      </w:r>
      <w:r w:rsidR="009937B5" w:rsidRPr="0081453C">
        <w:rPr>
          <w:rFonts w:ascii="Times New Roman" w:hAnsi="Times New Roman" w:cs="Times New Roman"/>
        </w:rPr>
        <w:t>dnia 16 </w:t>
      </w:r>
      <w:r w:rsidRPr="0081453C">
        <w:rPr>
          <w:rFonts w:ascii="Times New Roman" w:hAnsi="Times New Roman" w:cs="Times New Roman"/>
        </w:rPr>
        <w:t xml:space="preserve">kwietnia </w:t>
      </w:r>
      <w:r w:rsidR="008E4959" w:rsidRPr="0081453C">
        <w:rPr>
          <w:rFonts w:ascii="Times New Roman" w:hAnsi="Times New Roman" w:cs="Times New Roman"/>
        </w:rPr>
        <w:t>2004 r. o </w:t>
      </w:r>
      <w:r w:rsidRPr="0081453C">
        <w:rPr>
          <w:rFonts w:ascii="Times New Roman" w:hAnsi="Times New Roman" w:cs="Times New Roman"/>
        </w:rPr>
        <w:t xml:space="preserve">ochronie przyrody oraz </w:t>
      </w:r>
      <w:r w:rsidR="00031306" w:rsidRPr="0081453C">
        <w:rPr>
          <w:rFonts w:ascii="Times New Roman" w:hAnsi="Times New Roman" w:cs="Times New Roman"/>
        </w:rPr>
        <w:t>R</w:t>
      </w:r>
      <w:r w:rsidRPr="0081453C">
        <w:rPr>
          <w:rFonts w:ascii="Times New Roman" w:hAnsi="Times New Roman" w:cs="Times New Roman"/>
        </w:rPr>
        <w:t>ozpor</w:t>
      </w:r>
      <w:r w:rsidR="0069749F" w:rsidRPr="0081453C">
        <w:rPr>
          <w:rFonts w:ascii="Times New Roman" w:hAnsi="Times New Roman" w:cs="Times New Roman"/>
        </w:rPr>
        <w:t>ządzeniem Ministra Środowiska z </w:t>
      </w:r>
      <w:r w:rsidRPr="0081453C">
        <w:rPr>
          <w:rFonts w:ascii="Times New Roman" w:hAnsi="Times New Roman" w:cs="Times New Roman"/>
        </w:rPr>
        <w:t xml:space="preserve">dnia 17 </w:t>
      </w:r>
      <w:r w:rsidR="00C96AC4" w:rsidRPr="0081453C">
        <w:rPr>
          <w:rFonts w:ascii="Times New Roman" w:hAnsi="Times New Roman" w:cs="Times New Roman"/>
        </w:rPr>
        <w:t>lutego</w:t>
      </w:r>
      <w:r w:rsidRPr="0081453C">
        <w:rPr>
          <w:rFonts w:ascii="Times New Roman" w:hAnsi="Times New Roman" w:cs="Times New Roman"/>
        </w:rPr>
        <w:t xml:space="preserve"> 2010 r. w sprawie sporządzania planu zadań ochronnych dla obszaru Natura 2000 (Dz.</w:t>
      </w:r>
      <w:r w:rsidR="00F26CFC" w:rsidRPr="0081453C">
        <w:rPr>
          <w:rFonts w:ascii="Times New Roman" w:hAnsi="Times New Roman" w:cs="Times New Roman"/>
        </w:rPr>
        <w:t xml:space="preserve"> </w:t>
      </w:r>
      <w:r w:rsidRPr="0081453C">
        <w:rPr>
          <w:rFonts w:ascii="Times New Roman" w:hAnsi="Times New Roman" w:cs="Times New Roman"/>
        </w:rPr>
        <w:t>U. z 2010 r. Nr 34</w:t>
      </w:r>
      <w:r w:rsidR="00CD3260" w:rsidRPr="0081453C">
        <w:rPr>
          <w:rFonts w:ascii="Times New Roman" w:hAnsi="Times New Roman" w:cs="Times New Roman"/>
        </w:rPr>
        <w:t xml:space="preserve"> </w:t>
      </w:r>
      <w:r w:rsidR="009937B5" w:rsidRPr="0081453C">
        <w:rPr>
          <w:rFonts w:ascii="Times New Roman" w:hAnsi="Times New Roman" w:cs="Times New Roman"/>
        </w:rPr>
        <w:t>poz. 186 z </w:t>
      </w:r>
      <w:proofErr w:type="spellStart"/>
      <w:r w:rsidRPr="0081453C">
        <w:rPr>
          <w:rFonts w:ascii="Times New Roman" w:hAnsi="Times New Roman" w:cs="Times New Roman"/>
        </w:rPr>
        <w:t>późn</w:t>
      </w:r>
      <w:proofErr w:type="spellEnd"/>
      <w:r w:rsidRPr="0081453C">
        <w:rPr>
          <w:rFonts w:ascii="Times New Roman" w:hAnsi="Times New Roman" w:cs="Times New Roman"/>
        </w:rPr>
        <w:t>. zm.).</w:t>
      </w:r>
    </w:p>
    <w:p w:rsidR="003E3E76" w:rsidRDefault="003E3E76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 xml:space="preserve">Ponieważ w granicach obszaru Natura 2000 </w:t>
      </w:r>
      <w:r w:rsidR="00A17DFC" w:rsidRPr="00A17DFC">
        <w:rPr>
          <w:rFonts w:ascii="Times New Roman" w:hAnsi="Times New Roman" w:cs="Times New Roman"/>
        </w:rPr>
        <w:t>Białka Lelowska PLH240031</w:t>
      </w:r>
      <w:r w:rsidR="009931A7" w:rsidRPr="0081453C">
        <w:rPr>
          <w:rFonts w:ascii="Times New Roman" w:hAnsi="Times New Roman" w:cs="Times New Roman"/>
        </w:rPr>
        <w:t xml:space="preserve"> </w:t>
      </w:r>
      <w:r w:rsidRPr="0081453C">
        <w:rPr>
          <w:rFonts w:ascii="Times New Roman" w:hAnsi="Times New Roman" w:cs="Times New Roman"/>
        </w:rPr>
        <w:t>nie ma krajowych form ochrony przyrody, dla których ustanowiono plan ochrony uwzględniający zakres, o któ</w:t>
      </w:r>
      <w:r w:rsidR="00EE08AC">
        <w:rPr>
          <w:rFonts w:ascii="Times New Roman" w:hAnsi="Times New Roman" w:cs="Times New Roman"/>
        </w:rPr>
        <w:t>rym mowa</w:t>
      </w:r>
      <w:r w:rsidR="00777CF3">
        <w:rPr>
          <w:rFonts w:ascii="Times New Roman" w:hAnsi="Times New Roman" w:cs="Times New Roman"/>
        </w:rPr>
        <w:t xml:space="preserve"> w </w:t>
      </w:r>
      <w:r w:rsidR="00EE08AC">
        <w:rPr>
          <w:rFonts w:ascii="Times New Roman" w:hAnsi="Times New Roman" w:cs="Times New Roman"/>
        </w:rPr>
        <w:t>art. 28 ust. 10, nie </w:t>
      </w:r>
      <w:r w:rsidRPr="0081453C">
        <w:rPr>
          <w:rFonts w:ascii="Times New Roman" w:hAnsi="Times New Roman" w:cs="Times New Roman"/>
        </w:rPr>
        <w:t>zachodzą przesłanki do wyłączenia całości lub części obszaru Natura 2000 ze sporządzania planu zadań ochronnych, określ</w:t>
      </w:r>
      <w:r w:rsidR="00777CF3">
        <w:rPr>
          <w:rFonts w:ascii="Times New Roman" w:hAnsi="Times New Roman" w:cs="Times New Roman"/>
        </w:rPr>
        <w:t xml:space="preserve">one </w:t>
      </w:r>
      <w:r w:rsidRPr="0081453C">
        <w:rPr>
          <w:rFonts w:ascii="Times New Roman" w:hAnsi="Times New Roman" w:cs="Times New Roman"/>
        </w:rPr>
        <w:t xml:space="preserve">w art. 28 ust. 11 </w:t>
      </w:r>
      <w:proofErr w:type="spellStart"/>
      <w:r w:rsidRPr="0081453C">
        <w:rPr>
          <w:rFonts w:ascii="Times New Roman" w:hAnsi="Times New Roman" w:cs="Times New Roman"/>
        </w:rPr>
        <w:t>pkt</w:t>
      </w:r>
      <w:proofErr w:type="spellEnd"/>
      <w:r w:rsidRPr="0081453C">
        <w:rPr>
          <w:rFonts w:ascii="Times New Roman" w:hAnsi="Times New Roman" w:cs="Times New Roman"/>
        </w:rPr>
        <w:t xml:space="preserve"> 2 i 3 ustawy o ochronie przyrody. </w:t>
      </w:r>
    </w:p>
    <w:p w:rsidR="00D34648" w:rsidRPr="00D34648" w:rsidRDefault="00D34648" w:rsidP="00C2380E">
      <w:pPr>
        <w:spacing w:after="0" w:line="240" w:lineRule="auto"/>
        <w:rPr>
          <w:rFonts w:ascii="Times New Roman" w:hAnsi="Times New Roman" w:cs="Times New Roman"/>
        </w:rPr>
      </w:pPr>
      <w:r w:rsidRPr="00D34648">
        <w:rPr>
          <w:rFonts w:ascii="Times New Roman" w:hAnsi="Times New Roman" w:cs="Times New Roman"/>
        </w:rPr>
        <w:t xml:space="preserve">Obszar Natura 2000 leży </w:t>
      </w:r>
      <w:r w:rsidRPr="00D34648">
        <w:rPr>
          <w:rFonts w:ascii="Times New Roman" w:eastAsia="Times New Roman" w:hAnsi="Times New Roman" w:cs="Times New Roman"/>
        </w:rPr>
        <w:t>w granicach administracyjnych</w:t>
      </w:r>
      <w:r w:rsidRPr="00D34648">
        <w:rPr>
          <w:rFonts w:ascii="Calibri" w:eastAsia="Times New Roman" w:hAnsi="Calibri" w:cs="Times New Roman"/>
        </w:rPr>
        <w:t xml:space="preserve"> </w:t>
      </w:r>
      <w:r w:rsidRPr="00D34648">
        <w:rPr>
          <w:rFonts w:ascii="Times New Roman" w:hAnsi="Times New Roman" w:cs="Times New Roman"/>
        </w:rPr>
        <w:t>Państwowego Gospodarstwa Leśnego Lasów Pań</w:t>
      </w:r>
      <w:r w:rsidR="00BF55AF">
        <w:rPr>
          <w:rFonts w:ascii="Times New Roman" w:hAnsi="Times New Roman" w:cs="Times New Roman"/>
        </w:rPr>
        <w:t xml:space="preserve">stwowych Nadleśnictwa </w:t>
      </w:r>
      <w:r w:rsidR="00A17DFC">
        <w:rPr>
          <w:rFonts w:ascii="Times New Roman" w:hAnsi="Times New Roman" w:cs="Times New Roman"/>
        </w:rPr>
        <w:t>Koniecpol</w:t>
      </w:r>
      <w:r w:rsidRPr="00D34648">
        <w:rPr>
          <w:rFonts w:ascii="Times New Roman" w:hAnsi="Times New Roman" w:cs="Times New Roman"/>
        </w:rPr>
        <w:t>, dla którego plan urządzenia lasu nie zawiera zakresu, o któr</w:t>
      </w:r>
      <w:r w:rsidR="00EC6FE0">
        <w:rPr>
          <w:rFonts w:ascii="Times New Roman" w:hAnsi="Times New Roman" w:cs="Times New Roman"/>
        </w:rPr>
        <w:t>ym m</w:t>
      </w:r>
      <w:r w:rsidRPr="00D34648">
        <w:rPr>
          <w:rFonts w:ascii="Times New Roman" w:hAnsi="Times New Roman" w:cs="Times New Roman"/>
        </w:rPr>
        <w:t>owa w art. 28 ust. 10 ustawy z dnia 16 kwietnia 2004 r. o ochronie przyrody. W związku z tym nie może mieć zastosowa</w:t>
      </w:r>
      <w:r w:rsidR="00EC6FE0">
        <w:rPr>
          <w:rFonts w:ascii="Times New Roman" w:hAnsi="Times New Roman" w:cs="Times New Roman"/>
        </w:rPr>
        <w:t>nia</w:t>
      </w:r>
      <w:r w:rsidR="00EE08AC">
        <w:rPr>
          <w:rFonts w:ascii="Times New Roman" w:hAnsi="Times New Roman" w:cs="Times New Roman"/>
        </w:rPr>
        <w:t xml:space="preserve"> przepis art. 28 ust. 11 </w:t>
      </w:r>
      <w:proofErr w:type="spellStart"/>
      <w:r w:rsidR="00EE08AC">
        <w:rPr>
          <w:rFonts w:ascii="Times New Roman" w:hAnsi="Times New Roman" w:cs="Times New Roman"/>
        </w:rPr>
        <w:t>pkt</w:t>
      </w:r>
      <w:proofErr w:type="spellEnd"/>
      <w:r w:rsidR="00EE08AC">
        <w:rPr>
          <w:rFonts w:ascii="Times New Roman" w:hAnsi="Times New Roman" w:cs="Times New Roman"/>
        </w:rPr>
        <w:t xml:space="preserve"> 3a</w:t>
      </w:r>
      <w:r w:rsidRPr="00D34648">
        <w:rPr>
          <w:rFonts w:ascii="Times New Roman" w:hAnsi="Times New Roman" w:cs="Times New Roman"/>
        </w:rPr>
        <w:t xml:space="preserve"> ustawy o ochronie przyrody.</w:t>
      </w:r>
    </w:p>
    <w:p w:rsidR="00A17DFC" w:rsidRDefault="005C4DCA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 xml:space="preserve">Plan </w:t>
      </w:r>
      <w:r w:rsidR="008479AC" w:rsidRPr="0081453C">
        <w:rPr>
          <w:rFonts w:ascii="Times New Roman" w:hAnsi="Times New Roman" w:cs="Times New Roman"/>
        </w:rPr>
        <w:t>z</w:t>
      </w:r>
      <w:r w:rsidRPr="0081453C">
        <w:rPr>
          <w:rFonts w:ascii="Times New Roman" w:hAnsi="Times New Roman" w:cs="Times New Roman"/>
        </w:rPr>
        <w:t xml:space="preserve">adań </w:t>
      </w:r>
      <w:r w:rsidR="008479AC" w:rsidRPr="0081453C">
        <w:rPr>
          <w:rFonts w:ascii="Times New Roman" w:hAnsi="Times New Roman" w:cs="Times New Roman"/>
        </w:rPr>
        <w:t>o</w:t>
      </w:r>
      <w:r w:rsidRPr="0081453C">
        <w:rPr>
          <w:rFonts w:ascii="Times New Roman" w:hAnsi="Times New Roman" w:cs="Times New Roman"/>
        </w:rPr>
        <w:t>chronnych będący przedmiotem niniejszego zarządzenia</w:t>
      </w:r>
      <w:r w:rsidR="0087447E" w:rsidRPr="0081453C">
        <w:rPr>
          <w:rFonts w:ascii="Times New Roman" w:hAnsi="Times New Roman" w:cs="Times New Roman"/>
        </w:rPr>
        <w:t>,</w:t>
      </w:r>
      <w:r w:rsidR="00B26A52" w:rsidRPr="0081453C">
        <w:rPr>
          <w:rFonts w:ascii="Times New Roman" w:hAnsi="Times New Roman" w:cs="Times New Roman"/>
        </w:rPr>
        <w:t xml:space="preserve"> został przygotowany z </w:t>
      </w:r>
      <w:r w:rsidRPr="0081453C">
        <w:rPr>
          <w:rFonts w:ascii="Times New Roman" w:hAnsi="Times New Roman" w:cs="Times New Roman"/>
        </w:rPr>
        <w:t>uwzględnieniem zapisów Standardowego Formularza Danych dla przedmiotowego obszaru oraz wszystkich dostępnych danych i materia</w:t>
      </w:r>
      <w:r w:rsidR="009D1DF0" w:rsidRPr="0081453C">
        <w:rPr>
          <w:rFonts w:ascii="Times New Roman" w:hAnsi="Times New Roman" w:cs="Times New Roman"/>
        </w:rPr>
        <w:t>łów, a w szczególności opracowania</w:t>
      </w:r>
      <w:r w:rsidRPr="0081453C">
        <w:rPr>
          <w:rFonts w:ascii="Times New Roman" w:hAnsi="Times New Roman" w:cs="Times New Roman"/>
        </w:rPr>
        <w:t>:</w:t>
      </w:r>
    </w:p>
    <w:p w:rsidR="00A17DFC" w:rsidRPr="00B07852" w:rsidRDefault="00A17DFC" w:rsidP="00B27618">
      <w:pPr>
        <w:pStyle w:val="Akapitzlist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</w:rPr>
      </w:pPr>
      <w:proofErr w:type="spellStart"/>
      <w:r w:rsidRPr="00B07852">
        <w:rPr>
          <w:rFonts w:ascii="Times New Roman" w:hAnsi="Times New Roman" w:cs="Times New Roman"/>
          <w:iCs/>
        </w:rPr>
        <w:t>H</w:t>
      </w:r>
      <w:r w:rsidR="001771B6">
        <w:rPr>
          <w:rFonts w:ascii="Times New Roman" w:hAnsi="Times New Roman" w:cs="Times New Roman"/>
          <w:iCs/>
        </w:rPr>
        <w:t>er</w:t>
      </w:r>
      <w:r w:rsidRPr="00B07852">
        <w:rPr>
          <w:rFonts w:ascii="Times New Roman" w:hAnsi="Times New Roman" w:cs="Times New Roman"/>
          <w:iCs/>
        </w:rPr>
        <w:t>czek</w:t>
      </w:r>
      <w:proofErr w:type="spellEnd"/>
      <w:r w:rsidRPr="00B07852">
        <w:rPr>
          <w:rFonts w:ascii="Times New Roman" w:hAnsi="Times New Roman" w:cs="Times New Roman"/>
          <w:iCs/>
        </w:rPr>
        <w:t xml:space="preserve"> A</w:t>
      </w:r>
      <w:r w:rsidR="001730E9" w:rsidRPr="00B07852">
        <w:rPr>
          <w:rFonts w:ascii="Times New Roman" w:hAnsi="Times New Roman" w:cs="Times New Roman"/>
          <w:iCs/>
        </w:rPr>
        <w:t xml:space="preserve">. 2008 </w:t>
      </w:r>
      <w:r w:rsidR="001730E9" w:rsidRPr="00B07852">
        <w:rPr>
          <w:rFonts w:ascii="Times New Roman" w:hAnsi="Times New Roman" w:cs="Times New Roman"/>
        </w:rPr>
        <w:t>Raport z weryfikacji kompletności sieci Natura 2000 w województwie śląskim</w:t>
      </w:r>
      <w:r w:rsidR="00B07852" w:rsidRPr="00B07852">
        <w:rPr>
          <w:rFonts w:ascii="Times New Roman" w:hAnsi="Times New Roman" w:cs="Times New Roman"/>
        </w:rPr>
        <w:t>.</w:t>
      </w:r>
    </w:p>
    <w:p w:rsidR="001730E9" w:rsidRPr="00BC50BC" w:rsidRDefault="00B07852" w:rsidP="00B27618">
      <w:pPr>
        <w:pStyle w:val="Akapitzlist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</w:rPr>
      </w:pPr>
      <w:r w:rsidRPr="00B07852">
        <w:rPr>
          <w:rFonts w:ascii="Times New Roman" w:eastAsia="Times New Roman" w:hAnsi="Times New Roman" w:cs="Times New Roman"/>
        </w:rPr>
        <w:t>Wąsek S. i in. 2020</w:t>
      </w:r>
      <w:r w:rsidRPr="00B07852">
        <w:rPr>
          <w:rFonts w:ascii="Times New Roman" w:hAnsi="Times New Roman" w:cs="Times New Roman"/>
        </w:rPr>
        <w:t xml:space="preserve"> </w:t>
      </w:r>
      <w:r w:rsidR="00A17DFC" w:rsidRPr="00B07852">
        <w:rPr>
          <w:rFonts w:ascii="Times New Roman" w:eastAsia="Times New Roman" w:hAnsi="Times New Roman" w:cs="Times New Roman"/>
        </w:rPr>
        <w:t>Rozpoznanie możliwości, metod i kosztów zachowania przywrócenia właściwego stanu ochrony przedmiotów ochrony obszaru Natura 2000 Białka lelowska PLH240031</w:t>
      </w:r>
      <w:r w:rsidRPr="00B07852">
        <w:rPr>
          <w:rFonts w:ascii="Times New Roman" w:hAnsi="Times New Roman" w:cs="Times New Roman"/>
        </w:rPr>
        <w:t>.</w:t>
      </w:r>
      <w:r w:rsidR="00A17DFC" w:rsidRPr="00B07852">
        <w:rPr>
          <w:rFonts w:ascii="Times New Roman" w:eastAsia="Times New Roman" w:hAnsi="Times New Roman" w:cs="Times New Roman"/>
        </w:rPr>
        <w:t xml:space="preserve"> </w:t>
      </w:r>
    </w:p>
    <w:p w:rsidR="001771B6" w:rsidRPr="00B07852" w:rsidRDefault="001771B6" w:rsidP="00BC50BC">
      <w:pPr>
        <w:pStyle w:val="Akapitzlist"/>
        <w:spacing w:after="0" w:line="240" w:lineRule="auto"/>
        <w:rPr>
          <w:rFonts w:ascii="Times New Roman" w:hAnsi="Times New Roman" w:cs="Times New Roman"/>
        </w:rPr>
      </w:pPr>
    </w:p>
    <w:p w:rsidR="008745ED" w:rsidRPr="0081453C" w:rsidRDefault="008745ED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>Zapisy planu zadań ochronnych sformułowano z uwzględnieniem ustaleń dotyczących stanu ochrony siedlisk</w:t>
      </w:r>
      <w:r w:rsidR="0001049D" w:rsidRPr="0081453C">
        <w:rPr>
          <w:rFonts w:ascii="Times New Roman" w:hAnsi="Times New Roman" w:cs="Times New Roman"/>
        </w:rPr>
        <w:t>a</w:t>
      </w:r>
      <w:r w:rsidRPr="0081453C">
        <w:rPr>
          <w:rFonts w:ascii="Times New Roman" w:hAnsi="Times New Roman" w:cs="Times New Roman"/>
        </w:rPr>
        <w:t xml:space="preserve"> przyrodnicz</w:t>
      </w:r>
      <w:r w:rsidR="0001049D" w:rsidRPr="0081453C">
        <w:rPr>
          <w:rFonts w:ascii="Times New Roman" w:hAnsi="Times New Roman" w:cs="Times New Roman"/>
        </w:rPr>
        <w:t>ego,</w:t>
      </w:r>
      <w:r w:rsidRPr="0081453C">
        <w:rPr>
          <w:rFonts w:ascii="Times New Roman" w:hAnsi="Times New Roman" w:cs="Times New Roman"/>
        </w:rPr>
        <w:t xml:space="preserve"> dokonanych na podstawie dos</w:t>
      </w:r>
      <w:r w:rsidR="00E94400" w:rsidRPr="0081453C">
        <w:rPr>
          <w:rFonts w:ascii="Times New Roman" w:hAnsi="Times New Roman" w:cs="Times New Roman"/>
        </w:rPr>
        <w:t xml:space="preserve">tępnych danych, w tym </w:t>
      </w:r>
      <w:r w:rsidR="0001049D" w:rsidRPr="0081453C">
        <w:rPr>
          <w:rFonts w:ascii="Times New Roman" w:hAnsi="Times New Roman" w:cs="Times New Roman"/>
        </w:rPr>
        <w:t xml:space="preserve">ww. </w:t>
      </w:r>
      <w:r w:rsidR="001730E9" w:rsidRPr="0081453C">
        <w:rPr>
          <w:rFonts w:ascii="Times New Roman" w:hAnsi="Times New Roman" w:cs="Times New Roman"/>
        </w:rPr>
        <w:t>opracowań</w:t>
      </w:r>
      <w:r w:rsidRPr="0081453C">
        <w:rPr>
          <w:rFonts w:ascii="Times New Roman" w:hAnsi="Times New Roman" w:cs="Times New Roman"/>
        </w:rPr>
        <w:t xml:space="preserve">. </w:t>
      </w:r>
    </w:p>
    <w:p w:rsidR="00E83606" w:rsidRPr="0081453C" w:rsidRDefault="008745ED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>Potwierdzono występowanie w stanie kwalifi</w:t>
      </w:r>
      <w:r w:rsidR="00B90AB3" w:rsidRPr="0081453C">
        <w:rPr>
          <w:rFonts w:ascii="Times New Roman" w:hAnsi="Times New Roman" w:cs="Times New Roman"/>
        </w:rPr>
        <w:t>kującym do uznania za przedmiot</w:t>
      </w:r>
      <w:r w:rsidR="00E83606" w:rsidRPr="0081453C">
        <w:rPr>
          <w:rFonts w:ascii="Times New Roman" w:hAnsi="Times New Roman" w:cs="Times New Roman"/>
        </w:rPr>
        <w:t>y</w:t>
      </w:r>
      <w:r w:rsidRPr="0081453C">
        <w:rPr>
          <w:rFonts w:ascii="Times New Roman" w:hAnsi="Times New Roman" w:cs="Times New Roman"/>
        </w:rPr>
        <w:t xml:space="preserve"> ochrony w obszarze Natura 2000:</w:t>
      </w:r>
    </w:p>
    <w:p w:rsidR="00B07852" w:rsidRPr="00A17DFC" w:rsidRDefault="00B07852" w:rsidP="00B27618">
      <w:pPr>
        <w:pStyle w:val="Akapitzlist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A17DFC">
        <w:rPr>
          <w:rFonts w:ascii="Times New Roman" w:hAnsi="Times New Roman" w:cs="Times New Roman"/>
          <w:bCs/>
        </w:rPr>
        <w:t>1096</w:t>
      </w:r>
      <w:r w:rsidRPr="00A17DFC">
        <w:rPr>
          <w:rFonts w:ascii="Times New Roman" w:hAnsi="Times New Roman" w:cs="Times New Roman"/>
          <w:b/>
        </w:rPr>
        <w:t xml:space="preserve"> </w:t>
      </w:r>
      <w:r w:rsidRPr="00A17DFC">
        <w:rPr>
          <w:rFonts w:ascii="Times New Roman" w:hAnsi="Times New Roman" w:cs="Times New Roman"/>
        </w:rPr>
        <w:t xml:space="preserve">Minóg strumieniowy </w:t>
      </w:r>
      <w:proofErr w:type="spellStart"/>
      <w:r w:rsidRPr="00A17DFC">
        <w:rPr>
          <w:rFonts w:ascii="Times New Roman" w:hAnsi="Times New Roman" w:cs="Times New Roman"/>
          <w:i/>
        </w:rPr>
        <w:t>Lamperta</w:t>
      </w:r>
      <w:proofErr w:type="spellEnd"/>
      <w:r w:rsidRPr="00A17DFC">
        <w:rPr>
          <w:rFonts w:ascii="Times New Roman" w:hAnsi="Times New Roman" w:cs="Times New Roman"/>
          <w:i/>
        </w:rPr>
        <w:t xml:space="preserve"> </w:t>
      </w:r>
      <w:proofErr w:type="spellStart"/>
      <w:r w:rsidRPr="00A17DFC">
        <w:rPr>
          <w:rFonts w:ascii="Times New Roman" w:hAnsi="Times New Roman" w:cs="Times New Roman"/>
          <w:i/>
        </w:rPr>
        <w:t>planeri</w:t>
      </w:r>
      <w:proofErr w:type="spellEnd"/>
      <w:r w:rsidRPr="00A17DFC">
        <w:rPr>
          <w:rFonts w:ascii="Times New Roman" w:hAnsi="Times New Roman" w:cs="Times New Roman"/>
          <w:bCs/>
        </w:rPr>
        <w:t xml:space="preserve">, </w:t>
      </w:r>
    </w:p>
    <w:p w:rsidR="00B07852" w:rsidRPr="00A17DFC" w:rsidRDefault="00B07852" w:rsidP="00B27618">
      <w:pPr>
        <w:pStyle w:val="Akapitzlist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bCs/>
        </w:rPr>
      </w:pPr>
      <w:r w:rsidRPr="00A17DFC">
        <w:rPr>
          <w:rFonts w:ascii="Times New Roman" w:eastAsia="Calibri" w:hAnsi="Times New Roman" w:cs="Times New Roman"/>
          <w:lang w:eastAsia="en-US"/>
        </w:rPr>
        <w:t xml:space="preserve">1163 Głowacz </w:t>
      </w:r>
      <w:proofErr w:type="spellStart"/>
      <w:r w:rsidRPr="00A17DFC">
        <w:rPr>
          <w:rFonts w:ascii="Times New Roman" w:eastAsia="Calibri" w:hAnsi="Times New Roman" w:cs="Times New Roman"/>
          <w:lang w:eastAsia="en-US"/>
        </w:rPr>
        <w:t>białopłetwy</w:t>
      </w:r>
      <w:proofErr w:type="spellEnd"/>
      <w:r w:rsidR="004D534A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="004D534A" w:rsidRPr="008D263E">
        <w:rPr>
          <w:rFonts w:ascii="Times New Roman" w:eastAsia="Calibri" w:hAnsi="Times New Roman" w:cs="Times New Roman"/>
          <w:i/>
          <w:iCs/>
          <w:lang w:eastAsia="en-US"/>
        </w:rPr>
        <w:t>Cottus</w:t>
      </w:r>
      <w:proofErr w:type="spellEnd"/>
      <w:r w:rsidR="004D534A" w:rsidRPr="008D263E">
        <w:rPr>
          <w:rFonts w:ascii="Times New Roman" w:eastAsia="Calibri" w:hAnsi="Times New Roman" w:cs="Times New Roman"/>
          <w:i/>
          <w:iCs/>
          <w:lang w:eastAsia="en-US"/>
        </w:rPr>
        <w:t xml:space="preserve"> </w:t>
      </w:r>
      <w:proofErr w:type="spellStart"/>
      <w:r w:rsidR="004D534A" w:rsidRPr="008D263E">
        <w:rPr>
          <w:rFonts w:ascii="Times New Roman" w:eastAsia="Calibri" w:hAnsi="Times New Roman" w:cs="Times New Roman"/>
          <w:i/>
          <w:iCs/>
          <w:lang w:eastAsia="en-US"/>
        </w:rPr>
        <w:t>gobio</w:t>
      </w:r>
      <w:proofErr w:type="spellEnd"/>
      <w:r w:rsidR="00EC6935">
        <w:rPr>
          <w:rFonts w:ascii="Times New Roman" w:eastAsia="Calibri" w:hAnsi="Times New Roman" w:cs="Times New Roman"/>
          <w:lang w:eastAsia="en-US"/>
        </w:rPr>
        <w:t>.</w:t>
      </w:r>
      <w:r w:rsidRPr="00A17DFC">
        <w:rPr>
          <w:rFonts w:ascii="Times New Roman" w:eastAsia="Calibri" w:hAnsi="Times New Roman" w:cs="Times New Roman"/>
          <w:lang w:eastAsia="en-US"/>
        </w:rPr>
        <w:t xml:space="preserve"> </w:t>
      </w:r>
    </w:p>
    <w:p w:rsidR="00D3291B" w:rsidRPr="00D3291B" w:rsidRDefault="00D134E8" w:rsidP="00C2380E">
      <w:pPr>
        <w:spacing w:after="0" w:line="240" w:lineRule="auto"/>
        <w:rPr>
          <w:rFonts w:ascii="Times New Roman" w:hAnsi="Times New Roman" w:cs="Times New Roman"/>
          <w:bCs/>
        </w:rPr>
      </w:pPr>
      <w:r w:rsidRPr="00311F24">
        <w:rPr>
          <w:rFonts w:ascii="Times New Roman" w:hAnsi="Times New Roman" w:cs="Times New Roman"/>
          <w:bCs/>
        </w:rPr>
        <w:t xml:space="preserve">Brak </w:t>
      </w:r>
      <w:r w:rsidR="00F671AE">
        <w:rPr>
          <w:rFonts w:ascii="Times New Roman" w:hAnsi="Times New Roman" w:cs="Times New Roman"/>
          <w:bCs/>
        </w:rPr>
        <w:t xml:space="preserve">natomiast </w:t>
      </w:r>
      <w:r w:rsidRPr="00311F24">
        <w:rPr>
          <w:rFonts w:ascii="Times New Roman" w:hAnsi="Times New Roman" w:cs="Times New Roman"/>
          <w:bCs/>
        </w:rPr>
        <w:t>szczegółowych danych odnośnie do ga</w:t>
      </w:r>
      <w:r w:rsidR="001212FB">
        <w:rPr>
          <w:rFonts w:ascii="Times New Roman" w:hAnsi="Times New Roman" w:cs="Times New Roman"/>
          <w:bCs/>
        </w:rPr>
        <w:t xml:space="preserve">tunków wydra i bóbr </w:t>
      </w:r>
      <w:r w:rsidR="00EE08AC">
        <w:rPr>
          <w:rFonts w:ascii="Times New Roman" w:hAnsi="Times New Roman" w:cs="Times New Roman"/>
          <w:bCs/>
        </w:rPr>
        <w:t xml:space="preserve">europejski </w:t>
      </w:r>
      <w:r w:rsidR="001212FB">
        <w:rPr>
          <w:rFonts w:ascii="Times New Roman" w:hAnsi="Times New Roman" w:cs="Times New Roman"/>
          <w:bCs/>
        </w:rPr>
        <w:t>w obszarze</w:t>
      </w:r>
      <w:r w:rsidRPr="00311F24">
        <w:rPr>
          <w:rFonts w:ascii="Times New Roman" w:hAnsi="Times New Roman" w:cs="Times New Roman"/>
          <w:bCs/>
        </w:rPr>
        <w:t>. Szczątkowe informacje pochodzą z </w:t>
      </w:r>
      <w:r w:rsidRPr="00311F24">
        <w:rPr>
          <w:rFonts w:ascii="Times New Roman" w:hAnsi="Times New Roman" w:cs="Times New Roman"/>
        </w:rPr>
        <w:t>Raportu z weryfikacji kompletności sieci Natura 2000 w województwie śląskim (</w:t>
      </w:r>
      <w:proofErr w:type="spellStart"/>
      <w:r w:rsidRPr="00311F24">
        <w:rPr>
          <w:rFonts w:ascii="Times New Roman" w:hAnsi="Times New Roman" w:cs="Times New Roman"/>
        </w:rPr>
        <w:t>Herczek</w:t>
      </w:r>
      <w:proofErr w:type="spellEnd"/>
      <w:r w:rsidRPr="00311F24">
        <w:rPr>
          <w:rFonts w:ascii="Times New Roman" w:hAnsi="Times New Roman" w:cs="Times New Roman"/>
        </w:rPr>
        <w:t xml:space="preserve"> 2008) lecz na tej podstawie nie jest możliwe oszacowanie wielkości populacji w obszarze ani </w:t>
      </w:r>
      <w:r w:rsidR="00F671AE">
        <w:rPr>
          <w:rFonts w:ascii="Times New Roman" w:hAnsi="Times New Roman" w:cs="Times New Roman"/>
        </w:rPr>
        <w:t>określenie ich stanu ochrony w obszarze</w:t>
      </w:r>
      <w:r w:rsidRPr="00311F24">
        <w:rPr>
          <w:rFonts w:ascii="Times New Roman" w:hAnsi="Times New Roman" w:cs="Times New Roman"/>
        </w:rPr>
        <w:t xml:space="preserve">. </w:t>
      </w:r>
      <w:r w:rsidRPr="00D3291B">
        <w:rPr>
          <w:rFonts w:ascii="Times New Roman" w:hAnsi="Times New Roman" w:cs="Times New Roman"/>
        </w:rPr>
        <w:t>Wiedza odnośnie do ww. gatunków zostanie uzupełniona w trakcie obowiązywania planu zadań ochronnych w pierwszych latach jego obowiązywania</w:t>
      </w:r>
      <w:r w:rsidR="00D3291B" w:rsidRPr="00D3291B">
        <w:rPr>
          <w:rFonts w:ascii="Times New Roman" w:hAnsi="Times New Roman" w:cs="Times New Roman"/>
        </w:rPr>
        <w:t xml:space="preserve"> (2022-2023)</w:t>
      </w:r>
      <w:r w:rsidR="00EE08AC">
        <w:rPr>
          <w:rFonts w:ascii="Times New Roman" w:hAnsi="Times New Roman" w:cs="Times New Roman"/>
        </w:rPr>
        <w:t>. Informacje o </w:t>
      </w:r>
      <w:r w:rsidRPr="00D3291B">
        <w:rPr>
          <w:rFonts w:ascii="Times New Roman" w:hAnsi="Times New Roman" w:cs="Times New Roman"/>
        </w:rPr>
        <w:t>gatunkach znajdują się również w ekspertyzie, która nie została odebrana w 2015 r. ze względu na zbyt duże wady i braki,</w:t>
      </w:r>
      <w:r w:rsidR="00EE08AC">
        <w:rPr>
          <w:rFonts w:ascii="Times New Roman" w:hAnsi="Times New Roman" w:cs="Times New Roman"/>
        </w:rPr>
        <w:t xml:space="preserve"> co</w:t>
      </w:r>
      <w:r w:rsidRPr="00D3291B">
        <w:rPr>
          <w:rFonts w:ascii="Times New Roman" w:hAnsi="Times New Roman" w:cs="Times New Roman"/>
        </w:rPr>
        <w:t xml:space="preserve"> powoduje, że nie mogą zostać wykorzystane. Ze względu na postępowanie sądowe, które toczyło się ww. sprawie nie było możliwe zlecenie nowej ekspertyzy</w:t>
      </w:r>
      <w:r w:rsidR="001771B6">
        <w:rPr>
          <w:rFonts w:ascii="Times New Roman" w:hAnsi="Times New Roman" w:cs="Times New Roman"/>
        </w:rPr>
        <w:t xml:space="preserve"> i stąd te</w:t>
      </w:r>
      <w:r w:rsidR="00EE08AC">
        <w:rPr>
          <w:rFonts w:ascii="Times New Roman" w:hAnsi="Times New Roman" w:cs="Times New Roman"/>
        </w:rPr>
        <w:t>ż</w:t>
      </w:r>
      <w:r w:rsidR="001771B6">
        <w:rPr>
          <w:rFonts w:ascii="Times New Roman" w:hAnsi="Times New Roman" w:cs="Times New Roman"/>
        </w:rPr>
        <w:t xml:space="preserve"> powstałe luki w temacie </w:t>
      </w:r>
      <w:r w:rsidR="001771B6">
        <w:rPr>
          <w:rFonts w:ascii="Times New Roman" w:hAnsi="Times New Roman" w:cs="Times New Roman"/>
        </w:rPr>
        <w:lastRenderedPageBreak/>
        <w:t>rozpoznania siedlisk i gatunków w tym obszarze</w:t>
      </w:r>
      <w:r w:rsidRPr="00D3291B">
        <w:rPr>
          <w:rFonts w:ascii="Times New Roman" w:hAnsi="Times New Roman" w:cs="Times New Roman"/>
        </w:rPr>
        <w:t xml:space="preserve">. </w:t>
      </w:r>
      <w:r w:rsidR="00D3291B" w:rsidRPr="00D3291B">
        <w:rPr>
          <w:rFonts w:ascii="Times New Roman" w:hAnsi="Times New Roman" w:cs="Times New Roman"/>
        </w:rPr>
        <w:t>W 2021 r. RDOŚ w Kato</w:t>
      </w:r>
      <w:r w:rsidR="00EE08AC">
        <w:rPr>
          <w:rFonts w:ascii="Times New Roman" w:hAnsi="Times New Roman" w:cs="Times New Roman"/>
        </w:rPr>
        <w:t>wicach uzyskał dofinansowanie z </w:t>
      </w:r>
      <w:proofErr w:type="spellStart"/>
      <w:r w:rsidR="00D3291B" w:rsidRPr="00D3291B">
        <w:rPr>
          <w:rFonts w:ascii="Times New Roman" w:hAnsi="Times New Roman" w:cs="Times New Roman"/>
        </w:rPr>
        <w:t>WFOŚiGW</w:t>
      </w:r>
      <w:proofErr w:type="spellEnd"/>
      <w:r w:rsidR="00D3291B" w:rsidRPr="00D3291B">
        <w:rPr>
          <w:rFonts w:ascii="Times New Roman" w:hAnsi="Times New Roman" w:cs="Times New Roman"/>
        </w:rPr>
        <w:t xml:space="preserve"> w Katowicach na badania w obszarze. </w:t>
      </w:r>
      <w:r w:rsidRPr="00D3291B">
        <w:rPr>
          <w:rFonts w:ascii="Times New Roman" w:hAnsi="Times New Roman" w:cs="Times New Roman"/>
          <w:bCs/>
        </w:rPr>
        <w:t xml:space="preserve">Uzupełnienie stanu wiedzy o populacji możliwe będzie po uzyskaniu </w:t>
      </w:r>
      <w:r w:rsidR="00D3291B" w:rsidRPr="00D3291B">
        <w:rPr>
          <w:rFonts w:ascii="Times New Roman" w:hAnsi="Times New Roman" w:cs="Times New Roman"/>
          <w:bCs/>
        </w:rPr>
        <w:t>wyników w 2023 r</w:t>
      </w:r>
      <w:r w:rsidRPr="00D3291B">
        <w:rPr>
          <w:rFonts w:ascii="Times New Roman" w:hAnsi="Times New Roman" w:cs="Times New Roman"/>
          <w:bCs/>
        </w:rPr>
        <w:t xml:space="preserve">. </w:t>
      </w:r>
    </w:p>
    <w:p w:rsidR="00CA442E" w:rsidRPr="0081453C" w:rsidRDefault="00205307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>Mając na względzie uwarunkowania formalne i merytoryczne w Planie Zadań O</w:t>
      </w:r>
      <w:r w:rsidR="001026FC" w:rsidRPr="0081453C">
        <w:rPr>
          <w:rFonts w:ascii="Times New Roman" w:hAnsi="Times New Roman" w:cs="Times New Roman"/>
        </w:rPr>
        <w:t>chronnych w</w:t>
      </w:r>
      <w:r w:rsidRPr="0081453C">
        <w:rPr>
          <w:rFonts w:ascii="Times New Roman" w:hAnsi="Times New Roman" w:cs="Times New Roman"/>
        </w:rPr>
        <w:t xml:space="preserve">skazano zidentyfikowane </w:t>
      </w:r>
      <w:r w:rsidR="00E02203" w:rsidRPr="0081453C">
        <w:rPr>
          <w:rFonts w:ascii="Times New Roman" w:hAnsi="Times New Roman" w:cs="Times New Roman"/>
        </w:rPr>
        <w:t>podczas prac nad planem</w:t>
      </w:r>
      <w:r w:rsidR="005D58F7" w:rsidRPr="0081453C">
        <w:rPr>
          <w:rFonts w:ascii="Times New Roman" w:hAnsi="Times New Roman" w:cs="Times New Roman"/>
        </w:rPr>
        <w:t>:</w:t>
      </w:r>
      <w:r w:rsidR="00E02203" w:rsidRPr="0081453C">
        <w:rPr>
          <w:rFonts w:ascii="Times New Roman" w:hAnsi="Times New Roman" w:cs="Times New Roman"/>
        </w:rPr>
        <w:t xml:space="preserve"> </w:t>
      </w:r>
    </w:p>
    <w:p w:rsidR="008E7EC2" w:rsidRPr="0081453C" w:rsidRDefault="00CA442E" w:rsidP="00C2380E">
      <w:pPr>
        <w:pStyle w:val="Akapitzlist"/>
        <w:numPr>
          <w:ilvl w:val="0"/>
          <w:numId w:val="2"/>
        </w:numPr>
        <w:spacing w:after="0" w:line="240" w:lineRule="auto"/>
        <w:ind w:left="426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>Z</w:t>
      </w:r>
      <w:r w:rsidR="00205307" w:rsidRPr="0081453C">
        <w:rPr>
          <w:rFonts w:ascii="Times New Roman" w:hAnsi="Times New Roman" w:cs="Times New Roman"/>
        </w:rPr>
        <w:t xml:space="preserve">agrożenia dla zachowania właściwego stanu ochrony </w:t>
      </w:r>
      <w:r w:rsidR="0072608E" w:rsidRPr="0081453C">
        <w:rPr>
          <w:rFonts w:ascii="Times New Roman" w:hAnsi="Times New Roman" w:cs="Times New Roman"/>
        </w:rPr>
        <w:t>przedmiot</w:t>
      </w:r>
      <w:r w:rsidR="005A0C6A" w:rsidRPr="0081453C">
        <w:rPr>
          <w:rFonts w:ascii="Times New Roman" w:hAnsi="Times New Roman" w:cs="Times New Roman"/>
        </w:rPr>
        <w:t>ów</w:t>
      </w:r>
      <w:r w:rsidR="0072608E" w:rsidRPr="0081453C">
        <w:rPr>
          <w:rFonts w:ascii="Times New Roman" w:hAnsi="Times New Roman" w:cs="Times New Roman"/>
        </w:rPr>
        <w:t xml:space="preserve"> ochrony</w:t>
      </w:r>
      <w:r w:rsidR="007367BA" w:rsidRPr="0081453C">
        <w:rPr>
          <w:rFonts w:ascii="Times New Roman" w:hAnsi="Times New Roman" w:cs="Times New Roman"/>
        </w:rPr>
        <w:t xml:space="preserve"> określono na podstawie faktycznego stanu </w:t>
      </w:r>
      <w:r w:rsidR="005A0C6A" w:rsidRPr="0081453C">
        <w:rPr>
          <w:rFonts w:ascii="Times New Roman" w:hAnsi="Times New Roman" w:cs="Times New Roman"/>
        </w:rPr>
        <w:t>gatunku</w:t>
      </w:r>
      <w:r w:rsidR="00B131A4" w:rsidRPr="0081453C">
        <w:rPr>
          <w:rFonts w:ascii="Times New Roman" w:hAnsi="Times New Roman" w:cs="Times New Roman"/>
        </w:rPr>
        <w:t xml:space="preserve"> i jego siedliska</w:t>
      </w:r>
      <w:r w:rsidR="007367BA" w:rsidRPr="0081453C">
        <w:rPr>
          <w:rFonts w:ascii="Times New Roman" w:hAnsi="Times New Roman" w:cs="Times New Roman"/>
        </w:rPr>
        <w:t xml:space="preserve">. Podczas analizy czynników powodujących lub mogących stanowić potencjalne zagrożenie dla zachowania </w:t>
      </w:r>
      <w:r w:rsidR="008E62D6" w:rsidRPr="0081453C">
        <w:rPr>
          <w:rFonts w:ascii="Times New Roman" w:hAnsi="Times New Roman" w:cs="Times New Roman"/>
        </w:rPr>
        <w:t>gatunków i ich siedlisk</w:t>
      </w:r>
      <w:r w:rsidR="007367BA" w:rsidRPr="0081453C">
        <w:rPr>
          <w:rFonts w:ascii="Times New Roman" w:hAnsi="Times New Roman" w:cs="Times New Roman"/>
        </w:rPr>
        <w:t xml:space="preserve"> </w:t>
      </w:r>
      <w:r w:rsidR="008E62D6" w:rsidRPr="0081453C">
        <w:rPr>
          <w:rFonts w:ascii="Times New Roman" w:hAnsi="Times New Roman" w:cs="Times New Roman"/>
        </w:rPr>
        <w:t xml:space="preserve">we </w:t>
      </w:r>
      <w:r w:rsidR="007367BA" w:rsidRPr="0081453C">
        <w:rPr>
          <w:rFonts w:ascii="Times New Roman" w:hAnsi="Times New Roman" w:cs="Times New Roman"/>
        </w:rPr>
        <w:t>właściwym stanie ochrony, zidentyfikowano zagrożenia istniejące</w:t>
      </w:r>
      <w:r w:rsidR="0056498C" w:rsidRPr="0081453C">
        <w:rPr>
          <w:rFonts w:ascii="Times New Roman" w:hAnsi="Times New Roman" w:cs="Times New Roman"/>
        </w:rPr>
        <w:t xml:space="preserve"> i potencjalne</w:t>
      </w:r>
      <w:r w:rsidR="007367BA" w:rsidRPr="0081453C">
        <w:rPr>
          <w:rFonts w:ascii="Times New Roman" w:hAnsi="Times New Roman" w:cs="Times New Roman"/>
        </w:rPr>
        <w:t>. Nasilanie się wskazanych w</w:t>
      </w:r>
      <w:r w:rsidR="002D4ECF" w:rsidRPr="0081453C">
        <w:rPr>
          <w:rFonts w:ascii="Times New Roman" w:hAnsi="Times New Roman" w:cs="Times New Roman"/>
        </w:rPr>
        <w:t> </w:t>
      </w:r>
      <w:r w:rsidR="003F62FC">
        <w:rPr>
          <w:rFonts w:ascii="Times New Roman" w:hAnsi="Times New Roman" w:cs="Times New Roman"/>
        </w:rPr>
        <w:t>z</w:t>
      </w:r>
      <w:r w:rsidR="007367BA" w:rsidRPr="0081453C">
        <w:rPr>
          <w:rFonts w:ascii="Times New Roman" w:hAnsi="Times New Roman" w:cs="Times New Roman"/>
        </w:rPr>
        <w:t xml:space="preserve">arządzeniu (zał. 3 do </w:t>
      </w:r>
      <w:r w:rsidR="003F62FC">
        <w:rPr>
          <w:rFonts w:ascii="Times New Roman" w:hAnsi="Times New Roman" w:cs="Times New Roman"/>
        </w:rPr>
        <w:t>z</w:t>
      </w:r>
      <w:r w:rsidR="007367BA" w:rsidRPr="0081453C">
        <w:rPr>
          <w:rFonts w:ascii="Times New Roman" w:hAnsi="Times New Roman" w:cs="Times New Roman"/>
        </w:rPr>
        <w:t xml:space="preserve">arządzenia) czynników może przyczynić się do pogorszenia stanu ochrony </w:t>
      </w:r>
      <w:r w:rsidR="008E62D6" w:rsidRPr="0081453C">
        <w:rPr>
          <w:rFonts w:ascii="Times New Roman" w:hAnsi="Times New Roman" w:cs="Times New Roman"/>
        </w:rPr>
        <w:t>gatunków i ich siedlisk</w:t>
      </w:r>
      <w:r w:rsidR="003F62FC">
        <w:rPr>
          <w:rFonts w:ascii="Times New Roman" w:hAnsi="Times New Roman" w:cs="Times New Roman"/>
        </w:rPr>
        <w:t xml:space="preserve"> w </w:t>
      </w:r>
      <w:r w:rsidR="007367BA" w:rsidRPr="0081453C">
        <w:rPr>
          <w:rFonts w:ascii="Times New Roman" w:hAnsi="Times New Roman" w:cs="Times New Roman"/>
        </w:rPr>
        <w:t xml:space="preserve">obszarze Natura 2000. </w:t>
      </w:r>
    </w:p>
    <w:p w:rsidR="00D3291B" w:rsidRPr="00C2380E" w:rsidRDefault="00D3291B" w:rsidP="00C2380E">
      <w:pPr>
        <w:pStyle w:val="Akapitzlist"/>
        <w:spacing w:after="0" w:line="240" w:lineRule="auto"/>
        <w:ind w:left="426"/>
        <w:rPr>
          <w:rFonts w:ascii="Times New Roman" w:hAnsi="Times New Roman" w:cs="Times New Roman"/>
        </w:rPr>
      </w:pPr>
      <w:r w:rsidRPr="00C2380E">
        <w:rPr>
          <w:rFonts w:ascii="Times New Roman" w:hAnsi="Times New Roman" w:cs="Times New Roman"/>
        </w:rPr>
        <w:t xml:space="preserve">Odnośnie do gatunków zwierząt: 1096 Minóg strumieniowy </w:t>
      </w:r>
      <w:proofErr w:type="spellStart"/>
      <w:r w:rsidRPr="00C2380E">
        <w:rPr>
          <w:rFonts w:ascii="Times New Roman" w:hAnsi="Times New Roman" w:cs="Times New Roman"/>
          <w:i/>
        </w:rPr>
        <w:t>Lamperta</w:t>
      </w:r>
      <w:proofErr w:type="spellEnd"/>
      <w:r w:rsidRPr="00C2380E">
        <w:rPr>
          <w:rFonts w:ascii="Times New Roman" w:hAnsi="Times New Roman" w:cs="Times New Roman"/>
          <w:i/>
        </w:rPr>
        <w:t xml:space="preserve"> </w:t>
      </w:r>
      <w:proofErr w:type="spellStart"/>
      <w:r w:rsidRPr="00C2380E">
        <w:rPr>
          <w:rFonts w:ascii="Times New Roman" w:hAnsi="Times New Roman" w:cs="Times New Roman"/>
          <w:i/>
        </w:rPr>
        <w:t>planeri</w:t>
      </w:r>
      <w:proofErr w:type="spellEnd"/>
      <w:r w:rsidRPr="00C2380E">
        <w:rPr>
          <w:rFonts w:ascii="Times New Roman" w:hAnsi="Times New Roman" w:cs="Times New Roman"/>
          <w:i/>
        </w:rPr>
        <w:t xml:space="preserve">, </w:t>
      </w:r>
      <w:r w:rsidRPr="00C2380E">
        <w:rPr>
          <w:rFonts w:ascii="Times New Roman" w:eastAsia="Calibri" w:hAnsi="Times New Roman" w:cs="Times New Roman"/>
          <w:lang w:eastAsia="en-US"/>
        </w:rPr>
        <w:t xml:space="preserve">1163 Głowacz </w:t>
      </w:r>
      <w:proofErr w:type="spellStart"/>
      <w:r w:rsidRPr="00C2380E">
        <w:rPr>
          <w:rFonts w:ascii="Times New Roman" w:eastAsia="Calibri" w:hAnsi="Times New Roman" w:cs="Times New Roman"/>
          <w:lang w:eastAsia="en-US"/>
        </w:rPr>
        <w:t>białopłetwy</w:t>
      </w:r>
      <w:proofErr w:type="spellEnd"/>
      <w:r w:rsidRPr="00C2380E">
        <w:rPr>
          <w:rFonts w:ascii="Times New Roman" w:eastAsia="Calibri" w:hAnsi="Times New Roman" w:cs="Times New Roman"/>
          <w:lang w:eastAsia="en-US"/>
        </w:rPr>
        <w:t xml:space="preserve">  </w:t>
      </w:r>
      <w:r w:rsidRPr="00C2380E">
        <w:rPr>
          <w:rFonts w:ascii="Times New Roman" w:hAnsi="Times New Roman" w:cs="Times New Roman"/>
          <w:bCs/>
        </w:rPr>
        <w:t>j</w:t>
      </w:r>
      <w:r w:rsidRPr="00C2380E">
        <w:rPr>
          <w:rFonts w:ascii="Times New Roman" w:hAnsi="Times New Roman" w:cs="Times New Roman"/>
        </w:rPr>
        <w:t xml:space="preserve">ako zagrożenia istniejące wskazano: </w:t>
      </w:r>
      <w:r w:rsidRPr="00C2380E">
        <w:rPr>
          <w:rFonts w:ascii="Times New Roman" w:eastAsia="Times New Roman" w:hAnsi="Times New Roman" w:cs="Times New Roman"/>
        </w:rPr>
        <w:t>F01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Akwakultura morska i słodkowodna</w:t>
      </w:r>
      <w:r w:rsidRPr="00C2380E">
        <w:rPr>
          <w:rFonts w:ascii="Times New Roman" w:hAnsi="Times New Roman" w:cs="Times New Roman"/>
        </w:rPr>
        <w:t xml:space="preserve">, </w:t>
      </w:r>
      <w:r w:rsidRPr="00C2380E">
        <w:rPr>
          <w:rFonts w:ascii="Times New Roman" w:eastAsia="Times New Roman" w:hAnsi="Times New Roman" w:cs="Times New Roman"/>
        </w:rPr>
        <w:t>F02.03. Wędkarstwo</w:t>
      </w:r>
      <w:r w:rsidRPr="00C2380E">
        <w:rPr>
          <w:rFonts w:ascii="Times New Roman" w:hAnsi="Times New Roman" w:cs="Times New Roman"/>
        </w:rPr>
        <w:t xml:space="preserve">, </w:t>
      </w:r>
      <w:r w:rsidRPr="00C2380E">
        <w:rPr>
          <w:rFonts w:ascii="Times New Roman" w:eastAsia="Times New Roman" w:hAnsi="Times New Roman" w:cs="Times New Roman"/>
        </w:rPr>
        <w:t>J02.05.05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Niewielkie projekty hydroenergetyczne, jazy</w:t>
      </w:r>
      <w:r w:rsidRPr="00C2380E">
        <w:rPr>
          <w:rFonts w:ascii="Times New Roman" w:hAnsi="Times New Roman" w:cs="Times New Roman"/>
        </w:rPr>
        <w:t xml:space="preserve">, </w:t>
      </w:r>
      <w:r w:rsidRPr="00C2380E">
        <w:rPr>
          <w:rFonts w:ascii="Times New Roman" w:eastAsia="Times New Roman" w:hAnsi="Times New Roman" w:cs="Times New Roman"/>
        </w:rPr>
        <w:t>J03.02.01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Zmniejszenie migracji/dodatkowe bariery dla migracji</w:t>
      </w:r>
      <w:r w:rsidRPr="00C2380E">
        <w:rPr>
          <w:rFonts w:ascii="Times New Roman" w:hAnsi="Times New Roman" w:cs="Times New Roman"/>
        </w:rPr>
        <w:t xml:space="preserve">, </w:t>
      </w:r>
      <w:r w:rsidRPr="00C2380E">
        <w:rPr>
          <w:rFonts w:ascii="Times New Roman" w:eastAsia="Times New Roman" w:hAnsi="Times New Roman" w:cs="Times New Roman"/>
        </w:rPr>
        <w:t>K01.02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Zamulenie</w:t>
      </w:r>
      <w:r w:rsidRPr="00C2380E">
        <w:rPr>
          <w:rFonts w:ascii="Times New Roman" w:hAnsi="Times New Roman" w:cs="Times New Roman"/>
        </w:rPr>
        <w:t xml:space="preserve">, </w:t>
      </w:r>
      <w:r w:rsidRPr="00C2380E">
        <w:rPr>
          <w:rFonts w:ascii="Times New Roman" w:eastAsia="Times New Roman" w:hAnsi="Times New Roman" w:cs="Times New Roman"/>
        </w:rPr>
        <w:t>K03.04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Drapieżnictwo</w:t>
      </w:r>
      <w:r w:rsidRPr="00C2380E">
        <w:rPr>
          <w:rFonts w:ascii="Times New Roman" w:hAnsi="Times New Roman" w:cs="Times New Roman"/>
        </w:rPr>
        <w:t>.</w:t>
      </w:r>
    </w:p>
    <w:p w:rsidR="00B66102" w:rsidRPr="00106CE7" w:rsidRDefault="00B66102" w:rsidP="00B66102">
      <w:pPr>
        <w:pStyle w:val="Akapitzlist"/>
        <w:spacing w:after="0" w:line="240" w:lineRule="auto"/>
        <w:ind w:left="426"/>
        <w:rPr>
          <w:rFonts w:ascii="Times New Roman" w:eastAsia="Yu Gothic UI Light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F01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Na potrzeby stawów hodowlanych pobierana jest woda z Białki Lelowskiej, co powoduje szczególnie w okresie wiosennym znaczne jej ubytki w rzece. Jesienią, woda spuszczana ze stawów hodowlanych, która wpływa do Białki Lelowskiej zawiera </w:t>
      </w:r>
      <w:proofErr w:type="spellStart"/>
      <w:r w:rsidRPr="00B66102">
        <w:rPr>
          <w:rFonts w:ascii="Times New Roman" w:eastAsia="Times New Roman" w:hAnsi="Times New Roman" w:cs="Times New Roman"/>
        </w:rPr>
        <w:t>biogeny</w:t>
      </w:r>
      <w:proofErr w:type="spellEnd"/>
      <w:r w:rsidRPr="00B66102">
        <w:rPr>
          <w:rFonts w:ascii="Times New Roman" w:eastAsia="Times New Roman" w:hAnsi="Times New Roman" w:cs="Times New Roman"/>
        </w:rPr>
        <w:t xml:space="preserve"> i zawiesinę organiczną. Ze stawów uciekają</w:t>
      </w:r>
      <w:r w:rsidR="00221315" w:rsidRPr="00221315">
        <w:t xml:space="preserve"> </w:t>
      </w:r>
      <w:r w:rsidR="00221315" w:rsidRPr="00106CE7">
        <w:rPr>
          <w:rFonts w:ascii="Times New Roman" w:hAnsi="Times New Roman" w:cs="Times New Roman"/>
        </w:rPr>
        <w:t>przypadkowo</w:t>
      </w:r>
      <w:r w:rsidRPr="00106CE7">
        <w:rPr>
          <w:rFonts w:ascii="Times New Roman" w:eastAsia="Times New Roman" w:hAnsi="Times New Roman" w:cs="Times New Roman"/>
        </w:rPr>
        <w:t xml:space="preserve"> także ryby będące gatunkami obcymi w tej rzece i jej</w:t>
      </w:r>
      <w:r w:rsidR="00CF4323" w:rsidRPr="00106CE7">
        <w:rPr>
          <w:rFonts w:ascii="Times New Roman" w:eastAsia="Times New Roman" w:hAnsi="Times New Roman" w:cs="Times New Roman"/>
        </w:rPr>
        <w:t xml:space="preserve"> dopływach np. pstrągi tęczowe. </w:t>
      </w:r>
      <w:r w:rsidR="000E1618" w:rsidRPr="00106CE7">
        <w:rPr>
          <w:rFonts w:ascii="Times New Roman" w:eastAsia="Yu Gothic UI Light" w:hAnsi="Times New Roman" w:cs="Times New Roman"/>
        </w:rPr>
        <w:t>Są one zarazem gatunkami konkurencyjnymi/drapieżnymi w stosunku do minoga i głowacza.</w:t>
      </w:r>
    </w:p>
    <w:p w:rsidR="00B66102" w:rsidRPr="00106CE7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106CE7">
        <w:rPr>
          <w:rFonts w:ascii="Times New Roman" w:eastAsia="Times New Roman" w:hAnsi="Times New Roman" w:cs="Times New Roman"/>
        </w:rPr>
        <w:t>F02.03</w:t>
      </w:r>
      <w:r w:rsidR="00A846F7">
        <w:rPr>
          <w:rFonts w:ascii="Times New Roman" w:eastAsia="Times New Roman" w:hAnsi="Times New Roman" w:cs="Times New Roman"/>
        </w:rPr>
        <w:t>.</w:t>
      </w:r>
      <w:r w:rsidRPr="00106CE7">
        <w:rPr>
          <w:rFonts w:ascii="Times New Roman" w:eastAsia="Times New Roman" w:hAnsi="Times New Roman" w:cs="Times New Roman"/>
        </w:rPr>
        <w:t xml:space="preserve"> Głowacz </w:t>
      </w:r>
      <w:proofErr w:type="spellStart"/>
      <w:r w:rsidRPr="00106CE7">
        <w:rPr>
          <w:rFonts w:ascii="Times New Roman" w:eastAsia="Times New Roman" w:hAnsi="Times New Roman" w:cs="Times New Roman"/>
        </w:rPr>
        <w:t>białopłetwy</w:t>
      </w:r>
      <w:proofErr w:type="spellEnd"/>
      <w:r w:rsidRPr="00106CE7">
        <w:rPr>
          <w:rFonts w:ascii="Times New Roman" w:eastAsia="Times New Roman" w:hAnsi="Times New Roman" w:cs="Times New Roman"/>
        </w:rPr>
        <w:t xml:space="preserve"> jest podstawowym pokarmem dorosłych pstrągów potokowych. Nadmierne zarybianie dużym pstrągiem, doprowadza do zaburzenia równowagi międzygatunkowej i wypierania głowacza z rzeki.</w:t>
      </w:r>
    </w:p>
    <w:p w:rsidR="00B66102" w:rsidRP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106CE7">
        <w:rPr>
          <w:rFonts w:ascii="Times New Roman" w:eastAsia="Times New Roman" w:hAnsi="Times New Roman" w:cs="Times New Roman"/>
        </w:rPr>
        <w:t xml:space="preserve">J02.05.05. W granicach obszaru Natura 2000 znajdują się niemożliwe do pokonania przez zwierzęta wodne bariery migracji: na węźle wodnym w m. </w:t>
      </w:r>
      <w:proofErr w:type="spellStart"/>
      <w:r w:rsidRPr="00106CE7">
        <w:rPr>
          <w:rFonts w:ascii="Times New Roman" w:eastAsia="Times New Roman" w:hAnsi="Times New Roman" w:cs="Times New Roman"/>
        </w:rPr>
        <w:t>Bogumiłek</w:t>
      </w:r>
      <w:proofErr w:type="spellEnd"/>
      <w:r w:rsidRPr="00106CE7">
        <w:rPr>
          <w:rFonts w:ascii="Times New Roman" w:eastAsia="Times New Roman" w:hAnsi="Times New Roman" w:cs="Times New Roman"/>
        </w:rPr>
        <w:t xml:space="preserve"> (dwa jazy: Białce L. i na Młynówce) oraz na jazie w Białej Wielkiej oraz bariery o umiarkowanym stopniu trudności dla migracji: przepust na Białce Lelowskiej w ciągu drogi powiatowej w m. Wąsosz i węzeł wodny w Aleksandrowie k. Wąsosza (przepust na Białce L. i jaz na kanale ulgi). Ponadto budowle piętrzące, szczególnie na węzłach wodnych,  zakłócają przepływ wody i wprowadzają zaburzenia równowagi hydrodynamicznej cieków. M</w:t>
      </w:r>
      <w:r w:rsidR="00BF6E83" w:rsidRPr="00106CE7">
        <w:rPr>
          <w:rFonts w:ascii="Times New Roman" w:eastAsia="Times New Roman" w:hAnsi="Times New Roman" w:cs="Times New Roman"/>
        </w:rPr>
        <w:t xml:space="preserve">ałe </w:t>
      </w:r>
      <w:r w:rsidR="00D15B21" w:rsidRPr="00106CE7">
        <w:rPr>
          <w:rFonts w:ascii="Times New Roman" w:eastAsia="Times New Roman" w:hAnsi="Times New Roman" w:cs="Times New Roman"/>
        </w:rPr>
        <w:t>e</w:t>
      </w:r>
      <w:r w:rsidR="00BF6E83" w:rsidRPr="00106CE7">
        <w:rPr>
          <w:rFonts w:ascii="Times New Roman" w:eastAsia="Times New Roman" w:hAnsi="Times New Roman" w:cs="Times New Roman"/>
        </w:rPr>
        <w:t xml:space="preserve">lektrownie </w:t>
      </w:r>
      <w:r w:rsidR="00D15B21" w:rsidRPr="00106CE7">
        <w:rPr>
          <w:rFonts w:ascii="Times New Roman" w:eastAsia="Times New Roman" w:hAnsi="Times New Roman" w:cs="Times New Roman"/>
        </w:rPr>
        <w:t>w</w:t>
      </w:r>
      <w:r w:rsidR="00BF6E83" w:rsidRPr="00106CE7">
        <w:rPr>
          <w:rFonts w:ascii="Times New Roman" w:eastAsia="Times New Roman" w:hAnsi="Times New Roman" w:cs="Times New Roman"/>
        </w:rPr>
        <w:t xml:space="preserve">odne </w:t>
      </w:r>
      <w:r w:rsidR="00956BDF" w:rsidRPr="00106CE7">
        <w:rPr>
          <w:rFonts w:ascii="Times New Roman" w:eastAsia="Times New Roman" w:hAnsi="Times New Roman" w:cs="Times New Roman"/>
        </w:rPr>
        <w:t>(</w:t>
      </w:r>
      <w:r w:rsidR="00BF6E83" w:rsidRPr="00106CE7">
        <w:rPr>
          <w:rFonts w:ascii="Times New Roman" w:eastAsia="Times New Roman" w:hAnsi="Times New Roman" w:cs="Times New Roman"/>
        </w:rPr>
        <w:t>MEW</w:t>
      </w:r>
      <w:r w:rsidR="00956BDF" w:rsidRPr="00106CE7">
        <w:rPr>
          <w:rFonts w:ascii="Times New Roman" w:eastAsia="Times New Roman" w:hAnsi="Times New Roman" w:cs="Times New Roman"/>
        </w:rPr>
        <w:t>)</w:t>
      </w:r>
      <w:r w:rsidRPr="00106CE7">
        <w:rPr>
          <w:rFonts w:ascii="Times New Roman" w:eastAsia="Times New Roman" w:hAnsi="Times New Roman" w:cs="Times New Roman"/>
        </w:rPr>
        <w:t xml:space="preserve"> (obecnie istnieje na jazie na Młynówce w </w:t>
      </w:r>
      <w:proofErr w:type="spellStart"/>
      <w:r w:rsidRPr="00106CE7">
        <w:rPr>
          <w:rFonts w:ascii="Times New Roman" w:eastAsia="Times New Roman" w:hAnsi="Times New Roman" w:cs="Times New Roman"/>
        </w:rPr>
        <w:t>Bogumiłku</w:t>
      </w:r>
      <w:proofErr w:type="spellEnd"/>
      <w:r w:rsidRPr="00106CE7">
        <w:rPr>
          <w:rFonts w:ascii="Times New Roman" w:eastAsia="Times New Roman" w:hAnsi="Times New Roman" w:cs="Times New Roman"/>
        </w:rPr>
        <w:t xml:space="preserve">) </w:t>
      </w:r>
      <w:r w:rsidR="00BF6E83" w:rsidRPr="00106CE7">
        <w:rPr>
          <w:rFonts w:ascii="Times New Roman" w:eastAsia="Times New Roman" w:hAnsi="Times New Roman" w:cs="Times New Roman"/>
        </w:rPr>
        <w:t>charakteryzują</w:t>
      </w:r>
      <w:r w:rsidRPr="00106CE7">
        <w:rPr>
          <w:rFonts w:ascii="Times New Roman" w:eastAsia="Times New Roman" w:hAnsi="Times New Roman" w:cs="Times New Roman"/>
        </w:rPr>
        <w:t xml:space="preserve"> się innym dobowym reżimem pracy oraz większym zapotrzebowaniem na wodę niż młyn, powoduje  większe zakłócenia przepływów dobowych oraz generuje nagłe i znaczne wahania przepływu wody (</w:t>
      </w:r>
      <w:proofErr w:type="spellStart"/>
      <w:r w:rsidRPr="00106CE7">
        <w:rPr>
          <w:rFonts w:ascii="Times New Roman" w:eastAsia="Times New Roman" w:hAnsi="Times New Roman" w:cs="Times New Roman"/>
        </w:rPr>
        <w:t>hydropeaking</w:t>
      </w:r>
      <w:proofErr w:type="spellEnd"/>
      <w:r w:rsidRPr="00106CE7">
        <w:rPr>
          <w:rFonts w:ascii="Times New Roman" w:eastAsia="Times New Roman" w:hAnsi="Times New Roman" w:cs="Times New Roman"/>
        </w:rPr>
        <w:t>), które są skutkiem odstawienia turbin i</w:t>
      </w:r>
      <w:r w:rsidR="00EC6935" w:rsidRPr="00106CE7">
        <w:rPr>
          <w:rFonts w:ascii="Times New Roman" w:eastAsia="Times New Roman" w:hAnsi="Times New Roman" w:cs="Times New Roman"/>
        </w:rPr>
        <w:t> </w:t>
      </w:r>
      <w:r w:rsidRPr="00106CE7">
        <w:rPr>
          <w:rFonts w:ascii="Times New Roman" w:eastAsia="Times New Roman" w:hAnsi="Times New Roman" w:cs="Times New Roman"/>
        </w:rPr>
        <w:t xml:space="preserve">działają odstraszająco na ryby reofilne. Nadto turbiny elektrowni wprowadzają dla spływających ryb ryzyko urazów i śmiertelności, szczególnie wśród małych osobników. Węzeł wodny w </w:t>
      </w:r>
      <w:proofErr w:type="spellStart"/>
      <w:r w:rsidRPr="00106CE7">
        <w:rPr>
          <w:rFonts w:ascii="Times New Roman" w:eastAsia="Times New Roman" w:hAnsi="Times New Roman" w:cs="Times New Roman"/>
        </w:rPr>
        <w:t>Bogumiłku</w:t>
      </w:r>
      <w:proofErr w:type="spellEnd"/>
      <w:r w:rsidRPr="00106CE7">
        <w:rPr>
          <w:rFonts w:ascii="Times New Roman" w:eastAsia="Times New Roman" w:hAnsi="Times New Roman" w:cs="Times New Roman"/>
        </w:rPr>
        <w:t xml:space="preserve">, składający się z dwóch jazów, aktualnie kieruje większość przepływu na małą elektrownię wodną i dalej – na kanał Młynówki, przez co istotnie ograniczony jest przepływ wody na tym odcinku Białki Lelowskiej.; w konsekwencji drastycznej zmianie uległ skład gatunkowy na tym odcinku: miejsce głowacza </w:t>
      </w:r>
      <w:proofErr w:type="spellStart"/>
      <w:r w:rsidRPr="00106CE7">
        <w:rPr>
          <w:rFonts w:ascii="Times New Roman" w:eastAsia="Times New Roman" w:hAnsi="Times New Roman" w:cs="Times New Roman"/>
        </w:rPr>
        <w:t>białopłetwego</w:t>
      </w:r>
      <w:proofErr w:type="spellEnd"/>
      <w:r w:rsidRPr="00106CE7">
        <w:rPr>
          <w:rFonts w:ascii="Times New Roman" w:eastAsia="Times New Roman" w:hAnsi="Times New Roman" w:cs="Times New Roman"/>
        </w:rPr>
        <w:t xml:space="preserve"> i minoga strumieniowego zajęły głównie płocie</w:t>
      </w:r>
      <w:r w:rsidRPr="00B66102">
        <w:rPr>
          <w:rFonts w:ascii="Times New Roman" w:eastAsia="Times New Roman" w:hAnsi="Times New Roman" w:cs="Times New Roman"/>
        </w:rPr>
        <w:t xml:space="preserve"> i okonie.</w:t>
      </w:r>
    </w:p>
    <w:p w:rsidR="00B66102" w:rsidRP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J03.02.01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Nie udrożnione istniejące oraz nowo powstające budowle przegradzające rzekę (jazy, progi, przepusty) są barierami utrudniającymi lub uniemożliwiającymi migracje zwierząt wodnych.  Powodują utrzymywanie się tendencji do fragmentacji siedlisk i przeszkód dla swobodnego przepływu genów.</w:t>
      </w:r>
    </w:p>
    <w:p w:rsidR="00B66102" w:rsidRP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K01.02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Zmniejszenia przepływów przez działanie węzła wodnego w Aleksandrowie k. Wąsosza skutkuje odkładaniem zawiesin wleczonych przez Białkę Lelowską poniżej węzła, a w dalszej konsekwencji -  jej zarastaniem przez trzcinę. Odkładanie zawiesin wleczonych przez rzekę oraz jej zarastaniem przez trzcinę występuje także powyżej jazów. W obu przypadkach zamulanie prowadzi do zmniejszania wielkości dostępnych dla zwierząt wodnych siedlisk i obniża potencjał tych jeszcze istniejących.</w:t>
      </w:r>
    </w:p>
    <w:p w:rsid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K03.04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Pstrąg potokowy, którym zarybiana jest przez PZW Białka Lelowska jest rybą drapieżną. W jej bazie pokarmowej istotnym elementem jest głowacz </w:t>
      </w:r>
      <w:proofErr w:type="spellStart"/>
      <w:r w:rsidRPr="00B66102">
        <w:rPr>
          <w:rFonts w:ascii="Times New Roman" w:eastAsia="Times New Roman" w:hAnsi="Times New Roman" w:cs="Times New Roman"/>
        </w:rPr>
        <w:t>białopłetwy</w:t>
      </w:r>
      <w:proofErr w:type="spellEnd"/>
      <w:r w:rsidRPr="00B66102">
        <w:rPr>
          <w:rFonts w:ascii="Times New Roman" w:eastAsia="Times New Roman" w:hAnsi="Times New Roman" w:cs="Times New Roman"/>
        </w:rPr>
        <w:t xml:space="preserve"> w stadium narybku.</w:t>
      </w:r>
    </w:p>
    <w:p w:rsidR="00D3291B" w:rsidRPr="00BC50BC" w:rsidRDefault="00D3291B" w:rsidP="00B66102">
      <w:pPr>
        <w:pStyle w:val="Akapitzlist"/>
        <w:spacing w:after="0" w:line="240" w:lineRule="auto"/>
        <w:ind w:left="426"/>
        <w:rPr>
          <w:rFonts w:ascii="Times New Roman" w:hAnsi="Times New Roman" w:cs="Times New Roman"/>
        </w:rPr>
      </w:pPr>
      <w:r w:rsidRPr="00C2380E">
        <w:rPr>
          <w:rFonts w:ascii="Times New Roman" w:hAnsi="Times New Roman" w:cs="Times New Roman"/>
          <w:iCs/>
        </w:rPr>
        <w:t xml:space="preserve">Jako zagrożenia potencjalne uznano: </w:t>
      </w:r>
      <w:r w:rsidRPr="00BC50BC">
        <w:rPr>
          <w:rFonts w:ascii="Times New Roman" w:eastAsia="Times New Roman" w:hAnsi="Times New Roman" w:cs="Times New Roman"/>
        </w:rPr>
        <w:t>F01</w:t>
      </w:r>
      <w:r w:rsidR="00A846F7">
        <w:rPr>
          <w:rFonts w:ascii="Times New Roman" w:eastAsia="Times New Roman" w:hAnsi="Times New Roman" w:cs="Times New Roman"/>
        </w:rPr>
        <w:t>.</w:t>
      </w:r>
      <w:r w:rsidRPr="00BC50BC">
        <w:rPr>
          <w:rFonts w:ascii="Times New Roman" w:eastAsia="Times New Roman" w:hAnsi="Times New Roman" w:cs="Times New Roman"/>
        </w:rPr>
        <w:t xml:space="preserve"> Akwakultura morska i słodkowodna</w:t>
      </w:r>
      <w:r w:rsidRPr="00BC50BC">
        <w:rPr>
          <w:rFonts w:ascii="Times New Roman" w:hAnsi="Times New Roman" w:cs="Times New Roman"/>
        </w:rPr>
        <w:t>,</w:t>
      </w:r>
      <w:r w:rsidR="0020438A">
        <w:rPr>
          <w:rFonts w:ascii="Times New Roman" w:hAnsi="Times New Roman" w:cs="Times New Roman"/>
        </w:rPr>
        <w:t xml:space="preserve"> </w:t>
      </w:r>
      <w:r w:rsidRPr="00C2380E">
        <w:rPr>
          <w:rFonts w:ascii="Times New Roman" w:eastAsia="Times New Roman" w:hAnsi="Times New Roman" w:cs="Times New Roman"/>
        </w:rPr>
        <w:t>G05.06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Chirurgia drzewna, ścinanie na potrzeby bezpieczeństwa, usuwanie drzew przydrożnych</w:t>
      </w:r>
      <w:r w:rsidRPr="00C2380E">
        <w:rPr>
          <w:rFonts w:ascii="Times New Roman" w:hAnsi="Times New Roman" w:cs="Times New Roman"/>
        </w:rPr>
        <w:t xml:space="preserve">, </w:t>
      </w:r>
      <w:r w:rsidRPr="00C2380E">
        <w:rPr>
          <w:rFonts w:ascii="Times New Roman" w:eastAsia="Times New Roman" w:hAnsi="Times New Roman" w:cs="Times New Roman"/>
        </w:rPr>
        <w:t>H01.03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Inne zanieczyszczenie wód powierzchniowych ze źródeł punktowych</w:t>
      </w:r>
      <w:r w:rsidRPr="00C2380E">
        <w:rPr>
          <w:rFonts w:ascii="Times New Roman" w:hAnsi="Times New Roman" w:cs="Times New Roman"/>
        </w:rPr>
        <w:t xml:space="preserve">, </w:t>
      </w:r>
      <w:r w:rsidRPr="00C2380E">
        <w:rPr>
          <w:rFonts w:ascii="Times New Roman" w:eastAsia="Times New Roman" w:hAnsi="Times New Roman" w:cs="Times New Roman"/>
        </w:rPr>
        <w:t>J02.02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Usuwanie osadów (mułu…)</w:t>
      </w:r>
      <w:r w:rsidRPr="00C2380E">
        <w:rPr>
          <w:rFonts w:ascii="Times New Roman" w:hAnsi="Times New Roman" w:cs="Times New Roman"/>
        </w:rPr>
        <w:t xml:space="preserve">, </w:t>
      </w:r>
      <w:r w:rsidRPr="00C2380E">
        <w:rPr>
          <w:rFonts w:ascii="Times New Roman" w:eastAsia="Times New Roman" w:hAnsi="Times New Roman" w:cs="Times New Roman"/>
        </w:rPr>
        <w:t>J02.05.05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Niewielkie projekty hydroenergetyczne, jazy</w:t>
      </w:r>
      <w:r w:rsidRPr="00C2380E">
        <w:rPr>
          <w:rFonts w:ascii="Times New Roman" w:hAnsi="Times New Roman" w:cs="Times New Roman"/>
        </w:rPr>
        <w:t xml:space="preserve">, </w:t>
      </w:r>
      <w:r w:rsidRPr="00C2380E">
        <w:rPr>
          <w:rFonts w:ascii="Times New Roman" w:eastAsia="Times New Roman" w:hAnsi="Times New Roman" w:cs="Times New Roman"/>
        </w:rPr>
        <w:t>J03.02.01</w:t>
      </w:r>
      <w:r w:rsidR="00A846F7">
        <w:rPr>
          <w:rFonts w:ascii="Times New Roman" w:eastAsia="Times New Roman" w:hAnsi="Times New Roman" w:cs="Times New Roman"/>
        </w:rPr>
        <w:t>.</w:t>
      </w:r>
      <w:r w:rsidRPr="00C2380E">
        <w:rPr>
          <w:rFonts w:ascii="Times New Roman" w:eastAsia="Times New Roman" w:hAnsi="Times New Roman" w:cs="Times New Roman"/>
        </w:rPr>
        <w:t xml:space="preserve"> Zmniejszenie migracji/dodatkowe bariery dla migracji</w:t>
      </w:r>
      <w:r w:rsidRPr="00C2380E">
        <w:rPr>
          <w:rFonts w:ascii="Times New Roman" w:hAnsi="Times New Roman" w:cs="Times New Roman"/>
        </w:rPr>
        <w:t xml:space="preserve">, </w:t>
      </w:r>
      <w:r w:rsidRPr="00BC50BC">
        <w:rPr>
          <w:rFonts w:ascii="Times New Roman" w:eastAsia="Times New Roman" w:hAnsi="Times New Roman" w:cs="Times New Roman"/>
        </w:rPr>
        <w:t>K03.04</w:t>
      </w:r>
      <w:r w:rsidR="00A846F7">
        <w:rPr>
          <w:rFonts w:ascii="Times New Roman" w:eastAsia="Times New Roman" w:hAnsi="Times New Roman" w:cs="Times New Roman"/>
        </w:rPr>
        <w:t>.</w:t>
      </w:r>
      <w:r w:rsidRPr="00BC50BC">
        <w:rPr>
          <w:rFonts w:ascii="Times New Roman" w:eastAsia="Times New Roman" w:hAnsi="Times New Roman" w:cs="Times New Roman"/>
        </w:rPr>
        <w:t xml:space="preserve"> Drapieżnictwo</w:t>
      </w:r>
      <w:r w:rsidRPr="00BC50BC">
        <w:rPr>
          <w:rFonts w:ascii="Times New Roman" w:hAnsi="Times New Roman" w:cs="Times New Roman"/>
        </w:rPr>
        <w:t xml:space="preserve">, </w:t>
      </w:r>
      <w:r w:rsidRPr="00BC50BC">
        <w:rPr>
          <w:rFonts w:ascii="Times New Roman" w:eastAsia="Times New Roman" w:hAnsi="Times New Roman" w:cs="Times New Roman"/>
        </w:rPr>
        <w:t>L08 Powódź</w:t>
      </w:r>
      <w:r w:rsidRPr="00BC50BC">
        <w:rPr>
          <w:rFonts w:ascii="Times New Roman" w:hAnsi="Times New Roman" w:cs="Times New Roman"/>
        </w:rPr>
        <w:t>.</w:t>
      </w:r>
    </w:p>
    <w:p w:rsidR="000E1618" w:rsidRPr="0092033E" w:rsidRDefault="00B66102" w:rsidP="0092033E">
      <w:pPr>
        <w:pStyle w:val="Tekstkomentarza"/>
        <w:spacing w:after="0"/>
        <w:ind w:left="426"/>
        <w:contextualSpacing/>
        <w:rPr>
          <w:rFonts w:ascii="Times New Roman" w:eastAsia="Times New Roman" w:hAnsi="Times New Roman" w:cs="Times New Roman"/>
          <w:sz w:val="22"/>
          <w:szCs w:val="22"/>
        </w:rPr>
      </w:pPr>
      <w:r w:rsidRPr="0092033E">
        <w:rPr>
          <w:rFonts w:ascii="Times New Roman" w:eastAsia="Times New Roman" w:hAnsi="Times New Roman" w:cs="Times New Roman"/>
          <w:sz w:val="22"/>
          <w:szCs w:val="22"/>
        </w:rPr>
        <w:t>F01</w:t>
      </w:r>
      <w:r w:rsidR="00A846F7">
        <w:rPr>
          <w:rFonts w:ascii="Times New Roman" w:eastAsia="Times New Roman" w:hAnsi="Times New Roman" w:cs="Times New Roman"/>
          <w:sz w:val="22"/>
          <w:szCs w:val="22"/>
        </w:rPr>
        <w:t>.</w:t>
      </w:r>
      <w:r w:rsidRPr="0092033E">
        <w:rPr>
          <w:rFonts w:ascii="Times New Roman" w:eastAsia="Times New Roman" w:hAnsi="Times New Roman" w:cs="Times New Roman"/>
          <w:sz w:val="22"/>
          <w:szCs w:val="22"/>
        </w:rPr>
        <w:t xml:space="preserve"> W związku z istniejącą gospodarką rybacką i możliwością jej intensyfikacji możliwe jest zwiększenie ubytków wody w Białce Lelowskiej w okresie wiosennym, a z kolei w okresie jesiennym w związku ze spuszczaniem wody ze stawów, zanieczyszczenie wód wpływających do rzeki o </w:t>
      </w:r>
      <w:proofErr w:type="spellStart"/>
      <w:r w:rsidRPr="0092033E">
        <w:rPr>
          <w:rFonts w:ascii="Times New Roman" w:eastAsia="Times New Roman" w:hAnsi="Times New Roman" w:cs="Times New Roman"/>
          <w:sz w:val="22"/>
          <w:szCs w:val="22"/>
        </w:rPr>
        <w:t>biogeny</w:t>
      </w:r>
      <w:proofErr w:type="spellEnd"/>
      <w:r w:rsidRPr="0092033E">
        <w:rPr>
          <w:rFonts w:ascii="Times New Roman" w:eastAsia="Times New Roman" w:hAnsi="Times New Roman" w:cs="Times New Roman"/>
          <w:sz w:val="22"/>
          <w:szCs w:val="22"/>
        </w:rPr>
        <w:t xml:space="preserve"> i zawiesinę </w:t>
      </w:r>
      <w:r w:rsidRPr="0092033E">
        <w:rPr>
          <w:rFonts w:ascii="Times New Roman" w:eastAsia="Times New Roman" w:hAnsi="Times New Roman" w:cs="Times New Roman"/>
          <w:sz w:val="22"/>
          <w:szCs w:val="22"/>
        </w:rPr>
        <w:lastRenderedPageBreak/>
        <w:t xml:space="preserve">organiczną oraz ryby hodowlane będące gatunkami </w:t>
      </w:r>
      <w:r w:rsidR="000E1618" w:rsidRPr="00E87133">
        <w:rPr>
          <w:rFonts w:ascii="Times New Roman" w:hAnsi="Times New Roman" w:cs="Times New Roman"/>
          <w:sz w:val="22"/>
          <w:szCs w:val="22"/>
        </w:rPr>
        <w:t>obcymi i konkurencyjnymi dla ichtiofauny Białki Lelowskiej.</w:t>
      </w:r>
    </w:p>
    <w:p w:rsidR="00B66102" w:rsidRP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G05.06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Wycinanie drzew na brzegach powoduje zmniejszenie zacienienia powierzchni cieków, co może prowadzić do utraty cech siedliska. Ryzyko istnieje na obecnie zacienionych, porośniętych drzewostanem odcinkach cieków, szczególnie  w sąsiedztwie obiektów budowlanych, dróg lub zabudowy.</w:t>
      </w:r>
    </w:p>
    <w:p w:rsidR="00B66102" w:rsidRPr="0020438A" w:rsidRDefault="00B66102" w:rsidP="0020438A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J02.05.05. Nowe jazy bez przepławek będą stanowić kolejne bariery dla migracji w pofragmentowanym obecnie obszarze Biał</w:t>
      </w:r>
      <w:r w:rsidR="003F62FC">
        <w:rPr>
          <w:rFonts w:ascii="Times New Roman" w:eastAsia="Times New Roman" w:hAnsi="Times New Roman" w:cs="Times New Roman"/>
        </w:rPr>
        <w:t>ki</w:t>
      </w:r>
      <w:r w:rsidRPr="00B66102">
        <w:rPr>
          <w:rFonts w:ascii="Times New Roman" w:eastAsia="Times New Roman" w:hAnsi="Times New Roman" w:cs="Times New Roman"/>
        </w:rPr>
        <w:t xml:space="preserve"> Lelows</w:t>
      </w:r>
      <w:r w:rsidR="003F62FC">
        <w:rPr>
          <w:rFonts w:ascii="Times New Roman" w:eastAsia="Times New Roman" w:hAnsi="Times New Roman" w:cs="Times New Roman"/>
        </w:rPr>
        <w:t>kiej</w:t>
      </w:r>
      <w:r w:rsidRPr="00B66102">
        <w:rPr>
          <w:rFonts w:ascii="Times New Roman" w:eastAsia="Times New Roman" w:hAnsi="Times New Roman" w:cs="Times New Roman"/>
        </w:rPr>
        <w:t xml:space="preserve">, </w:t>
      </w:r>
      <w:r w:rsidR="003F62FC">
        <w:rPr>
          <w:rFonts w:ascii="Times New Roman" w:eastAsia="Times New Roman" w:hAnsi="Times New Roman" w:cs="Times New Roman"/>
        </w:rPr>
        <w:t xml:space="preserve">a </w:t>
      </w:r>
      <w:r w:rsidRPr="00B66102">
        <w:rPr>
          <w:rFonts w:ascii="Times New Roman" w:eastAsia="Times New Roman" w:hAnsi="Times New Roman" w:cs="Times New Roman"/>
        </w:rPr>
        <w:t xml:space="preserve">w konsekwencji - zwiększać zagrożenia powodowane przez już istniejące budowle. </w:t>
      </w:r>
      <w:r w:rsidRPr="0020438A">
        <w:rPr>
          <w:rFonts w:ascii="Times New Roman" w:eastAsia="Times New Roman" w:hAnsi="Times New Roman" w:cs="Times New Roman"/>
        </w:rPr>
        <w:t>Kolejna elektrownia wodna, która może powstać np. na już istniejącym jazie w Białej Wielkiej, będzie stwarzać zakłócenia przepływów dobowych, w tym nagłe i znaczne wahania przepływu wody (</w:t>
      </w:r>
      <w:proofErr w:type="spellStart"/>
      <w:r w:rsidRPr="0020438A">
        <w:rPr>
          <w:rFonts w:ascii="Times New Roman" w:eastAsia="Times New Roman" w:hAnsi="Times New Roman" w:cs="Times New Roman"/>
        </w:rPr>
        <w:t>hydropeaking</w:t>
      </w:r>
      <w:proofErr w:type="spellEnd"/>
      <w:r w:rsidRPr="0020438A">
        <w:rPr>
          <w:rFonts w:ascii="Times New Roman" w:eastAsia="Times New Roman" w:hAnsi="Times New Roman" w:cs="Times New Roman"/>
        </w:rPr>
        <w:t>), które są skutkiem odstawienia turbin i działają odstraszająco na ryby reofilne, a</w:t>
      </w:r>
      <w:r w:rsidR="0020438A">
        <w:rPr>
          <w:rFonts w:ascii="Times New Roman" w:eastAsia="Times New Roman" w:hAnsi="Times New Roman" w:cs="Times New Roman"/>
        </w:rPr>
        <w:t> </w:t>
      </w:r>
      <w:r w:rsidRPr="0020438A">
        <w:rPr>
          <w:rFonts w:ascii="Times New Roman" w:eastAsia="Times New Roman" w:hAnsi="Times New Roman" w:cs="Times New Roman"/>
        </w:rPr>
        <w:t xml:space="preserve">także - ze strony turbin elektrowni dla spływających ryb – ryzyko urazów i śmiertelności, szczególnie wśród małych osobników.    </w:t>
      </w:r>
    </w:p>
    <w:p w:rsidR="00B66102" w:rsidRP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H01.03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Antropogeniczne śmieci (zarówno odpady stałe jak i ścieki) pochodzące z okolicznych gospodarstw oraz turystyki. Wzdłuż Białki Lelowskiej zaobserwować można liczne zapoczątkowane budowy nowych domów, których mieszkańcy w przyszłości mogą do rzeki wyrzucać śmieci jak się to dzieje w bardzo wielu miejscach </w:t>
      </w:r>
      <w:r w:rsidR="003F62FC">
        <w:rPr>
          <w:rFonts w:ascii="Times New Roman" w:eastAsia="Times New Roman" w:hAnsi="Times New Roman" w:cs="Times New Roman"/>
        </w:rPr>
        <w:t xml:space="preserve">w </w:t>
      </w:r>
      <w:r w:rsidRPr="00B66102">
        <w:rPr>
          <w:rFonts w:ascii="Times New Roman" w:eastAsia="Times New Roman" w:hAnsi="Times New Roman" w:cs="Times New Roman"/>
        </w:rPr>
        <w:t>Pols</w:t>
      </w:r>
      <w:r w:rsidR="003F62FC">
        <w:rPr>
          <w:rFonts w:ascii="Times New Roman" w:eastAsia="Times New Roman" w:hAnsi="Times New Roman" w:cs="Times New Roman"/>
        </w:rPr>
        <w:t>ce</w:t>
      </w:r>
      <w:r w:rsidRPr="00B66102">
        <w:rPr>
          <w:rFonts w:ascii="Times New Roman" w:eastAsia="Times New Roman" w:hAnsi="Times New Roman" w:cs="Times New Roman"/>
        </w:rPr>
        <w:t>. Obserwować można także stopniowy rozwój turystyki. Wzdłuż Białki Lelowskiej także nastąpi rozwój tej gałęzi gospodarki - spływy kajakowe, pontonowe, biwaki, których uczestnicy pozostawiają w wodzie i na brzegu liczne odpady – szklane i plastikowe butelki, metalowe puszki, reklamówki i inne śmieci. Ryby mogą zjadać drobne elementy plastiku, w większe mogą się zaplątywać. Zanieczyszczenia płynne będą negatywnie wpływać na parametry chemiczne rzeki. Opisane sytuacje skutkować mogą śmiercią zwierząt. Praktykowane jest, szczególnie na terenach zamieszkałych, wykaszanie skarp brzegów rzeki z często pozostawianą na brzegach skoszoną roślinnością, co może spowodować podczas przyboru wody w rzece miejscowy spadek tlenu związany z gnijąca roślinnością i lokalną przyduchę.</w:t>
      </w:r>
    </w:p>
    <w:p w:rsidR="00B66102" w:rsidRP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J02.02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Regularne, odcinkowe pogłębianie Białki Lelowskiej między węzłem wodnym w Aleksandrowie k. Wąsosza, a Koniecpolem będzie niezbędne (o ile nie zostaną wprowadzone działania </w:t>
      </w:r>
      <w:proofErr w:type="spellStart"/>
      <w:r w:rsidRPr="00B66102">
        <w:rPr>
          <w:rFonts w:ascii="Times New Roman" w:eastAsia="Times New Roman" w:hAnsi="Times New Roman" w:cs="Times New Roman"/>
        </w:rPr>
        <w:t>renaturyzacyjne</w:t>
      </w:r>
      <w:proofErr w:type="spellEnd"/>
      <w:r w:rsidRPr="00B66102">
        <w:rPr>
          <w:rFonts w:ascii="Times New Roman" w:eastAsia="Times New Roman" w:hAnsi="Times New Roman" w:cs="Times New Roman"/>
        </w:rPr>
        <w:t>), gdyż dalsze zamulanie koryta powodowane będzie utrzymującym się brakiem równowagi hydrodynamicznej cieku (w tym przewagą akumulacji nad erozją), będącym skutkiem istotnego zmniejszenia przepływów przez działanie węzła wodnego w Aleksandrowie k. Wąsosza. Konsekwencją będzie zanikanie siedlisk na tym i wyżej położonych odcinkach Białki Lelowskiej.</w:t>
      </w:r>
    </w:p>
    <w:p w:rsidR="00B66102" w:rsidRP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J03.02.01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W sytuacji powstania nowych budowli przegradzających rzekę (jazy, progi, przegrody dla celów MEW</w:t>
      </w:r>
      <w:r w:rsidR="00A846F7">
        <w:rPr>
          <w:rFonts w:ascii="Times New Roman" w:eastAsia="Times New Roman" w:hAnsi="Times New Roman" w:cs="Times New Roman"/>
        </w:rPr>
        <w:t xml:space="preserve"> (mała elektrownia wodna)</w:t>
      </w:r>
      <w:r w:rsidRPr="00B66102">
        <w:rPr>
          <w:rFonts w:ascii="Times New Roman" w:eastAsia="Times New Roman" w:hAnsi="Times New Roman" w:cs="Times New Roman"/>
        </w:rPr>
        <w:t>, przepusty) będą one dodatkowymi barierami utrudniającymi lub uniemożliwiającymi migracje zwierząt wodnych. Spowodują utrzymanie się tendencji do fragmentacji siedlisk i przeszkód dla swobodnego przepływu genów.</w:t>
      </w:r>
    </w:p>
    <w:p w:rsidR="00B66102" w:rsidRP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K03.04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</w:t>
      </w:r>
      <w:r w:rsidR="00B002BD" w:rsidRPr="00B002BD">
        <w:rPr>
          <w:rFonts w:ascii="Times New Roman" w:eastAsia="Times New Roman" w:hAnsi="Times New Roman" w:cs="Times New Roman"/>
        </w:rPr>
        <w:t>Pstrąg potokowy jest gatunkiem bardzo atrakcyjnym dla wędkarzy. W przyszłości poziom jego zarybiana przez PZW z dużym prawdopodobieństwem może wzrosnąć co powoduje problem, szczególnie jeśli zarybianie będzie opierać się na dorosłych  rybach -  selektach i tarlakach</w:t>
      </w:r>
      <w:r w:rsidR="00B002BD">
        <w:rPr>
          <w:rFonts w:ascii="Times New Roman" w:eastAsia="Times New Roman" w:hAnsi="Times New Roman" w:cs="Times New Roman"/>
        </w:rPr>
        <w:t xml:space="preserve">. </w:t>
      </w:r>
      <w:r w:rsidR="0020438A">
        <w:rPr>
          <w:rFonts w:ascii="Times New Roman" w:eastAsia="Times New Roman" w:hAnsi="Times New Roman" w:cs="Times New Roman"/>
        </w:rPr>
        <w:t>Pstrąg jest</w:t>
      </w:r>
      <w:r w:rsidR="00E87133">
        <w:rPr>
          <w:rFonts w:ascii="Times New Roman" w:eastAsia="Times New Roman" w:hAnsi="Times New Roman" w:cs="Times New Roman"/>
        </w:rPr>
        <w:t xml:space="preserve"> </w:t>
      </w:r>
      <w:r w:rsidRPr="00B66102">
        <w:rPr>
          <w:rFonts w:ascii="Times New Roman" w:eastAsia="Times New Roman" w:hAnsi="Times New Roman" w:cs="Times New Roman"/>
        </w:rPr>
        <w:t>gatun</w:t>
      </w:r>
      <w:r w:rsidR="0020438A">
        <w:rPr>
          <w:rFonts w:ascii="Times New Roman" w:eastAsia="Times New Roman" w:hAnsi="Times New Roman" w:cs="Times New Roman"/>
        </w:rPr>
        <w:t>kiem</w:t>
      </w:r>
      <w:r w:rsidRPr="00B66102">
        <w:rPr>
          <w:rFonts w:ascii="Times New Roman" w:eastAsia="Times New Roman" w:hAnsi="Times New Roman" w:cs="Times New Roman"/>
        </w:rPr>
        <w:t xml:space="preserve"> drapieżny</w:t>
      </w:r>
      <w:r w:rsidR="0020438A">
        <w:rPr>
          <w:rFonts w:ascii="Times New Roman" w:eastAsia="Times New Roman" w:hAnsi="Times New Roman" w:cs="Times New Roman"/>
        </w:rPr>
        <w:t>m</w:t>
      </w:r>
      <w:r w:rsidRPr="00B66102">
        <w:rPr>
          <w:rFonts w:ascii="Times New Roman" w:eastAsia="Times New Roman" w:hAnsi="Times New Roman" w:cs="Times New Roman"/>
        </w:rPr>
        <w:t>, dla którego ist</w:t>
      </w:r>
      <w:r w:rsidR="003F62FC">
        <w:rPr>
          <w:rFonts w:ascii="Times New Roman" w:eastAsia="Times New Roman" w:hAnsi="Times New Roman" w:cs="Times New Roman"/>
        </w:rPr>
        <w:t>otnym elementem</w:t>
      </w:r>
      <w:r w:rsidRPr="00B66102">
        <w:rPr>
          <w:rFonts w:ascii="Times New Roman" w:eastAsia="Times New Roman" w:hAnsi="Times New Roman" w:cs="Times New Roman"/>
        </w:rPr>
        <w:t xml:space="preserve"> bazy pokarmowej jest głowacz </w:t>
      </w:r>
      <w:proofErr w:type="spellStart"/>
      <w:r w:rsidRPr="00B66102">
        <w:rPr>
          <w:rFonts w:ascii="Times New Roman" w:eastAsia="Times New Roman" w:hAnsi="Times New Roman" w:cs="Times New Roman"/>
        </w:rPr>
        <w:t>białopłetwy</w:t>
      </w:r>
      <w:proofErr w:type="spellEnd"/>
      <w:r w:rsidRPr="00B66102">
        <w:rPr>
          <w:rFonts w:ascii="Times New Roman" w:eastAsia="Times New Roman" w:hAnsi="Times New Roman" w:cs="Times New Roman"/>
        </w:rPr>
        <w:t xml:space="preserve"> w stadium narybku</w:t>
      </w:r>
      <w:r w:rsidR="002B3192">
        <w:rPr>
          <w:rFonts w:ascii="Times New Roman" w:eastAsia="Times New Roman" w:hAnsi="Times New Roman" w:cs="Times New Roman"/>
        </w:rPr>
        <w:t xml:space="preserve"> lub</w:t>
      </w:r>
      <w:r w:rsidR="002B3192" w:rsidRPr="002B3192">
        <w:rPr>
          <w:rFonts w:ascii="Times New Roman" w:eastAsia="Times New Roman" w:hAnsi="Times New Roman" w:cs="Times New Roman"/>
        </w:rPr>
        <w:t xml:space="preserve"> larwy minoga strumieniowego</w:t>
      </w:r>
      <w:r w:rsidRPr="00B66102">
        <w:rPr>
          <w:rFonts w:ascii="Times New Roman" w:eastAsia="Times New Roman" w:hAnsi="Times New Roman" w:cs="Times New Roman"/>
        </w:rPr>
        <w:t>.</w:t>
      </w:r>
    </w:p>
    <w:p w:rsidR="00B66102" w:rsidRDefault="00B66102" w:rsidP="00B66102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B66102">
        <w:rPr>
          <w:rFonts w:ascii="Times New Roman" w:eastAsia="Times New Roman" w:hAnsi="Times New Roman" w:cs="Times New Roman"/>
        </w:rPr>
        <w:t>L08</w:t>
      </w:r>
      <w:r w:rsidR="00A846F7">
        <w:rPr>
          <w:rFonts w:ascii="Times New Roman" w:eastAsia="Times New Roman" w:hAnsi="Times New Roman" w:cs="Times New Roman"/>
        </w:rPr>
        <w:t>.</w:t>
      </w:r>
      <w:r w:rsidRPr="00B66102">
        <w:rPr>
          <w:rFonts w:ascii="Times New Roman" w:eastAsia="Times New Roman" w:hAnsi="Times New Roman" w:cs="Times New Roman"/>
        </w:rPr>
        <w:t xml:space="preserve"> Wezbrania wód powodziowych mają z reguły charakter gwałtowny, co może skutkować powstaniem czynników negatywnych </w:t>
      </w:r>
      <w:r w:rsidR="003F62FC" w:rsidRPr="00B66102">
        <w:rPr>
          <w:rFonts w:ascii="Times New Roman" w:eastAsia="Times New Roman" w:hAnsi="Times New Roman" w:cs="Times New Roman"/>
        </w:rPr>
        <w:t xml:space="preserve">dla populacji zwierząt </w:t>
      </w:r>
      <w:r w:rsidRPr="00B66102">
        <w:rPr>
          <w:rFonts w:ascii="Times New Roman" w:eastAsia="Times New Roman" w:hAnsi="Times New Roman" w:cs="Times New Roman"/>
        </w:rPr>
        <w:t>(np. śmiercią ryb dorosłych - wystąpienie wody z koryta powoduje wyniesienie ryb na okoliczne pola i łąki, na których po opadnięciu wody pozostają i giną, całkowitym zniszczeniem złożonej ikry, wzrostem stężenia zawiesin czy skażeniem chemicznym środowiska).</w:t>
      </w:r>
    </w:p>
    <w:p w:rsidR="00511491" w:rsidRPr="00511491" w:rsidRDefault="00511491" w:rsidP="00B66102">
      <w:pPr>
        <w:pStyle w:val="Akapitzlist"/>
        <w:spacing w:after="0" w:line="240" w:lineRule="auto"/>
        <w:ind w:left="426"/>
        <w:rPr>
          <w:rFonts w:ascii="Times New Roman" w:hAnsi="Times New Roman" w:cs="Times New Roman"/>
          <w:color w:val="FF0000"/>
        </w:rPr>
      </w:pPr>
      <w:r w:rsidRPr="00511491">
        <w:rPr>
          <w:rFonts w:ascii="Times New Roman" w:hAnsi="Times New Roman" w:cs="Times New Roman"/>
        </w:rPr>
        <w:t>Do gatunków</w:t>
      </w:r>
      <w:r w:rsidR="00F671AE">
        <w:rPr>
          <w:rFonts w:ascii="Times New Roman" w:hAnsi="Times New Roman" w:cs="Times New Roman"/>
        </w:rPr>
        <w:t xml:space="preserve"> 1096 </w:t>
      </w:r>
      <w:r w:rsidR="00F671AE" w:rsidRPr="00511491">
        <w:rPr>
          <w:rFonts w:ascii="Times New Roman" w:hAnsi="Times New Roman" w:cs="Times New Roman"/>
        </w:rPr>
        <w:t xml:space="preserve">Minóg strumieniowy </w:t>
      </w:r>
      <w:proofErr w:type="spellStart"/>
      <w:r w:rsidR="00F671AE" w:rsidRPr="00511491">
        <w:rPr>
          <w:rFonts w:ascii="Times New Roman" w:hAnsi="Times New Roman" w:cs="Times New Roman"/>
          <w:i/>
        </w:rPr>
        <w:t>Lamperta</w:t>
      </w:r>
      <w:proofErr w:type="spellEnd"/>
      <w:r w:rsidR="00F671AE" w:rsidRPr="00511491">
        <w:rPr>
          <w:rFonts w:ascii="Times New Roman" w:hAnsi="Times New Roman" w:cs="Times New Roman"/>
          <w:i/>
        </w:rPr>
        <w:t xml:space="preserve"> </w:t>
      </w:r>
      <w:proofErr w:type="spellStart"/>
      <w:r w:rsidR="00F671AE" w:rsidRPr="00511491">
        <w:rPr>
          <w:rFonts w:ascii="Times New Roman" w:hAnsi="Times New Roman" w:cs="Times New Roman"/>
          <w:i/>
        </w:rPr>
        <w:t>planeri</w:t>
      </w:r>
      <w:proofErr w:type="spellEnd"/>
      <w:r w:rsidR="00F671AE" w:rsidRPr="00511491">
        <w:rPr>
          <w:rFonts w:ascii="Times New Roman" w:hAnsi="Times New Roman" w:cs="Times New Roman"/>
          <w:i/>
        </w:rPr>
        <w:t xml:space="preserve">, </w:t>
      </w:r>
      <w:r w:rsidR="00403C92">
        <w:rPr>
          <w:rFonts w:ascii="Times New Roman" w:eastAsia="Calibri" w:hAnsi="Times New Roman" w:cs="Times New Roman"/>
          <w:lang w:eastAsia="en-US"/>
        </w:rPr>
        <w:t xml:space="preserve">1163 Głowacz </w:t>
      </w:r>
      <w:proofErr w:type="spellStart"/>
      <w:r w:rsidR="00403C92">
        <w:rPr>
          <w:rFonts w:ascii="Times New Roman" w:eastAsia="Calibri" w:hAnsi="Times New Roman" w:cs="Times New Roman"/>
          <w:lang w:eastAsia="en-US"/>
        </w:rPr>
        <w:t>białopłetwy</w:t>
      </w:r>
      <w:proofErr w:type="spellEnd"/>
      <w:r w:rsidR="00403C92" w:rsidRPr="00403C92">
        <w:rPr>
          <w:rFonts w:ascii="Times New Roman" w:eastAsia="Calibri" w:hAnsi="Times New Roman" w:cs="Times New Roman"/>
          <w:i/>
          <w:iCs/>
          <w:lang w:eastAsia="en-US"/>
        </w:rPr>
        <w:t xml:space="preserve"> </w:t>
      </w:r>
      <w:proofErr w:type="spellStart"/>
      <w:r w:rsidR="00403C92" w:rsidRPr="0092033E">
        <w:rPr>
          <w:rFonts w:ascii="Times New Roman" w:eastAsia="Calibri" w:hAnsi="Times New Roman" w:cs="Times New Roman"/>
          <w:i/>
          <w:iCs/>
          <w:lang w:eastAsia="en-US"/>
        </w:rPr>
        <w:t>Cottus</w:t>
      </w:r>
      <w:proofErr w:type="spellEnd"/>
      <w:r w:rsidR="00403C92" w:rsidRPr="0092033E">
        <w:rPr>
          <w:rFonts w:ascii="Times New Roman" w:eastAsia="Calibri" w:hAnsi="Times New Roman" w:cs="Times New Roman"/>
          <w:i/>
          <w:iCs/>
          <w:lang w:eastAsia="en-US"/>
        </w:rPr>
        <w:t xml:space="preserve"> </w:t>
      </w:r>
      <w:proofErr w:type="spellStart"/>
      <w:r w:rsidR="00403C92" w:rsidRPr="0092033E">
        <w:rPr>
          <w:rFonts w:ascii="Times New Roman" w:eastAsia="Calibri" w:hAnsi="Times New Roman" w:cs="Times New Roman"/>
          <w:i/>
          <w:iCs/>
          <w:lang w:eastAsia="en-US"/>
        </w:rPr>
        <w:t>gobio</w:t>
      </w:r>
      <w:proofErr w:type="spellEnd"/>
      <w:r w:rsidR="003F62FC">
        <w:rPr>
          <w:rFonts w:ascii="Times New Roman" w:hAnsi="Times New Roman" w:cs="Times New Roman"/>
        </w:rPr>
        <w:t>, występujących w </w:t>
      </w:r>
      <w:r w:rsidRPr="00511491">
        <w:rPr>
          <w:rFonts w:ascii="Times New Roman" w:hAnsi="Times New Roman" w:cs="Times New Roman"/>
        </w:rPr>
        <w:t>obszarze, przypisano zidentyfikowane zagrożenia o powyższym charakterze. Szczegółowy opis danych zagrożeń zawarto w załączniku nr 3 do zarządzenia</w:t>
      </w:r>
      <w:r>
        <w:rPr>
          <w:rFonts w:ascii="Times New Roman" w:hAnsi="Times New Roman" w:cs="Times New Roman"/>
        </w:rPr>
        <w:t>.</w:t>
      </w:r>
    </w:p>
    <w:p w:rsidR="00511491" w:rsidRDefault="00511491" w:rsidP="00C2380E">
      <w:pPr>
        <w:pStyle w:val="Akapitzlist"/>
        <w:spacing w:after="0" w:line="240" w:lineRule="auto"/>
        <w:ind w:left="426"/>
        <w:rPr>
          <w:rFonts w:ascii="Times New Roman" w:hAnsi="Times New Roman" w:cs="Times New Roman"/>
        </w:rPr>
      </w:pPr>
      <w:r w:rsidRPr="00511491">
        <w:rPr>
          <w:rFonts w:ascii="Times New Roman" w:hAnsi="Times New Roman" w:cs="Times New Roman"/>
        </w:rPr>
        <w:t xml:space="preserve">Dla gatunków </w:t>
      </w:r>
      <w:r w:rsidR="00F671AE">
        <w:rPr>
          <w:rFonts w:ascii="Times New Roman" w:hAnsi="Times New Roman" w:cs="Times New Roman"/>
        </w:rPr>
        <w:t xml:space="preserve">zwierząt </w:t>
      </w:r>
      <w:r w:rsidRPr="00511491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 xml:space="preserve">1355 wydra </w:t>
      </w:r>
      <w:r w:rsidRPr="00511491">
        <w:rPr>
          <w:rStyle w:val="Wyrnieniedelikatne"/>
          <w:rFonts w:ascii="Times New Roman" w:eastAsia="Times New Roman" w:hAnsi="Times New Roman" w:cs="Times New Roman"/>
          <w:color w:val="auto"/>
        </w:rPr>
        <w:t xml:space="preserve">Lutra </w:t>
      </w:r>
      <w:proofErr w:type="spellStart"/>
      <w:r w:rsidR="00626974">
        <w:rPr>
          <w:rStyle w:val="Wyrnieniedelikatne"/>
          <w:rFonts w:ascii="Times New Roman" w:hAnsi="Times New Roman" w:cs="Times New Roman"/>
          <w:color w:val="auto"/>
        </w:rPr>
        <w:t>l</w:t>
      </w:r>
      <w:r w:rsidRPr="00511491">
        <w:rPr>
          <w:rStyle w:val="Wyrnieniedelikatne"/>
          <w:rFonts w:ascii="Times New Roman" w:hAnsi="Times New Roman" w:cs="Times New Roman"/>
          <w:color w:val="auto"/>
        </w:rPr>
        <w:t>utra</w:t>
      </w:r>
      <w:proofErr w:type="spellEnd"/>
      <w:r w:rsidRPr="00511491">
        <w:rPr>
          <w:rStyle w:val="Wyrnieniedelikatne"/>
          <w:rFonts w:ascii="Times New Roman" w:hAnsi="Times New Roman" w:cs="Times New Roman"/>
          <w:color w:val="auto"/>
        </w:rPr>
        <w:t xml:space="preserve">, </w:t>
      </w:r>
      <w:r w:rsidRPr="00511491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>1337 bóbr europejski</w:t>
      </w:r>
      <w:r w:rsidRPr="00511491">
        <w:rPr>
          <w:rStyle w:val="Wyrnieniedelikatne"/>
          <w:rFonts w:ascii="Times New Roman" w:eastAsia="Times New Roman" w:hAnsi="Times New Roman" w:cs="Times New Roman"/>
          <w:b/>
          <w:i w:val="0"/>
          <w:color w:val="auto"/>
        </w:rPr>
        <w:t xml:space="preserve"> </w:t>
      </w:r>
      <w:proofErr w:type="spellStart"/>
      <w:r w:rsidRPr="00511491">
        <w:rPr>
          <w:rStyle w:val="Wyrnieniedelikatne"/>
          <w:rFonts w:ascii="Times New Roman" w:eastAsia="Times New Roman" w:hAnsi="Times New Roman" w:cs="Times New Roman"/>
          <w:color w:val="auto"/>
        </w:rPr>
        <w:t>Castor</w:t>
      </w:r>
      <w:proofErr w:type="spellEnd"/>
      <w:r w:rsidRPr="00511491">
        <w:rPr>
          <w:rStyle w:val="Wyrnieniedelikatne"/>
          <w:rFonts w:ascii="Times New Roman" w:eastAsia="Times New Roman" w:hAnsi="Times New Roman" w:cs="Times New Roman"/>
          <w:color w:val="auto"/>
        </w:rPr>
        <w:t xml:space="preserve"> </w:t>
      </w:r>
      <w:proofErr w:type="spellStart"/>
      <w:r w:rsidRPr="00511491">
        <w:rPr>
          <w:rStyle w:val="Wyrnieniedelikatne"/>
          <w:rFonts w:ascii="Times New Roman" w:eastAsia="Times New Roman" w:hAnsi="Times New Roman" w:cs="Times New Roman"/>
          <w:color w:val="auto"/>
        </w:rPr>
        <w:t>fiber</w:t>
      </w:r>
      <w:proofErr w:type="spellEnd"/>
      <w:r w:rsidRPr="00511491">
        <w:rPr>
          <w:rFonts w:ascii="Times New Roman" w:hAnsi="Times New Roman" w:cs="Times New Roman"/>
        </w:rPr>
        <w:t xml:space="preserve"> nie zidentyfikowano zagrożeń w związku z brakiem danych na temat stanu ich ochrony w obszarze</w:t>
      </w:r>
      <w:r>
        <w:rPr>
          <w:rFonts w:ascii="Times New Roman" w:hAnsi="Times New Roman" w:cs="Times New Roman"/>
        </w:rPr>
        <w:t>.</w:t>
      </w:r>
    </w:p>
    <w:p w:rsidR="00C22237" w:rsidRPr="0081453C" w:rsidRDefault="006B4BE2" w:rsidP="00C2380E">
      <w:pPr>
        <w:pStyle w:val="Akapitzlist"/>
        <w:spacing w:after="0" w:line="240" w:lineRule="auto"/>
        <w:ind w:left="426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>Zagrożeniom przyporządkowano kody i opisy z Listy referencyjnej zagrożeń, presji i działań stanowiącej załącznik nr 5 obowiązującej Instrukcji wypełniania Standardowego Formularza Danych obszaru Natura 2000.</w:t>
      </w:r>
    </w:p>
    <w:p w:rsidR="00581721" w:rsidRPr="00581721" w:rsidRDefault="004B6028" w:rsidP="00C2380E">
      <w:pPr>
        <w:pStyle w:val="Akapitzlist"/>
        <w:numPr>
          <w:ilvl w:val="0"/>
          <w:numId w:val="2"/>
        </w:numPr>
        <w:spacing w:after="0" w:line="240" w:lineRule="auto"/>
        <w:ind w:left="426"/>
        <w:rPr>
          <w:rFonts w:ascii="Times New Roman" w:eastAsia="Calibri" w:hAnsi="Times New Roman" w:cs="Times New Roman"/>
          <w:strike/>
          <w:lang w:eastAsia="en-US"/>
        </w:rPr>
      </w:pPr>
      <w:r w:rsidRPr="0081453C">
        <w:rPr>
          <w:rFonts w:ascii="Times New Roman" w:hAnsi="Times New Roman" w:cs="Times New Roman"/>
        </w:rPr>
        <w:t>C</w:t>
      </w:r>
      <w:r w:rsidR="00205307" w:rsidRPr="0081453C">
        <w:rPr>
          <w:rFonts w:ascii="Times New Roman" w:hAnsi="Times New Roman" w:cs="Times New Roman"/>
        </w:rPr>
        <w:t>ele działań ochronnych</w:t>
      </w:r>
      <w:r w:rsidR="002B662B" w:rsidRPr="0081453C">
        <w:rPr>
          <w:rFonts w:ascii="Times New Roman" w:hAnsi="Times New Roman" w:cs="Times New Roman"/>
        </w:rPr>
        <w:t xml:space="preserve"> dla </w:t>
      </w:r>
      <w:r w:rsidR="00B131A4" w:rsidRPr="0081453C">
        <w:rPr>
          <w:rFonts w:ascii="Times New Roman" w:hAnsi="Times New Roman" w:cs="Times New Roman"/>
        </w:rPr>
        <w:t xml:space="preserve">przedmiotów ochrony </w:t>
      </w:r>
      <w:r w:rsidR="00B46BCB" w:rsidRPr="0081453C">
        <w:rPr>
          <w:rFonts w:ascii="Times New Roman" w:hAnsi="Times New Roman" w:cs="Times New Roman"/>
        </w:rPr>
        <w:t>określono mając na względzie potrzebę</w:t>
      </w:r>
      <w:r w:rsidR="00737A68" w:rsidRPr="0081453C">
        <w:rPr>
          <w:rFonts w:ascii="Times New Roman" w:hAnsi="Times New Roman" w:cs="Times New Roman"/>
        </w:rPr>
        <w:t xml:space="preserve"> </w:t>
      </w:r>
      <w:r w:rsidR="00B131A4" w:rsidRPr="0081453C">
        <w:rPr>
          <w:rFonts w:ascii="Times New Roman" w:eastAsia="Times New Roman" w:hAnsi="Times New Roman" w:cs="Times New Roman"/>
        </w:rPr>
        <w:t xml:space="preserve">co najmniej utrzymania </w:t>
      </w:r>
      <w:r w:rsidR="00B131A4" w:rsidRPr="0081453C">
        <w:rPr>
          <w:rFonts w:ascii="Times New Roman" w:hAnsi="Times New Roman" w:cs="Times New Roman"/>
        </w:rPr>
        <w:t xml:space="preserve">gatunków i ich siedlisk </w:t>
      </w:r>
      <w:r w:rsidR="00737A68" w:rsidRPr="0081453C">
        <w:rPr>
          <w:rFonts w:ascii="Times New Roman" w:eastAsia="Times New Roman" w:hAnsi="Times New Roman" w:cs="Times New Roman"/>
        </w:rPr>
        <w:t xml:space="preserve">w obszarze </w:t>
      </w:r>
      <w:r w:rsidR="00980B5F" w:rsidRPr="0081453C">
        <w:rPr>
          <w:rFonts w:ascii="Times New Roman" w:eastAsia="Times New Roman" w:hAnsi="Times New Roman" w:cs="Times New Roman"/>
        </w:rPr>
        <w:t>w tym</w:t>
      </w:r>
      <w:r w:rsidR="00737A68" w:rsidRPr="0081453C">
        <w:rPr>
          <w:rFonts w:ascii="Times New Roman" w:eastAsia="Times New Roman" w:hAnsi="Times New Roman" w:cs="Times New Roman"/>
        </w:rPr>
        <w:t xml:space="preserve"> poprawy</w:t>
      </w:r>
      <w:r w:rsidR="00C50834" w:rsidRPr="0081453C">
        <w:rPr>
          <w:rFonts w:ascii="Times New Roman" w:eastAsia="Times New Roman" w:hAnsi="Times New Roman" w:cs="Times New Roman"/>
        </w:rPr>
        <w:t xml:space="preserve"> ich</w:t>
      </w:r>
      <w:r w:rsidR="00737A68" w:rsidRPr="0081453C">
        <w:rPr>
          <w:rFonts w:ascii="Times New Roman" w:eastAsia="Times New Roman" w:hAnsi="Times New Roman" w:cs="Times New Roman"/>
        </w:rPr>
        <w:t xml:space="preserve"> stanu ochrony</w:t>
      </w:r>
      <w:r w:rsidR="00505CD7" w:rsidRPr="0081453C">
        <w:rPr>
          <w:rFonts w:ascii="Times New Roman" w:eastAsia="Times New Roman" w:hAnsi="Times New Roman" w:cs="Times New Roman"/>
        </w:rPr>
        <w:t xml:space="preserve"> </w:t>
      </w:r>
      <w:r w:rsidR="00505CD7" w:rsidRPr="0081453C">
        <w:rPr>
          <w:rFonts w:ascii="Times New Roman" w:hAnsi="Times New Roman" w:cs="Times New Roman"/>
        </w:rPr>
        <w:t xml:space="preserve">(zał. 4 do </w:t>
      </w:r>
      <w:r w:rsidR="003F62FC">
        <w:rPr>
          <w:rFonts w:ascii="Times New Roman" w:hAnsi="Times New Roman" w:cs="Times New Roman"/>
        </w:rPr>
        <w:t>z</w:t>
      </w:r>
      <w:r w:rsidR="00505CD7" w:rsidRPr="0081453C">
        <w:rPr>
          <w:rFonts w:ascii="Times New Roman" w:hAnsi="Times New Roman" w:cs="Times New Roman"/>
        </w:rPr>
        <w:t>arządzenia)</w:t>
      </w:r>
      <w:r w:rsidR="00737A68" w:rsidRPr="0081453C">
        <w:rPr>
          <w:rFonts w:ascii="Times New Roman" w:hAnsi="Times New Roman" w:cs="Times New Roman"/>
        </w:rPr>
        <w:t>.</w:t>
      </w:r>
      <w:r w:rsidR="00B46BCB" w:rsidRPr="0081453C">
        <w:rPr>
          <w:rFonts w:ascii="Times New Roman" w:hAnsi="Times New Roman" w:cs="Times New Roman"/>
        </w:rPr>
        <w:t xml:space="preserve"> </w:t>
      </w:r>
      <w:r w:rsidR="00B131A4" w:rsidRPr="0081453C">
        <w:rPr>
          <w:rFonts w:ascii="Times New Roman" w:hAnsi="Times New Roman" w:cs="Times New Roman"/>
        </w:rPr>
        <w:t xml:space="preserve">Odnośnie do </w:t>
      </w:r>
      <w:r w:rsidR="007741C3" w:rsidRPr="00BC2BA5">
        <w:rPr>
          <w:rFonts w:ascii="Times New Roman" w:hAnsi="Times New Roman" w:cs="Times New Roman"/>
          <w:bCs/>
        </w:rPr>
        <w:t xml:space="preserve">gatunków </w:t>
      </w:r>
      <w:r w:rsidR="007741C3" w:rsidRPr="00BC2BA5">
        <w:rPr>
          <w:rFonts w:ascii="Times New Roman" w:hAnsi="Times New Roman" w:cs="Times New Roman"/>
        </w:rPr>
        <w:t xml:space="preserve">zwierząt: </w:t>
      </w:r>
      <w:r w:rsidR="00BC2BA5" w:rsidRPr="00BC2BA5">
        <w:rPr>
          <w:rFonts w:ascii="Times New Roman" w:hAnsi="Times New Roman" w:cs="Times New Roman"/>
        </w:rPr>
        <w:t xml:space="preserve">1096 </w:t>
      </w:r>
      <w:r w:rsidR="001212FB" w:rsidRPr="00BC2BA5">
        <w:rPr>
          <w:rFonts w:ascii="Times New Roman" w:hAnsi="Times New Roman" w:cs="Times New Roman"/>
        </w:rPr>
        <w:t xml:space="preserve">Minóg strumieniowy </w:t>
      </w:r>
      <w:proofErr w:type="spellStart"/>
      <w:r w:rsidR="001212FB" w:rsidRPr="00BC2BA5">
        <w:rPr>
          <w:rFonts w:ascii="Times New Roman" w:hAnsi="Times New Roman" w:cs="Times New Roman"/>
          <w:i/>
        </w:rPr>
        <w:t>Lamperta</w:t>
      </w:r>
      <w:proofErr w:type="spellEnd"/>
      <w:r w:rsidR="001212FB" w:rsidRPr="00BC2BA5">
        <w:rPr>
          <w:rFonts w:ascii="Times New Roman" w:hAnsi="Times New Roman" w:cs="Times New Roman"/>
          <w:i/>
        </w:rPr>
        <w:t xml:space="preserve"> </w:t>
      </w:r>
      <w:proofErr w:type="spellStart"/>
      <w:r w:rsidR="001212FB" w:rsidRPr="00BC2BA5">
        <w:rPr>
          <w:rFonts w:ascii="Times New Roman" w:hAnsi="Times New Roman" w:cs="Times New Roman"/>
          <w:i/>
        </w:rPr>
        <w:t>planeri</w:t>
      </w:r>
      <w:proofErr w:type="spellEnd"/>
      <w:r w:rsidR="001212FB" w:rsidRPr="00BC2BA5">
        <w:rPr>
          <w:rFonts w:ascii="Times New Roman" w:hAnsi="Times New Roman" w:cs="Times New Roman"/>
          <w:i/>
        </w:rPr>
        <w:t xml:space="preserve">, </w:t>
      </w:r>
      <w:r w:rsidR="001212FB" w:rsidRPr="00BC2BA5">
        <w:rPr>
          <w:rFonts w:ascii="Times New Roman" w:eastAsia="Calibri" w:hAnsi="Times New Roman" w:cs="Times New Roman"/>
          <w:lang w:eastAsia="en-US"/>
        </w:rPr>
        <w:t xml:space="preserve">1163 Głowacz </w:t>
      </w:r>
      <w:proofErr w:type="spellStart"/>
      <w:r w:rsidR="001212FB" w:rsidRPr="00BC2BA5">
        <w:rPr>
          <w:rFonts w:ascii="Times New Roman" w:eastAsia="Calibri" w:hAnsi="Times New Roman" w:cs="Times New Roman"/>
          <w:lang w:eastAsia="en-US"/>
        </w:rPr>
        <w:t>białopłetwy</w:t>
      </w:r>
      <w:proofErr w:type="spellEnd"/>
      <w:r w:rsidR="008B18BD" w:rsidRPr="00BC2BA5">
        <w:rPr>
          <w:rFonts w:ascii="Times New Roman" w:hAnsi="Times New Roman" w:cs="Times New Roman"/>
        </w:rPr>
        <w:t xml:space="preserve"> </w:t>
      </w:r>
      <w:proofErr w:type="spellStart"/>
      <w:r w:rsidR="00403C92" w:rsidRPr="0092033E">
        <w:rPr>
          <w:rFonts w:ascii="Times New Roman" w:eastAsia="Calibri" w:hAnsi="Times New Roman" w:cs="Times New Roman"/>
          <w:i/>
          <w:iCs/>
          <w:lang w:eastAsia="en-US"/>
        </w:rPr>
        <w:t>Cottus</w:t>
      </w:r>
      <w:proofErr w:type="spellEnd"/>
      <w:r w:rsidR="00403C92" w:rsidRPr="0092033E">
        <w:rPr>
          <w:rFonts w:ascii="Times New Roman" w:eastAsia="Calibri" w:hAnsi="Times New Roman" w:cs="Times New Roman"/>
          <w:i/>
          <w:iCs/>
          <w:lang w:eastAsia="en-US"/>
        </w:rPr>
        <w:t xml:space="preserve"> </w:t>
      </w:r>
      <w:proofErr w:type="spellStart"/>
      <w:r w:rsidR="00403C92" w:rsidRPr="0092033E">
        <w:rPr>
          <w:rFonts w:ascii="Times New Roman" w:eastAsia="Calibri" w:hAnsi="Times New Roman" w:cs="Times New Roman"/>
          <w:i/>
          <w:iCs/>
          <w:lang w:eastAsia="en-US"/>
        </w:rPr>
        <w:t>gobio</w:t>
      </w:r>
      <w:proofErr w:type="spellEnd"/>
      <w:r w:rsidR="00403C92" w:rsidRPr="00BC2BA5">
        <w:rPr>
          <w:rFonts w:ascii="Times New Roman" w:hAnsi="Times New Roman" w:cs="Times New Roman"/>
        </w:rPr>
        <w:t xml:space="preserve"> </w:t>
      </w:r>
      <w:r w:rsidR="008B18BD" w:rsidRPr="00BC2BA5">
        <w:rPr>
          <w:rFonts w:ascii="Times New Roman" w:hAnsi="Times New Roman" w:cs="Times New Roman"/>
        </w:rPr>
        <w:t>j</w:t>
      </w:r>
      <w:r w:rsidR="0056498C" w:rsidRPr="00BC2BA5">
        <w:rPr>
          <w:rFonts w:ascii="Times New Roman" w:eastAsia="Times New Roman" w:hAnsi="Times New Roman" w:cs="Times New Roman"/>
        </w:rPr>
        <w:t xml:space="preserve">ako cel </w:t>
      </w:r>
      <w:r w:rsidR="00BC2BA5" w:rsidRPr="00BC2BA5">
        <w:rPr>
          <w:rFonts w:ascii="Times New Roman" w:eastAsia="Times New Roman" w:hAnsi="Times New Roman" w:cs="Times New Roman"/>
        </w:rPr>
        <w:t xml:space="preserve">ogólny </w:t>
      </w:r>
      <w:r w:rsidR="0056498C" w:rsidRPr="00BC2BA5">
        <w:rPr>
          <w:rFonts w:ascii="Times New Roman" w:eastAsia="Times New Roman" w:hAnsi="Times New Roman" w:cs="Times New Roman"/>
        </w:rPr>
        <w:t>wskazano</w:t>
      </w:r>
      <w:r w:rsidR="00581721">
        <w:rPr>
          <w:rFonts w:ascii="Times New Roman" w:eastAsia="Times New Roman" w:hAnsi="Times New Roman" w:cs="Times New Roman"/>
        </w:rPr>
        <w:t xml:space="preserve"> </w:t>
      </w:r>
      <w:r w:rsidR="00581721" w:rsidRPr="00581721">
        <w:rPr>
          <w:rFonts w:ascii="Times New Roman" w:eastAsia="Times New Roman" w:hAnsi="Times New Roman" w:cs="Times New Roman"/>
        </w:rPr>
        <w:t>zapewnieni</w:t>
      </w:r>
      <w:r w:rsidR="004551FB">
        <w:rPr>
          <w:rFonts w:ascii="Times New Roman" w:eastAsia="Times New Roman" w:hAnsi="Times New Roman" w:cs="Times New Roman"/>
        </w:rPr>
        <w:t>e</w:t>
      </w:r>
      <w:r w:rsidR="00581721" w:rsidRPr="00581721">
        <w:rPr>
          <w:rFonts w:ascii="Times New Roman" w:eastAsia="Times New Roman" w:hAnsi="Times New Roman" w:cs="Times New Roman"/>
        </w:rPr>
        <w:t xml:space="preserve"> drożności rzeki dla swobodnej migracji gatunku oraz </w:t>
      </w:r>
      <w:r w:rsidR="00581721" w:rsidRPr="00581721">
        <w:rPr>
          <w:rFonts w:ascii="Times New Roman" w:eastAsia="Times New Roman" w:hAnsi="Times New Roman" w:cs="Times New Roman"/>
        </w:rPr>
        <w:lastRenderedPageBreak/>
        <w:t>zwiększenie powierzchni siedlisk gatunków, umożliwiając</w:t>
      </w:r>
      <w:r w:rsidR="000E1618">
        <w:rPr>
          <w:rFonts w:ascii="Times New Roman" w:eastAsia="Times New Roman" w:hAnsi="Times New Roman" w:cs="Times New Roman"/>
        </w:rPr>
        <w:t>ej</w:t>
      </w:r>
      <w:r w:rsidR="00581721" w:rsidRPr="00581721">
        <w:rPr>
          <w:rFonts w:ascii="Times New Roman" w:eastAsia="Times New Roman" w:hAnsi="Times New Roman" w:cs="Times New Roman"/>
        </w:rPr>
        <w:t xml:space="preserve"> wzrost liczebności i poprawę struktury wiekowej</w:t>
      </w:r>
      <w:r w:rsidR="00581721">
        <w:rPr>
          <w:rFonts w:ascii="Times New Roman" w:hAnsi="Times New Roman" w:cs="Times New Roman"/>
        </w:rPr>
        <w:t>.</w:t>
      </w:r>
    </w:p>
    <w:p w:rsidR="00C31DE4" w:rsidRPr="00C31DE4" w:rsidRDefault="00BC2BA5" w:rsidP="00581721">
      <w:pPr>
        <w:pStyle w:val="Akapitzlist"/>
        <w:spacing w:after="0" w:line="240" w:lineRule="auto"/>
        <w:ind w:left="426"/>
        <w:rPr>
          <w:rFonts w:ascii="Times New Roman" w:eastAsia="Calibri" w:hAnsi="Times New Roman" w:cs="Times New Roman"/>
          <w:strike/>
          <w:lang w:eastAsia="en-US"/>
        </w:rPr>
      </w:pPr>
      <w:r w:rsidRPr="00BC2BA5">
        <w:rPr>
          <w:rFonts w:ascii="Times New Roman" w:hAnsi="Times New Roman" w:cs="Times New Roman"/>
        </w:rPr>
        <w:t xml:space="preserve">Natomiast celami szczegółowymi dla 1096 Minoga strumieniowego </w:t>
      </w:r>
      <w:proofErr w:type="spellStart"/>
      <w:r w:rsidRPr="00BC2BA5">
        <w:rPr>
          <w:rFonts w:ascii="Times New Roman" w:hAnsi="Times New Roman" w:cs="Times New Roman"/>
          <w:i/>
        </w:rPr>
        <w:t>Lamperta</w:t>
      </w:r>
      <w:proofErr w:type="spellEnd"/>
      <w:r w:rsidRPr="00BC2BA5">
        <w:rPr>
          <w:rFonts w:ascii="Times New Roman" w:hAnsi="Times New Roman" w:cs="Times New Roman"/>
          <w:i/>
        </w:rPr>
        <w:t xml:space="preserve"> </w:t>
      </w:r>
      <w:proofErr w:type="spellStart"/>
      <w:r w:rsidRPr="00BC2BA5">
        <w:rPr>
          <w:rFonts w:ascii="Times New Roman" w:hAnsi="Times New Roman" w:cs="Times New Roman"/>
          <w:i/>
        </w:rPr>
        <w:t>planeri</w:t>
      </w:r>
      <w:proofErr w:type="spellEnd"/>
      <w:r w:rsidRPr="00BC2BA5">
        <w:rPr>
          <w:rFonts w:ascii="Times New Roman" w:hAnsi="Times New Roman" w:cs="Times New Roman"/>
          <w:i/>
        </w:rPr>
        <w:t xml:space="preserve"> </w:t>
      </w:r>
      <w:r w:rsidR="00C31DE4" w:rsidRPr="00C31DE4">
        <w:rPr>
          <w:rFonts w:ascii="Times New Roman" w:hAnsi="Times New Roman" w:cs="Times New Roman"/>
        </w:rPr>
        <w:t>są</w:t>
      </w:r>
      <w:r w:rsidR="00C31DE4">
        <w:rPr>
          <w:rFonts w:ascii="Times New Roman" w:hAnsi="Times New Roman" w:cs="Times New Roman"/>
        </w:rPr>
        <w:t>:</w:t>
      </w:r>
    </w:p>
    <w:p w:rsidR="00C31DE4" w:rsidRPr="00C31DE4" w:rsidRDefault="00C31DE4" w:rsidP="00C2380E">
      <w:pPr>
        <w:pStyle w:val="Akapitzlist"/>
        <w:spacing w:after="0" w:line="240" w:lineRule="auto"/>
        <w:ind w:left="426"/>
        <w:rPr>
          <w:rFonts w:ascii="Times New Roman" w:eastAsia="Calibri" w:hAnsi="Times New Roman" w:cs="Times New Roman"/>
          <w:strike/>
          <w:lang w:eastAsia="en-US"/>
        </w:rPr>
      </w:pPr>
      <w:r w:rsidRPr="00C31DE4">
        <w:rPr>
          <w:rFonts w:ascii="Times New Roman" w:eastAsia="Calibri" w:hAnsi="Times New Roman" w:cs="Times New Roman"/>
          <w:u w:val="single"/>
        </w:rPr>
        <w:t>Populacja</w:t>
      </w:r>
    </w:p>
    <w:p w:rsidR="00C31DE4" w:rsidRPr="00763ACA" w:rsidRDefault="004551FB" w:rsidP="004551FB">
      <w:pPr>
        <w:pStyle w:val="Akapitzlist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="00C31DE4" w:rsidRPr="00763ACA">
        <w:rPr>
          <w:rFonts w:ascii="Times New Roman" w:hAnsi="Times New Roman" w:cs="Times New Roman"/>
        </w:rPr>
        <w:t xml:space="preserve"> oceny wskaźnika „względna liczebność” do poziomu od 0,05 do 0,01 osobników na m</w:t>
      </w:r>
      <w:r w:rsidR="00C31DE4" w:rsidRPr="00763ACA">
        <w:rPr>
          <w:rFonts w:ascii="Times New Roman" w:hAnsi="Times New Roman" w:cs="Times New Roman"/>
          <w:vertAlign w:val="superscript"/>
        </w:rPr>
        <w:t>2</w:t>
      </w:r>
      <w:r w:rsidR="00C31DE4" w:rsidRPr="00763ACA">
        <w:rPr>
          <w:rFonts w:ascii="Times New Roman" w:hAnsi="Times New Roman" w:cs="Times New Roman"/>
        </w:rPr>
        <w:t xml:space="preserve"> (U1) na stanowiskach nr: 2{d282}, 6{ea99} oraz utrzymanie </w:t>
      </w:r>
      <w:r w:rsidR="007A0017" w:rsidRPr="007A0017">
        <w:rPr>
          <w:rFonts w:ascii="Times New Roman" w:hAnsi="Times New Roman" w:cs="Times New Roman"/>
        </w:rPr>
        <w:t>oceny wskaźnika</w:t>
      </w:r>
      <w:r w:rsidR="007A0017">
        <w:t xml:space="preserve"> </w:t>
      </w:r>
      <w:r w:rsidR="00C31DE4" w:rsidRPr="00763ACA">
        <w:rPr>
          <w:rFonts w:ascii="Times New Roman" w:hAnsi="Times New Roman" w:cs="Times New Roman"/>
        </w:rPr>
        <w:t>na tym poziomie (U1) na stanowisku nr 4{5BB9}</w:t>
      </w:r>
      <w:r w:rsidR="003F62FC">
        <w:rPr>
          <w:rFonts w:ascii="Times New Roman" w:hAnsi="Times New Roman" w:cs="Times New Roman"/>
        </w:rPr>
        <w:t>.</w:t>
      </w:r>
    </w:p>
    <w:p w:rsidR="00C31DE4" w:rsidRPr="00763ACA" w:rsidRDefault="004551FB" w:rsidP="004551FB">
      <w:pPr>
        <w:pStyle w:val="Akapitzlist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Pr="00763ACA">
        <w:rPr>
          <w:rFonts w:ascii="Times New Roman" w:hAnsi="Times New Roman" w:cs="Times New Roman"/>
        </w:rPr>
        <w:t xml:space="preserve"> </w:t>
      </w:r>
      <w:r w:rsidR="00C31DE4" w:rsidRPr="00763ACA">
        <w:rPr>
          <w:rFonts w:ascii="Times New Roman" w:hAnsi="Times New Roman" w:cs="Times New Roman"/>
        </w:rPr>
        <w:t xml:space="preserve">oceny wskaźnika „struktura wiekowa” do braku występowania odłowionych osobników reprezentujących klasę wiekową 2 (&gt; 100 mm) lub 3 [dojrzałe lub </w:t>
      </w:r>
      <w:r w:rsidR="00956BDF">
        <w:rPr>
          <w:rFonts w:ascii="Times New Roman" w:hAnsi="Times New Roman" w:cs="Times New Roman"/>
        </w:rPr>
        <w:t>przeobrażające się (ADULT)], a  </w:t>
      </w:r>
      <w:r w:rsidR="00C31DE4" w:rsidRPr="00763ACA">
        <w:rPr>
          <w:rFonts w:ascii="Times New Roman" w:hAnsi="Times New Roman" w:cs="Times New Roman"/>
        </w:rPr>
        <w:t>udział osobników z klasy wiekowej 1 (&lt;100 mm) winien być wyższy niż 50% (U1) na stanowiskach nr: 2{d282}, 4{5BB9}, 6{ea99}.</w:t>
      </w:r>
    </w:p>
    <w:p w:rsidR="00C31DE4" w:rsidRPr="00763ACA" w:rsidRDefault="004551FB" w:rsidP="004551FB">
      <w:pPr>
        <w:pStyle w:val="Akapitzlist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Pr="00763ACA">
        <w:rPr>
          <w:rFonts w:ascii="Times New Roman" w:hAnsi="Times New Roman" w:cs="Times New Roman"/>
        </w:rPr>
        <w:t xml:space="preserve"> </w:t>
      </w:r>
      <w:r w:rsidR="00C31DE4" w:rsidRPr="00763ACA">
        <w:rPr>
          <w:rFonts w:ascii="Times New Roman" w:hAnsi="Times New Roman" w:cs="Times New Roman"/>
        </w:rPr>
        <w:t>oceny wskaźnika „udział gatunku w zespole ryb i</w:t>
      </w:r>
      <w:r w:rsidR="003F62FC">
        <w:rPr>
          <w:rFonts w:ascii="Times New Roman" w:hAnsi="Times New Roman" w:cs="Times New Roman"/>
        </w:rPr>
        <w:t xml:space="preserve"> </w:t>
      </w:r>
      <w:proofErr w:type="spellStart"/>
      <w:r w:rsidR="003F62FC">
        <w:rPr>
          <w:rFonts w:ascii="Times New Roman" w:hAnsi="Times New Roman" w:cs="Times New Roman"/>
        </w:rPr>
        <w:t>minogów</w:t>
      </w:r>
      <w:proofErr w:type="spellEnd"/>
      <w:r w:rsidR="003F62FC">
        <w:rPr>
          <w:rFonts w:ascii="Times New Roman" w:hAnsi="Times New Roman" w:cs="Times New Roman"/>
        </w:rPr>
        <w:t xml:space="preserve">” do poziomu od 5 do 10 % </w:t>
      </w:r>
      <w:r w:rsidR="00C31DE4" w:rsidRPr="00763ACA">
        <w:rPr>
          <w:rFonts w:ascii="Times New Roman" w:hAnsi="Times New Roman" w:cs="Times New Roman"/>
        </w:rPr>
        <w:t xml:space="preserve">udziału minoga strumieniowego w całkowitej liczbie odłowionych ryb i </w:t>
      </w:r>
      <w:proofErr w:type="spellStart"/>
      <w:r w:rsidR="00C31DE4" w:rsidRPr="00763ACA">
        <w:rPr>
          <w:rFonts w:ascii="Times New Roman" w:hAnsi="Times New Roman" w:cs="Times New Roman"/>
        </w:rPr>
        <w:t>minogów</w:t>
      </w:r>
      <w:proofErr w:type="spellEnd"/>
      <w:r w:rsidR="00C31DE4" w:rsidRPr="00763ACA">
        <w:rPr>
          <w:rFonts w:ascii="Times New Roman" w:hAnsi="Times New Roman" w:cs="Times New Roman"/>
        </w:rPr>
        <w:t xml:space="preserve"> (U1) na stanowiskach nr: 2{d282}, 4{5BB9}, 6{ea99}.</w:t>
      </w:r>
    </w:p>
    <w:p w:rsidR="00C31DE4" w:rsidRPr="00BC50BC" w:rsidRDefault="00C31DE4" w:rsidP="00C2380E">
      <w:pPr>
        <w:pStyle w:val="Akapitzlist"/>
        <w:spacing w:after="0" w:line="240" w:lineRule="auto"/>
        <w:ind w:left="426"/>
        <w:rPr>
          <w:rFonts w:ascii="Times New Roman" w:eastAsia="Calibri" w:hAnsi="Times New Roman" w:cs="Times New Roman"/>
          <w:u w:val="single"/>
        </w:rPr>
      </w:pPr>
      <w:r w:rsidRPr="00BC50BC">
        <w:rPr>
          <w:rFonts w:ascii="Times New Roman" w:eastAsia="Calibri" w:hAnsi="Times New Roman" w:cs="Times New Roman"/>
          <w:u w:val="single"/>
        </w:rPr>
        <w:t xml:space="preserve">Siedlisko </w:t>
      </w:r>
    </w:p>
    <w:p w:rsidR="00C31DE4" w:rsidRPr="00763ACA" w:rsidRDefault="004551FB" w:rsidP="004551FB">
      <w:pPr>
        <w:pStyle w:val="Akapitzlist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Pr="0037168B">
        <w:rPr>
          <w:rFonts w:ascii="Times New Roman" w:hAnsi="Times New Roman" w:cs="Times New Roman"/>
        </w:rPr>
        <w:t xml:space="preserve"> </w:t>
      </w:r>
      <w:r w:rsidR="0037168B" w:rsidRPr="0037168B">
        <w:rPr>
          <w:rFonts w:ascii="Times New Roman" w:hAnsi="Times New Roman" w:cs="Times New Roman"/>
        </w:rPr>
        <w:t>oceny</w:t>
      </w:r>
      <w:r w:rsidR="003A75F1" w:rsidRPr="00763ACA">
        <w:rPr>
          <w:rFonts w:ascii="Times New Roman" w:hAnsi="Times New Roman" w:cs="Times New Roman"/>
        </w:rPr>
        <w:t xml:space="preserve"> </w:t>
      </w:r>
      <w:r w:rsidR="00C31DE4" w:rsidRPr="00763ACA">
        <w:rPr>
          <w:rFonts w:ascii="Times New Roman" w:hAnsi="Times New Roman" w:cs="Times New Roman"/>
        </w:rPr>
        <w:t xml:space="preserve">wskaźnika „EFI+” do poziomu 3 klasy indeksu EFI+ tj. oceny stanu ekologicznego wód (U1) na stanowisku nr 2{ d282} oraz utrzymanie </w:t>
      </w:r>
      <w:r w:rsidR="007A0017" w:rsidRPr="00763ACA">
        <w:rPr>
          <w:rFonts w:ascii="Times New Roman" w:hAnsi="Times New Roman" w:cs="Times New Roman"/>
        </w:rPr>
        <w:t xml:space="preserve">oceny wskaźnika </w:t>
      </w:r>
      <w:r w:rsidR="00C31DE4" w:rsidRPr="00763ACA">
        <w:rPr>
          <w:rFonts w:ascii="Times New Roman" w:hAnsi="Times New Roman" w:cs="Times New Roman"/>
        </w:rPr>
        <w:t>na tym poziomie tj.</w:t>
      </w:r>
      <w:r w:rsidR="00F71514">
        <w:rPr>
          <w:rFonts w:ascii="Times New Roman" w:hAnsi="Times New Roman" w:cs="Times New Roman"/>
        </w:rPr>
        <w:t> </w:t>
      </w:r>
      <w:r w:rsidR="00C31DE4" w:rsidRPr="00763ACA">
        <w:rPr>
          <w:rFonts w:ascii="Times New Roman" w:hAnsi="Times New Roman" w:cs="Times New Roman"/>
        </w:rPr>
        <w:t>3 klasy indeksu EFI+ (U1) na stanowisku nr 4{5BB9} i na poziomie 1 i 2 klasy indeksu EFI+ (FV) na stanowisku nr 6{ea99}</w:t>
      </w:r>
      <w:r w:rsidR="003F62FC">
        <w:rPr>
          <w:rFonts w:ascii="Times New Roman" w:hAnsi="Times New Roman" w:cs="Times New Roman"/>
        </w:rPr>
        <w:t>.</w:t>
      </w:r>
    </w:p>
    <w:p w:rsidR="00C31DE4" w:rsidRPr="00763ACA" w:rsidRDefault="004551FB" w:rsidP="004551FB">
      <w:pPr>
        <w:pStyle w:val="Akapitzlist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="00C31DE4" w:rsidRPr="00763ACA">
        <w:rPr>
          <w:rFonts w:ascii="Times New Roman" w:hAnsi="Times New Roman" w:cs="Times New Roman"/>
        </w:rPr>
        <w:t xml:space="preserve"> </w:t>
      </w:r>
      <w:r w:rsidR="0037168B" w:rsidRPr="0037168B">
        <w:rPr>
          <w:rFonts w:ascii="Times New Roman" w:hAnsi="Times New Roman" w:cs="Times New Roman"/>
        </w:rPr>
        <w:t>oceny</w:t>
      </w:r>
      <w:r w:rsidR="0037168B" w:rsidRPr="00763ACA">
        <w:rPr>
          <w:rFonts w:ascii="Times New Roman" w:hAnsi="Times New Roman" w:cs="Times New Roman"/>
        </w:rPr>
        <w:t xml:space="preserve"> </w:t>
      </w:r>
      <w:r w:rsidR="00C31DE4" w:rsidRPr="00763ACA">
        <w:rPr>
          <w:rFonts w:ascii="Times New Roman" w:hAnsi="Times New Roman" w:cs="Times New Roman"/>
        </w:rPr>
        <w:t xml:space="preserve">wskaźnika „jakość </w:t>
      </w:r>
      <w:proofErr w:type="spellStart"/>
      <w:r w:rsidR="00C31DE4" w:rsidRPr="00763ACA">
        <w:rPr>
          <w:rFonts w:ascii="Times New Roman" w:hAnsi="Times New Roman" w:cs="Times New Roman"/>
        </w:rPr>
        <w:t>hydromorfologiczna</w:t>
      </w:r>
      <w:proofErr w:type="spellEnd"/>
      <w:r w:rsidR="00C31DE4" w:rsidRPr="00763ACA">
        <w:rPr>
          <w:rFonts w:ascii="Times New Roman" w:hAnsi="Times New Roman" w:cs="Times New Roman"/>
        </w:rPr>
        <w:t>” do przedziału od 2,6 do 3,4 pkt., będąc</w:t>
      </w:r>
      <w:r w:rsidR="00F06345">
        <w:rPr>
          <w:rFonts w:ascii="Times New Roman" w:hAnsi="Times New Roman" w:cs="Times New Roman"/>
        </w:rPr>
        <w:t>ego</w:t>
      </w:r>
      <w:r w:rsidR="00C31DE4" w:rsidRPr="00763ACA">
        <w:rPr>
          <w:rFonts w:ascii="Times New Roman" w:hAnsi="Times New Roman" w:cs="Times New Roman"/>
        </w:rPr>
        <w:t xml:space="preserve"> średnią arytmetyczną z ocen 6 elementów </w:t>
      </w:r>
      <w:proofErr w:type="spellStart"/>
      <w:r w:rsidR="00C31DE4" w:rsidRPr="00763ACA">
        <w:rPr>
          <w:rFonts w:ascii="Times New Roman" w:hAnsi="Times New Roman" w:cs="Times New Roman"/>
        </w:rPr>
        <w:t>hydromorfologicznych</w:t>
      </w:r>
      <w:proofErr w:type="spellEnd"/>
      <w:r w:rsidR="007A0017">
        <w:rPr>
          <w:rFonts w:ascii="Times New Roman" w:hAnsi="Times New Roman" w:cs="Times New Roman"/>
        </w:rPr>
        <w:t xml:space="preserve">: </w:t>
      </w:r>
      <w:r w:rsidR="007A0017" w:rsidRPr="007A0017">
        <w:rPr>
          <w:rFonts w:ascii="Times New Roman" w:hAnsi="Times New Roman" w:cs="Times New Roman"/>
        </w:rPr>
        <w:t>geometria koryta, substrat denny, charakterystyka przepływu, charakter i modyfikacja brzegów, mobilność koryta oraz ciągłość cieku</w:t>
      </w:r>
      <w:r w:rsidR="00C31DE4" w:rsidRPr="00763ACA">
        <w:rPr>
          <w:rFonts w:ascii="Times New Roman" w:hAnsi="Times New Roman" w:cs="Times New Roman"/>
        </w:rPr>
        <w:t xml:space="preserve"> (U1), na stanowiskach nr: 2{ d282}, 4{5BB9} oraz utrzymanie </w:t>
      </w:r>
      <w:r w:rsidR="007A0017" w:rsidRPr="00763ACA">
        <w:rPr>
          <w:rFonts w:ascii="Times New Roman" w:hAnsi="Times New Roman" w:cs="Times New Roman"/>
        </w:rPr>
        <w:t xml:space="preserve">oceny wskaźnika </w:t>
      </w:r>
      <w:r w:rsidR="00C31DE4" w:rsidRPr="00763ACA">
        <w:rPr>
          <w:rFonts w:ascii="Times New Roman" w:hAnsi="Times New Roman" w:cs="Times New Roman"/>
        </w:rPr>
        <w:t>na tym poziomie (U1) na stanowisku nr 6{ea99}.</w:t>
      </w:r>
    </w:p>
    <w:p w:rsidR="00C31DE4" w:rsidRPr="00763ACA" w:rsidRDefault="004551FB" w:rsidP="004551FB">
      <w:pPr>
        <w:pStyle w:val="Akapitzlist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Pr="0037168B">
        <w:rPr>
          <w:rFonts w:ascii="Times New Roman" w:hAnsi="Times New Roman" w:cs="Times New Roman"/>
        </w:rPr>
        <w:t xml:space="preserve"> </w:t>
      </w:r>
      <w:r w:rsidR="0037168B" w:rsidRPr="0037168B">
        <w:rPr>
          <w:rFonts w:ascii="Times New Roman" w:hAnsi="Times New Roman" w:cs="Times New Roman"/>
        </w:rPr>
        <w:t>oceny</w:t>
      </w:r>
      <w:r w:rsidR="0037168B" w:rsidRPr="00763ACA">
        <w:rPr>
          <w:rFonts w:ascii="Times New Roman" w:hAnsi="Times New Roman" w:cs="Times New Roman"/>
        </w:rPr>
        <w:t xml:space="preserve"> </w:t>
      </w:r>
      <w:r w:rsidR="00C31DE4" w:rsidRPr="00763ACA">
        <w:rPr>
          <w:rFonts w:ascii="Times New Roman" w:hAnsi="Times New Roman" w:cs="Times New Roman"/>
        </w:rPr>
        <w:t>wskaźnika „występowanie niezbędnych mikrosiedlisk” do poziomu sporadycznie występującego jednego mikrosiedliska i licznego drugiego (U1) na stanowisku nr 2{d282} oraz utrzymanie licznego występowania obu mikrosiedlisk (FV) na stanowiskach nr: 4{5BB9}, 6{ea99}. Poprzez mikrosiedliska rozumie się potencjalne tarliska oraz miejsca wzrostu larw.</w:t>
      </w:r>
    </w:p>
    <w:p w:rsidR="00C31DE4" w:rsidRPr="00763ACA" w:rsidRDefault="00C31DE4" w:rsidP="004551FB">
      <w:pPr>
        <w:pStyle w:val="Akapitzlist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763ACA">
        <w:rPr>
          <w:rStyle w:val="markedcontent"/>
          <w:rFonts w:ascii="Times New Roman" w:hAnsi="Times New Roman" w:cs="Times New Roman"/>
        </w:rPr>
        <w:t xml:space="preserve">Utrzymanie </w:t>
      </w:r>
      <w:r w:rsidR="0037168B" w:rsidRPr="0037168B">
        <w:rPr>
          <w:rFonts w:ascii="Times New Roman" w:hAnsi="Times New Roman" w:cs="Times New Roman"/>
        </w:rPr>
        <w:t>oceny</w:t>
      </w:r>
      <w:r w:rsidR="0037168B" w:rsidRPr="00763ACA">
        <w:rPr>
          <w:rStyle w:val="markedcontent"/>
          <w:rFonts w:ascii="Times New Roman" w:hAnsi="Times New Roman" w:cs="Times New Roman"/>
        </w:rPr>
        <w:t xml:space="preserve"> </w:t>
      </w:r>
      <w:r w:rsidRPr="00763ACA">
        <w:rPr>
          <w:rStyle w:val="markedcontent"/>
          <w:rFonts w:ascii="Times New Roman" w:hAnsi="Times New Roman" w:cs="Times New Roman"/>
        </w:rPr>
        <w:t xml:space="preserve">wskaźnika „stan ekologiczny wody (klasa jakości wody)” na poziomie IV klasy według klasyfikacji na podstawie najbliższego punktu pomiarowego GIOŚ na badanym cieku: ocena stanu ekologicznego jednolitych części wód powierzchniowych (U1) </w:t>
      </w:r>
      <w:r w:rsidRPr="00763ACA">
        <w:rPr>
          <w:rFonts w:ascii="Times New Roman" w:hAnsi="Times New Roman" w:cs="Times New Roman"/>
        </w:rPr>
        <w:t>na stanowiskach nr: 2{d282}, 4{5BB9}, 6{ea99}.</w:t>
      </w:r>
    </w:p>
    <w:p w:rsidR="007A0017" w:rsidRDefault="007A0017" w:rsidP="00C2380E">
      <w:pPr>
        <w:pStyle w:val="Akapitzlist"/>
        <w:spacing w:after="0" w:line="240" w:lineRule="auto"/>
        <w:ind w:left="426"/>
        <w:rPr>
          <w:rStyle w:val="markedcontent"/>
          <w:rFonts w:ascii="Times New Roman" w:hAnsi="Times New Roman" w:cs="Times New Roman"/>
        </w:rPr>
      </w:pPr>
      <w:r w:rsidRPr="007A0017">
        <w:rPr>
          <w:rStyle w:val="markedcontent"/>
          <w:rFonts w:ascii="Times New Roman" w:hAnsi="Times New Roman" w:cs="Times New Roman"/>
        </w:rPr>
        <w:t xml:space="preserve">Osiągnięcie celów może wykraczać poza okres 10 lat z uwagi na konieczność wdrożenia działań koniecznych do realizacji w obecnych granicach obszaru, poza obecnymi granicami obszaru Natura 2000 Białka Lelowska oraz w obszarze Natura 2000 Dolina Górnej Pilicy. Wymaga to </w:t>
      </w:r>
      <w:r w:rsidR="003F62FC">
        <w:rPr>
          <w:rStyle w:val="markedcontent"/>
          <w:rFonts w:ascii="Times New Roman" w:hAnsi="Times New Roman" w:cs="Times New Roman"/>
        </w:rPr>
        <w:t xml:space="preserve">wypracowania </w:t>
      </w:r>
      <w:r w:rsidRPr="007A0017">
        <w:rPr>
          <w:rStyle w:val="markedcontent"/>
          <w:rFonts w:ascii="Times New Roman" w:hAnsi="Times New Roman" w:cs="Times New Roman"/>
        </w:rPr>
        <w:t xml:space="preserve">sposobów efektywnego współdziałania na linii RDOŚ w </w:t>
      </w:r>
      <w:proofErr w:type="spellStart"/>
      <w:r w:rsidRPr="007A0017">
        <w:rPr>
          <w:rStyle w:val="markedcontent"/>
          <w:rFonts w:ascii="Times New Roman" w:hAnsi="Times New Roman" w:cs="Times New Roman"/>
        </w:rPr>
        <w:t>Katowicach-RDOŚ</w:t>
      </w:r>
      <w:proofErr w:type="spellEnd"/>
      <w:r w:rsidRPr="007A0017">
        <w:rPr>
          <w:rStyle w:val="markedcontent"/>
          <w:rFonts w:ascii="Times New Roman" w:hAnsi="Times New Roman" w:cs="Times New Roman"/>
        </w:rPr>
        <w:t xml:space="preserve"> w Kielcach - PGW WP oraz Powiatowy Zarząd Dróg w Częstochowie.</w:t>
      </w:r>
    </w:p>
    <w:p w:rsidR="00C31DE4" w:rsidRPr="00763ACA" w:rsidRDefault="004766DC" w:rsidP="00C2380E">
      <w:pPr>
        <w:pStyle w:val="Akapitzlist"/>
        <w:spacing w:after="0" w:line="240" w:lineRule="auto"/>
        <w:ind w:left="426"/>
        <w:rPr>
          <w:rFonts w:ascii="Times New Roman" w:eastAsia="Calibri" w:hAnsi="Times New Roman" w:cs="Times New Roman"/>
          <w:lang w:eastAsia="en-US"/>
        </w:rPr>
      </w:pPr>
      <w:r w:rsidRPr="00763ACA">
        <w:rPr>
          <w:rFonts w:ascii="Times New Roman" w:hAnsi="Times New Roman" w:cs="Times New Roman"/>
        </w:rPr>
        <w:t xml:space="preserve">Natomiast celami szczegółowymi dla </w:t>
      </w:r>
      <w:r w:rsidRPr="00763ACA">
        <w:rPr>
          <w:rFonts w:ascii="Times New Roman" w:eastAsia="Calibri" w:hAnsi="Times New Roman" w:cs="Times New Roman"/>
          <w:lang w:eastAsia="en-US"/>
        </w:rPr>
        <w:t xml:space="preserve">1163 Głowacza </w:t>
      </w:r>
      <w:proofErr w:type="spellStart"/>
      <w:r w:rsidRPr="00763ACA">
        <w:rPr>
          <w:rFonts w:ascii="Times New Roman" w:eastAsia="Calibri" w:hAnsi="Times New Roman" w:cs="Times New Roman"/>
          <w:lang w:eastAsia="en-US"/>
        </w:rPr>
        <w:t>białopłetwego</w:t>
      </w:r>
      <w:proofErr w:type="spellEnd"/>
      <w:r w:rsidR="00403C92" w:rsidRPr="00403C92">
        <w:rPr>
          <w:rFonts w:ascii="Times New Roman" w:eastAsia="Calibri" w:hAnsi="Times New Roman" w:cs="Times New Roman"/>
          <w:i/>
          <w:iCs/>
          <w:lang w:eastAsia="en-US"/>
        </w:rPr>
        <w:t xml:space="preserve"> </w:t>
      </w:r>
      <w:proofErr w:type="spellStart"/>
      <w:r w:rsidR="00403C92" w:rsidRPr="0092033E">
        <w:rPr>
          <w:rFonts w:ascii="Times New Roman" w:eastAsia="Calibri" w:hAnsi="Times New Roman" w:cs="Times New Roman"/>
          <w:i/>
          <w:iCs/>
          <w:lang w:eastAsia="en-US"/>
        </w:rPr>
        <w:t>Cottus</w:t>
      </w:r>
      <w:proofErr w:type="spellEnd"/>
      <w:r w:rsidR="00403C92" w:rsidRPr="0092033E">
        <w:rPr>
          <w:rFonts w:ascii="Times New Roman" w:eastAsia="Calibri" w:hAnsi="Times New Roman" w:cs="Times New Roman"/>
          <w:i/>
          <w:iCs/>
          <w:lang w:eastAsia="en-US"/>
        </w:rPr>
        <w:t xml:space="preserve"> </w:t>
      </w:r>
      <w:proofErr w:type="spellStart"/>
      <w:r w:rsidR="00403C92" w:rsidRPr="0092033E">
        <w:rPr>
          <w:rFonts w:ascii="Times New Roman" w:eastAsia="Calibri" w:hAnsi="Times New Roman" w:cs="Times New Roman"/>
          <w:i/>
          <w:iCs/>
          <w:lang w:eastAsia="en-US"/>
        </w:rPr>
        <w:t>gobio</w:t>
      </w:r>
      <w:proofErr w:type="spellEnd"/>
      <w:r w:rsidRPr="00763ACA">
        <w:rPr>
          <w:rFonts w:ascii="Times New Roman" w:eastAsia="Calibri" w:hAnsi="Times New Roman" w:cs="Times New Roman"/>
          <w:lang w:eastAsia="en-US"/>
        </w:rPr>
        <w:t xml:space="preserve"> są: </w:t>
      </w:r>
    </w:p>
    <w:p w:rsidR="00C31DE4" w:rsidRPr="00763ACA" w:rsidRDefault="00C31DE4" w:rsidP="00C2380E">
      <w:pPr>
        <w:pStyle w:val="Akapitzlist"/>
        <w:spacing w:after="0" w:line="240" w:lineRule="auto"/>
        <w:ind w:left="426"/>
        <w:rPr>
          <w:rFonts w:ascii="Times New Roman" w:eastAsia="Calibri" w:hAnsi="Times New Roman" w:cs="Times New Roman"/>
          <w:u w:val="single"/>
        </w:rPr>
      </w:pPr>
      <w:r w:rsidRPr="00763ACA">
        <w:rPr>
          <w:rFonts w:ascii="Times New Roman" w:eastAsia="Calibri" w:hAnsi="Times New Roman" w:cs="Times New Roman"/>
          <w:u w:val="single"/>
        </w:rPr>
        <w:t>Populacja</w:t>
      </w:r>
    </w:p>
    <w:p w:rsidR="00C31DE4" w:rsidRPr="00763ACA" w:rsidRDefault="00E66590" w:rsidP="004551FB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="003A75F1" w:rsidRPr="00763ACA">
        <w:rPr>
          <w:rFonts w:ascii="Times New Roman" w:hAnsi="Times New Roman" w:cs="Times New Roman"/>
        </w:rPr>
        <w:t xml:space="preserve"> </w:t>
      </w:r>
      <w:r w:rsidR="0037168B" w:rsidRPr="0037168B">
        <w:rPr>
          <w:rFonts w:ascii="Times New Roman" w:hAnsi="Times New Roman" w:cs="Times New Roman"/>
        </w:rPr>
        <w:t>oceny</w:t>
      </w:r>
      <w:r w:rsidR="0037168B" w:rsidRPr="00763ACA">
        <w:rPr>
          <w:rFonts w:ascii="Times New Roman" w:eastAsia="Calibri" w:hAnsi="Times New Roman" w:cs="Times New Roman"/>
        </w:rPr>
        <w:t xml:space="preserve"> </w:t>
      </w:r>
      <w:r w:rsidR="00C31DE4" w:rsidRPr="00763ACA">
        <w:rPr>
          <w:rFonts w:ascii="Times New Roman" w:eastAsia="Calibri" w:hAnsi="Times New Roman" w:cs="Times New Roman"/>
        </w:rPr>
        <w:t>wskaźnika „</w:t>
      </w:r>
      <w:r w:rsidR="00C31DE4" w:rsidRPr="00763ACA">
        <w:rPr>
          <w:rFonts w:ascii="Times New Roman" w:hAnsi="Times New Roman" w:cs="Times New Roman"/>
        </w:rPr>
        <w:t>względna liczebność” do poziomu powyżej 0,01 osobników na m</w:t>
      </w:r>
      <w:r w:rsidR="00C31DE4" w:rsidRPr="00763ACA">
        <w:rPr>
          <w:rFonts w:ascii="Times New Roman" w:hAnsi="Times New Roman" w:cs="Times New Roman"/>
          <w:vertAlign w:val="superscript"/>
        </w:rPr>
        <w:t>2</w:t>
      </w:r>
      <w:r w:rsidR="00C31DE4" w:rsidRPr="00763ACA">
        <w:rPr>
          <w:rFonts w:ascii="Times New Roman" w:hAnsi="Times New Roman" w:cs="Times New Roman"/>
        </w:rPr>
        <w:t xml:space="preserve"> (FV) na stanowiskach nr: 2{6875}, 4{7BC1} oraz utrzymanie tego poziomu (FV) na stanowisku nr 6{776B }.</w:t>
      </w:r>
    </w:p>
    <w:p w:rsidR="00C31DE4" w:rsidRPr="00763ACA" w:rsidRDefault="00E66590" w:rsidP="004551FB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="00B002BD" w:rsidRPr="00B002BD">
        <w:rPr>
          <w:rFonts w:ascii="Times New Roman" w:hAnsi="Times New Roman" w:cs="Times New Roman"/>
        </w:rPr>
        <w:t xml:space="preserve"> oceny wskaźnika do braku występowania wśród odłowionych osobników ryb reprezentujących chociaż jedną klasę lub udział osobników z klasy wiekowej 1 </w:t>
      </w:r>
      <w:r w:rsidR="003F62FC">
        <w:rPr>
          <w:rFonts w:ascii="Times New Roman" w:hAnsi="Times New Roman" w:cs="Times New Roman"/>
        </w:rPr>
        <w:t>(&lt;50 mm) i 2 </w:t>
      </w:r>
      <w:r w:rsidR="00C31DE4" w:rsidRPr="00763ACA">
        <w:rPr>
          <w:rFonts w:ascii="Times New Roman" w:hAnsi="Times New Roman" w:cs="Times New Roman"/>
        </w:rPr>
        <w:t>(50-70 mm) powinien być równy przedziałowi od 10 do 50% (U1) na stanowisku nr 2{6875}, oraz do obecności wszystkich klas wiekowych wśród odłowionych osobników</w:t>
      </w:r>
      <w:r w:rsidR="00F71514">
        <w:rPr>
          <w:rFonts w:ascii="Times New Roman" w:hAnsi="Times New Roman" w:cs="Times New Roman"/>
        </w:rPr>
        <w:t>,</w:t>
      </w:r>
      <w:r w:rsidR="00C31DE4" w:rsidRPr="00763ACA">
        <w:rPr>
          <w:rFonts w:ascii="Times New Roman" w:hAnsi="Times New Roman" w:cs="Times New Roman"/>
        </w:rPr>
        <w:t xml:space="preserve"> </w:t>
      </w:r>
      <w:r w:rsidR="00F71514">
        <w:rPr>
          <w:rFonts w:ascii="Times New Roman" w:hAnsi="Times New Roman" w:cs="Times New Roman"/>
        </w:rPr>
        <w:t xml:space="preserve">przy </w:t>
      </w:r>
      <w:r w:rsidR="00C31DE4" w:rsidRPr="00763ACA">
        <w:rPr>
          <w:rFonts w:ascii="Times New Roman" w:hAnsi="Times New Roman" w:cs="Times New Roman"/>
        </w:rPr>
        <w:t>udzia</w:t>
      </w:r>
      <w:r w:rsidR="00F71514">
        <w:rPr>
          <w:rFonts w:ascii="Times New Roman" w:hAnsi="Times New Roman" w:cs="Times New Roman"/>
        </w:rPr>
        <w:t>le</w:t>
      </w:r>
      <w:r w:rsidR="00C31DE4" w:rsidRPr="00763ACA">
        <w:rPr>
          <w:rFonts w:ascii="Times New Roman" w:hAnsi="Times New Roman" w:cs="Times New Roman"/>
        </w:rPr>
        <w:t xml:space="preserve"> klasy wiekowej 1 (&lt;50 mm) i</w:t>
      </w:r>
      <w:r w:rsidR="00F71514">
        <w:rPr>
          <w:rFonts w:ascii="Times New Roman" w:hAnsi="Times New Roman" w:cs="Times New Roman"/>
        </w:rPr>
        <w:t> </w:t>
      </w:r>
      <w:r w:rsidR="00C31DE4" w:rsidRPr="00763ACA">
        <w:rPr>
          <w:rFonts w:ascii="Times New Roman" w:hAnsi="Times New Roman" w:cs="Times New Roman"/>
        </w:rPr>
        <w:t>2</w:t>
      </w:r>
      <w:r w:rsidR="00F71514">
        <w:rPr>
          <w:rFonts w:ascii="Times New Roman" w:hAnsi="Times New Roman" w:cs="Times New Roman"/>
        </w:rPr>
        <w:t> </w:t>
      </w:r>
      <w:r w:rsidR="00C31DE4" w:rsidRPr="00763ACA">
        <w:rPr>
          <w:rFonts w:ascii="Times New Roman" w:hAnsi="Times New Roman" w:cs="Times New Roman"/>
        </w:rPr>
        <w:t>(50-70 mm) wyższ</w:t>
      </w:r>
      <w:r w:rsidR="00F71514">
        <w:rPr>
          <w:rFonts w:ascii="Times New Roman" w:hAnsi="Times New Roman" w:cs="Times New Roman"/>
        </w:rPr>
        <w:t>ej</w:t>
      </w:r>
      <w:r w:rsidR="00C31DE4" w:rsidRPr="00763ACA">
        <w:rPr>
          <w:rFonts w:ascii="Times New Roman" w:hAnsi="Times New Roman" w:cs="Times New Roman"/>
        </w:rPr>
        <w:t xml:space="preserve"> niż 50% (FV) na stanowiskach nr: 4{7BC1}, 6{776B}.</w:t>
      </w:r>
    </w:p>
    <w:p w:rsidR="00C31DE4" w:rsidRPr="00763ACA" w:rsidRDefault="00E66590" w:rsidP="004551FB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Pr="0037168B">
        <w:rPr>
          <w:rFonts w:ascii="Times New Roman" w:hAnsi="Times New Roman" w:cs="Times New Roman"/>
        </w:rPr>
        <w:t xml:space="preserve"> </w:t>
      </w:r>
      <w:r w:rsidR="0037168B" w:rsidRPr="0037168B">
        <w:rPr>
          <w:rFonts w:ascii="Times New Roman" w:hAnsi="Times New Roman" w:cs="Times New Roman"/>
        </w:rPr>
        <w:t>oceny</w:t>
      </w:r>
      <w:r w:rsidR="00C31DE4" w:rsidRPr="00763ACA">
        <w:rPr>
          <w:rFonts w:ascii="Times New Roman" w:hAnsi="Times New Roman" w:cs="Times New Roman"/>
        </w:rPr>
        <w:t xml:space="preserve"> wskaźnika „udział gatunku w zespole ryb i </w:t>
      </w:r>
      <w:proofErr w:type="spellStart"/>
      <w:r w:rsidR="00C31DE4" w:rsidRPr="00763ACA">
        <w:rPr>
          <w:rFonts w:ascii="Times New Roman" w:hAnsi="Times New Roman" w:cs="Times New Roman"/>
        </w:rPr>
        <w:t>minogów</w:t>
      </w:r>
      <w:proofErr w:type="spellEnd"/>
      <w:r w:rsidR="00C31DE4" w:rsidRPr="00763ACA">
        <w:rPr>
          <w:rFonts w:ascii="Times New Roman" w:hAnsi="Times New Roman" w:cs="Times New Roman"/>
        </w:rPr>
        <w:t xml:space="preserve">” do poziomu powyżej 10% udziału głowacza </w:t>
      </w:r>
      <w:proofErr w:type="spellStart"/>
      <w:r w:rsidR="00C31DE4" w:rsidRPr="00763ACA">
        <w:rPr>
          <w:rFonts w:ascii="Times New Roman" w:hAnsi="Times New Roman" w:cs="Times New Roman"/>
        </w:rPr>
        <w:t>białopłetwego</w:t>
      </w:r>
      <w:proofErr w:type="spellEnd"/>
      <w:r w:rsidR="00C31DE4" w:rsidRPr="00763ACA">
        <w:rPr>
          <w:rFonts w:ascii="Times New Roman" w:hAnsi="Times New Roman" w:cs="Times New Roman"/>
        </w:rPr>
        <w:t xml:space="preserve"> w całkowitej liczbie odłowionych ryb i </w:t>
      </w:r>
      <w:proofErr w:type="spellStart"/>
      <w:r w:rsidR="00C31DE4" w:rsidRPr="00763ACA">
        <w:rPr>
          <w:rFonts w:ascii="Times New Roman" w:hAnsi="Times New Roman" w:cs="Times New Roman"/>
        </w:rPr>
        <w:t>minogów</w:t>
      </w:r>
      <w:proofErr w:type="spellEnd"/>
      <w:r w:rsidR="00C31DE4" w:rsidRPr="00763ACA">
        <w:rPr>
          <w:rFonts w:ascii="Times New Roman" w:hAnsi="Times New Roman" w:cs="Times New Roman"/>
        </w:rPr>
        <w:t xml:space="preserve"> (FV) na stanowisku nr 2{6875} oraz utrzymanie </w:t>
      </w:r>
      <w:r w:rsidR="00213FCD" w:rsidRPr="00763ACA">
        <w:rPr>
          <w:rFonts w:ascii="Times New Roman" w:hAnsi="Times New Roman" w:cs="Times New Roman"/>
        </w:rPr>
        <w:t xml:space="preserve">oceny wskaźnika </w:t>
      </w:r>
      <w:r w:rsidR="00C31DE4" w:rsidRPr="00763ACA">
        <w:rPr>
          <w:rFonts w:ascii="Times New Roman" w:hAnsi="Times New Roman" w:cs="Times New Roman"/>
        </w:rPr>
        <w:t>na tym poziomie (FV) na stanowiskach nr: 4{7BC1}, 6{776B }.</w:t>
      </w:r>
    </w:p>
    <w:p w:rsidR="00C31DE4" w:rsidRPr="00763ACA" w:rsidRDefault="00C31DE4" w:rsidP="00C2380E">
      <w:pPr>
        <w:pStyle w:val="Akapitzlist"/>
        <w:spacing w:after="0" w:line="240" w:lineRule="auto"/>
        <w:ind w:left="426"/>
        <w:rPr>
          <w:rFonts w:ascii="Times New Roman" w:hAnsi="Times New Roman" w:cs="Times New Roman"/>
          <w:u w:val="single"/>
        </w:rPr>
      </w:pPr>
      <w:r w:rsidRPr="00763ACA">
        <w:rPr>
          <w:rFonts w:ascii="Times New Roman" w:hAnsi="Times New Roman" w:cs="Times New Roman"/>
          <w:u w:val="single"/>
        </w:rPr>
        <w:t>Siedlisko</w:t>
      </w:r>
    </w:p>
    <w:p w:rsidR="00C31DE4" w:rsidRPr="00763ACA" w:rsidRDefault="00E66590" w:rsidP="004551FB">
      <w:pPr>
        <w:pStyle w:val="Akapitzlist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Poprawa</w:t>
      </w:r>
      <w:r w:rsidRPr="0037168B">
        <w:rPr>
          <w:rFonts w:ascii="Times New Roman" w:hAnsi="Times New Roman" w:cs="Times New Roman"/>
        </w:rPr>
        <w:t xml:space="preserve"> </w:t>
      </w:r>
      <w:r w:rsidR="0037168B" w:rsidRPr="0037168B">
        <w:rPr>
          <w:rFonts w:ascii="Times New Roman" w:hAnsi="Times New Roman" w:cs="Times New Roman"/>
        </w:rPr>
        <w:t>oceny</w:t>
      </w:r>
      <w:r w:rsidR="00C31DE4" w:rsidRPr="00763ACA">
        <w:rPr>
          <w:rFonts w:ascii="Times New Roman" w:hAnsi="Times New Roman" w:cs="Times New Roman"/>
        </w:rPr>
        <w:t xml:space="preserve"> wskaźnika EFI+ do poziomu 1 i 2 klasy indeksu EFI+ tj. oceny stanu ekologicznego wód (FV) na stanowiskach nr: 2 {6875}, 4{7BC1} oraz utrzymanie</w:t>
      </w:r>
      <w:r w:rsidR="00213FCD">
        <w:rPr>
          <w:rFonts w:ascii="Times New Roman" w:hAnsi="Times New Roman" w:cs="Times New Roman"/>
        </w:rPr>
        <w:t xml:space="preserve"> </w:t>
      </w:r>
      <w:r w:rsidR="00213FCD" w:rsidRPr="00763ACA">
        <w:rPr>
          <w:rFonts w:ascii="Times New Roman" w:hAnsi="Times New Roman" w:cs="Times New Roman"/>
        </w:rPr>
        <w:t>oceny wskaźnika</w:t>
      </w:r>
      <w:r w:rsidR="00C31DE4" w:rsidRPr="00763ACA">
        <w:rPr>
          <w:rFonts w:ascii="Times New Roman" w:hAnsi="Times New Roman" w:cs="Times New Roman"/>
        </w:rPr>
        <w:t xml:space="preserve"> na tym poziomie (FV) na stanowisku nr 6{7BC1}</w:t>
      </w:r>
      <w:r w:rsidR="00A71C69">
        <w:rPr>
          <w:rFonts w:ascii="Times New Roman" w:hAnsi="Times New Roman" w:cs="Times New Roman"/>
        </w:rPr>
        <w:t>.</w:t>
      </w:r>
    </w:p>
    <w:p w:rsidR="00C31DE4" w:rsidRPr="00763ACA" w:rsidRDefault="00E66590" w:rsidP="004551FB">
      <w:pPr>
        <w:pStyle w:val="Akapitzlist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="003A75F1" w:rsidRPr="00763ACA">
        <w:rPr>
          <w:rFonts w:ascii="Times New Roman" w:hAnsi="Times New Roman" w:cs="Times New Roman"/>
        </w:rPr>
        <w:t xml:space="preserve"> </w:t>
      </w:r>
      <w:r w:rsidR="0037168B" w:rsidRPr="0037168B">
        <w:rPr>
          <w:rFonts w:ascii="Times New Roman" w:hAnsi="Times New Roman" w:cs="Times New Roman"/>
        </w:rPr>
        <w:t>oceny</w:t>
      </w:r>
      <w:r w:rsidR="0037168B" w:rsidRPr="00763ACA">
        <w:rPr>
          <w:rFonts w:ascii="Times New Roman" w:hAnsi="Times New Roman" w:cs="Times New Roman"/>
        </w:rPr>
        <w:t xml:space="preserve"> </w:t>
      </w:r>
      <w:r w:rsidR="00C31DE4" w:rsidRPr="00763ACA">
        <w:rPr>
          <w:rFonts w:ascii="Times New Roman" w:hAnsi="Times New Roman" w:cs="Times New Roman"/>
        </w:rPr>
        <w:t xml:space="preserve">wskaźnika „jakość </w:t>
      </w:r>
      <w:proofErr w:type="spellStart"/>
      <w:r w:rsidR="00C31DE4" w:rsidRPr="00763ACA">
        <w:rPr>
          <w:rFonts w:ascii="Times New Roman" w:hAnsi="Times New Roman" w:cs="Times New Roman"/>
        </w:rPr>
        <w:t>hydromorfologiczna</w:t>
      </w:r>
      <w:proofErr w:type="spellEnd"/>
      <w:r w:rsidR="00C31DE4" w:rsidRPr="00763ACA">
        <w:rPr>
          <w:rFonts w:ascii="Times New Roman" w:hAnsi="Times New Roman" w:cs="Times New Roman"/>
        </w:rPr>
        <w:t xml:space="preserve">” do poziomu przedziału od 2,6 do 3,4 </w:t>
      </w:r>
      <w:proofErr w:type="spellStart"/>
      <w:r w:rsidR="00C31DE4" w:rsidRPr="00763ACA">
        <w:rPr>
          <w:rFonts w:ascii="Times New Roman" w:hAnsi="Times New Roman" w:cs="Times New Roman"/>
        </w:rPr>
        <w:t>pkt</w:t>
      </w:r>
      <w:proofErr w:type="spellEnd"/>
      <w:r w:rsidR="00C31DE4" w:rsidRPr="00763ACA">
        <w:rPr>
          <w:rFonts w:ascii="Times New Roman" w:hAnsi="Times New Roman" w:cs="Times New Roman"/>
        </w:rPr>
        <w:t xml:space="preserve"> będąc</w:t>
      </w:r>
      <w:r w:rsidR="00F06345">
        <w:rPr>
          <w:rFonts w:ascii="Times New Roman" w:hAnsi="Times New Roman" w:cs="Times New Roman"/>
        </w:rPr>
        <w:t>ego</w:t>
      </w:r>
      <w:r w:rsidR="00C31DE4" w:rsidRPr="00763ACA">
        <w:rPr>
          <w:rFonts w:ascii="Times New Roman" w:hAnsi="Times New Roman" w:cs="Times New Roman"/>
        </w:rPr>
        <w:t xml:space="preserve"> średnią arytmetyczną z ocen 6 elementów </w:t>
      </w:r>
      <w:proofErr w:type="spellStart"/>
      <w:r w:rsidR="00C31DE4" w:rsidRPr="00763ACA">
        <w:rPr>
          <w:rFonts w:ascii="Times New Roman" w:hAnsi="Times New Roman" w:cs="Times New Roman"/>
        </w:rPr>
        <w:t>hydromorfologicznych</w:t>
      </w:r>
      <w:proofErr w:type="spellEnd"/>
      <w:r w:rsidR="007A0017">
        <w:rPr>
          <w:rFonts w:ascii="Times New Roman" w:hAnsi="Times New Roman" w:cs="Times New Roman"/>
        </w:rPr>
        <w:t>:</w:t>
      </w:r>
      <w:r w:rsidR="007A0017" w:rsidRPr="007A0017">
        <w:rPr>
          <w:rFonts w:ascii="Times New Roman" w:hAnsi="Times New Roman" w:cs="Times New Roman"/>
        </w:rPr>
        <w:t xml:space="preserve"> geometria koryta, substrat denny, charakterystyka przepływu, charakter i modyfikacja brzegów, mobilność koryta oraz ciągłość cieku</w:t>
      </w:r>
      <w:r w:rsidR="00C31DE4" w:rsidRPr="00763ACA">
        <w:rPr>
          <w:rFonts w:ascii="Times New Roman" w:hAnsi="Times New Roman" w:cs="Times New Roman"/>
        </w:rPr>
        <w:t xml:space="preserve"> (U1) na stanowiskach nr: 2{6875}, 4{7BC1} oraz utrzymanie </w:t>
      </w:r>
      <w:r w:rsidR="00213FCD" w:rsidRPr="00763ACA">
        <w:rPr>
          <w:rFonts w:ascii="Times New Roman" w:hAnsi="Times New Roman" w:cs="Times New Roman"/>
        </w:rPr>
        <w:t xml:space="preserve">oceny wskaźnika </w:t>
      </w:r>
      <w:r w:rsidR="00C31DE4" w:rsidRPr="00763ACA">
        <w:rPr>
          <w:rFonts w:ascii="Times New Roman" w:hAnsi="Times New Roman" w:cs="Times New Roman"/>
        </w:rPr>
        <w:t>na tym poziomie (U1) na stanowisku nr 6{776B}</w:t>
      </w:r>
      <w:r w:rsidR="00A71C69">
        <w:rPr>
          <w:rFonts w:ascii="Times New Roman" w:hAnsi="Times New Roman" w:cs="Times New Roman"/>
        </w:rPr>
        <w:t>.</w:t>
      </w:r>
    </w:p>
    <w:p w:rsidR="00C31DE4" w:rsidRPr="00763ACA" w:rsidRDefault="00E66590" w:rsidP="004551FB">
      <w:pPr>
        <w:pStyle w:val="Akapitzlist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Pr="0037168B">
        <w:rPr>
          <w:rFonts w:ascii="Times New Roman" w:hAnsi="Times New Roman" w:cs="Times New Roman"/>
        </w:rPr>
        <w:t xml:space="preserve"> </w:t>
      </w:r>
      <w:r w:rsidR="0037168B" w:rsidRPr="0037168B">
        <w:rPr>
          <w:rFonts w:ascii="Times New Roman" w:hAnsi="Times New Roman" w:cs="Times New Roman"/>
        </w:rPr>
        <w:t>oceny</w:t>
      </w:r>
      <w:r w:rsidR="00C31DE4" w:rsidRPr="00763ACA">
        <w:rPr>
          <w:rFonts w:ascii="Times New Roman" w:hAnsi="Times New Roman" w:cs="Times New Roman"/>
        </w:rPr>
        <w:t xml:space="preserve"> wskaźnika „mozaika mikrosiedlisk” do spora</w:t>
      </w:r>
      <w:r w:rsidR="00956BDF">
        <w:rPr>
          <w:rFonts w:ascii="Times New Roman" w:hAnsi="Times New Roman" w:cs="Times New Roman"/>
        </w:rPr>
        <w:t>dycznego występowania jednego z </w:t>
      </w:r>
      <w:r w:rsidR="00C31DE4" w:rsidRPr="00763ACA">
        <w:rPr>
          <w:rFonts w:ascii="Times New Roman" w:hAnsi="Times New Roman" w:cs="Times New Roman"/>
        </w:rPr>
        <w:t xml:space="preserve">elementów struktury dna i licznych pozostałych (U1) na stanowisku 2{6875} oraz utrzymanie licznego występowania trzech elementów struktury dna (FV) na stanowiskach nr: 4{7BC1}, 6{776B}. Poprzez </w:t>
      </w:r>
      <w:r w:rsidR="00C31DE4" w:rsidRPr="002B3192">
        <w:rPr>
          <w:rFonts w:ascii="Times New Roman" w:hAnsi="Times New Roman" w:cs="Times New Roman"/>
        </w:rPr>
        <w:t>mikrosiedliska</w:t>
      </w:r>
      <w:r w:rsidR="002B3192" w:rsidRPr="00777CF3">
        <w:rPr>
          <w:rFonts w:ascii="Times New Roman" w:hAnsi="Times New Roman" w:cs="Times New Roman"/>
        </w:rPr>
        <w:t xml:space="preserve">, powiązane z elementami struktury dna, </w:t>
      </w:r>
      <w:r w:rsidR="00C31DE4" w:rsidRPr="002B3192">
        <w:rPr>
          <w:rFonts w:ascii="Times New Roman" w:hAnsi="Times New Roman" w:cs="Times New Roman"/>
        </w:rPr>
        <w:t xml:space="preserve"> rozumie</w:t>
      </w:r>
      <w:r w:rsidR="00C31DE4" w:rsidRPr="00763ACA">
        <w:rPr>
          <w:rFonts w:ascii="Times New Roman" w:hAnsi="Times New Roman" w:cs="Times New Roman"/>
        </w:rPr>
        <w:t xml:space="preserve"> się kryjówki dla osobników </w:t>
      </w:r>
      <w:r w:rsidR="00A71C69">
        <w:rPr>
          <w:rFonts w:ascii="Times New Roman" w:hAnsi="Times New Roman" w:cs="Times New Roman"/>
        </w:rPr>
        <w:t>do</w:t>
      </w:r>
      <w:r w:rsidR="00C31DE4" w:rsidRPr="00763ACA">
        <w:rPr>
          <w:rFonts w:ascii="Times New Roman" w:hAnsi="Times New Roman" w:cs="Times New Roman"/>
        </w:rPr>
        <w:t>rosłych, potencjalne tarliska oraz miejsca odrostu narybku.</w:t>
      </w:r>
    </w:p>
    <w:p w:rsidR="00C31DE4" w:rsidRPr="00763ACA" w:rsidRDefault="00E66590" w:rsidP="004551FB">
      <w:pPr>
        <w:pStyle w:val="Akapitzlist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Poprawa</w:t>
      </w:r>
      <w:r w:rsidRPr="0037168B">
        <w:rPr>
          <w:rFonts w:ascii="Times New Roman" w:hAnsi="Times New Roman" w:cs="Times New Roman"/>
        </w:rPr>
        <w:t xml:space="preserve"> </w:t>
      </w:r>
      <w:r w:rsidR="0037168B" w:rsidRPr="0037168B">
        <w:rPr>
          <w:rFonts w:ascii="Times New Roman" w:hAnsi="Times New Roman" w:cs="Times New Roman"/>
        </w:rPr>
        <w:t>oceny</w:t>
      </w:r>
      <w:r w:rsidR="0037168B" w:rsidRPr="00763ACA">
        <w:rPr>
          <w:rFonts w:ascii="Times New Roman" w:hAnsi="Times New Roman" w:cs="Times New Roman"/>
        </w:rPr>
        <w:t xml:space="preserve"> </w:t>
      </w:r>
      <w:r w:rsidR="00C31DE4" w:rsidRPr="00763ACA">
        <w:rPr>
          <w:rFonts w:ascii="Times New Roman" w:hAnsi="Times New Roman" w:cs="Times New Roman"/>
        </w:rPr>
        <w:t xml:space="preserve">wskaźnika „zarybienia gatunkami gospodarczymi bezpośrednio zagrażającymi głowaczowi </w:t>
      </w:r>
      <w:proofErr w:type="spellStart"/>
      <w:r w:rsidR="00C31DE4" w:rsidRPr="00763ACA">
        <w:rPr>
          <w:rFonts w:ascii="Times New Roman" w:hAnsi="Times New Roman" w:cs="Times New Roman"/>
        </w:rPr>
        <w:t>białopłetwemu</w:t>
      </w:r>
      <w:proofErr w:type="spellEnd"/>
      <w:r w:rsidR="00C31DE4" w:rsidRPr="00763ACA">
        <w:rPr>
          <w:rFonts w:ascii="Times New Roman" w:hAnsi="Times New Roman" w:cs="Times New Roman"/>
        </w:rPr>
        <w:t>” do braku zarybień w obwodzie rybackim, lub zarybień zbilansowanych odłowami (FV) na stanowiskach nr: 2{6875}, 4{7BC1}, 6{776B}.</w:t>
      </w:r>
    </w:p>
    <w:p w:rsidR="00C31DE4" w:rsidRPr="00763ACA" w:rsidRDefault="00C31DE4" w:rsidP="004551FB">
      <w:pPr>
        <w:pStyle w:val="Akapitzlist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 w:rsidRPr="00763ACA">
        <w:rPr>
          <w:rStyle w:val="markedcontent"/>
          <w:rFonts w:ascii="Times New Roman" w:hAnsi="Times New Roman" w:cs="Times New Roman"/>
        </w:rPr>
        <w:t xml:space="preserve">Utrzymanie </w:t>
      </w:r>
      <w:r w:rsidR="0037168B" w:rsidRPr="0037168B">
        <w:rPr>
          <w:rFonts w:ascii="Times New Roman" w:hAnsi="Times New Roman" w:cs="Times New Roman"/>
        </w:rPr>
        <w:t>oceny</w:t>
      </w:r>
      <w:r w:rsidR="0037168B" w:rsidRPr="00763ACA">
        <w:rPr>
          <w:rStyle w:val="markedcontent"/>
          <w:rFonts w:ascii="Times New Roman" w:hAnsi="Times New Roman" w:cs="Times New Roman"/>
        </w:rPr>
        <w:t xml:space="preserve"> </w:t>
      </w:r>
      <w:r w:rsidRPr="00763ACA">
        <w:rPr>
          <w:rStyle w:val="markedcontent"/>
          <w:rFonts w:ascii="Times New Roman" w:hAnsi="Times New Roman" w:cs="Times New Roman"/>
        </w:rPr>
        <w:t xml:space="preserve">wskaźnika „stan ekologiczny wody (klasa jakości wody)” na poziomie IV klasy według klasyfikacji na podstawie najbliższego punktu pomiarowego GIOŚ na badanym cieku: ocena stanu ekologicznego jednolitych części wód powierzchniowych (U1) </w:t>
      </w:r>
      <w:r w:rsidRPr="00763ACA">
        <w:rPr>
          <w:rFonts w:ascii="Times New Roman" w:hAnsi="Times New Roman" w:cs="Times New Roman"/>
        </w:rPr>
        <w:t>na stanowiskach nr 2{6875}, 4{7BC1}, 6{776B}</w:t>
      </w:r>
      <w:r w:rsidR="00A71C69">
        <w:rPr>
          <w:rFonts w:ascii="Times New Roman" w:hAnsi="Times New Roman" w:cs="Times New Roman"/>
        </w:rPr>
        <w:t>.</w:t>
      </w:r>
    </w:p>
    <w:p w:rsidR="007A0017" w:rsidRPr="007A0017" w:rsidRDefault="007A0017" w:rsidP="00C2380E">
      <w:pPr>
        <w:pStyle w:val="Akapitzlist"/>
        <w:spacing w:after="0" w:line="240" w:lineRule="auto"/>
        <w:ind w:left="426"/>
        <w:rPr>
          <w:rFonts w:ascii="Times New Roman" w:hAnsi="Times New Roman" w:cs="Times New Roman"/>
        </w:rPr>
      </w:pPr>
      <w:r w:rsidRPr="007A0017">
        <w:rPr>
          <w:rStyle w:val="markedcontent"/>
          <w:rFonts w:ascii="Times New Roman" w:hAnsi="Times New Roman" w:cs="Times New Roman"/>
        </w:rPr>
        <w:t>Osiągnięcie celów może wykraczać poza okres 10 lat z uwagi na konieczność wdrożenia działań koniecznych do realizacji w obecnych granicach obszaru, poza obecnymi granicami obszaru Natura 2000 Białka Lelowska oraz w obszarze Natura 2000 Dolina Górnej Pilicy. Wymaga to wypra</w:t>
      </w:r>
      <w:r w:rsidR="003649BA">
        <w:rPr>
          <w:rStyle w:val="markedcontent"/>
          <w:rFonts w:ascii="Times New Roman" w:hAnsi="Times New Roman" w:cs="Times New Roman"/>
        </w:rPr>
        <w:t>c</w:t>
      </w:r>
      <w:r w:rsidRPr="007A0017">
        <w:rPr>
          <w:rStyle w:val="markedcontent"/>
          <w:rFonts w:ascii="Times New Roman" w:hAnsi="Times New Roman" w:cs="Times New Roman"/>
        </w:rPr>
        <w:t xml:space="preserve">owania sposobów efektywnego </w:t>
      </w:r>
      <w:r w:rsidRPr="007A0017">
        <w:rPr>
          <w:rFonts w:ascii="Times New Roman" w:hAnsi="Times New Roman" w:cs="Times New Roman"/>
        </w:rPr>
        <w:t xml:space="preserve">współdziałania na linii RDOŚ w </w:t>
      </w:r>
      <w:proofErr w:type="spellStart"/>
      <w:r w:rsidRPr="007A0017">
        <w:rPr>
          <w:rFonts w:ascii="Times New Roman" w:hAnsi="Times New Roman" w:cs="Times New Roman"/>
        </w:rPr>
        <w:t>Katowicach-RDOŚ</w:t>
      </w:r>
      <w:proofErr w:type="spellEnd"/>
      <w:r w:rsidRPr="007A0017">
        <w:rPr>
          <w:rFonts w:ascii="Times New Roman" w:hAnsi="Times New Roman" w:cs="Times New Roman"/>
        </w:rPr>
        <w:t xml:space="preserve"> w Kielcach - PGW WP oraz Powiatowy Zarząd Dróg w Częstochowie.</w:t>
      </w:r>
    </w:p>
    <w:p w:rsidR="00BC2BA5" w:rsidRPr="00D13BF9" w:rsidRDefault="00BC2BA5" w:rsidP="00C2380E">
      <w:pPr>
        <w:pStyle w:val="Akapitzlist"/>
        <w:spacing w:after="0" w:line="240" w:lineRule="auto"/>
        <w:ind w:left="426"/>
        <w:rPr>
          <w:rFonts w:ascii="Times New Roman" w:hAnsi="Times New Roman" w:cs="Times New Roman"/>
          <w:i/>
          <w:iCs/>
          <w:color w:val="808080"/>
        </w:rPr>
      </w:pPr>
      <w:r w:rsidRPr="00C31DE4">
        <w:rPr>
          <w:rFonts w:ascii="Times New Roman" w:hAnsi="Times New Roman" w:cs="Times New Roman"/>
        </w:rPr>
        <w:t xml:space="preserve">Dla gatunków </w:t>
      </w:r>
      <w:r w:rsidRPr="00C31DE4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 xml:space="preserve">1355 </w:t>
      </w:r>
      <w:r w:rsidR="00114C6F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>W</w:t>
      </w:r>
      <w:r w:rsidRPr="00C31DE4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 xml:space="preserve">ydra </w:t>
      </w:r>
      <w:r w:rsidRPr="00C31DE4">
        <w:rPr>
          <w:rStyle w:val="Wyrnieniedelikatne"/>
          <w:rFonts w:ascii="Times New Roman" w:eastAsia="Times New Roman" w:hAnsi="Times New Roman" w:cs="Times New Roman"/>
          <w:color w:val="auto"/>
        </w:rPr>
        <w:t xml:space="preserve">Lutra </w:t>
      </w:r>
      <w:proofErr w:type="spellStart"/>
      <w:r w:rsidR="0092033E">
        <w:rPr>
          <w:rStyle w:val="Wyrnieniedelikatne"/>
          <w:rFonts w:ascii="Times New Roman" w:hAnsi="Times New Roman" w:cs="Times New Roman"/>
          <w:color w:val="auto"/>
        </w:rPr>
        <w:t>l</w:t>
      </w:r>
      <w:r w:rsidRPr="00C31DE4">
        <w:rPr>
          <w:rStyle w:val="Wyrnieniedelikatne"/>
          <w:rFonts w:ascii="Times New Roman" w:hAnsi="Times New Roman" w:cs="Times New Roman"/>
          <w:color w:val="auto"/>
        </w:rPr>
        <w:t>utra</w:t>
      </w:r>
      <w:proofErr w:type="spellEnd"/>
      <w:r w:rsidRPr="00C31DE4">
        <w:rPr>
          <w:rStyle w:val="Wyrnieniedelikatne"/>
          <w:rFonts w:ascii="Times New Roman" w:hAnsi="Times New Roman" w:cs="Times New Roman"/>
          <w:color w:val="auto"/>
        </w:rPr>
        <w:t xml:space="preserve">, </w:t>
      </w:r>
      <w:r w:rsidRPr="00C31DE4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 xml:space="preserve">1337 </w:t>
      </w:r>
      <w:r w:rsidR="00114C6F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>B</w:t>
      </w:r>
      <w:r w:rsidRPr="00C31DE4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>óbr europejski</w:t>
      </w:r>
      <w:r w:rsidRPr="00C31DE4">
        <w:rPr>
          <w:rStyle w:val="Wyrnieniedelikatne"/>
          <w:rFonts w:ascii="Times New Roman" w:eastAsia="Times New Roman" w:hAnsi="Times New Roman" w:cs="Times New Roman"/>
          <w:b/>
          <w:i w:val="0"/>
          <w:color w:val="auto"/>
        </w:rPr>
        <w:t xml:space="preserve"> </w:t>
      </w:r>
      <w:proofErr w:type="spellStart"/>
      <w:r w:rsidRPr="00C31DE4">
        <w:rPr>
          <w:rStyle w:val="Wyrnieniedelikatne"/>
          <w:rFonts w:ascii="Times New Roman" w:eastAsia="Times New Roman" w:hAnsi="Times New Roman" w:cs="Times New Roman"/>
          <w:color w:val="auto"/>
        </w:rPr>
        <w:t>Castor</w:t>
      </w:r>
      <w:proofErr w:type="spellEnd"/>
      <w:r w:rsidRPr="00C31DE4">
        <w:rPr>
          <w:rStyle w:val="Wyrnieniedelikatne"/>
          <w:rFonts w:ascii="Times New Roman" w:eastAsia="Times New Roman" w:hAnsi="Times New Roman" w:cs="Times New Roman"/>
          <w:color w:val="auto"/>
        </w:rPr>
        <w:t xml:space="preserve"> </w:t>
      </w:r>
      <w:proofErr w:type="spellStart"/>
      <w:r w:rsidRPr="00C31DE4">
        <w:rPr>
          <w:rStyle w:val="Wyrnieniedelikatne"/>
          <w:rFonts w:ascii="Times New Roman" w:eastAsia="Times New Roman" w:hAnsi="Times New Roman" w:cs="Times New Roman"/>
          <w:color w:val="auto"/>
        </w:rPr>
        <w:t>fiber</w:t>
      </w:r>
      <w:proofErr w:type="spellEnd"/>
      <w:r w:rsidRPr="00C31DE4">
        <w:rPr>
          <w:rStyle w:val="Wyrnieniedelikatne"/>
          <w:rFonts w:ascii="Times New Roman" w:hAnsi="Times New Roman" w:cs="Times New Roman"/>
          <w:color w:val="auto"/>
        </w:rPr>
        <w:t xml:space="preserve"> </w:t>
      </w:r>
      <w:r w:rsidRPr="00C31DE4">
        <w:rPr>
          <w:rStyle w:val="Wyrnieniedelikatne"/>
          <w:rFonts w:ascii="Times New Roman" w:hAnsi="Times New Roman" w:cs="Times New Roman"/>
          <w:i w:val="0"/>
          <w:color w:val="auto"/>
        </w:rPr>
        <w:t>jako cel wskazano</w:t>
      </w:r>
      <w:r w:rsidRPr="00C31DE4">
        <w:rPr>
          <w:rStyle w:val="Wyrnieniedelikatne"/>
          <w:rFonts w:ascii="Times New Roman" w:hAnsi="Times New Roman" w:cs="Times New Roman"/>
        </w:rPr>
        <w:t xml:space="preserve"> </w:t>
      </w:r>
      <w:r w:rsidRPr="00D13BF9">
        <w:rPr>
          <w:rFonts w:ascii="Times New Roman" w:hAnsi="Times New Roman" w:cs="Times New Roman"/>
        </w:rPr>
        <w:t>u</w:t>
      </w:r>
      <w:r w:rsidRPr="00D13BF9">
        <w:rPr>
          <w:rFonts w:ascii="Times New Roman" w:eastAsia="Times New Roman" w:hAnsi="Times New Roman" w:cs="Times New Roman"/>
        </w:rPr>
        <w:t>zupełnienie stanu wiedzy o stanie ochrony gatunku w obszarze.</w:t>
      </w:r>
      <w:r w:rsidRPr="00D13BF9">
        <w:rPr>
          <w:rFonts w:ascii="Times New Roman" w:hAnsi="Times New Roman" w:cs="Times New Roman"/>
        </w:rPr>
        <w:t xml:space="preserve"> </w:t>
      </w:r>
      <w:r w:rsidRPr="00D13BF9">
        <w:rPr>
          <w:rFonts w:ascii="Times New Roman" w:eastAsia="Times New Roman" w:hAnsi="Times New Roman" w:cs="Times New Roman"/>
        </w:rPr>
        <w:t>Rozpoznanie stanu ochrony gatunku i jego siedliska (ocena parametrów stanu ochrony), zidentyfikowanie zagrożeń i działań ochronnych.</w:t>
      </w:r>
    </w:p>
    <w:p w:rsidR="00203E84" w:rsidRDefault="00217A44" w:rsidP="00C2380E">
      <w:pPr>
        <w:pStyle w:val="Akapitzlist"/>
        <w:spacing w:after="0" w:line="240" w:lineRule="auto"/>
        <w:ind w:left="426"/>
        <w:rPr>
          <w:rFonts w:ascii="Times New Roman" w:hAnsi="Times New Roman" w:cs="Times New Roman"/>
          <w:bCs/>
        </w:rPr>
      </w:pPr>
      <w:r w:rsidRPr="00C31DE4">
        <w:rPr>
          <w:rFonts w:ascii="Times New Roman" w:hAnsi="Times New Roman" w:cs="Times New Roman"/>
          <w:bCs/>
        </w:rPr>
        <w:t>Cel działań ochronnych ma bezpośrednie odzwierciedlenie w działaniach określo</w:t>
      </w:r>
      <w:r w:rsidR="00593567" w:rsidRPr="00C31DE4">
        <w:rPr>
          <w:rFonts w:ascii="Times New Roman" w:hAnsi="Times New Roman" w:cs="Times New Roman"/>
          <w:bCs/>
        </w:rPr>
        <w:t>nych w zał. 4</w:t>
      </w:r>
      <w:r w:rsidRPr="00C31DE4">
        <w:rPr>
          <w:rFonts w:ascii="Times New Roman" w:hAnsi="Times New Roman" w:cs="Times New Roman"/>
          <w:bCs/>
        </w:rPr>
        <w:t xml:space="preserve"> do zarządzenia.</w:t>
      </w:r>
    </w:p>
    <w:p w:rsidR="00872269" w:rsidRPr="00203E84" w:rsidRDefault="008539ED" w:rsidP="00C2380E">
      <w:pPr>
        <w:pStyle w:val="Akapitzlist"/>
        <w:numPr>
          <w:ilvl w:val="0"/>
          <w:numId w:val="2"/>
        </w:numPr>
        <w:spacing w:after="0" w:line="240" w:lineRule="auto"/>
        <w:ind w:left="426" w:hanging="284"/>
        <w:rPr>
          <w:rFonts w:ascii="Times New Roman" w:hAnsi="Times New Roman" w:cs="Times New Roman"/>
          <w:bCs/>
        </w:rPr>
      </w:pPr>
      <w:r w:rsidRPr="00203E84">
        <w:rPr>
          <w:rFonts w:ascii="Times New Roman" w:eastAsia="Times New Roman" w:hAnsi="Times New Roman" w:cs="Times New Roman"/>
        </w:rPr>
        <w:t>Działania ochronne</w:t>
      </w:r>
      <w:r w:rsidR="00802279" w:rsidRPr="00203E84">
        <w:rPr>
          <w:rFonts w:ascii="Times New Roman" w:hAnsi="Times New Roman" w:cs="Times New Roman"/>
        </w:rPr>
        <w:t xml:space="preserve"> </w:t>
      </w:r>
      <w:r w:rsidR="00802279" w:rsidRPr="00203E84">
        <w:rPr>
          <w:rFonts w:ascii="Times New Roman" w:eastAsia="Times New Roman" w:hAnsi="Times New Roman" w:cs="Times New Roman"/>
        </w:rPr>
        <w:t xml:space="preserve">dla </w:t>
      </w:r>
      <w:r w:rsidR="005124E6" w:rsidRPr="00203E84">
        <w:rPr>
          <w:rFonts w:ascii="Times New Roman" w:eastAsia="Times New Roman" w:hAnsi="Times New Roman" w:cs="Times New Roman"/>
        </w:rPr>
        <w:t>przedmiotów ochrony</w:t>
      </w:r>
      <w:r w:rsidR="00125621" w:rsidRPr="00203E84">
        <w:rPr>
          <w:rFonts w:ascii="Times New Roman" w:eastAsia="Times New Roman" w:hAnsi="Times New Roman" w:cs="Times New Roman"/>
          <w:kern w:val="3"/>
          <w:lang w:eastAsia="ar-SA"/>
        </w:rPr>
        <w:t xml:space="preserve"> </w:t>
      </w:r>
      <w:r w:rsidR="008D1C6F" w:rsidRPr="00203E84">
        <w:rPr>
          <w:rFonts w:ascii="Times New Roman" w:hAnsi="Times New Roman" w:cs="Times New Roman"/>
        </w:rPr>
        <w:t xml:space="preserve">zostały sformułowane </w:t>
      </w:r>
      <w:r w:rsidR="008D1C6F" w:rsidRPr="00203E84">
        <w:rPr>
          <w:rFonts w:ascii="Times New Roman" w:eastAsia="Times New Roman" w:hAnsi="Times New Roman" w:cs="Times New Roman"/>
          <w:bCs/>
        </w:rPr>
        <w:t xml:space="preserve">z uwzględnieniem osiągnięcia założonych celów. </w:t>
      </w:r>
    </w:p>
    <w:p w:rsidR="00511491" w:rsidRPr="00872269" w:rsidRDefault="00872269" w:rsidP="00C2380E">
      <w:pPr>
        <w:pStyle w:val="Akapitzlist"/>
        <w:spacing w:line="240" w:lineRule="auto"/>
        <w:ind w:left="426"/>
        <w:rPr>
          <w:rFonts w:ascii="Times New Roman" w:hAnsi="Times New Roman" w:cs="Times New Roman"/>
          <w:bCs/>
          <w:iCs/>
        </w:rPr>
      </w:pPr>
      <w:r w:rsidRPr="00872269">
        <w:rPr>
          <w:rFonts w:ascii="Times New Roman" w:eastAsia="Times New Roman" w:hAnsi="Times New Roman" w:cs="Times New Roman"/>
          <w:bCs/>
          <w:iCs/>
        </w:rPr>
        <w:t xml:space="preserve">W odniesieniu do </w:t>
      </w:r>
      <w:r w:rsidRPr="00872269">
        <w:rPr>
          <w:rFonts w:ascii="Times New Roman" w:hAnsi="Times New Roman" w:cs="Times New Roman"/>
          <w:bCs/>
        </w:rPr>
        <w:t xml:space="preserve">gatunków </w:t>
      </w:r>
      <w:r w:rsidRPr="00872269">
        <w:rPr>
          <w:rFonts w:ascii="Times New Roman" w:hAnsi="Times New Roman" w:cs="Times New Roman"/>
        </w:rPr>
        <w:t xml:space="preserve">zwierząt: 1096 Minóg strumieniowy </w:t>
      </w:r>
      <w:proofErr w:type="spellStart"/>
      <w:r w:rsidRPr="00872269">
        <w:rPr>
          <w:rFonts w:ascii="Times New Roman" w:hAnsi="Times New Roman" w:cs="Times New Roman"/>
          <w:i/>
        </w:rPr>
        <w:t>Lamperta</w:t>
      </w:r>
      <w:proofErr w:type="spellEnd"/>
      <w:r w:rsidRPr="00872269">
        <w:rPr>
          <w:rFonts w:ascii="Times New Roman" w:hAnsi="Times New Roman" w:cs="Times New Roman"/>
          <w:i/>
        </w:rPr>
        <w:t xml:space="preserve"> </w:t>
      </w:r>
      <w:proofErr w:type="spellStart"/>
      <w:r w:rsidRPr="00872269">
        <w:rPr>
          <w:rFonts w:ascii="Times New Roman" w:hAnsi="Times New Roman" w:cs="Times New Roman"/>
          <w:i/>
        </w:rPr>
        <w:t>planeri</w:t>
      </w:r>
      <w:proofErr w:type="spellEnd"/>
      <w:r w:rsidRPr="00872269">
        <w:rPr>
          <w:rFonts w:ascii="Times New Roman" w:hAnsi="Times New Roman" w:cs="Times New Roman"/>
          <w:i/>
        </w:rPr>
        <w:t xml:space="preserve">, </w:t>
      </w:r>
      <w:r w:rsidRPr="00872269">
        <w:rPr>
          <w:rFonts w:ascii="Times New Roman" w:eastAsia="Calibri" w:hAnsi="Times New Roman" w:cs="Times New Roman"/>
          <w:lang w:eastAsia="en-US"/>
        </w:rPr>
        <w:t xml:space="preserve">1163 Głowacz </w:t>
      </w:r>
      <w:proofErr w:type="spellStart"/>
      <w:r w:rsidRPr="00872269">
        <w:rPr>
          <w:rFonts w:ascii="Times New Roman" w:eastAsia="Calibri" w:hAnsi="Times New Roman" w:cs="Times New Roman"/>
          <w:lang w:eastAsia="en-US"/>
        </w:rPr>
        <w:t>białopłetwy</w:t>
      </w:r>
      <w:proofErr w:type="spellEnd"/>
      <w:r w:rsidRPr="00872269">
        <w:rPr>
          <w:rFonts w:ascii="Times New Roman" w:hAnsi="Times New Roman" w:cs="Times New Roman"/>
        </w:rPr>
        <w:t xml:space="preserve"> </w:t>
      </w:r>
      <w:proofErr w:type="spellStart"/>
      <w:r w:rsidR="0092033E" w:rsidRPr="0092033E">
        <w:rPr>
          <w:rFonts w:ascii="Times New Roman" w:hAnsi="Times New Roman" w:cs="Times New Roman"/>
          <w:i/>
          <w:iCs/>
        </w:rPr>
        <w:t>Cottus</w:t>
      </w:r>
      <w:proofErr w:type="spellEnd"/>
      <w:r w:rsidR="0092033E" w:rsidRPr="0092033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92033E" w:rsidRPr="0092033E">
        <w:rPr>
          <w:rFonts w:ascii="Times New Roman" w:hAnsi="Times New Roman" w:cs="Times New Roman"/>
          <w:i/>
          <w:iCs/>
        </w:rPr>
        <w:t>gobio</w:t>
      </w:r>
      <w:proofErr w:type="spellEnd"/>
      <w:r w:rsidR="0092033E">
        <w:rPr>
          <w:rFonts w:ascii="Times New Roman" w:hAnsi="Times New Roman" w:cs="Times New Roman"/>
        </w:rPr>
        <w:t xml:space="preserve"> </w:t>
      </w:r>
      <w:r w:rsidRPr="00872269">
        <w:rPr>
          <w:rFonts w:ascii="Times New Roman" w:eastAsia="Times New Roman" w:hAnsi="Times New Roman" w:cs="Times New Roman"/>
          <w:bCs/>
          <w:iCs/>
        </w:rPr>
        <w:t xml:space="preserve">w celu </w:t>
      </w:r>
      <w:r w:rsidR="00203E84" w:rsidRPr="00763ACA">
        <w:rPr>
          <w:rFonts w:ascii="Times New Roman" w:eastAsia="Times New Roman" w:hAnsi="Times New Roman" w:cs="Times New Roman"/>
          <w:bCs/>
          <w:iCs/>
        </w:rPr>
        <w:t>dążenia do</w:t>
      </w:r>
      <w:r w:rsidR="00203E84">
        <w:rPr>
          <w:rFonts w:ascii="Times New Roman" w:eastAsia="Times New Roman" w:hAnsi="Times New Roman" w:cs="Times New Roman"/>
          <w:bCs/>
          <w:iCs/>
        </w:rPr>
        <w:t xml:space="preserve"> </w:t>
      </w:r>
      <w:r w:rsidRPr="00872269">
        <w:rPr>
          <w:rFonts w:ascii="Times New Roman" w:hAnsi="Times New Roman" w:cs="Times New Roman"/>
        </w:rPr>
        <w:t>zapewnienia drożności rzeki dla swobodnej migracji gatunk</w:t>
      </w:r>
      <w:r w:rsidR="000F6533">
        <w:rPr>
          <w:rFonts w:ascii="Times New Roman" w:hAnsi="Times New Roman" w:cs="Times New Roman"/>
        </w:rPr>
        <w:t>ów</w:t>
      </w:r>
      <w:r w:rsidRPr="00872269">
        <w:rPr>
          <w:rFonts w:ascii="Times New Roman" w:hAnsi="Times New Roman" w:cs="Times New Roman"/>
        </w:rPr>
        <w:t xml:space="preserve"> i</w:t>
      </w:r>
      <w:r w:rsidR="00F71514">
        <w:rPr>
          <w:rFonts w:ascii="Times New Roman" w:hAnsi="Times New Roman" w:cs="Times New Roman"/>
        </w:rPr>
        <w:t> </w:t>
      </w:r>
      <w:r w:rsidRPr="00872269">
        <w:rPr>
          <w:rFonts w:ascii="Times New Roman" w:hAnsi="Times New Roman" w:cs="Times New Roman"/>
        </w:rPr>
        <w:t>poprawy stanu oraz zwiększenia powierzchni siedlisk gatunków, umożliwiającą wzrost liczebności i</w:t>
      </w:r>
      <w:r w:rsidR="00F71514">
        <w:rPr>
          <w:rFonts w:ascii="Times New Roman" w:hAnsi="Times New Roman" w:cs="Times New Roman"/>
        </w:rPr>
        <w:t> </w:t>
      </w:r>
      <w:r w:rsidRPr="00872269">
        <w:rPr>
          <w:rFonts w:ascii="Times New Roman" w:hAnsi="Times New Roman" w:cs="Times New Roman"/>
        </w:rPr>
        <w:t xml:space="preserve">poprawę struktury wiekowej </w:t>
      </w:r>
      <w:r w:rsidRPr="00872269">
        <w:rPr>
          <w:rFonts w:ascii="Times New Roman" w:eastAsia="Times New Roman" w:hAnsi="Times New Roman" w:cs="Times New Roman"/>
          <w:bCs/>
          <w:iCs/>
        </w:rPr>
        <w:t xml:space="preserve">zaplanowano </w:t>
      </w:r>
      <w:r w:rsidRPr="00872269">
        <w:rPr>
          <w:rFonts w:ascii="Times New Roman" w:eastAsia="Calibri" w:hAnsi="Times New Roman" w:cs="Times New Roman"/>
        </w:rPr>
        <w:t>działania ochronne:</w:t>
      </w:r>
    </w:p>
    <w:p w:rsidR="001A7561" w:rsidRPr="00956BDF" w:rsidRDefault="00956BDF" w:rsidP="00B27618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956BDF">
        <w:rPr>
          <w:rFonts w:ascii="Times New Roman" w:hAnsi="Times New Roman"/>
        </w:rPr>
        <w:t>Zaprojektowanie i wykonanie</w:t>
      </w:r>
      <w:r w:rsidR="00A45928" w:rsidRPr="00956BDF">
        <w:rPr>
          <w:rFonts w:ascii="Times New Roman" w:hAnsi="Times New Roman"/>
        </w:rPr>
        <w:t xml:space="preserve"> przepławek i/lub udrożnień istniejących jazów stanowiących przeszkody w migracji ichtiofauny lub ich przebudowa w sposób zapewniający możliwość migracji gatunków.</w:t>
      </w:r>
    </w:p>
    <w:p w:rsidR="00A45928" w:rsidRPr="00956BDF" w:rsidRDefault="00956BDF" w:rsidP="00B276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</w:rPr>
      </w:pPr>
      <w:r w:rsidRPr="00956BDF">
        <w:rPr>
          <w:rFonts w:ascii="Times New Roman" w:hAnsi="Times New Roman"/>
        </w:rPr>
        <w:t xml:space="preserve">Zaprojektowanie i wykonanie </w:t>
      </w:r>
      <w:r w:rsidR="00A45928" w:rsidRPr="00956BDF">
        <w:rPr>
          <w:rFonts w:ascii="Times New Roman" w:hAnsi="Times New Roman" w:cs="Times New Roman"/>
        </w:rPr>
        <w:t>udrożnienia przepustu stanowiącego przeszkod</w:t>
      </w:r>
      <w:r w:rsidR="00A45928" w:rsidRPr="00956BDF">
        <w:rPr>
          <w:rFonts w:ascii="Times New Roman" w:hAnsi="Times New Roman"/>
        </w:rPr>
        <w:t>ę</w:t>
      </w:r>
      <w:r w:rsidR="00A45928" w:rsidRPr="00956BDF">
        <w:rPr>
          <w:rFonts w:ascii="Times New Roman" w:hAnsi="Times New Roman" w:cs="Times New Roman"/>
        </w:rPr>
        <w:t xml:space="preserve"> w migracji ichtiofauny lub ich przebudowa w sposób zapewniający możliwość migracji gatunków</w:t>
      </w:r>
    </w:p>
    <w:p w:rsidR="001A7561" w:rsidRPr="00956BDF" w:rsidRDefault="00956BDF" w:rsidP="00B27618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</w:rPr>
      </w:pPr>
      <w:r w:rsidRPr="00956BDF">
        <w:rPr>
          <w:rFonts w:ascii="Times New Roman" w:hAnsi="Times New Roman"/>
        </w:rPr>
        <w:t>Zaprojektowanie i wykonanie</w:t>
      </w:r>
      <w:r w:rsidR="00511491" w:rsidRPr="00956BDF">
        <w:rPr>
          <w:rFonts w:ascii="Times New Roman" w:hAnsi="Times New Roman" w:cs="Times New Roman"/>
        </w:rPr>
        <w:t xml:space="preserve"> przebudowy węzła wodnego w Wąsoszu</w:t>
      </w:r>
      <w:r w:rsidR="00A71C69" w:rsidRPr="00956BDF">
        <w:rPr>
          <w:rFonts w:ascii="Times New Roman" w:hAnsi="Times New Roman" w:cs="Times New Roman"/>
        </w:rPr>
        <w:t>.</w:t>
      </w:r>
      <w:r w:rsidR="00511491" w:rsidRPr="00956BDF">
        <w:rPr>
          <w:rFonts w:ascii="Times New Roman" w:hAnsi="Times New Roman" w:cs="Times New Roman"/>
        </w:rPr>
        <w:t xml:space="preserve"> </w:t>
      </w:r>
    </w:p>
    <w:p w:rsidR="00511491" w:rsidRPr="00956BDF" w:rsidRDefault="00956BDF" w:rsidP="00B27618">
      <w:pPr>
        <w:pStyle w:val="Akapitzlist"/>
        <w:numPr>
          <w:ilvl w:val="0"/>
          <w:numId w:val="13"/>
        </w:numPr>
        <w:spacing w:line="240" w:lineRule="auto"/>
        <w:rPr>
          <w:rFonts w:ascii="Times New Roman" w:eastAsia="Calibri" w:hAnsi="Times New Roman" w:cs="Times New Roman"/>
        </w:rPr>
      </w:pPr>
      <w:r w:rsidRPr="00956BDF">
        <w:rPr>
          <w:rFonts w:ascii="Times New Roman" w:hAnsi="Times New Roman"/>
        </w:rPr>
        <w:t xml:space="preserve">Zaprojektowanie i wykonanie </w:t>
      </w:r>
      <w:proofErr w:type="spellStart"/>
      <w:r w:rsidR="00511491" w:rsidRPr="00956BDF">
        <w:rPr>
          <w:rFonts w:ascii="Times New Roman" w:hAnsi="Times New Roman" w:cs="Times New Roman"/>
        </w:rPr>
        <w:t>renaturyzacji</w:t>
      </w:r>
      <w:proofErr w:type="spellEnd"/>
      <w:r w:rsidR="00511491" w:rsidRPr="00956BDF">
        <w:rPr>
          <w:rFonts w:ascii="Times New Roman" w:hAnsi="Times New Roman" w:cs="Times New Roman"/>
        </w:rPr>
        <w:t xml:space="preserve"> odcinka Białki Lelowskiej od m. </w:t>
      </w:r>
      <w:proofErr w:type="spellStart"/>
      <w:r w:rsidR="00511491" w:rsidRPr="00956BDF">
        <w:rPr>
          <w:rFonts w:ascii="Times New Roman" w:hAnsi="Times New Roman" w:cs="Times New Roman"/>
        </w:rPr>
        <w:t>Bogumiłek</w:t>
      </w:r>
      <w:proofErr w:type="spellEnd"/>
      <w:r w:rsidR="00511491" w:rsidRPr="00956BDF">
        <w:rPr>
          <w:rFonts w:ascii="Times New Roman" w:hAnsi="Times New Roman" w:cs="Times New Roman"/>
        </w:rPr>
        <w:t xml:space="preserve"> do węzła wodnego w m. Aleksandrów k. Wąsosza od km 6 + 000 do km 9+200.</w:t>
      </w:r>
    </w:p>
    <w:p w:rsidR="000F6533" w:rsidRPr="00956BDF" w:rsidRDefault="00956BDF" w:rsidP="000F6533">
      <w:pPr>
        <w:pStyle w:val="Akapitzlist"/>
        <w:numPr>
          <w:ilvl w:val="0"/>
          <w:numId w:val="13"/>
        </w:numPr>
        <w:spacing w:line="240" w:lineRule="auto"/>
        <w:rPr>
          <w:rFonts w:ascii="Times New Roman" w:hAnsi="Times New Roman" w:cs="Times New Roman"/>
        </w:rPr>
      </w:pPr>
      <w:bookmarkStart w:id="0" w:name="_Toc56777358"/>
      <w:r w:rsidRPr="00956BDF">
        <w:rPr>
          <w:rFonts w:ascii="Times New Roman" w:hAnsi="Times New Roman"/>
        </w:rPr>
        <w:t xml:space="preserve">Zaprojektowanie i wykonanie </w:t>
      </w:r>
      <w:r w:rsidR="00511491" w:rsidRPr="00956BDF">
        <w:rPr>
          <w:rFonts w:ascii="Times New Roman" w:hAnsi="Times New Roman" w:cs="Times New Roman"/>
        </w:rPr>
        <w:t>tarlisk żwirowo - kamiennych dla minoga strumieniowego i ryb litofilnych (</w:t>
      </w:r>
      <w:proofErr w:type="spellStart"/>
      <w:r w:rsidR="00511491" w:rsidRPr="00956BDF">
        <w:rPr>
          <w:rFonts w:ascii="Times New Roman" w:hAnsi="Times New Roman" w:cs="Times New Roman"/>
        </w:rPr>
        <w:t>speleofilnych</w:t>
      </w:r>
      <w:proofErr w:type="spellEnd"/>
      <w:r w:rsidR="00511491" w:rsidRPr="00956BDF">
        <w:rPr>
          <w:rFonts w:ascii="Times New Roman" w:hAnsi="Times New Roman" w:cs="Times New Roman"/>
        </w:rPr>
        <w:t>).</w:t>
      </w:r>
      <w:bookmarkEnd w:id="0"/>
    </w:p>
    <w:p w:rsidR="000F6533" w:rsidRPr="00106CE7" w:rsidRDefault="00221315" w:rsidP="000F6533">
      <w:pPr>
        <w:pStyle w:val="Akapitzlist"/>
        <w:spacing w:after="0" w:line="240" w:lineRule="auto"/>
        <w:ind w:left="426"/>
        <w:rPr>
          <w:rFonts w:ascii="Times New Roman" w:hAnsi="Times New Roman" w:cs="Times New Roman"/>
        </w:rPr>
      </w:pPr>
      <w:r w:rsidRPr="00106CE7">
        <w:rPr>
          <w:rFonts w:ascii="Times New Roman" w:hAnsi="Times New Roman" w:cs="Times New Roman"/>
        </w:rPr>
        <w:t>Wskazane działania</w:t>
      </w:r>
      <w:r w:rsidR="000F6533" w:rsidRPr="00106CE7">
        <w:rPr>
          <w:rFonts w:ascii="Times New Roman" w:hAnsi="Times New Roman" w:cs="Times New Roman"/>
        </w:rPr>
        <w:t xml:space="preserve"> zaplanowane zostały w celu przeciwdziałania zidentyfikowany</w:t>
      </w:r>
      <w:r w:rsidR="005C3164" w:rsidRPr="00106CE7">
        <w:rPr>
          <w:rFonts w:ascii="Times New Roman" w:hAnsi="Times New Roman" w:cs="Times New Roman"/>
        </w:rPr>
        <w:t>m</w:t>
      </w:r>
      <w:r w:rsidR="000F6533" w:rsidRPr="00106CE7">
        <w:rPr>
          <w:rFonts w:ascii="Times New Roman" w:hAnsi="Times New Roman" w:cs="Times New Roman"/>
        </w:rPr>
        <w:t xml:space="preserve"> zagroże</w:t>
      </w:r>
      <w:r w:rsidR="005C3164" w:rsidRPr="00106CE7">
        <w:rPr>
          <w:rFonts w:ascii="Times New Roman" w:hAnsi="Times New Roman" w:cs="Times New Roman"/>
        </w:rPr>
        <w:t>niom</w:t>
      </w:r>
      <w:r w:rsidR="000F6533" w:rsidRPr="00106CE7">
        <w:rPr>
          <w:rFonts w:ascii="Times New Roman" w:hAnsi="Times New Roman" w:cs="Times New Roman"/>
        </w:rPr>
        <w:t xml:space="preserve"> istniejący</w:t>
      </w:r>
      <w:r w:rsidR="005C3164" w:rsidRPr="00106CE7">
        <w:rPr>
          <w:rFonts w:ascii="Times New Roman" w:hAnsi="Times New Roman" w:cs="Times New Roman"/>
        </w:rPr>
        <w:t>m</w:t>
      </w:r>
      <w:r w:rsidR="000F6533" w:rsidRPr="00106CE7">
        <w:rPr>
          <w:rFonts w:ascii="Times New Roman" w:hAnsi="Times New Roman" w:cs="Times New Roman"/>
        </w:rPr>
        <w:t xml:space="preserve">: </w:t>
      </w:r>
      <w:r w:rsidR="000F6533" w:rsidRPr="00106CE7">
        <w:rPr>
          <w:rFonts w:ascii="Times New Roman" w:eastAsia="Times New Roman" w:hAnsi="Times New Roman" w:cs="Times New Roman"/>
        </w:rPr>
        <w:t>J02.05.05 Niewielkie projekty hydroenergetyczne, jazy</w:t>
      </w:r>
      <w:r w:rsidR="000F6533" w:rsidRPr="00106CE7">
        <w:rPr>
          <w:rFonts w:ascii="Times New Roman" w:hAnsi="Times New Roman" w:cs="Times New Roman"/>
        </w:rPr>
        <w:t xml:space="preserve">, </w:t>
      </w:r>
      <w:r w:rsidR="000F6533" w:rsidRPr="00106CE7">
        <w:rPr>
          <w:rFonts w:ascii="Times New Roman" w:eastAsia="Times New Roman" w:hAnsi="Times New Roman" w:cs="Times New Roman"/>
        </w:rPr>
        <w:t>J03.02.01 Zmniejszenie migracji/dodatkowe bariery dla migracji</w:t>
      </w:r>
      <w:r w:rsidR="000F6533" w:rsidRPr="00106CE7">
        <w:rPr>
          <w:rFonts w:ascii="Times New Roman" w:hAnsi="Times New Roman" w:cs="Times New Roman"/>
        </w:rPr>
        <w:t xml:space="preserve">, </w:t>
      </w:r>
      <w:r w:rsidR="000F6533" w:rsidRPr="00106CE7">
        <w:rPr>
          <w:rFonts w:ascii="Times New Roman" w:eastAsia="Times New Roman" w:hAnsi="Times New Roman" w:cs="Times New Roman"/>
        </w:rPr>
        <w:t>K01.02 Zamulenie</w:t>
      </w:r>
      <w:r w:rsidR="008731AD" w:rsidRPr="00106CE7">
        <w:rPr>
          <w:rFonts w:ascii="Times New Roman" w:eastAsia="Times New Roman" w:hAnsi="Times New Roman" w:cs="Times New Roman"/>
        </w:rPr>
        <w:t>.</w:t>
      </w:r>
    </w:p>
    <w:p w:rsidR="00755617" w:rsidRPr="00106CE7" w:rsidRDefault="00D04C29" w:rsidP="00755617">
      <w:pPr>
        <w:spacing w:after="0" w:line="240" w:lineRule="auto"/>
        <w:ind w:left="426"/>
        <w:rPr>
          <w:rFonts w:ascii="Times New Roman" w:hAnsi="Times New Roman" w:cs="Times New Roman"/>
        </w:rPr>
      </w:pPr>
      <w:r w:rsidRPr="00106CE7">
        <w:rPr>
          <w:rFonts w:ascii="Times New Roman" w:eastAsia="Times New Roman" w:hAnsi="Times New Roman" w:cs="Times New Roman"/>
        </w:rPr>
        <w:t>Odnośnie do zagrożeń istniejących: F01 Akwakultura morska i słodkowodna</w:t>
      </w:r>
      <w:r w:rsidRPr="00106CE7">
        <w:rPr>
          <w:rFonts w:ascii="Times New Roman" w:hAnsi="Times New Roman" w:cs="Times New Roman"/>
        </w:rPr>
        <w:t xml:space="preserve">, </w:t>
      </w:r>
      <w:r w:rsidRPr="00106CE7">
        <w:rPr>
          <w:rFonts w:ascii="Times New Roman" w:eastAsia="Times New Roman" w:hAnsi="Times New Roman" w:cs="Times New Roman"/>
        </w:rPr>
        <w:t>F02.03</w:t>
      </w:r>
      <w:r w:rsidR="00567655">
        <w:rPr>
          <w:rFonts w:ascii="Times New Roman" w:eastAsia="Times New Roman" w:hAnsi="Times New Roman" w:cs="Times New Roman"/>
        </w:rPr>
        <w:t>,</w:t>
      </w:r>
      <w:r w:rsidRPr="00106CE7">
        <w:rPr>
          <w:rFonts w:ascii="Times New Roman" w:eastAsia="Times New Roman" w:hAnsi="Times New Roman" w:cs="Times New Roman"/>
        </w:rPr>
        <w:t xml:space="preserve"> Wędkarstwo</w:t>
      </w:r>
      <w:r w:rsidRPr="00106CE7">
        <w:rPr>
          <w:rFonts w:ascii="Times New Roman" w:hAnsi="Times New Roman" w:cs="Times New Roman"/>
        </w:rPr>
        <w:t xml:space="preserve">, </w:t>
      </w:r>
      <w:r w:rsidRPr="00106CE7">
        <w:rPr>
          <w:rFonts w:ascii="Times New Roman" w:eastAsia="Times New Roman" w:hAnsi="Times New Roman" w:cs="Times New Roman"/>
        </w:rPr>
        <w:t>K03.04 Drapieżnictwo</w:t>
      </w:r>
      <w:r w:rsidR="00567655">
        <w:rPr>
          <w:rFonts w:ascii="Times New Roman" w:eastAsia="Times New Roman" w:hAnsi="Times New Roman" w:cs="Times New Roman"/>
        </w:rPr>
        <w:t>,</w:t>
      </w:r>
      <w:r w:rsidRPr="00106CE7">
        <w:rPr>
          <w:rFonts w:ascii="Times New Roman" w:hAnsi="Times New Roman" w:cs="Times New Roman"/>
        </w:rPr>
        <w:t xml:space="preserve"> nie zaplanowano działań ochronnych, gdyż </w:t>
      </w:r>
      <w:r w:rsidR="00755617" w:rsidRPr="00106CE7">
        <w:rPr>
          <w:rFonts w:ascii="Times New Roman" w:hAnsi="Times New Roman" w:cs="Times New Roman"/>
        </w:rPr>
        <w:t xml:space="preserve">PZW, właściciele stawów działają w oparciu o pozwolenia </w:t>
      </w:r>
      <w:proofErr w:type="spellStart"/>
      <w:r w:rsidR="0081045A" w:rsidRPr="00106CE7">
        <w:rPr>
          <w:rFonts w:ascii="Times New Roman" w:hAnsi="Times New Roman" w:cs="Times New Roman"/>
        </w:rPr>
        <w:t>wodnoprawne</w:t>
      </w:r>
      <w:proofErr w:type="spellEnd"/>
      <w:r w:rsidR="0081045A" w:rsidRPr="00106CE7">
        <w:rPr>
          <w:rFonts w:ascii="Times New Roman" w:hAnsi="Times New Roman" w:cs="Times New Roman"/>
        </w:rPr>
        <w:t xml:space="preserve"> i</w:t>
      </w:r>
      <w:r w:rsidR="00755617" w:rsidRPr="00106CE7">
        <w:rPr>
          <w:rFonts w:ascii="Times New Roman" w:hAnsi="Times New Roman" w:cs="Times New Roman"/>
        </w:rPr>
        <w:t xml:space="preserve"> operat rybacki</w:t>
      </w:r>
      <w:r w:rsidR="00C80E75" w:rsidRPr="00106CE7">
        <w:rPr>
          <w:rFonts w:ascii="Times New Roman" w:hAnsi="Times New Roman" w:cs="Times New Roman"/>
        </w:rPr>
        <w:t xml:space="preserve"> wydawane na podstawie odrębnych przepisów</w:t>
      </w:r>
      <w:r w:rsidR="00755617" w:rsidRPr="00106CE7">
        <w:rPr>
          <w:rFonts w:ascii="Times New Roman" w:hAnsi="Times New Roman" w:cs="Times New Roman"/>
        </w:rPr>
        <w:t>.</w:t>
      </w:r>
    </w:p>
    <w:p w:rsidR="00D04C29" w:rsidRPr="00106CE7" w:rsidRDefault="0081045A" w:rsidP="00755617">
      <w:pPr>
        <w:spacing w:after="0" w:line="240" w:lineRule="auto"/>
        <w:ind w:left="426"/>
        <w:rPr>
          <w:rFonts w:ascii="Times New Roman" w:hAnsi="Times New Roman" w:cs="Times New Roman"/>
        </w:rPr>
      </w:pPr>
      <w:r w:rsidRPr="00106CE7">
        <w:rPr>
          <w:rFonts w:ascii="Times New Roman" w:hAnsi="Times New Roman" w:cs="Times New Roman"/>
        </w:rPr>
        <w:t>Podjęto natomiast próbę rozwiązania kwestii</w:t>
      </w:r>
      <w:r w:rsidR="00D04C29" w:rsidRPr="00106CE7">
        <w:rPr>
          <w:rFonts w:ascii="Times New Roman" w:hAnsi="Times New Roman" w:cs="Times New Roman"/>
        </w:rPr>
        <w:t xml:space="preserve"> problem</w:t>
      </w:r>
      <w:r w:rsidRPr="00106CE7">
        <w:rPr>
          <w:rFonts w:ascii="Times New Roman" w:hAnsi="Times New Roman" w:cs="Times New Roman"/>
        </w:rPr>
        <w:t>u</w:t>
      </w:r>
      <w:r w:rsidR="00D04C29" w:rsidRPr="00106CE7">
        <w:rPr>
          <w:rFonts w:ascii="Times New Roman" w:hAnsi="Times New Roman" w:cs="Times New Roman"/>
        </w:rPr>
        <w:t xml:space="preserve"> </w:t>
      </w:r>
      <w:r w:rsidR="00653B64" w:rsidRPr="00106CE7">
        <w:rPr>
          <w:rFonts w:ascii="Times New Roman" w:hAnsi="Times New Roman" w:cs="Times New Roman"/>
        </w:rPr>
        <w:t>zarybień dużym pstrągiem i</w:t>
      </w:r>
      <w:r w:rsidR="00755617" w:rsidRPr="00106CE7">
        <w:rPr>
          <w:rFonts w:ascii="Times New Roman" w:hAnsi="Times New Roman" w:cs="Times New Roman"/>
        </w:rPr>
        <w:t> </w:t>
      </w:r>
      <w:r w:rsidR="00653B64" w:rsidRPr="00106CE7">
        <w:rPr>
          <w:rFonts w:ascii="Times New Roman" w:hAnsi="Times New Roman" w:cs="Times New Roman"/>
        </w:rPr>
        <w:t xml:space="preserve">wypracowania </w:t>
      </w:r>
      <w:r w:rsidR="00567655">
        <w:rPr>
          <w:rFonts w:ascii="Times New Roman" w:hAnsi="Times New Roman" w:cs="Times New Roman"/>
        </w:rPr>
        <w:t>wraz z </w:t>
      </w:r>
      <w:r w:rsidRPr="00106CE7">
        <w:rPr>
          <w:rFonts w:ascii="Times New Roman" w:hAnsi="Times New Roman" w:cs="Times New Roman"/>
        </w:rPr>
        <w:t>PZW działań</w:t>
      </w:r>
      <w:r w:rsidR="00653B64" w:rsidRPr="00106CE7">
        <w:rPr>
          <w:rFonts w:ascii="Times New Roman" w:hAnsi="Times New Roman" w:cs="Times New Roman"/>
        </w:rPr>
        <w:t>, które umożliwią pogodzenie celu ochrony dla którego u</w:t>
      </w:r>
      <w:r w:rsidR="00567655">
        <w:rPr>
          <w:rFonts w:ascii="Times New Roman" w:hAnsi="Times New Roman" w:cs="Times New Roman"/>
        </w:rPr>
        <w:t>stanowiono obszar Natura 2000 z </w:t>
      </w:r>
      <w:r w:rsidR="00653B64" w:rsidRPr="00106CE7">
        <w:rPr>
          <w:rFonts w:ascii="Times New Roman" w:hAnsi="Times New Roman" w:cs="Times New Roman"/>
        </w:rPr>
        <w:t>oczekiwaniami</w:t>
      </w:r>
      <w:r w:rsidR="00EB7994" w:rsidRPr="00106CE7">
        <w:rPr>
          <w:rFonts w:ascii="Times New Roman" w:hAnsi="Times New Roman" w:cs="Times New Roman"/>
        </w:rPr>
        <w:t xml:space="preserve"> PZW</w:t>
      </w:r>
      <w:r w:rsidR="00653B64" w:rsidRPr="00106CE7">
        <w:rPr>
          <w:rFonts w:ascii="Times New Roman" w:hAnsi="Times New Roman" w:cs="Times New Roman"/>
        </w:rPr>
        <w:t xml:space="preserve"> i</w:t>
      </w:r>
      <w:r w:rsidR="00EB7994" w:rsidRPr="00106CE7">
        <w:rPr>
          <w:rFonts w:ascii="Times New Roman" w:hAnsi="Times New Roman" w:cs="Times New Roman"/>
        </w:rPr>
        <w:t> </w:t>
      </w:r>
      <w:r w:rsidR="00653B64" w:rsidRPr="00106CE7">
        <w:rPr>
          <w:rFonts w:ascii="Times New Roman" w:hAnsi="Times New Roman" w:cs="Times New Roman"/>
        </w:rPr>
        <w:t>dotychczas obowiązując</w:t>
      </w:r>
      <w:r w:rsidR="00567655">
        <w:rPr>
          <w:rFonts w:ascii="Times New Roman" w:hAnsi="Times New Roman" w:cs="Times New Roman"/>
        </w:rPr>
        <w:t>ymi zapisami operatu rybackiego</w:t>
      </w:r>
      <w:r w:rsidRPr="00106CE7">
        <w:rPr>
          <w:rFonts w:ascii="Times New Roman" w:hAnsi="Times New Roman" w:cs="Times New Roman"/>
        </w:rPr>
        <w:t xml:space="preserve"> – zidentyfikowane </w:t>
      </w:r>
      <w:r w:rsidRPr="00106CE7">
        <w:rPr>
          <w:rFonts w:ascii="Times New Roman" w:hAnsi="Times New Roman" w:cs="Times New Roman"/>
        </w:rPr>
        <w:lastRenderedPageBreak/>
        <w:t xml:space="preserve">zagrożenie będzie więc minimalizowane. Z kolei </w:t>
      </w:r>
      <w:r w:rsidR="005C3164" w:rsidRPr="00106CE7">
        <w:rPr>
          <w:rFonts w:ascii="Times New Roman" w:hAnsi="Times New Roman" w:cs="Times New Roman"/>
        </w:rPr>
        <w:t xml:space="preserve">funkcjonowanie stawów w dolinie Białki Lelowskiej regulują zapisy pozwoleń </w:t>
      </w:r>
      <w:proofErr w:type="spellStart"/>
      <w:r w:rsidR="005C3164" w:rsidRPr="00106CE7">
        <w:rPr>
          <w:rFonts w:ascii="Times New Roman" w:hAnsi="Times New Roman" w:cs="Times New Roman"/>
        </w:rPr>
        <w:t>wodnoprawnych</w:t>
      </w:r>
      <w:proofErr w:type="spellEnd"/>
      <w:r w:rsidR="005C3164" w:rsidRPr="00106CE7">
        <w:rPr>
          <w:rFonts w:ascii="Times New Roman" w:hAnsi="Times New Roman" w:cs="Times New Roman"/>
        </w:rPr>
        <w:t xml:space="preserve"> </w:t>
      </w:r>
      <w:r w:rsidRPr="00106CE7">
        <w:rPr>
          <w:rFonts w:ascii="Times New Roman" w:hAnsi="Times New Roman" w:cs="Times New Roman"/>
        </w:rPr>
        <w:t xml:space="preserve">- </w:t>
      </w:r>
      <w:r w:rsidR="005C3164" w:rsidRPr="00106CE7">
        <w:rPr>
          <w:rFonts w:ascii="Times New Roman" w:hAnsi="Times New Roman" w:cs="Times New Roman"/>
        </w:rPr>
        <w:t>nie ma</w:t>
      </w:r>
      <w:r w:rsidR="00567655">
        <w:rPr>
          <w:rFonts w:ascii="Times New Roman" w:hAnsi="Times New Roman" w:cs="Times New Roman"/>
        </w:rPr>
        <w:t xml:space="preserve"> więc</w:t>
      </w:r>
      <w:r w:rsidR="005C3164" w:rsidRPr="00106CE7">
        <w:rPr>
          <w:rFonts w:ascii="Times New Roman" w:hAnsi="Times New Roman" w:cs="Times New Roman"/>
        </w:rPr>
        <w:t xml:space="preserve"> możliwości zaproponowania działań ochronnych </w:t>
      </w:r>
      <w:r w:rsidR="003C47C1" w:rsidRPr="00106CE7">
        <w:rPr>
          <w:rFonts w:ascii="Times New Roman" w:hAnsi="Times New Roman" w:cs="Times New Roman"/>
        </w:rPr>
        <w:t xml:space="preserve">w </w:t>
      </w:r>
      <w:r w:rsidR="005C3164" w:rsidRPr="00106CE7">
        <w:rPr>
          <w:rFonts w:ascii="Times New Roman" w:hAnsi="Times New Roman" w:cs="Times New Roman"/>
        </w:rPr>
        <w:t>aspekcie</w:t>
      </w:r>
      <w:r w:rsidR="003C47C1" w:rsidRPr="00106CE7">
        <w:rPr>
          <w:rFonts w:ascii="Times New Roman" w:hAnsi="Times New Roman" w:cs="Times New Roman"/>
        </w:rPr>
        <w:t xml:space="preserve"> poboru i zrzutu </w:t>
      </w:r>
      <w:r w:rsidR="00755617" w:rsidRPr="00106CE7">
        <w:rPr>
          <w:rFonts w:ascii="Times New Roman" w:hAnsi="Times New Roman" w:cs="Times New Roman"/>
        </w:rPr>
        <w:t>wody.</w:t>
      </w:r>
      <w:r w:rsidR="00221315" w:rsidRPr="00106CE7">
        <w:rPr>
          <w:rFonts w:ascii="Times New Roman" w:hAnsi="Times New Roman" w:cs="Times New Roman"/>
        </w:rPr>
        <w:t xml:space="preserve"> Natomiast ucieczka ryb ze stawowych hodowlanych ma charakter przypadkowy</w:t>
      </w:r>
      <w:r w:rsidR="00567655">
        <w:rPr>
          <w:rFonts w:ascii="Times New Roman" w:hAnsi="Times New Roman" w:cs="Times New Roman"/>
        </w:rPr>
        <w:t>,</w:t>
      </w:r>
      <w:r w:rsidR="00221315" w:rsidRPr="00106CE7">
        <w:rPr>
          <w:rFonts w:ascii="Times New Roman" w:hAnsi="Times New Roman" w:cs="Times New Roman"/>
        </w:rPr>
        <w:t xml:space="preserve"> </w:t>
      </w:r>
      <w:r w:rsidRPr="00106CE7">
        <w:rPr>
          <w:rFonts w:ascii="Times New Roman" w:hAnsi="Times New Roman" w:cs="Times New Roman"/>
        </w:rPr>
        <w:t xml:space="preserve">zatem </w:t>
      </w:r>
      <w:r w:rsidR="00221315" w:rsidRPr="00106CE7">
        <w:rPr>
          <w:rFonts w:ascii="Times New Roman" w:hAnsi="Times New Roman" w:cs="Times New Roman"/>
        </w:rPr>
        <w:t>brak możliwości określenia działań zaradczych</w:t>
      </w:r>
      <w:r w:rsidR="00CE1BC8" w:rsidRPr="00106CE7">
        <w:rPr>
          <w:rFonts w:ascii="Times New Roman" w:hAnsi="Times New Roman" w:cs="Times New Roman"/>
        </w:rPr>
        <w:t>. Przeciwdziałanie temu</w:t>
      </w:r>
      <w:r w:rsidR="0051532D" w:rsidRPr="00106CE7">
        <w:rPr>
          <w:rFonts w:ascii="Times New Roman" w:hAnsi="Times New Roman" w:cs="Times New Roman"/>
        </w:rPr>
        <w:t xml:space="preserve"> zjawisku</w:t>
      </w:r>
      <w:r w:rsidR="00CE1BC8" w:rsidRPr="00106CE7">
        <w:rPr>
          <w:rFonts w:ascii="Times New Roman" w:hAnsi="Times New Roman" w:cs="Times New Roman"/>
        </w:rPr>
        <w:t xml:space="preserve"> jest także w interesie posiadacz</w:t>
      </w:r>
      <w:r w:rsidR="0051532D" w:rsidRPr="00106CE7">
        <w:rPr>
          <w:rFonts w:ascii="Times New Roman" w:hAnsi="Times New Roman" w:cs="Times New Roman"/>
        </w:rPr>
        <w:t>y</w:t>
      </w:r>
      <w:r w:rsidR="00CE1BC8" w:rsidRPr="00106CE7">
        <w:rPr>
          <w:rFonts w:ascii="Times New Roman" w:hAnsi="Times New Roman" w:cs="Times New Roman"/>
        </w:rPr>
        <w:t xml:space="preserve"> stawów. </w:t>
      </w:r>
    </w:p>
    <w:p w:rsidR="001D69C4" w:rsidRDefault="001D69C4" w:rsidP="00C2380E">
      <w:pPr>
        <w:pStyle w:val="Akapitzlist"/>
        <w:spacing w:line="240" w:lineRule="auto"/>
        <w:ind w:left="426"/>
        <w:rPr>
          <w:rFonts w:ascii="Times New Roman" w:hAnsi="Times New Roman" w:cs="Times New Roman"/>
          <w:bCs/>
        </w:rPr>
      </w:pPr>
      <w:r w:rsidRPr="001D69C4">
        <w:rPr>
          <w:rFonts w:ascii="Times New Roman" w:hAnsi="Times New Roman" w:cs="Times New Roman"/>
        </w:rPr>
        <w:t xml:space="preserve">Europejskie Regionalne Centrum Ekohydrologii Polskiej Akademii Nauk oraz Państwowe Gospodarstwo Wodne Wody Polskie Regionalny Zarząd Gospodarki Wodnej w Warszawie, Fundacja na rzecz Polskiego Rolnictwa i FPP </w:t>
      </w:r>
      <w:proofErr w:type="spellStart"/>
      <w:r w:rsidRPr="001D69C4">
        <w:rPr>
          <w:rFonts w:ascii="Times New Roman" w:hAnsi="Times New Roman" w:cs="Times New Roman"/>
        </w:rPr>
        <w:t>Enviro</w:t>
      </w:r>
      <w:proofErr w:type="spellEnd"/>
      <w:r w:rsidRPr="001D69C4">
        <w:rPr>
          <w:rFonts w:ascii="Times New Roman" w:hAnsi="Times New Roman" w:cs="Times New Roman"/>
        </w:rPr>
        <w:t xml:space="preserve"> Sp</w:t>
      </w:r>
      <w:r w:rsidR="0051532D">
        <w:rPr>
          <w:rFonts w:ascii="Times New Roman" w:hAnsi="Times New Roman" w:cs="Times New Roman"/>
        </w:rPr>
        <w:t>.</w:t>
      </w:r>
      <w:r w:rsidRPr="001D69C4">
        <w:rPr>
          <w:rFonts w:ascii="Times New Roman" w:hAnsi="Times New Roman" w:cs="Times New Roman"/>
        </w:rPr>
        <w:t xml:space="preserve"> z o.o. realizują wspólnie projekt zintegrowany „Wdrażanie Planu gospodarowania wodami w dorzeczu Wisły na przykładzie zlewni Pilicy</w:t>
      </w:r>
      <w:r w:rsidR="00F71514">
        <w:rPr>
          <w:rFonts w:ascii="Times New Roman" w:hAnsi="Times New Roman" w:cs="Times New Roman"/>
        </w:rPr>
        <w:t>”</w:t>
      </w:r>
      <w:r w:rsidRPr="001D69C4">
        <w:rPr>
          <w:rFonts w:ascii="Times New Roman" w:hAnsi="Times New Roman" w:cs="Times New Roman"/>
        </w:rPr>
        <w:t xml:space="preserve"> (LIFE Pilica). W ramach tego projektu zostanie zrealizowane działanie </w:t>
      </w:r>
      <w:r>
        <w:rPr>
          <w:rFonts w:ascii="Times New Roman" w:hAnsi="Times New Roman" w:cs="Times New Roman"/>
        </w:rPr>
        <w:t>„</w:t>
      </w:r>
      <w:r w:rsidRPr="001D69C4">
        <w:rPr>
          <w:rFonts w:ascii="Times New Roman" w:hAnsi="Times New Roman" w:cs="Times New Roman"/>
          <w:bCs/>
        </w:rPr>
        <w:t>Analiza możliwości p</w:t>
      </w:r>
      <w:r>
        <w:rPr>
          <w:rFonts w:ascii="Times New Roman" w:hAnsi="Times New Roman" w:cs="Times New Roman"/>
          <w:bCs/>
        </w:rPr>
        <w:t>rzebudowy budowli piętrzących w </w:t>
      </w:r>
      <w:r w:rsidRPr="001D69C4">
        <w:rPr>
          <w:rFonts w:ascii="Times New Roman" w:hAnsi="Times New Roman" w:cs="Times New Roman"/>
          <w:bCs/>
        </w:rPr>
        <w:t>zakresie zapewniającym ciągłość biologiczną i spełnienie celów środowiskowych</w:t>
      </w:r>
      <w:r>
        <w:rPr>
          <w:rFonts w:ascii="Times New Roman" w:hAnsi="Times New Roman" w:cs="Times New Roman"/>
          <w:bCs/>
        </w:rPr>
        <w:t>” w ramach którego opracowana zostanie dokumentacja do przebudowy</w:t>
      </w:r>
      <w:r w:rsidR="00DE2C88">
        <w:rPr>
          <w:rFonts w:ascii="Times New Roman" w:hAnsi="Times New Roman" w:cs="Times New Roman"/>
          <w:bCs/>
        </w:rPr>
        <w:t xml:space="preserve"> tylko jednego istotnego obiektu (jaz w Białej Wielkiej). W ramach konsultacji społecznych PGW RDOŚ w Katowicach zgłosiła uwagi odnośnie do ujęcia w ramach tego działania pozostałych koniecznych do udrożnienia obiektów oraz działań związanych z </w:t>
      </w:r>
      <w:proofErr w:type="spellStart"/>
      <w:r w:rsidR="00DE2C88">
        <w:rPr>
          <w:rFonts w:ascii="Times New Roman" w:hAnsi="Times New Roman" w:cs="Times New Roman"/>
          <w:bCs/>
        </w:rPr>
        <w:t>renaturyzacją</w:t>
      </w:r>
      <w:proofErr w:type="spellEnd"/>
      <w:r w:rsidR="00DE2C88">
        <w:rPr>
          <w:rFonts w:ascii="Times New Roman" w:hAnsi="Times New Roman" w:cs="Times New Roman"/>
          <w:bCs/>
        </w:rPr>
        <w:t xml:space="preserve"> rzeki. </w:t>
      </w:r>
      <w:r w:rsidR="000B401A">
        <w:rPr>
          <w:rFonts w:ascii="Times New Roman" w:hAnsi="Times New Roman" w:cs="Times New Roman"/>
          <w:bCs/>
        </w:rPr>
        <w:t>U</w:t>
      </w:r>
      <w:r w:rsidR="00DE2C88">
        <w:rPr>
          <w:rFonts w:ascii="Times New Roman" w:hAnsi="Times New Roman" w:cs="Times New Roman"/>
          <w:bCs/>
        </w:rPr>
        <w:t>wag</w:t>
      </w:r>
      <w:r w:rsidR="000B401A">
        <w:rPr>
          <w:rFonts w:ascii="Times New Roman" w:hAnsi="Times New Roman" w:cs="Times New Roman"/>
          <w:bCs/>
        </w:rPr>
        <w:t>i w większości zostały uwzględnione</w:t>
      </w:r>
      <w:r w:rsidR="00DE2C88">
        <w:rPr>
          <w:rFonts w:ascii="Times New Roman" w:hAnsi="Times New Roman" w:cs="Times New Roman"/>
          <w:bCs/>
        </w:rPr>
        <w:t>.</w:t>
      </w:r>
    </w:p>
    <w:p w:rsidR="001F088B" w:rsidRDefault="00DE2C88" w:rsidP="001F088B">
      <w:pPr>
        <w:pStyle w:val="Akapitzlist"/>
        <w:spacing w:line="240" w:lineRule="auto"/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Wdrożenie działań zaplanowanych w </w:t>
      </w:r>
      <w:proofErr w:type="spellStart"/>
      <w:r>
        <w:rPr>
          <w:rFonts w:ascii="Times New Roman" w:hAnsi="Times New Roman" w:cs="Times New Roman"/>
        </w:rPr>
        <w:t>pzo</w:t>
      </w:r>
      <w:proofErr w:type="spellEnd"/>
      <w:r>
        <w:rPr>
          <w:rFonts w:ascii="Times New Roman" w:hAnsi="Times New Roman" w:cs="Times New Roman"/>
        </w:rPr>
        <w:t xml:space="preserve"> </w:t>
      </w:r>
      <w:r w:rsidR="00E324C7">
        <w:rPr>
          <w:rFonts w:ascii="Times New Roman" w:hAnsi="Times New Roman" w:cs="Times New Roman"/>
        </w:rPr>
        <w:t xml:space="preserve">z zakresu ochrony czynnej </w:t>
      </w:r>
      <w:r w:rsidR="003649BA" w:rsidRPr="003649BA">
        <w:rPr>
          <w:rFonts w:ascii="Times New Roman" w:hAnsi="Times New Roman" w:cs="Times New Roman"/>
        </w:rPr>
        <w:t>może wykraczać poza okres 10 lat z</w:t>
      </w:r>
      <w:r w:rsidR="004B7325">
        <w:rPr>
          <w:rFonts w:ascii="Times New Roman" w:hAnsi="Times New Roman" w:cs="Times New Roman"/>
        </w:rPr>
        <w:t> </w:t>
      </w:r>
      <w:r w:rsidR="003649BA" w:rsidRPr="003649BA">
        <w:rPr>
          <w:rFonts w:ascii="Times New Roman" w:hAnsi="Times New Roman" w:cs="Times New Roman"/>
        </w:rPr>
        <w:t xml:space="preserve">uwagi na konieczność </w:t>
      </w:r>
      <w:r w:rsidR="003649BA">
        <w:rPr>
          <w:rFonts w:ascii="Times New Roman" w:hAnsi="Times New Roman" w:cs="Times New Roman"/>
        </w:rPr>
        <w:t>zsynchronizowania</w:t>
      </w:r>
      <w:r w:rsidR="003649BA" w:rsidRPr="003649BA">
        <w:rPr>
          <w:rFonts w:ascii="Times New Roman" w:hAnsi="Times New Roman" w:cs="Times New Roman"/>
        </w:rPr>
        <w:t xml:space="preserve"> działań koniecznych do realizacji w obecnych granicach obszaru, poza obecnymi granicami obszaru Natura 2000 Białka Lelowska oraz w obszarze Natura 2000 Dolina Górnej Pilicy.</w:t>
      </w:r>
      <w:r>
        <w:rPr>
          <w:rFonts w:ascii="Times New Roman" w:hAnsi="Times New Roman" w:cs="Times New Roman"/>
        </w:rPr>
        <w:t xml:space="preserve"> </w:t>
      </w:r>
      <w:r w:rsidR="003649BA" w:rsidRPr="003649BA">
        <w:rPr>
          <w:rFonts w:ascii="Times New Roman" w:hAnsi="Times New Roman" w:cs="Times New Roman"/>
        </w:rPr>
        <w:t>Wymaga to wypra</w:t>
      </w:r>
      <w:r w:rsidR="003649BA">
        <w:rPr>
          <w:rFonts w:ascii="Times New Roman" w:hAnsi="Times New Roman" w:cs="Times New Roman"/>
        </w:rPr>
        <w:t>c</w:t>
      </w:r>
      <w:r w:rsidR="003649BA" w:rsidRPr="003649BA">
        <w:rPr>
          <w:rFonts w:ascii="Times New Roman" w:hAnsi="Times New Roman" w:cs="Times New Roman"/>
        </w:rPr>
        <w:t>owania sposobów efektywnego współdziałania na linii RDOŚ w</w:t>
      </w:r>
      <w:r w:rsidR="004B7325">
        <w:rPr>
          <w:rFonts w:ascii="Times New Roman" w:hAnsi="Times New Roman" w:cs="Times New Roman"/>
        </w:rPr>
        <w:t> </w:t>
      </w:r>
      <w:proofErr w:type="spellStart"/>
      <w:r w:rsidR="003649BA" w:rsidRPr="003649BA">
        <w:rPr>
          <w:rFonts w:ascii="Times New Roman" w:hAnsi="Times New Roman" w:cs="Times New Roman"/>
        </w:rPr>
        <w:t>Katowicach-RDOŚ</w:t>
      </w:r>
      <w:proofErr w:type="spellEnd"/>
      <w:r w:rsidR="003649BA" w:rsidRPr="003649BA">
        <w:rPr>
          <w:rFonts w:ascii="Times New Roman" w:hAnsi="Times New Roman" w:cs="Times New Roman"/>
        </w:rPr>
        <w:t xml:space="preserve"> w Kielcach - PGW WP oraz Powiatowy Zarząd Dróg w Częstochowie.</w:t>
      </w:r>
      <w:r w:rsidR="003649BA">
        <w:rPr>
          <w:rFonts w:ascii="Times New Roman" w:hAnsi="Times New Roman" w:cs="Times New Roman"/>
        </w:rPr>
        <w:t xml:space="preserve"> </w:t>
      </w:r>
      <w:r w:rsidR="0009077C" w:rsidRPr="00A11B76">
        <w:rPr>
          <w:rFonts w:ascii="Times New Roman" w:hAnsi="Times New Roman" w:cs="Times New Roman"/>
        </w:rPr>
        <w:t>W</w:t>
      </w:r>
      <w:r w:rsidRPr="00A11B76">
        <w:rPr>
          <w:rFonts w:ascii="Times New Roman" w:hAnsi="Times New Roman" w:cs="Times New Roman"/>
        </w:rPr>
        <w:t xml:space="preserve"> ramach LIFE Pilica</w:t>
      </w:r>
      <w:r w:rsidR="00737BD4" w:rsidRPr="00A11B76">
        <w:rPr>
          <w:rFonts w:ascii="Times New Roman" w:hAnsi="Times New Roman" w:cs="Times New Roman"/>
        </w:rPr>
        <w:t xml:space="preserve">, mając na </w:t>
      </w:r>
      <w:r w:rsidR="00796581" w:rsidRPr="00A11B76">
        <w:rPr>
          <w:rFonts w:ascii="Times New Roman" w:hAnsi="Times New Roman" w:cs="Times New Roman"/>
        </w:rPr>
        <w:t xml:space="preserve">względzie </w:t>
      </w:r>
      <w:r w:rsidR="00737BD4" w:rsidRPr="00A11B76">
        <w:rPr>
          <w:rFonts w:ascii="Times New Roman" w:hAnsi="Times New Roman" w:cs="Times New Roman"/>
        </w:rPr>
        <w:t>sposób rozpatrzenia uwag,</w:t>
      </w:r>
      <w:r w:rsidRPr="00A11B76">
        <w:rPr>
          <w:rFonts w:ascii="Times New Roman" w:hAnsi="Times New Roman" w:cs="Times New Roman"/>
        </w:rPr>
        <w:t xml:space="preserve"> powstan</w:t>
      </w:r>
      <w:r w:rsidR="00737BD4" w:rsidRPr="00A11B76">
        <w:rPr>
          <w:rFonts w:ascii="Times New Roman" w:hAnsi="Times New Roman" w:cs="Times New Roman"/>
        </w:rPr>
        <w:t>ą</w:t>
      </w:r>
      <w:r w:rsidRPr="00A11B76">
        <w:rPr>
          <w:rFonts w:ascii="Times New Roman" w:hAnsi="Times New Roman" w:cs="Times New Roman"/>
        </w:rPr>
        <w:t xml:space="preserve"> </w:t>
      </w:r>
      <w:r w:rsidR="0009077C" w:rsidRPr="00A11B76">
        <w:rPr>
          <w:rFonts w:ascii="Times New Roman" w:hAnsi="Times New Roman" w:cs="Times New Roman"/>
        </w:rPr>
        <w:t>najprawdopodobniej</w:t>
      </w:r>
      <w:r w:rsidR="004B7325" w:rsidRPr="00A11B76">
        <w:rPr>
          <w:rFonts w:ascii="Times New Roman" w:hAnsi="Times New Roman" w:cs="Times New Roman"/>
        </w:rPr>
        <w:t xml:space="preserve"> </w:t>
      </w:r>
      <w:r w:rsidR="00E324C7" w:rsidRPr="00A11B76">
        <w:rPr>
          <w:rFonts w:ascii="Times New Roman" w:hAnsi="Times New Roman" w:cs="Times New Roman"/>
        </w:rPr>
        <w:t>dokumentacj</w:t>
      </w:r>
      <w:r w:rsidR="00737BD4" w:rsidRPr="00A11B76">
        <w:rPr>
          <w:rFonts w:ascii="Times New Roman" w:hAnsi="Times New Roman" w:cs="Times New Roman"/>
        </w:rPr>
        <w:t>e</w:t>
      </w:r>
      <w:r w:rsidR="00E324C7" w:rsidRPr="00A11B76">
        <w:rPr>
          <w:rFonts w:ascii="Times New Roman" w:hAnsi="Times New Roman" w:cs="Times New Roman"/>
        </w:rPr>
        <w:t xml:space="preserve"> projektow</w:t>
      </w:r>
      <w:r w:rsidR="00737BD4" w:rsidRPr="00A11B76">
        <w:rPr>
          <w:rFonts w:ascii="Times New Roman" w:hAnsi="Times New Roman" w:cs="Times New Roman"/>
        </w:rPr>
        <w:t>e</w:t>
      </w:r>
      <w:r w:rsidR="00E324C7" w:rsidRPr="00A11B76">
        <w:rPr>
          <w:rFonts w:ascii="Times New Roman" w:hAnsi="Times New Roman" w:cs="Times New Roman"/>
        </w:rPr>
        <w:t xml:space="preserve"> </w:t>
      </w:r>
      <w:r w:rsidR="004B7325" w:rsidRPr="00A11B76">
        <w:rPr>
          <w:rFonts w:ascii="Times New Roman" w:hAnsi="Times New Roman" w:cs="Times New Roman"/>
        </w:rPr>
        <w:t xml:space="preserve">dla </w:t>
      </w:r>
      <w:r w:rsidR="00737BD4" w:rsidRPr="00A11B76">
        <w:rPr>
          <w:rFonts w:ascii="Times New Roman" w:hAnsi="Times New Roman" w:cs="Times New Roman"/>
        </w:rPr>
        <w:t xml:space="preserve">wszystkich </w:t>
      </w:r>
      <w:r w:rsidR="004B7325" w:rsidRPr="00A11B76">
        <w:rPr>
          <w:rFonts w:ascii="Times New Roman" w:hAnsi="Times New Roman" w:cs="Times New Roman"/>
        </w:rPr>
        <w:t>obiektów</w:t>
      </w:r>
      <w:r w:rsidR="00E324C7" w:rsidRPr="00A11B76">
        <w:rPr>
          <w:rFonts w:ascii="Times New Roman" w:hAnsi="Times New Roman" w:cs="Times New Roman"/>
        </w:rPr>
        <w:t xml:space="preserve">. Wdrożenie przebudowy według powstałych dokumentacji będzie wymagać również współdziałania ww. jednostek oraz pozyskanie środków w ramach </w:t>
      </w:r>
      <w:r w:rsidR="0009077C" w:rsidRPr="00A11B76">
        <w:rPr>
          <w:rFonts w:ascii="Times New Roman" w:hAnsi="Times New Roman" w:cs="Times New Roman"/>
        </w:rPr>
        <w:t xml:space="preserve">być może </w:t>
      </w:r>
      <w:r w:rsidR="00E324C7" w:rsidRPr="00A11B76">
        <w:rPr>
          <w:rFonts w:ascii="Times New Roman" w:hAnsi="Times New Roman" w:cs="Times New Roman"/>
        </w:rPr>
        <w:t>tego samego programu.</w:t>
      </w:r>
      <w:r w:rsidR="00737BD4" w:rsidRPr="00A11B76">
        <w:rPr>
          <w:rFonts w:ascii="Times New Roman" w:hAnsi="Times New Roman" w:cs="Times New Roman"/>
        </w:rPr>
        <w:t xml:space="preserve"> Ponadto w ramach </w:t>
      </w:r>
      <w:r w:rsidR="00791D10" w:rsidRPr="00A11B76">
        <w:rPr>
          <w:rFonts w:ascii="Times New Roman" w:hAnsi="Times New Roman" w:cs="Times New Roman"/>
        </w:rPr>
        <w:t xml:space="preserve">ww. </w:t>
      </w:r>
      <w:r w:rsidR="00737BD4" w:rsidRPr="00A11B76">
        <w:rPr>
          <w:rFonts w:ascii="Times New Roman" w:hAnsi="Times New Roman" w:cs="Times New Roman"/>
        </w:rPr>
        <w:t>konsultacji została zgłoszona i częściowo</w:t>
      </w:r>
      <w:r w:rsidR="00796581" w:rsidRPr="00A11B76">
        <w:rPr>
          <w:rFonts w:ascii="Times New Roman" w:hAnsi="Times New Roman" w:cs="Times New Roman"/>
        </w:rPr>
        <w:t xml:space="preserve"> </w:t>
      </w:r>
      <w:r w:rsidR="00737BD4" w:rsidRPr="00A11B76">
        <w:rPr>
          <w:rFonts w:ascii="Times New Roman" w:hAnsi="Times New Roman" w:cs="Times New Roman"/>
        </w:rPr>
        <w:t xml:space="preserve">uwzględniona </w:t>
      </w:r>
      <w:r w:rsidR="00796581" w:rsidRPr="00A11B76">
        <w:rPr>
          <w:rFonts w:ascii="Times New Roman" w:hAnsi="Times New Roman" w:cs="Times New Roman"/>
        </w:rPr>
        <w:t xml:space="preserve">uwaga </w:t>
      </w:r>
      <w:r w:rsidR="00737BD4" w:rsidRPr="00A11B76">
        <w:rPr>
          <w:rFonts w:ascii="Times New Roman" w:hAnsi="Times New Roman" w:cs="Times New Roman"/>
        </w:rPr>
        <w:t xml:space="preserve">dotycząca wprowadzania </w:t>
      </w:r>
      <w:r w:rsidR="00791D10" w:rsidRPr="00A11B76">
        <w:rPr>
          <w:rFonts w:ascii="Times New Roman" w:hAnsi="Times New Roman" w:cs="Times New Roman"/>
        </w:rPr>
        <w:t xml:space="preserve">w JCWP kategorii Działania </w:t>
      </w:r>
      <w:proofErr w:type="spellStart"/>
      <w:r w:rsidR="00791D10" w:rsidRPr="00A11B76">
        <w:rPr>
          <w:rFonts w:ascii="Times New Roman" w:hAnsi="Times New Roman" w:cs="Times New Roman"/>
        </w:rPr>
        <w:t>renaturyzacyjne</w:t>
      </w:r>
      <w:proofErr w:type="spellEnd"/>
      <w:r w:rsidR="00791D10" w:rsidRPr="00A11B76">
        <w:rPr>
          <w:rFonts w:ascii="Times New Roman" w:hAnsi="Times New Roman" w:cs="Times New Roman"/>
        </w:rPr>
        <w:t xml:space="preserve"> / RWHM_04.01 (Analiza sposobu prowadzenia działań restytucyjnych z uwzględnieniem zachowania funkcji cieku oraz realizacja działań restytucyjnych na podstawie przeprowadzonej analizy) i ujęcie proponowanego odcinka rzeki Białka oraz miejsc budowy tarlisk.</w:t>
      </w:r>
    </w:p>
    <w:p w:rsidR="00511491" w:rsidRPr="001F088B" w:rsidRDefault="00C22F5A" w:rsidP="001F088B">
      <w:pPr>
        <w:pStyle w:val="Akapitzlist"/>
        <w:spacing w:line="240" w:lineRule="auto"/>
        <w:ind w:left="426"/>
        <w:rPr>
          <w:rFonts w:ascii="Times New Roman" w:hAnsi="Times New Roman" w:cs="Times New Roman"/>
        </w:rPr>
      </w:pPr>
      <w:r w:rsidRPr="001F088B">
        <w:rPr>
          <w:rFonts w:ascii="Times New Roman" w:eastAsia="Times New Roman" w:hAnsi="Times New Roman" w:cs="Times New Roman"/>
          <w:bCs/>
          <w:iCs/>
        </w:rPr>
        <w:t xml:space="preserve">W odniesieniu do </w:t>
      </w:r>
      <w:r w:rsidR="00872269" w:rsidRPr="001F088B">
        <w:rPr>
          <w:rFonts w:ascii="Times New Roman" w:eastAsia="Times New Roman" w:hAnsi="Times New Roman" w:cs="Times New Roman"/>
          <w:bCs/>
          <w:iCs/>
        </w:rPr>
        <w:t xml:space="preserve">tych </w:t>
      </w:r>
      <w:r w:rsidR="00511491" w:rsidRPr="001F088B">
        <w:rPr>
          <w:rFonts w:ascii="Times New Roman" w:hAnsi="Times New Roman" w:cs="Times New Roman"/>
          <w:bCs/>
        </w:rPr>
        <w:t xml:space="preserve">gatunków </w:t>
      </w:r>
      <w:r w:rsidR="00511491" w:rsidRPr="001F088B">
        <w:rPr>
          <w:rFonts w:ascii="Times New Roman" w:hAnsi="Times New Roman" w:cs="Times New Roman"/>
        </w:rPr>
        <w:t>zwierząt</w:t>
      </w:r>
      <w:r w:rsidR="00872269" w:rsidRPr="001F088B">
        <w:rPr>
          <w:rFonts w:ascii="Times New Roman" w:hAnsi="Times New Roman" w:cs="Times New Roman"/>
        </w:rPr>
        <w:t xml:space="preserve"> </w:t>
      </w:r>
      <w:r w:rsidRPr="001F088B">
        <w:rPr>
          <w:rFonts w:ascii="Times New Roman" w:eastAsia="Times New Roman" w:hAnsi="Times New Roman" w:cs="Times New Roman"/>
          <w:bCs/>
          <w:iCs/>
        </w:rPr>
        <w:t xml:space="preserve">zaplanowano również monitoring stanu, w </w:t>
      </w:r>
      <w:r w:rsidR="00BC2BA5" w:rsidRPr="001F088B">
        <w:rPr>
          <w:rFonts w:ascii="Times New Roman" w:eastAsia="Times New Roman" w:hAnsi="Times New Roman" w:cs="Times New Roman"/>
          <w:bCs/>
          <w:iCs/>
        </w:rPr>
        <w:t>obrębie wyznaczonych stanowisk</w:t>
      </w:r>
      <w:r w:rsidRPr="001F088B">
        <w:rPr>
          <w:rFonts w:ascii="Times New Roman" w:eastAsia="Times New Roman" w:hAnsi="Times New Roman" w:cs="Times New Roman"/>
          <w:bCs/>
          <w:iCs/>
        </w:rPr>
        <w:t xml:space="preserve">, </w:t>
      </w:r>
      <w:r w:rsidR="00872269" w:rsidRPr="001F088B">
        <w:rPr>
          <w:rFonts w:ascii="Times New Roman" w:eastAsia="Times New Roman" w:hAnsi="Times New Roman" w:cs="Times New Roman"/>
          <w:bCs/>
          <w:iCs/>
        </w:rPr>
        <w:t>w</w:t>
      </w:r>
      <w:r w:rsidRPr="001F088B">
        <w:rPr>
          <w:rFonts w:ascii="Times New Roman" w:eastAsia="Times New Roman" w:hAnsi="Times New Roman" w:cs="Times New Roman"/>
          <w:bCs/>
          <w:iCs/>
        </w:rPr>
        <w:t xml:space="preserve"> okres</w:t>
      </w:r>
      <w:r w:rsidR="00872269" w:rsidRPr="001F088B">
        <w:rPr>
          <w:rFonts w:ascii="Times New Roman" w:eastAsia="Times New Roman" w:hAnsi="Times New Roman" w:cs="Times New Roman"/>
          <w:bCs/>
          <w:iCs/>
        </w:rPr>
        <w:t>ie</w:t>
      </w:r>
      <w:r w:rsidRPr="001F088B">
        <w:rPr>
          <w:rFonts w:ascii="Times New Roman" w:eastAsia="Times New Roman" w:hAnsi="Times New Roman" w:cs="Times New Roman"/>
          <w:bCs/>
          <w:iCs/>
        </w:rPr>
        <w:t xml:space="preserve"> obowiązywania planu zadań ochronnych, w celu zaobserwowania zmian siedlisk gatunków i identyfikacji zachodzących w nich tendencji. Zasady prowadzenia monitoringu dla przedmiotów ochrony oparto na metodyce opracowanej przez Główny Inspektorat Ochrony Środowiska w ramach Państwowego Monitoringu Środowiska. </w:t>
      </w:r>
      <w:r w:rsidRPr="001F088B">
        <w:rPr>
          <w:rFonts w:ascii="Times New Roman" w:eastAsia="Times New Roman" w:hAnsi="Times New Roman" w:cs="Times New Roman"/>
        </w:rPr>
        <w:t>Określono współrzędne geograficzne miejsc wykonywania badań monitoringowych.</w:t>
      </w:r>
      <w:r w:rsidR="00511491" w:rsidRPr="001F088B">
        <w:rPr>
          <w:rFonts w:ascii="Times New Roman" w:eastAsia="Times New Roman" w:hAnsi="Times New Roman" w:cs="Times New Roman"/>
        </w:rPr>
        <w:t xml:space="preserve"> Ponadto konieczny jest </w:t>
      </w:r>
      <w:r w:rsidR="00D81B0C" w:rsidRPr="001F088B">
        <w:rPr>
          <w:rFonts w:ascii="Times New Roman" w:hAnsi="Times New Roman" w:cs="Times New Roman"/>
        </w:rPr>
        <w:t>m</w:t>
      </w:r>
      <w:r w:rsidR="00511491" w:rsidRPr="001F088B">
        <w:rPr>
          <w:rFonts w:ascii="Times New Roman" w:hAnsi="Times New Roman" w:cs="Times New Roman"/>
        </w:rPr>
        <w:t xml:space="preserve">onitoring skuteczności </w:t>
      </w:r>
      <w:r w:rsidR="002B7C1C" w:rsidRPr="001F088B">
        <w:rPr>
          <w:rFonts w:ascii="Times New Roman" w:hAnsi="Times New Roman" w:cs="Times New Roman"/>
        </w:rPr>
        <w:t xml:space="preserve">wykonanych </w:t>
      </w:r>
      <w:r w:rsidR="00511491" w:rsidRPr="001F088B">
        <w:rPr>
          <w:rFonts w:ascii="Times New Roman" w:hAnsi="Times New Roman" w:cs="Times New Roman"/>
        </w:rPr>
        <w:t>udrożnień zabudowy poprzecznej dla migracji ryb poprzez wykonanie oceny eksperckiej po upływie 1 roku od realizacji projektu udrożnienia Białki L</w:t>
      </w:r>
      <w:r w:rsidR="002B7C1C" w:rsidRPr="001F088B">
        <w:rPr>
          <w:rFonts w:ascii="Times New Roman" w:hAnsi="Times New Roman" w:cs="Times New Roman"/>
        </w:rPr>
        <w:t>elowskiej</w:t>
      </w:r>
      <w:r w:rsidR="00511491" w:rsidRPr="001F088B">
        <w:rPr>
          <w:rFonts w:ascii="Times New Roman" w:hAnsi="Times New Roman" w:cs="Times New Roman"/>
        </w:rPr>
        <w:t>, opartej na:</w:t>
      </w:r>
    </w:p>
    <w:p w:rsidR="00511491" w:rsidRPr="00D10C0D" w:rsidRDefault="00511491" w:rsidP="00C2380E">
      <w:pPr>
        <w:pStyle w:val="Akapitzlist"/>
        <w:spacing w:line="240" w:lineRule="auto"/>
        <w:ind w:left="426"/>
        <w:rPr>
          <w:rFonts w:ascii="Times New Roman" w:hAnsi="Times New Roman" w:cs="Times New Roman"/>
        </w:rPr>
      </w:pPr>
      <w:r w:rsidRPr="00D10C0D">
        <w:rPr>
          <w:rFonts w:ascii="Times New Roman" w:hAnsi="Times New Roman" w:cs="Times New Roman"/>
        </w:rPr>
        <w:t>- ocenie zgodności wykonanych udrożnień z projektem,</w:t>
      </w:r>
    </w:p>
    <w:p w:rsidR="00511491" w:rsidRPr="00D10C0D" w:rsidRDefault="00511491" w:rsidP="00C2380E">
      <w:pPr>
        <w:pStyle w:val="Akapitzlist"/>
        <w:spacing w:line="240" w:lineRule="auto"/>
        <w:ind w:left="426"/>
        <w:rPr>
          <w:rFonts w:ascii="Times New Roman" w:hAnsi="Times New Roman" w:cs="Times New Roman"/>
        </w:rPr>
      </w:pPr>
      <w:r w:rsidRPr="00D10C0D">
        <w:rPr>
          <w:rFonts w:ascii="Times New Roman" w:hAnsi="Times New Roman" w:cs="Times New Roman"/>
        </w:rPr>
        <w:t>- powtarzanych 1 raz w miesiącu przez okres około 1 roku pomiarach parametrów wody (głębokość, prędkość) na udrożnionych obiektach warunkujących migrację wszystki</w:t>
      </w:r>
      <w:r w:rsidR="00A71C69">
        <w:rPr>
          <w:rFonts w:ascii="Times New Roman" w:hAnsi="Times New Roman" w:cs="Times New Roman"/>
        </w:rPr>
        <w:t>ch gatunków ryb występujących w </w:t>
      </w:r>
      <w:r w:rsidRPr="00D10C0D">
        <w:rPr>
          <w:rFonts w:ascii="Times New Roman" w:hAnsi="Times New Roman" w:cs="Times New Roman"/>
        </w:rPr>
        <w:t>obszarze Natura 2000,</w:t>
      </w:r>
    </w:p>
    <w:p w:rsidR="00511491" w:rsidRPr="00D10C0D" w:rsidRDefault="00511491" w:rsidP="0098701C">
      <w:pPr>
        <w:pStyle w:val="Akapitzlist"/>
        <w:tabs>
          <w:tab w:val="left" w:pos="7425"/>
        </w:tabs>
        <w:spacing w:line="240" w:lineRule="auto"/>
        <w:ind w:left="426"/>
        <w:rPr>
          <w:rFonts w:ascii="Times New Roman" w:eastAsia="Calibri" w:hAnsi="Times New Roman" w:cs="Times New Roman"/>
        </w:rPr>
      </w:pPr>
      <w:r w:rsidRPr="00D10C0D">
        <w:rPr>
          <w:rFonts w:ascii="Times New Roman" w:eastAsia="Calibri" w:hAnsi="Times New Roman" w:cs="Times New Roman"/>
        </w:rPr>
        <w:t>- kontroli i pomiaru zjawiska erozji dennej poniżej wykonanych udrożnień</w:t>
      </w:r>
      <w:r w:rsidR="0098701C">
        <w:rPr>
          <w:rFonts w:ascii="Times New Roman" w:eastAsia="Calibri" w:hAnsi="Times New Roman" w:cs="Times New Roman"/>
        </w:rPr>
        <w:t>,</w:t>
      </w:r>
    </w:p>
    <w:p w:rsidR="00511491" w:rsidRPr="00D10C0D" w:rsidRDefault="00511491" w:rsidP="00C2380E">
      <w:pPr>
        <w:pStyle w:val="Akapitzlist"/>
        <w:spacing w:line="240" w:lineRule="auto"/>
        <w:ind w:left="426"/>
        <w:rPr>
          <w:rFonts w:ascii="Times New Roman" w:eastAsia="Times New Roman" w:hAnsi="Times New Roman" w:cs="Times New Roman"/>
        </w:rPr>
      </w:pPr>
      <w:r w:rsidRPr="00D10C0D">
        <w:rPr>
          <w:rFonts w:ascii="Times New Roman" w:eastAsia="Calibri" w:hAnsi="Times New Roman" w:cs="Times New Roman"/>
        </w:rPr>
        <w:t>- wynikach wykonanych elektropołowów.</w:t>
      </w:r>
    </w:p>
    <w:p w:rsidR="00511491" w:rsidRPr="00D10C0D" w:rsidRDefault="0009077C" w:rsidP="00C2380E">
      <w:pPr>
        <w:pStyle w:val="Akapitzlist"/>
        <w:spacing w:line="240" w:lineRule="auto"/>
        <w:ind w:left="426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</w:rPr>
        <w:t xml:space="preserve">Monitoring ten zostanie wykonany w przypadku </w:t>
      </w:r>
      <w:r w:rsidR="004B7325">
        <w:rPr>
          <w:rFonts w:ascii="Times New Roman" w:eastAsia="Calibri" w:hAnsi="Times New Roman" w:cs="Times New Roman"/>
        </w:rPr>
        <w:t>przeprowadzenia</w:t>
      </w:r>
      <w:r>
        <w:rPr>
          <w:rFonts w:ascii="Times New Roman" w:eastAsia="Calibri" w:hAnsi="Times New Roman" w:cs="Times New Roman"/>
        </w:rPr>
        <w:t xml:space="preserve"> </w:t>
      </w:r>
      <w:r w:rsidR="00511491" w:rsidRPr="00D10C0D">
        <w:rPr>
          <w:rFonts w:ascii="Times New Roman" w:eastAsia="Calibri" w:hAnsi="Times New Roman" w:cs="Times New Roman"/>
        </w:rPr>
        <w:t xml:space="preserve">prac </w:t>
      </w:r>
      <w:proofErr w:type="spellStart"/>
      <w:r w:rsidR="00511491" w:rsidRPr="00D10C0D">
        <w:rPr>
          <w:rFonts w:ascii="Times New Roman" w:eastAsia="Calibri" w:hAnsi="Times New Roman" w:cs="Times New Roman"/>
        </w:rPr>
        <w:t>udrożnieniowych</w:t>
      </w:r>
      <w:proofErr w:type="spellEnd"/>
      <w:r w:rsidR="00511491" w:rsidRPr="00D10C0D">
        <w:rPr>
          <w:rFonts w:ascii="Times New Roman" w:eastAsia="Calibri" w:hAnsi="Times New Roman" w:cs="Times New Roman"/>
        </w:rPr>
        <w:t xml:space="preserve"> </w:t>
      </w:r>
      <w:r w:rsidR="004B7325">
        <w:rPr>
          <w:rFonts w:ascii="Times New Roman" w:eastAsia="Calibri" w:hAnsi="Times New Roman" w:cs="Times New Roman"/>
        </w:rPr>
        <w:t xml:space="preserve">i planowany jest na tych stanowiskach co monitoring stanu </w:t>
      </w:r>
      <w:r w:rsidR="00ED4613">
        <w:rPr>
          <w:rFonts w:ascii="Times New Roman" w:eastAsia="Calibri" w:hAnsi="Times New Roman" w:cs="Times New Roman"/>
        </w:rPr>
        <w:t>ochrony</w:t>
      </w:r>
      <w:r w:rsidR="00A71C69">
        <w:rPr>
          <w:rFonts w:ascii="Times New Roman" w:eastAsia="Calibri" w:hAnsi="Times New Roman" w:cs="Times New Roman"/>
        </w:rPr>
        <w:t>,</w:t>
      </w:r>
      <w:r w:rsidR="004B7325">
        <w:rPr>
          <w:rFonts w:ascii="Times New Roman" w:eastAsia="Calibri" w:hAnsi="Times New Roman" w:cs="Times New Roman"/>
        </w:rPr>
        <w:t xml:space="preserve"> </w:t>
      </w:r>
      <w:r w:rsidR="00ED4613">
        <w:rPr>
          <w:rFonts w:ascii="Times New Roman" w:eastAsia="Calibri" w:hAnsi="Times New Roman" w:cs="Times New Roman"/>
        </w:rPr>
        <w:t>ale dopuszczono</w:t>
      </w:r>
      <w:r w:rsidR="00511491" w:rsidRPr="00D10C0D">
        <w:rPr>
          <w:rFonts w:ascii="Times New Roman" w:eastAsia="Calibri" w:hAnsi="Times New Roman" w:cs="Times New Roman"/>
        </w:rPr>
        <w:t xml:space="preserve"> możliwość wytypowania przez ekspertów nowych dodatkowych stanowisk</w:t>
      </w:r>
      <w:r w:rsidR="00872269" w:rsidRPr="00D10C0D">
        <w:rPr>
          <w:rFonts w:ascii="Times New Roman" w:eastAsia="Calibri" w:hAnsi="Times New Roman" w:cs="Times New Roman"/>
        </w:rPr>
        <w:t>.</w:t>
      </w:r>
      <w:r w:rsidR="00C31DE4" w:rsidRPr="00D10C0D">
        <w:rPr>
          <w:rFonts w:ascii="Times New Roman" w:eastAsia="Calibri" w:hAnsi="Times New Roman" w:cs="Times New Roman"/>
        </w:rPr>
        <w:t xml:space="preserve"> </w:t>
      </w:r>
      <w:r w:rsidR="00ED4613">
        <w:rPr>
          <w:rFonts w:ascii="Times New Roman" w:eastAsia="Calibri" w:hAnsi="Times New Roman" w:cs="Times New Roman"/>
        </w:rPr>
        <w:t>Jego przeprowadzenie wymagać będzie również współdziałania z PGW WP.</w:t>
      </w:r>
    </w:p>
    <w:p w:rsidR="00D81B0C" w:rsidRPr="005A7837" w:rsidRDefault="00BC2BA5" w:rsidP="00C2380E">
      <w:pPr>
        <w:pStyle w:val="Akapitzlist"/>
        <w:spacing w:line="240" w:lineRule="auto"/>
        <w:ind w:left="426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Cs/>
        </w:rPr>
        <w:t>P</w:t>
      </w:r>
      <w:r w:rsidR="00C22F5A" w:rsidRPr="0081453C">
        <w:rPr>
          <w:rFonts w:ascii="Times New Roman" w:hAnsi="Times New Roman" w:cs="Times New Roman"/>
          <w:iCs/>
        </w:rPr>
        <w:t>otrzeby uzupełnienia stanu w</w:t>
      </w:r>
      <w:r>
        <w:rPr>
          <w:rFonts w:ascii="Times New Roman" w:hAnsi="Times New Roman" w:cs="Times New Roman"/>
          <w:iCs/>
        </w:rPr>
        <w:t xml:space="preserve">iedzy o przedmiotach ochrony i </w:t>
      </w:r>
      <w:r w:rsidR="00C22F5A" w:rsidRPr="0081453C">
        <w:rPr>
          <w:rFonts w:ascii="Times New Roman" w:hAnsi="Times New Roman" w:cs="Times New Roman"/>
          <w:iCs/>
        </w:rPr>
        <w:t>u</w:t>
      </w:r>
      <w:r>
        <w:rPr>
          <w:rFonts w:ascii="Times New Roman" w:hAnsi="Times New Roman" w:cs="Times New Roman"/>
          <w:iCs/>
        </w:rPr>
        <w:t xml:space="preserve">warunkowaniach ich ochrony, </w:t>
      </w:r>
      <w:r w:rsidRPr="0081453C">
        <w:rPr>
          <w:rFonts w:ascii="Times New Roman" w:hAnsi="Times New Roman" w:cs="Times New Roman"/>
          <w:iCs/>
        </w:rPr>
        <w:t>stwierdzono</w:t>
      </w:r>
      <w:r>
        <w:rPr>
          <w:rFonts w:ascii="Times New Roman" w:hAnsi="Times New Roman" w:cs="Times New Roman"/>
          <w:iCs/>
        </w:rPr>
        <w:t xml:space="preserve"> w przypadku </w:t>
      </w:r>
      <w:r w:rsidRPr="00BC2BA5">
        <w:rPr>
          <w:rFonts w:ascii="Times New Roman" w:hAnsi="Times New Roman" w:cs="Times New Roman"/>
        </w:rPr>
        <w:t xml:space="preserve">gatunków </w:t>
      </w:r>
      <w:r w:rsidRPr="00BC2BA5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 xml:space="preserve">1355 </w:t>
      </w:r>
      <w:r w:rsidR="00114C6F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>W</w:t>
      </w:r>
      <w:r w:rsidRPr="00BC2BA5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 xml:space="preserve">ydra </w:t>
      </w:r>
      <w:r w:rsidRPr="00BC2BA5">
        <w:rPr>
          <w:rStyle w:val="Wyrnieniedelikatne"/>
          <w:rFonts w:ascii="Times New Roman" w:eastAsia="Times New Roman" w:hAnsi="Times New Roman" w:cs="Times New Roman"/>
          <w:color w:val="auto"/>
        </w:rPr>
        <w:t xml:space="preserve">Lutra </w:t>
      </w:r>
      <w:proofErr w:type="spellStart"/>
      <w:r w:rsidRPr="00BC2BA5">
        <w:rPr>
          <w:rStyle w:val="Wyrnieniedelikatne"/>
          <w:rFonts w:ascii="Times New Roman" w:hAnsi="Times New Roman" w:cs="Times New Roman"/>
          <w:color w:val="auto"/>
        </w:rPr>
        <w:t>Lutra</w:t>
      </w:r>
      <w:proofErr w:type="spellEnd"/>
      <w:r w:rsidRPr="00BC2BA5">
        <w:rPr>
          <w:rStyle w:val="Wyrnieniedelikatne"/>
          <w:rFonts w:ascii="Times New Roman" w:hAnsi="Times New Roman" w:cs="Times New Roman"/>
          <w:color w:val="auto"/>
        </w:rPr>
        <w:t xml:space="preserve">, </w:t>
      </w:r>
      <w:r w:rsidRPr="00BC2BA5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 xml:space="preserve">1337 </w:t>
      </w:r>
      <w:r w:rsidR="00114C6F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>B</w:t>
      </w:r>
      <w:r w:rsidRPr="00BC2BA5">
        <w:rPr>
          <w:rStyle w:val="Wyrnieniedelikatne"/>
          <w:rFonts w:ascii="Times New Roman" w:eastAsia="Times New Roman" w:hAnsi="Times New Roman" w:cs="Times New Roman"/>
          <w:i w:val="0"/>
          <w:color w:val="auto"/>
        </w:rPr>
        <w:t>óbr europejski</w:t>
      </w:r>
      <w:r w:rsidRPr="00BC2BA5">
        <w:rPr>
          <w:rStyle w:val="Wyrnieniedelikatne"/>
          <w:rFonts w:ascii="Times New Roman" w:eastAsia="Times New Roman" w:hAnsi="Times New Roman" w:cs="Times New Roman"/>
          <w:b/>
          <w:i w:val="0"/>
          <w:color w:val="auto"/>
        </w:rPr>
        <w:t xml:space="preserve"> </w:t>
      </w:r>
      <w:proofErr w:type="spellStart"/>
      <w:r w:rsidRPr="00BC2BA5">
        <w:rPr>
          <w:rStyle w:val="Wyrnieniedelikatne"/>
          <w:rFonts w:ascii="Times New Roman" w:eastAsia="Times New Roman" w:hAnsi="Times New Roman" w:cs="Times New Roman"/>
          <w:color w:val="auto"/>
        </w:rPr>
        <w:t>Castor</w:t>
      </w:r>
      <w:proofErr w:type="spellEnd"/>
      <w:r w:rsidRPr="00BC2BA5">
        <w:rPr>
          <w:rStyle w:val="Wyrnieniedelikatne"/>
          <w:rFonts w:ascii="Times New Roman" w:eastAsia="Times New Roman" w:hAnsi="Times New Roman" w:cs="Times New Roman"/>
          <w:color w:val="auto"/>
        </w:rPr>
        <w:t xml:space="preserve"> </w:t>
      </w:r>
      <w:proofErr w:type="spellStart"/>
      <w:r w:rsidRPr="00BC2BA5">
        <w:rPr>
          <w:rStyle w:val="Wyrnieniedelikatne"/>
          <w:rFonts w:ascii="Times New Roman" w:eastAsia="Times New Roman" w:hAnsi="Times New Roman" w:cs="Times New Roman"/>
          <w:color w:val="auto"/>
        </w:rPr>
        <w:t>fiber</w:t>
      </w:r>
      <w:proofErr w:type="spellEnd"/>
      <w:r>
        <w:rPr>
          <w:rStyle w:val="Wyrnieniedelikatne"/>
          <w:rFonts w:ascii="Times New Roman" w:hAnsi="Times New Roman" w:cs="Times New Roman"/>
          <w:color w:val="auto"/>
        </w:rPr>
        <w:t>.</w:t>
      </w:r>
      <w:r w:rsidR="00D81B0C">
        <w:rPr>
          <w:rStyle w:val="Wyrnieniedelikatne"/>
          <w:rFonts w:ascii="Times New Roman" w:hAnsi="Times New Roman" w:cs="Times New Roman"/>
          <w:color w:val="auto"/>
        </w:rPr>
        <w:t xml:space="preserve"> </w:t>
      </w:r>
      <w:r w:rsidR="00D81B0C" w:rsidRPr="005A7837">
        <w:rPr>
          <w:rFonts w:ascii="Times New Roman" w:hAnsi="Times New Roman" w:cs="Times New Roman"/>
        </w:rPr>
        <w:t>Badania mające na celu rozpoznanie stanu ochrony gatunku i jego siedliska (ocena parametrów stanu ochrony), zidentyfikowanie zagrożeń i działań ochronnych.</w:t>
      </w:r>
    </w:p>
    <w:p w:rsidR="00195196" w:rsidRPr="0081453C" w:rsidRDefault="00195196" w:rsidP="00C2380E">
      <w:pPr>
        <w:pStyle w:val="Akapitzlist"/>
        <w:numPr>
          <w:ilvl w:val="0"/>
          <w:numId w:val="2"/>
        </w:numPr>
        <w:spacing w:line="240" w:lineRule="auto"/>
        <w:ind w:left="426"/>
        <w:rPr>
          <w:rFonts w:ascii="Times New Roman" w:hAnsi="Times New Roman" w:cs="Times New Roman"/>
          <w:iCs/>
        </w:rPr>
      </w:pPr>
      <w:r w:rsidRPr="0081453C">
        <w:rPr>
          <w:rFonts w:ascii="Times New Roman" w:hAnsi="Times New Roman" w:cs="Times New Roman"/>
        </w:rPr>
        <w:t>S</w:t>
      </w:r>
      <w:r w:rsidR="00A077D1" w:rsidRPr="0081453C">
        <w:rPr>
          <w:rFonts w:ascii="Times New Roman" w:hAnsi="Times New Roman" w:cs="Times New Roman"/>
        </w:rPr>
        <w:t xml:space="preserve">formułowano </w:t>
      </w:r>
      <w:r w:rsidR="00A077D1" w:rsidRPr="0081453C">
        <w:rPr>
          <w:rFonts w:ascii="Times New Roman" w:eastAsia="Times New Roman" w:hAnsi="Times New Roman" w:cs="Times New Roman"/>
        </w:rPr>
        <w:t xml:space="preserve">wskazania do </w:t>
      </w:r>
      <w:r w:rsidR="0039093A" w:rsidRPr="0081453C">
        <w:rPr>
          <w:rFonts w:ascii="Times New Roman" w:hAnsi="Times New Roman" w:cs="Times New Roman"/>
        </w:rPr>
        <w:t xml:space="preserve">zmian </w:t>
      </w:r>
      <w:r w:rsidR="00E43F51" w:rsidRPr="0081453C">
        <w:rPr>
          <w:rFonts w:ascii="Times New Roman" w:hAnsi="Times New Roman" w:cs="Times New Roman"/>
        </w:rPr>
        <w:t>w istniejących studiach</w:t>
      </w:r>
      <w:r w:rsidR="005237A6" w:rsidRPr="0081453C">
        <w:rPr>
          <w:rFonts w:ascii="Times New Roman" w:hAnsi="Times New Roman" w:cs="Times New Roman"/>
        </w:rPr>
        <w:t xml:space="preserve"> uwarunkowań i kierunków zagospodarow</w:t>
      </w:r>
      <w:r w:rsidR="00E43F51" w:rsidRPr="0081453C">
        <w:rPr>
          <w:rFonts w:ascii="Times New Roman" w:hAnsi="Times New Roman" w:cs="Times New Roman"/>
        </w:rPr>
        <w:t>ania przestrzennego, miejscowych</w:t>
      </w:r>
      <w:r w:rsidR="005237A6" w:rsidRPr="0081453C">
        <w:rPr>
          <w:rFonts w:ascii="Times New Roman" w:hAnsi="Times New Roman" w:cs="Times New Roman"/>
        </w:rPr>
        <w:t xml:space="preserve"> plan</w:t>
      </w:r>
      <w:r w:rsidR="00E43F51" w:rsidRPr="0081453C">
        <w:rPr>
          <w:rFonts w:ascii="Times New Roman" w:hAnsi="Times New Roman" w:cs="Times New Roman"/>
        </w:rPr>
        <w:t>ach</w:t>
      </w:r>
      <w:r w:rsidR="005237A6" w:rsidRPr="0081453C">
        <w:rPr>
          <w:rFonts w:ascii="Times New Roman" w:hAnsi="Times New Roman" w:cs="Times New Roman"/>
        </w:rPr>
        <w:t xml:space="preserve"> zagospodarowania przestrzennego oraz plan</w:t>
      </w:r>
      <w:r w:rsidR="0039093A" w:rsidRPr="0081453C">
        <w:rPr>
          <w:rFonts w:ascii="Times New Roman" w:hAnsi="Times New Roman" w:cs="Times New Roman"/>
        </w:rPr>
        <w:t>ie</w:t>
      </w:r>
      <w:r w:rsidR="005237A6" w:rsidRPr="0081453C">
        <w:rPr>
          <w:rFonts w:ascii="Times New Roman" w:hAnsi="Times New Roman" w:cs="Times New Roman"/>
        </w:rPr>
        <w:t xml:space="preserve"> zagospodarowania przestrzennego województwa.</w:t>
      </w:r>
    </w:p>
    <w:p w:rsidR="004E5AB8" w:rsidRPr="00C31DE4" w:rsidRDefault="00A077D1" w:rsidP="00C2380E">
      <w:pPr>
        <w:pStyle w:val="Akapitzlist"/>
        <w:spacing w:after="0" w:line="240" w:lineRule="auto"/>
        <w:ind w:left="426"/>
        <w:rPr>
          <w:rFonts w:ascii="Times New Roman" w:eastAsia="Times New Roman" w:hAnsi="Times New Roman" w:cs="Times New Roman"/>
        </w:rPr>
      </w:pPr>
      <w:r w:rsidRPr="0081453C">
        <w:rPr>
          <w:rFonts w:ascii="Times New Roman" w:eastAsia="Times New Roman" w:hAnsi="Times New Roman" w:cs="Times New Roman"/>
        </w:rPr>
        <w:t>Na podstawie analizy d</w:t>
      </w:r>
      <w:r w:rsidR="003601BF" w:rsidRPr="0081453C">
        <w:rPr>
          <w:rFonts w:ascii="Times New Roman" w:eastAsia="Times New Roman" w:hAnsi="Times New Roman" w:cs="Times New Roman"/>
        </w:rPr>
        <w:t xml:space="preserve">okumentów planistycznych </w:t>
      </w:r>
      <w:r w:rsidR="00BC2BA5" w:rsidRPr="00C31DE4">
        <w:rPr>
          <w:rFonts w:ascii="Times New Roman" w:eastAsia="Times New Roman" w:hAnsi="Times New Roman" w:cs="Times New Roman"/>
        </w:rPr>
        <w:t>gmin</w:t>
      </w:r>
      <w:r w:rsidR="003601BF" w:rsidRPr="00C31DE4">
        <w:rPr>
          <w:rFonts w:ascii="Times New Roman" w:eastAsia="Times New Roman" w:hAnsi="Times New Roman" w:cs="Times New Roman"/>
        </w:rPr>
        <w:t xml:space="preserve"> </w:t>
      </w:r>
      <w:r w:rsidR="00BC2BA5" w:rsidRPr="00C31DE4">
        <w:rPr>
          <w:rFonts w:ascii="Times New Roman" w:eastAsia="Times New Roman" w:hAnsi="Times New Roman" w:cs="Times New Roman"/>
        </w:rPr>
        <w:t>Lelów i Koniecpol</w:t>
      </w:r>
      <w:r w:rsidRPr="00C31DE4">
        <w:rPr>
          <w:rFonts w:ascii="Times New Roman" w:eastAsia="Times New Roman" w:hAnsi="Times New Roman" w:cs="Times New Roman"/>
        </w:rPr>
        <w:t>:</w:t>
      </w:r>
    </w:p>
    <w:p w:rsidR="001A7561" w:rsidRPr="001A7561" w:rsidRDefault="001A7561" w:rsidP="00B27618">
      <w:pPr>
        <w:pStyle w:val="Akapitzlist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1A7561">
        <w:rPr>
          <w:rFonts w:ascii="Times New Roman" w:hAnsi="Times New Roman" w:cs="Times New Roman"/>
        </w:rPr>
        <w:t>Studium uwarunkowań i kierunków zagospodarowania przestrzennego Gminy Lelów Uchwała nr XIV/107/2019 Rady Gminy Lelów z dnia 9 grudnia 2019 r.</w:t>
      </w:r>
    </w:p>
    <w:p w:rsidR="001A7561" w:rsidRPr="001A7561" w:rsidRDefault="001A7561" w:rsidP="00B27618">
      <w:pPr>
        <w:pStyle w:val="Akapitzlist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1A7561">
        <w:rPr>
          <w:rFonts w:ascii="Times New Roman" w:hAnsi="Times New Roman" w:cs="Times New Roman"/>
        </w:rPr>
        <w:lastRenderedPageBreak/>
        <w:t>Miejscowy plan zagospodarowania przestrzennego Gminy Lelów Uchwała nr XLI/248/2010 Rady Gminy Lelów z dnia 8 kwietnia 2010 r.</w:t>
      </w:r>
    </w:p>
    <w:p w:rsidR="001A7561" w:rsidRPr="001A7561" w:rsidRDefault="001A7561" w:rsidP="00B27618">
      <w:pPr>
        <w:pStyle w:val="Akapitzlist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1A7561">
        <w:rPr>
          <w:rFonts w:ascii="Times New Roman" w:hAnsi="Times New Roman" w:cs="Times New Roman"/>
        </w:rPr>
        <w:t>Studium uwarunkowań i kierunków zagospodarowania przestrzennego Uchwała nr 185/XXIII/2000 Rady Miejskiej w Koniecpolu z dnia 26 listopada 2000 r</w:t>
      </w:r>
      <w:r w:rsidR="00A71C69">
        <w:rPr>
          <w:rFonts w:ascii="Times New Roman" w:hAnsi="Times New Roman" w:cs="Times New Roman"/>
        </w:rPr>
        <w:t>.</w:t>
      </w:r>
    </w:p>
    <w:p w:rsidR="001A7561" w:rsidRPr="001A7561" w:rsidRDefault="001A7561" w:rsidP="00B27618">
      <w:pPr>
        <w:pStyle w:val="Akapitzlist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color w:val="FF0000"/>
        </w:rPr>
      </w:pPr>
      <w:r w:rsidRPr="001A7561">
        <w:rPr>
          <w:rFonts w:ascii="Times New Roman" w:hAnsi="Times New Roman" w:cs="Times New Roman"/>
        </w:rPr>
        <w:t>Miejscowy plan zagospodarowania przestrzennego dla terenów w miejscowościach Wąsosz - Aleksandrów Uchwała nr 185/XXVII/2005 Rady Miejskiej w Koniecpolu z dnia 4 sierpnia 2005 r.</w:t>
      </w:r>
    </w:p>
    <w:p w:rsidR="00195196" w:rsidRPr="00D223E5" w:rsidRDefault="00A077D1" w:rsidP="00C2380E">
      <w:pPr>
        <w:pStyle w:val="Standard"/>
        <w:snapToGrid w:val="0"/>
        <w:ind w:left="426"/>
        <w:rPr>
          <w:sz w:val="22"/>
          <w:szCs w:val="22"/>
          <w:lang w:val="pl-PL"/>
        </w:rPr>
      </w:pPr>
      <w:r w:rsidRPr="00D223E5">
        <w:rPr>
          <w:sz w:val="22"/>
          <w:szCs w:val="22"/>
          <w:lang w:val="pl-PL"/>
        </w:rPr>
        <w:t xml:space="preserve">w kontekście wpływu realizacji ich ustaleń na gatunki podlegające ochronie sformułowano zalecenia/postulaty dotyczące ich zmiany. </w:t>
      </w:r>
    </w:p>
    <w:p w:rsidR="00D223E5" w:rsidRPr="00D223E5" w:rsidRDefault="00A077D1" w:rsidP="00C2380E">
      <w:pPr>
        <w:pStyle w:val="Standard"/>
        <w:snapToGrid w:val="0"/>
        <w:ind w:left="426"/>
        <w:rPr>
          <w:sz w:val="22"/>
          <w:szCs w:val="22"/>
          <w:lang w:val="pl-PL"/>
        </w:rPr>
      </w:pPr>
      <w:r w:rsidRPr="00D223E5">
        <w:rPr>
          <w:sz w:val="22"/>
          <w:szCs w:val="22"/>
          <w:lang w:val="pl-PL"/>
        </w:rPr>
        <w:t>Biorąc</w:t>
      </w:r>
      <w:r w:rsidR="004A729A" w:rsidRPr="00D223E5">
        <w:rPr>
          <w:sz w:val="22"/>
          <w:szCs w:val="22"/>
          <w:lang w:val="pl-PL"/>
        </w:rPr>
        <w:t xml:space="preserve"> pod uwagę czynniki warunkujące</w:t>
      </w:r>
      <w:r w:rsidRPr="00D223E5">
        <w:rPr>
          <w:sz w:val="22"/>
          <w:szCs w:val="22"/>
          <w:lang w:val="pl-PL"/>
        </w:rPr>
        <w:t xml:space="preserve"> utrzymanie stanu ochrony populacji gatunków i </w:t>
      </w:r>
      <w:r w:rsidR="00872269" w:rsidRPr="00D223E5">
        <w:rPr>
          <w:sz w:val="22"/>
          <w:szCs w:val="22"/>
          <w:lang w:val="pl-PL"/>
        </w:rPr>
        <w:t xml:space="preserve">ich </w:t>
      </w:r>
      <w:r w:rsidRPr="00D223E5">
        <w:rPr>
          <w:sz w:val="22"/>
          <w:szCs w:val="22"/>
          <w:lang w:val="pl-PL"/>
        </w:rPr>
        <w:t>siedlisk związane z ustaleniami dokumentów planistyczny</w:t>
      </w:r>
      <w:r w:rsidR="00AE1A00" w:rsidRPr="00D223E5">
        <w:rPr>
          <w:sz w:val="22"/>
          <w:szCs w:val="22"/>
          <w:lang w:val="pl-PL"/>
        </w:rPr>
        <w:t xml:space="preserve">ch szczególną uwagę zwrócono w przypadku aktualizacji </w:t>
      </w:r>
      <w:r w:rsidR="00C31DE4" w:rsidRPr="00D223E5">
        <w:rPr>
          <w:sz w:val="22"/>
          <w:szCs w:val="22"/>
          <w:lang w:val="pl-PL"/>
        </w:rPr>
        <w:t>miejscowego planu zagospodarowania przestrzennego Gminu Lelów na wprowadzenie w</w:t>
      </w:r>
      <w:r w:rsidR="005C2B01">
        <w:rPr>
          <w:sz w:val="22"/>
          <w:szCs w:val="22"/>
          <w:lang w:val="pl-PL"/>
        </w:rPr>
        <w:t> </w:t>
      </w:r>
      <w:r w:rsidR="00681D19" w:rsidRPr="00D223E5">
        <w:rPr>
          <w:sz w:val="22"/>
          <w:szCs w:val="22"/>
          <w:lang w:val="pl-PL"/>
        </w:rPr>
        <w:t xml:space="preserve">wybranych </w:t>
      </w:r>
      <w:r w:rsidR="00C31DE4" w:rsidRPr="00D223E5">
        <w:rPr>
          <w:sz w:val="22"/>
          <w:szCs w:val="22"/>
          <w:lang w:val="pl-PL"/>
        </w:rPr>
        <w:t xml:space="preserve">jednostkach planistycznych </w:t>
      </w:r>
      <w:r w:rsidR="00681D19" w:rsidRPr="00D223E5">
        <w:rPr>
          <w:sz w:val="22"/>
          <w:szCs w:val="22"/>
          <w:lang w:val="pl-PL"/>
        </w:rPr>
        <w:t>w obrębach: Biała Wie</w:t>
      </w:r>
      <w:r w:rsidR="00A71C69">
        <w:rPr>
          <w:sz w:val="22"/>
          <w:szCs w:val="22"/>
          <w:lang w:val="pl-PL"/>
        </w:rPr>
        <w:t>lka, Lelów, Zbyczyce, Drochlin,</w:t>
      </w:r>
      <w:r w:rsidR="00E324C7" w:rsidRPr="00D223E5">
        <w:rPr>
          <w:sz w:val="22"/>
          <w:szCs w:val="22"/>
          <w:lang w:val="pl-PL"/>
        </w:rPr>
        <w:t xml:space="preserve"> </w:t>
      </w:r>
      <w:r w:rsidR="00D13BF9" w:rsidRPr="00D223E5">
        <w:rPr>
          <w:sz w:val="22"/>
          <w:szCs w:val="22"/>
          <w:lang w:val="pl-PL"/>
        </w:rPr>
        <w:t xml:space="preserve">zapisów </w:t>
      </w:r>
      <w:r w:rsidR="00E324C7" w:rsidRPr="00D223E5">
        <w:rPr>
          <w:sz w:val="22"/>
          <w:szCs w:val="22"/>
          <w:lang w:val="pl-PL"/>
        </w:rPr>
        <w:t>w celu zabezpieczenia przedmio</w:t>
      </w:r>
      <w:r w:rsidR="00681D19" w:rsidRPr="00D223E5">
        <w:rPr>
          <w:sz w:val="22"/>
          <w:szCs w:val="22"/>
          <w:lang w:val="pl-PL"/>
        </w:rPr>
        <w:t xml:space="preserve">tów ochrony obszaru Natura 2000. W jednostce planistycznej </w:t>
      </w:r>
      <w:r w:rsidR="00D223E5" w:rsidRPr="00D223E5">
        <w:rPr>
          <w:bCs/>
          <w:kern w:val="0"/>
          <w:sz w:val="22"/>
          <w:szCs w:val="22"/>
          <w:lang w:val="pl-PL"/>
        </w:rPr>
        <w:t xml:space="preserve">WS teren wód powierzchniowych, rzek, stawów, zbiorników retencyjnych i głównych rowów melioracyjnych </w:t>
      </w:r>
      <w:r w:rsidR="00D223E5" w:rsidRPr="00D223E5">
        <w:rPr>
          <w:sz w:val="22"/>
          <w:szCs w:val="22"/>
          <w:lang w:val="pl-PL"/>
        </w:rPr>
        <w:t>w</w:t>
      </w:r>
      <w:r w:rsidR="005C2B01">
        <w:rPr>
          <w:sz w:val="22"/>
          <w:szCs w:val="22"/>
          <w:lang w:val="pl-PL"/>
        </w:rPr>
        <w:t> </w:t>
      </w:r>
      <w:r w:rsidR="00D223E5" w:rsidRPr="00D223E5">
        <w:rPr>
          <w:sz w:val="22"/>
          <w:szCs w:val="22"/>
          <w:lang w:val="pl-PL"/>
        </w:rPr>
        <w:t>obrębach: Biała Wielka, Lelów, Zbyczyce, Drochlin</w:t>
      </w:r>
      <w:r w:rsidR="00D223E5" w:rsidRPr="00D223E5">
        <w:rPr>
          <w:bCs/>
          <w:kern w:val="0"/>
          <w:sz w:val="22"/>
          <w:szCs w:val="22"/>
          <w:lang w:val="pl-PL"/>
        </w:rPr>
        <w:t xml:space="preserve"> zaproponowano dopisanie punktów:</w:t>
      </w:r>
      <w:r w:rsidR="00D223E5" w:rsidRPr="00D223E5">
        <w:rPr>
          <w:sz w:val="22"/>
          <w:szCs w:val="22"/>
          <w:lang w:val="pl-PL"/>
        </w:rPr>
        <w:t xml:space="preserve"> </w:t>
      </w:r>
      <w:r w:rsidR="00F97A2B">
        <w:rPr>
          <w:rFonts w:eastAsia="ArialMT"/>
          <w:sz w:val="22"/>
          <w:szCs w:val="22"/>
          <w:lang w:val="pl-PL"/>
        </w:rPr>
        <w:t>odstąpienie od</w:t>
      </w:r>
      <w:r w:rsidR="00681D19" w:rsidRPr="00D223E5">
        <w:rPr>
          <w:rFonts w:eastAsia="ArialMT"/>
          <w:sz w:val="22"/>
          <w:szCs w:val="22"/>
          <w:lang w:val="pl-PL"/>
        </w:rPr>
        <w:t xml:space="preserve"> prac ziemnych i budowlanych w pasie 15 m do każdego brzegu rzeki Białki</w:t>
      </w:r>
      <w:r w:rsidR="00D223E5" w:rsidRPr="00D223E5">
        <w:rPr>
          <w:rFonts w:eastAsia="ArialMT"/>
          <w:sz w:val="22"/>
          <w:szCs w:val="22"/>
          <w:lang w:val="pl-PL"/>
        </w:rPr>
        <w:t xml:space="preserve"> i/lub </w:t>
      </w:r>
      <w:r w:rsidR="00D223E5" w:rsidRPr="00D223E5">
        <w:rPr>
          <w:rFonts w:eastAsia="ArialMT"/>
          <w:kern w:val="0"/>
          <w:sz w:val="22"/>
          <w:szCs w:val="22"/>
          <w:lang w:val="pl-PL"/>
        </w:rPr>
        <w:t>z</w:t>
      </w:r>
      <w:r w:rsidR="00681D19" w:rsidRPr="00D223E5">
        <w:rPr>
          <w:rFonts w:eastAsia="ArialMT"/>
          <w:kern w:val="0"/>
          <w:sz w:val="22"/>
          <w:szCs w:val="22"/>
          <w:lang w:val="pl-PL"/>
        </w:rPr>
        <w:t>akaz lokalizacji nowych obiektów kubaturowych w pasie 15 m do każdego brzegu rzeki Białki</w:t>
      </w:r>
      <w:r w:rsidR="00D223E5" w:rsidRPr="00D223E5">
        <w:rPr>
          <w:rFonts w:eastAsia="ArialMT"/>
          <w:kern w:val="0"/>
          <w:sz w:val="22"/>
          <w:szCs w:val="22"/>
          <w:lang w:val="pl-PL"/>
        </w:rPr>
        <w:t>.</w:t>
      </w:r>
    </w:p>
    <w:p w:rsidR="00E324C7" w:rsidRPr="00D223E5" w:rsidRDefault="00681D19" w:rsidP="00C2380E">
      <w:pPr>
        <w:pStyle w:val="Standard"/>
        <w:snapToGrid w:val="0"/>
        <w:ind w:left="426"/>
        <w:rPr>
          <w:sz w:val="22"/>
          <w:szCs w:val="22"/>
          <w:lang w:val="pl-PL"/>
        </w:rPr>
      </w:pPr>
      <w:r w:rsidRPr="00D223E5">
        <w:rPr>
          <w:sz w:val="22"/>
          <w:szCs w:val="22"/>
          <w:lang w:val="pl-PL"/>
        </w:rPr>
        <w:t>W</w:t>
      </w:r>
      <w:r w:rsidR="00D223E5" w:rsidRPr="00D223E5">
        <w:rPr>
          <w:sz w:val="22"/>
          <w:szCs w:val="22"/>
          <w:lang w:val="pl-PL"/>
        </w:rPr>
        <w:t xml:space="preserve"> obrębie Biała Wielka w</w:t>
      </w:r>
      <w:r w:rsidRPr="00D223E5">
        <w:rPr>
          <w:sz w:val="22"/>
          <w:szCs w:val="22"/>
          <w:lang w:val="pl-PL"/>
        </w:rPr>
        <w:t xml:space="preserve"> jednost</w:t>
      </w:r>
      <w:r w:rsidR="00D223E5" w:rsidRPr="00D223E5">
        <w:rPr>
          <w:sz w:val="22"/>
          <w:szCs w:val="22"/>
          <w:lang w:val="pl-PL"/>
        </w:rPr>
        <w:t>ce</w:t>
      </w:r>
      <w:r w:rsidRPr="00D223E5">
        <w:rPr>
          <w:sz w:val="22"/>
          <w:szCs w:val="22"/>
          <w:lang w:val="pl-PL"/>
        </w:rPr>
        <w:t xml:space="preserve"> planistyczn</w:t>
      </w:r>
      <w:r w:rsidR="00D223E5" w:rsidRPr="00D223E5">
        <w:rPr>
          <w:sz w:val="22"/>
          <w:szCs w:val="22"/>
          <w:lang w:val="pl-PL"/>
        </w:rPr>
        <w:t>ej</w:t>
      </w:r>
      <w:r w:rsidRPr="00D223E5">
        <w:rPr>
          <w:sz w:val="22"/>
          <w:szCs w:val="22"/>
          <w:lang w:val="pl-PL"/>
        </w:rPr>
        <w:t xml:space="preserve"> 66 WS </w:t>
      </w:r>
      <w:r w:rsidR="00D223E5" w:rsidRPr="00D223E5">
        <w:rPr>
          <w:kern w:val="0"/>
          <w:sz w:val="22"/>
          <w:szCs w:val="22"/>
          <w:lang w:val="pl-PL"/>
        </w:rPr>
        <w:t>tereny wód powierzchniowych - teren zbiornika rete</w:t>
      </w:r>
      <w:r w:rsidR="00C00153">
        <w:rPr>
          <w:kern w:val="0"/>
          <w:sz w:val="22"/>
          <w:szCs w:val="22"/>
          <w:lang w:val="pl-PL"/>
        </w:rPr>
        <w:t>ncyjnego (planowanego na rzece B</w:t>
      </w:r>
      <w:r w:rsidR="00D223E5" w:rsidRPr="00D223E5">
        <w:rPr>
          <w:kern w:val="0"/>
          <w:sz w:val="22"/>
          <w:szCs w:val="22"/>
          <w:lang w:val="pl-PL"/>
        </w:rPr>
        <w:t xml:space="preserve">iałce) </w:t>
      </w:r>
      <w:r w:rsidRPr="00D223E5">
        <w:rPr>
          <w:kern w:val="0"/>
          <w:sz w:val="22"/>
          <w:szCs w:val="22"/>
          <w:lang w:val="pl-PL"/>
        </w:rPr>
        <w:t xml:space="preserve">zaproponowano </w:t>
      </w:r>
      <w:r w:rsidRPr="00D223E5">
        <w:rPr>
          <w:sz w:val="22"/>
          <w:szCs w:val="22"/>
          <w:lang w:val="pl-PL"/>
        </w:rPr>
        <w:t xml:space="preserve">rezygnację z budowy zbiornika. W sytuacji gdy zbiornik </w:t>
      </w:r>
      <w:r w:rsidR="00D223E5" w:rsidRPr="00D223E5">
        <w:rPr>
          <w:sz w:val="22"/>
          <w:szCs w:val="22"/>
          <w:lang w:val="pl-PL"/>
        </w:rPr>
        <w:t>powstanie</w:t>
      </w:r>
      <w:r w:rsidRPr="00D223E5">
        <w:rPr>
          <w:sz w:val="22"/>
          <w:szCs w:val="22"/>
          <w:lang w:val="pl-PL"/>
        </w:rPr>
        <w:t xml:space="preserve"> na rzece Białce </w:t>
      </w:r>
      <w:r w:rsidR="00D223E5" w:rsidRPr="00D223E5">
        <w:rPr>
          <w:sz w:val="22"/>
          <w:szCs w:val="22"/>
          <w:lang w:val="pl-PL"/>
        </w:rPr>
        <w:t xml:space="preserve">wówczas </w:t>
      </w:r>
      <w:r w:rsidR="00D223E5" w:rsidRPr="00D223E5">
        <w:rPr>
          <w:kern w:val="0"/>
          <w:sz w:val="22"/>
          <w:szCs w:val="22"/>
          <w:lang w:val="pl-PL"/>
        </w:rPr>
        <w:t>ujęcie wody dla zbiornika</w:t>
      </w:r>
      <w:r w:rsidRPr="00D223E5">
        <w:rPr>
          <w:kern w:val="0"/>
          <w:sz w:val="22"/>
          <w:szCs w:val="22"/>
          <w:lang w:val="pl-PL"/>
        </w:rPr>
        <w:t xml:space="preserve"> </w:t>
      </w:r>
      <w:r w:rsidRPr="00D223E5">
        <w:rPr>
          <w:sz w:val="22"/>
          <w:szCs w:val="22"/>
          <w:lang w:val="pl-PL"/>
        </w:rPr>
        <w:t>zmniejszy przepływ wody w</w:t>
      </w:r>
      <w:r w:rsidR="005C2B01">
        <w:rPr>
          <w:sz w:val="22"/>
          <w:szCs w:val="22"/>
          <w:lang w:val="pl-PL"/>
        </w:rPr>
        <w:t> </w:t>
      </w:r>
      <w:r w:rsidRPr="00D223E5">
        <w:rPr>
          <w:sz w:val="22"/>
          <w:szCs w:val="22"/>
          <w:lang w:val="pl-PL"/>
        </w:rPr>
        <w:t>rzece Białce, zbiornik spowoduje podniesienie średniorocznej temperatury wody.</w:t>
      </w:r>
      <w:r w:rsidR="00D223E5" w:rsidRPr="00D223E5">
        <w:rPr>
          <w:sz w:val="22"/>
          <w:szCs w:val="22"/>
          <w:lang w:val="pl-PL"/>
        </w:rPr>
        <w:t xml:space="preserve"> </w:t>
      </w:r>
      <w:r w:rsidR="00D223E5" w:rsidRPr="00D223E5">
        <w:rPr>
          <w:bCs/>
          <w:kern w:val="0"/>
          <w:sz w:val="22"/>
          <w:szCs w:val="22"/>
          <w:lang w:val="pl-PL"/>
        </w:rPr>
        <w:t xml:space="preserve">W jednostce planistycznej </w:t>
      </w:r>
      <w:r w:rsidRPr="00D223E5">
        <w:rPr>
          <w:bCs/>
          <w:kern w:val="0"/>
          <w:sz w:val="22"/>
          <w:szCs w:val="22"/>
          <w:lang w:val="pl-PL"/>
        </w:rPr>
        <w:t xml:space="preserve">66 </w:t>
      </w:r>
      <w:proofErr w:type="spellStart"/>
      <w:r w:rsidRPr="00D223E5">
        <w:rPr>
          <w:bCs/>
          <w:kern w:val="0"/>
          <w:sz w:val="22"/>
          <w:szCs w:val="22"/>
          <w:lang w:val="pl-PL"/>
        </w:rPr>
        <w:t>aWS</w:t>
      </w:r>
      <w:proofErr w:type="spellEnd"/>
      <w:r w:rsidR="00D223E5" w:rsidRPr="00D223E5">
        <w:rPr>
          <w:sz w:val="22"/>
          <w:szCs w:val="22"/>
          <w:lang w:val="pl-PL"/>
        </w:rPr>
        <w:t xml:space="preserve"> </w:t>
      </w:r>
      <w:r w:rsidR="00D223E5" w:rsidRPr="00D223E5">
        <w:rPr>
          <w:kern w:val="0"/>
          <w:sz w:val="22"/>
          <w:szCs w:val="22"/>
          <w:lang w:val="pl-PL"/>
        </w:rPr>
        <w:t>tereny wód powierzchniowych -</w:t>
      </w:r>
      <w:r w:rsidR="00D223E5" w:rsidRPr="00D223E5">
        <w:rPr>
          <w:sz w:val="22"/>
          <w:szCs w:val="22"/>
          <w:lang w:val="pl-PL"/>
        </w:rPr>
        <w:t xml:space="preserve"> </w:t>
      </w:r>
      <w:r w:rsidR="00D223E5" w:rsidRPr="00D223E5">
        <w:rPr>
          <w:kern w:val="0"/>
          <w:sz w:val="22"/>
          <w:szCs w:val="22"/>
          <w:lang w:val="pl-PL"/>
        </w:rPr>
        <w:t>teren hodowli ryb łososiowatych</w:t>
      </w:r>
      <w:r w:rsidR="00D223E5" w:rsidRPr="00D223E5">
        <w:rPr>
          <w:sz w:val="22"/>
          <w:szCs w:val="22"/>
          <w:lang w:val="pl-PL"/>
        </w:rPr>
        <w:t xml:space="preserve"> zaproponowano rezygnację</w:t>
      </w:r>
      <w:r w:rsidRPr="00D223E5">
        <w:rPr>
          <w:sz w:val="22"/>
          <w:szCs w:val="22"/>
          <w:lang w:val="pl-PL"/>
        </w:rPr>
        <w:t xml:space="preserve"> z budowy stawów hodowlanych ryb łososiowatych. Skierowanie wody na stawy zmniejszy przepływ wody w rzece Białce, stawy spowoduję podniesienie średniorocznej temperatury wody i zrzut </w:t>
      </w:r>
      <w:proofErr w:type="spellStart"/>
      <w:r w:rsidRPr="00D223E5">
        <w:rPr>
          <w:sz w:val="22"/>
          <w:szCs w:val="22"/>
          <w:lang w:val="pl-PL"/>
        </w:rPr>
        <w:t>biogenów</w:t>
      </w:r>
      <w:proofErr w:type="spellEnd"/>
      <w:r w:rsidRPr="00D223E5">
        <w:rPr>
          <w:sz w:val="22"/>
          <w:szCs w:val="22"/>
          <w:lang w:val="pl-PL"/>
        </w:rPr>
        <w:t>.</w:t>
      </w:r>
      <w:r w:rsidR="00D223E5" w:rsidRPr="00D223E5">
        <w:rPr>
          <w:sz w:val="22"/>
          <w:szCs w:val="22"/>
          <w:lang w:val="pl-PL"/>
        </w:rPr>
        <w:t xml:space="preserve"> </w:t>
      </w:r>
      <w:r w:rsidRPr="00D223E5">
        <w:rPr>
          <w:sz w:val="22"/>
          <w:szCs w:val="22"/>
          <w:lang w:val="pl-PL"/>
        </w:rPr>
        <w:t xml:space="preserve">66 </w:t>
      </w:r>
      <w:proofErr w:type="spellStart"/>
      <w:r w:rsidRPr="00D223E5">
        <w:rPr>
          <w:sz w:val="22"/>
          <w:szCs w:val="22"/>
          <w:lang w:val="pl-PL"/>
        </w:rPr>
        <w:t>bWS</w:t>
      </w:r>
      <w:proofErr w:type="spellEnd"/>
      <w:r w:rsidRPr="00D223E5">
        <w:rPr>
          <w:sz w:val="22"/>
          <w:szCs w:val="22"/>
          <w:lang w:val="pl-PL"/>
        </w:rPr>
        <w:t>, 66cWS</w:t>
      </w:r>
      <w:r w:rsidR="00D223E5" w:rsidRPr="00D223E5">
        <w:rPr>
          <w:sz w:val="22"/>
          <w:szCs w:val="22"/>
          <w:lang w:val="pl-PL"/>
        </w:rPr>
        <w:t xml:space="preserve"> </w:t>
      </w:r>
      <w:r w:rsidR="00D223E5" w:rsidRPr="00D223E5">
        <w:rPr>
          <w:kern w:val="0"/>
          <w:sz w:val="22"/>
          <w:szCs w:val="22"/>
          <w:lang w:val="pl-PL"/>
        </w:rPr>
        <w:t xml:space="preserve">tereny wód powierzchniowych - teren stawów rybnych </w:t>
      </w:r>
      <w:r w:rsidR="00D223E5" w:rsidRPr="00D223E5">
        <w:rPr>
          <w:sz w:val="22"/>
          <w:szCs w:val="22"/>
          <w:lang w:val="pl-PL"/>
        </w:rPr>
        <w:t>zaproponowano d</w:t>
      </w:r>
      <w:r w:rsidRPr="00D223E5">
        <w:rPr>
          <w:sz w:val="22"/>
          <w:szCs w:val="22"/>
          <w:lang w:val="pl-PL"/>
        </w:rPr>
        <w:t>opisanie punktów:</w:t>
      </w:r>
      <w:r w:rsidR="00D223E5" w:rsidRPr="00D223E5">
        <w:rPr>
          <w:sz w:val="22"/>
          <w:szCs w:val="22"/>
          <w:lang w:val="pl-PL"/>
        </w:rPr>
        <w:t xml:space="preserve"> z</w:t>
      </w:r>
      <w:r w:rsidRPr="00D223E5">
        <w:rPr>
          <w:sz w:val="22"/>
          <w:szCs w:val="22"/>
          <w:lang w:val="pl-PL"/>
        </w:rPr>
        <w:t>akaz budowy budowli poprzecznych w korycie Białki powodujących piętrzenie wody większe niż 5 cm</w:t>
      </w:r>
      <w:r w:rsidR="00D223E5" w:rsidRPr="00D223E5">
        <w:rPr>
          <w:sz w:val="22"/>
          <w:szCs w:val="22"/>
          <w:lang w:val="pl-PL"/>
        </w:rPr>
        <w:t>; p</w:t>
      </w:r>
      <w:r w:rsidRPr="00D223E5">
        <w:rPr>
          <w:sz w:val="22"/>
          <w:szCs w:val="22"/>
          <w:lang w:val="pl-PL"/>
        </w:rPr>
        <w:t>ozostawienie od strony rzeki pasa wolnego od zainwestowania</w:t>
      </w:r>
      <w:r w:rsidR="00DD1763">
        <w:rPr>
          <w:sz w:val="22"/>
          <w:szCs w:val="22"/>
          <w:lang w:val="pl-PL"/>
        </w:rPr>
        <w:t xml:space="preserve"> o</w:t>
      </w:r>
      <w:r w:rsidRPr="00D223E5">
        <w:rPr>
          <w:sz w:val="22"/>
          <w:szCs w:val="22"/>
          <w:lang w:val="pl-PL"/>
        </w:rPr>
        <w:t xml:space="preserve"> szer. 15 m</w:t>
      </w:r>
      <w:r w:rsidR="00D223E5" w:rsidRPr="00D223E5">
        <w:rPr>
          <w:sz w:val="22"/>
          <w:szCs w:val="22"/>
          <w:lang w:val="pl-PL"/>
        </w:rPr>
        <w:t>; z</w:t>
      </w:r>
      <w:r w:rsidRPr="00D223E5">
        <w:rPr>
          <w:sz w:val="22"/>
          <w:szCs w:val="22"/>
          <w:lang w:val="pl-PL"/>
        </w:rPr>
        <w:t>akaz budowy stawów łososiowatych</w:t>
      </w:r>
      <w:r w:rsidR="00D223E5" w:rsidRPr="00D10C0D">
        <w:rPr>
          <w:sz w:val="22"/>
          <w:szCs w:val="22"/>
          <w:lang w:val="pl-PL"/>
        </w:rPr>
        <w:t xml:space="preserve">; </w:t>
      </w:r>
      <w:r w:rsidR="00D223E5" w:rsidRPr="00D223E5">
        <w:rPr>
          <w:bCs/>
          <w:kern w:val="0"/>
          <w:sz w:val="22"/>
          <w:szCs w:val="22"/>
          <w:lang w:val="pl-PL"/>
        </w:rPr>
        <w:t>W</w:t>
      </w:r>
      <w:r w:rsidR="005C2B01">
        <w:rPr>
          <w:bCs/>
          <w:kern w:val="0"/>
          <w:sz w:val="22"/>
          <w:szCs w:val="22"/>
          <w:lang w:val="pl-PL"/>
        </w:rPr>
        <w:t> </w:t>
      </w:r>
      <w:r w:rsidR="00D223E5" w:rsidRPr="00D223E5">
        <w:rPr>
          <w:bCs/>
          <w:kern w:val="0"/>
          <w:sz w:val="22"/>
          <w:szCs w:val="22"/>
          <w:lang w:val="pl-PL"/>
        </w:rPr>
        <w:t>o</w:t>
      </w:r>
      <w:r w:rsidRPr="00D223E5">
        <w:rPr>
          <w:bCs/>
          <w:kern w:val="0"/>
          <w:sz w:val="22"/>
          <w:szCs w:val="22"/>
          <w:lang w:val="pl-PL"/>
        </w:rPr>
        <w:t>bręb</w:t>
      </w:r>
      <w:r w:rsidR="00D223E5" w:rsidRPr="00D223E5">
        <w:rPr>
          <w:bCs/>
          <w:kern w:val="0"/>
          <w:sz w:val="22"/>
          <w:szCs w:val="22"/>
          <w:lang w:val="pl-PL"/>
        </w:rPr>
        <w:t>ie</w:t>
      </w:r>
      <w:r w:rsidRPr="00D223E5">
        <w:rPr>
          <w:bCs/>
          <w:kern w:val="0"/>
          <w:sz w:val="22"/>
          <w:szCs w:val="22"/>
          <w:lang w:val="pl-PL"/>
        </w:rPr>
        <w:t xml:space="preserve"> Drochlin</w:t>
      </w:r>
      <w:r w:rsidR="00D223E5" w:rsidRPr="00D223E5">
        <w:rPr>
          <w:bCs/>
          <w:kern w:val="0"/>
          <w:sz w:val="22"/>
          <w:szCs w:val="22"/>
          <w:lang w:val="pl-PL"/>
        </w:rPr>
        <w:t xml:space="preserve"> w jednostce planistycznej</w:t>
      </w:r>
      <w:r w:rsidR="00D223E5" w:rsidRPr="00D223E5">
        <w:rPr>
          <w:sz w:val="22"/>
          <w:szCs w:val="22"/>
          <w:lang w:val="pl-PL"/>
        </w:rPr>
        <w:t xml:space="preserve"> </w:t>
      </w:r>
      <w:r w:rsidRPr="00D223E5">
        <w:rPr>
          <w:bCs/>
          <w:kern w:val="0"/>
          <w:sz w:val="22"/>
          <w:szCs w:val="22"/>
          <w:lang w:val="pl-PL"/>
        </w:rPr>
        <w:t xml:space="preserve">4 RMU </w:t>
      </w:r>
      <w:r w:rsidR="00D223E5" w:rsidRPr="00D223E5">
        <w:rPr>
          <w:bCs/>
          <w:kern w:val="0"/>
          <w:sz w:val="22"/>
          <w:szCs w:val="22"/>
          <w:lang w:val="pl-PL"/>
        </w:rPr>
        <w:t xml:space="preserve">tereny zabudowy zagrodowej z usługami i małych domów mieszkalnych zaproponowano </w:t>
      </w:r>
      <w:r w:rsidR="00D223E5" w:rsidRPr="00D223E5">
        <w:rPr>
          <w:rFonts w:eastAsia="ArialMT"/>
          <w:sz w:val="22"/>
          <w:szCs w:val="22"/>
          <w:lang w:val="pl-PL"/>
        </w:rPr>
        <w:t>z</w:t>
      </w:r>
      <w:r w:rsidRPr="00D223E5">
        <w:rPr>
          <w:rFonts w:eastAsia="ArialMT"/>
          <w:sz w:val="22"/>
          <w:szCs w:val="22"/>
          <w:lang w:val="pl-PL"/>
        </w:rPr>
        <w:t>mian</w:t>
      </w:r>
      <w:r w:rsidR="00D223E5" w:rsidRPr="00D223E5">
        <w:rPr>
          <w:rFonts w:eastAsia="ArialMT"/>
          <w:sz w:val="22"/>
          <w:szCs w:val="22"/>
          <w:lang w:val="pl-PL"/>
        </w:rPr>
        <w:t>ę</w:t>
      </w:r>
      <w:r w:rsidRPr="00D223E5">
        <w:rPr>
          <w:rFonts w:eastAsia="ArialMT"/>
          <w:sz w:val="22"/>
          <w:szCs w:val="22"/>
          <w:lang w:val="pl-PL"/>
        </w:rPr>
        <w:t xml:space="preserve"> zapisu punktu nr 2 na </w:t>
      </w:r>
      <w:r w:rsidR="00D223E5" w:rsidRPr="00D223E5">
        <w:rPr>
          <w:rFonts w:eastAsia="ArialMT"/>
          <w:sz w:val="22"/>
          <w:szCs w:val="22"/>
          <w:lang w:val="pl-PL"/>
        </w:rPr>
        <w:t>„</w:t>
      </w:r>
      <w:r w:rsidRPr="00D223E5">
        <w:rPr>
          <w:rFonts w:eastAsia="ArialMT"/>
          <w:sz w:val="22"/>
          <w:szCs w:val="22"/>
          <w:lang w:val="pl-PL"/>
        </w:rPr>
        <w:t>Linia zabudowy zgodna z rysunkiem planu w pasie 20 m do każdego brzegu rzeki Białki. Brakujące wymiary od nieprzekraczalnej linii rozgraniczającej drogi i należy o</w:t>
      </w:r>
      <w:r w:rsidR="00D223E5" w:rsidRPr="00D223E5">
        <w:rPr>
          <w:rFonts w:eastAsia="ArialMT"/>
          <w:sz w:val="22"/>
          <w:szCs w:val="22"/>
          <w:lang w:val="pl-PL"/>
        </w:rPr>
        <w:t>dczytać wprost ze skali 1:2000” oraz d</w:t>
      </w:r>
      <w:r w:rsidRPr="00D223E5">
        <w:rPr>
          <w:rFonts w:eastAsia="ArialMT"/>
          <w:sz w:val="22"/>
          <w:szCs w:val="22"/>
          <w:lang w:val="pl-PL"/>
        </w:rPr>
        <w:t>opisanie punktu jako nr 16:</w:t>
      </w:r>
      <w:r w:rsidR="00D223E5" w:rsidRPr="00D223E5">
        <w:rPr>
          <w:rFonts w:eastAsia="ArialMT"/>
          <w:sz w:val="22"/>
          <w:szCs w:val="22"/>
          <w:lang w:val="pl-PL"/>
        </w:rPr>
        <w:t xml:space="preserve"> „</w:t>
      </w:r>
      <w:r w:rsidRPr="00D223E5">
        <w:rPr>
          <w:rFonts w:eastAsia="ArialMT"/>
          <w:sz w:val="22"/>
          <w:szCs w:val="22"/>
          <w:lang w:val="pl-PL"/>
        </w:rPr>
        <w:t>Nakaz podłączenia do kanalizacji.</w:t>
      </w:r>
      <w:r w:rsidR="00D223E5" w:rsidRPr="00D223E5">
        <w:rPr>
          <w:sz w:val="22"/>
          <w:szCs w:val="22"/>
          <w:lang w:val="pl-PL"/>
        </w:rPr>
        <w:t>”</w:t>
      </w:r>
      <w:r w:rsidR="00A077D1" w:rsidRPr="00D223E5">
        <w:rPr>
          <w:sz w:val="22"/>
          <w:szCs w:val="22"/>
          <w:lang w:val="pl-PL"/>
        </w:rPr>
        <w:t xml:space="preserve"> (zał</w:t>
      </w:r>
      <w:r w:rsidR="00DD1763">
        <w:rPr>
          <w:sz w:val="22"/>
          <w:szCs w:val="22"/>
          <w:lang w:val="pl-PL"/>
        </w:rPr>
        <w:t>.</w:t>
      </w:r>
      <w:r w:rsidR="00A077D1" w:rsidRPr="00D223E5">
        <w:rPr>
          <w:sz w:val="22"/>
          <w:szCs w:val="22"/>
          <w:lang w:val="pl-PL"/>
        </w:rPr>
        <w:t xml:space="preserve"> 6 </w:t>
      </w:r>
      <w:r w:rsidR="00A077D1" w:rsidRPr="00D223E5">
        <w:rPr>
          <w:bCs/>
          <w:sz w:val="22"/>
          <w:szCs w:val="22"/>
          <w:lang w:val="pl-PL"/>
        </w:rPr>
        <w:t>do Zarządzenia</w:t>
      </w:r>
      <w:r w:rsidR="00A077D1" w:rsidRPr="00D223E5">
        <w:rPr>
          <w:sz w:val="22"/>
          <w:szCs w:val="22"/>
          <w:lang w:val="pl-PL"/>
        </w:rPr>
        <w:t>).</w:t>
      </w:r>
    </w:p>
    <w:p w:rsidR="003B4829" w:rsidRPr="0081453C" w:rsidRDefault="005237A6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 xml:space="preserve">W wyniku prac nad </w:t>
      </w:r>
      <w:r w:rsidR="002E003F" w:rsidRPr="0081453C">
        <w:rPr>
          <w:rFonts w:ascii="Times New Roman" w:hAnsi="Times New Roman" w:cs="Times New Roman"/>
        </w:rPr>
        <w:t>p</w:t>
      </w:r>
      <w:r w:rsidRPr="0081453C">
        <w:rPr>
          <w:rFonts w:ascii="Times New Roman" w:hAnsi="Times New Roman" w:cs="Times New Roman"/>
        </w:rPr>
        <w:t xml:space="preserve">lanem </w:t>
      </w:r>
      <w:r w:rsidR="002E003F" w:rsidRPr="0081453C">
        <w:rPr>
          <w:rFonts w:ascii="Times New Roman" w:hAnsi="Times New Roman" w:cs="Times New Roman"/>
        </w:rPr>
        <w:t>z</w:t>
      </w:r>
      <w:r w:rsidRPr="0081453C">
        <w:rPr>
          <w:rFonts w:ascii="Times New Roman" w:hAnsi="Times New Roman" w:cs="Times New Roman"/>
        </w:rPr>
        <w:t xml:space="preserve">adań </w:t>
      </w:r>
      <w:r w:rsidR="002E003F" w:rsidRPr="0081453C">
        <w:rPr>
          <w:rFonts w:ascii="Times New Roman" w:hAnsi="Times New Roman" w:cs="Times New Roman"/>
        </w:rPr>
        <w:t>o</w:t>
      </w:r>
      <w:r w:rsidRPr="0081453C">
        <w:rPr>
          <w:rFonts w:ascii="Times New Roman" w:hAnsi="Times New Roman" w:cs="Times New Roman"/>
        </w:rPr>
        <w:t xml:space="preserve">chronnych dla przedmiotowego obszaru stwierdzono, że nie jest konieczne sporządzenie </w:t>
      </w:r>
      <w:r w:rsidR="002941C9" w:rsidRPr="0081453C">
        <w:rPr>
          <w:rFonts w:ascii="Times New Roman" w:hAnsi="Times New Roman" w:cs="Times New Roman"/>
        </w:rPr>
        <w:t>P</w:t>
      </w:r>
      <w:r w:rsidRPr="0081453C">
        <w:rPr>
          <w:rFonts w:ascii="Times New Roman" w:hAnsi="Times New Roman" w:cs="Times New Roman"/>
        </w:rPr>
        <w:t xml:space="preserve">lanu </w:t>
      </w:r>
      <w:r w:rsidR="002941C9" w:rsidRPr="0081453C">
        <w:rPr>
          <w:rFonts w:ascii="Times New Roman" w:hAnsi="Times New Roman" w:cs="Times New Roman"/>
        </w:rPr>
        <w:t>O</w:t>
      </w:r>
      <w:r w:rsidRPr="0081453C">
        <w:rPr>
          <w:rFonts w:ascii="Times New Roman" w:hAnsi="Times New Roman" w:cs="Times New Roman"/>
        </w:rPr>
        <w:t xml:space="preserve">chrony dla </w:t>
      </w:r>
      <w:r w:rsidR="001747FC" w:rsidRPr="0081453C">
        <w:rPr>
          <w:rFonts w:ascii="Times New Roman" w:hAnsi="Times New Roman" w:cs="Times New Roman"/>
        </w:rPr>
        <w:t>obszaru Natura 2000</w:t>
      </w:r>
      <w:r w:rsidRPr="0081453C">
        <w:rPr>
          <w:rFonts w:ascii="Times New Roman" w:hAnsi="Times New Roman" w:cs="Times New Roman"/>
        </w:rPr>
        <w:t xml:space="preserve"> </w:t>
      </w:r>
      <w:r w:rsidR="00D81B0C" w:rsidRPr="00A17DFC">
        <w:rPr>
          <w:rFonts w:ascii="Times New Roman" w:hAnsi="Times New Roman" w:cs="Times New Roman"/>
        </w:rPr>
        <w:t>Białka Lelowska PLH240031</w:t>
      </w:r>
      <w:r w:rsidR="00A71C69">
        <w:rPr>
          <w:rFonts w:ascii="Times New Roman" w:hAnsi="Times New Roman" w:cs="Times New Roman"/>
        </w:rPr>
        <w:t>,</w:t>
      </w:r>
      <w:r w:rsidR="00D81B0C" w:rsidRPr="0081453C">
        <w:rPr>
          <w:rFonts w:ascii="Times New Roman" w:hAnsi="Times New Roman" w:cs="Times New Roman"/>
        </w:rPr>
        <w:t xml:space="preserve"> </w:t>
      </w:r>
      <w:r w:rsidR="00587DC9" w:rsidRPr="0081453C">
        <w:rPr>
          <w:rFonts w:ascii="Times New Roman" w:hAnsi="Times New Roman" w:cs="Times New Roman"/>
        </w:rPr>
        <w:t>ponieważ plan zadań ochronnych jest wystarczającym narzędziem do zapewnienia ochrony przedmiot</w:t>
      </w:r>
      <w:r w:rsidR="00DD6C5D" w:rsidRPr="0081453C">
        <w:rPr>
          <w:rFonts w:ascii="Times New Roman" w:hAnsi="Times New Roman" w:cs="Times New Roman"/>
        </w:rPr>
        <w:t>owi</w:t>
      </w:r>
      <w:r w:rsidR="00587DC9" w:rsidRPr="0081453C">
        <w:rPr>
          <w:rFonts w:ascii="Times New Roman" w:hAnsi="Times New Roman" w:cs="Times New Roman"/>
        </w:rPr>
        <w:t xml:space="preserve"> ochrony w obszarze z</w:t>
      </w:r>
      <w:r w:rsidR="00A26FBA" w:rsidRPr="0081453C">
        <w:rPr>
          <w:rFonts w:ascii="Times New Roman" w:hAnsi="Times New Roman" w:cs="Times New Roman"/>
        </w:rPr>
        <w:t> </w:t>
      </w:r>
      <w:r w:rsidR="00587DC9" w:rsidRPr="0081453C">
        <w:rPr>
          <w:rFonts w:ascii="Times New Roman" w:hAnsi="Times New Roman" w:cs="Times New Roman"/>
        </w:rPr>
        <w:t xml:space="preserve">uwagi na zaplanowane działania ochronne </w:t>
      </w:r>
      <w:r w:rsidR="00D81B0C" w:rsidRPr="00D81B0C">
        <w:rPr>
          <w:rFonts w:ascii="Times New Roman" w:hAnsi="Times New Roman" w:cs="Times New Roman"/>
        </w:rPr>
        <w:t>oraz konieczność stałej weryfikacji ich słuszności.</w:t>
      </w:r>
    </w:p>
    <w:p w:rsidR="003B4829" w:rsidRPr="0081453C" w:rsidRDefault="003A2723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 xml:space="preserve">Przebieg granic ostoi </w:t>
      </w:r>
      <w:r w:rsidR="00872269" w:rsidRPr="00A17DFC">
        <w:rPr>
          <w:rFonts w:ascii="Times New Roman" w:hAnsi="Times New Roman" w:cs="Times New Roman"/>
        </w:rPr>
        <w:t>Białka Lelowska PLH240031</w:t>
      </w:r>
      <w:r w:rsidR="00872269" w:rsidRPr="0081453C">
        <w:rPr>
          <w:rFonts w:ascii="Times New Roman" w:hAnsi="Times New Roman" w:cs="Times New Roman"/>
        </w:rPr>
        <w:t xml:space="preserve"> </w:t>
      </w:r>
      <w:r w:rsidR="003B4829" w:rsidRPr="0081453C">
        <w:rPr>
          <w:rFonts w:ascii="Times New Roman" w:hAnsi="Times New Roman" w:cs="Times New Roman"/>
        </w:rPr>
        <w:t xml:space="preserve">przedstawiono na załączniku mapowym oraz </w:t>
      </w:r>
      <w:r w:rsidR="0069749F" w:rsidRPr="0081453C">
        <w:rPr>
          <w:rFonts w:ascii="Times New Roman" w:hAnsi="Times New Roman" w:cs="Times New Roman"/>
        </w:rPr>
        <w:t>opisano w </w:t>
      </w:r>
      <w:r w:rsidR="00B26A52" w:rsidRPr="0081453C">
        <w:rPr>
          <w:rFonts w:ascii="Times New Roman" w:hAnsi="Times New Roman" w:cs="Times New Roman"/>
        </w:rPr>
        <w:t>oparciu o </w:t>
      </w:r>
      <w:r w:rsidR="0016460C" w:rsidRPr="0016460C">
        <w:rPr>
          <w:rFonts w:ascii="Times New Roman" w:hAnsi="Times New Roman" w:cs="Times New Roman"/>
        </w:rPr>
        <w:t>1437</w:t>
      </w:r>
      <w:r w:rsidR="00DF7CF0" w:rsidRPr="00B07852">
        <w:rPr>
          <w:rFonts w:ascii="Times New Roman" w:hAnsi="Times New Roman" w:cs="Times New Roman"/>
          <w:color w:val="FF0000"/>
        </w:rPr>
        <w:t> </w:t>
      </w:r>
      <w:r w:rsidR="003B4829" w:rsidRPr="0081453C">
        <w:rPr>
          <w:rFonts w:ascii="Times New Roman" w:hAnsi="Times New Roman" w:cs="Times New Roman"/>
        </w:rPr>
        <w:t>punkt</w:t>
      </w:r>
      <w:r w:rsidR="005848A9" w:rsidRPr="0081453C">
        <w:rPr>
          <w:rFonts w:ascii="Times New Roman" w:hAnsi="Times New Roman" w:cs="Times New Roman"/>
        </w:rPr>
        <w:t>y</w:t>
      </w:r>
      <w:r w:rsidR="003B4829" w:rsidRPr="0081453C">
        <w:rPr>
          <w:rFonts w:ascii="Times New Roman" w:hAnsi="Times New Roman" w:cs="Times New Roman"/>
        </w:rPr>
        <w:t xml:space="preserve"> węzłow</w:t>
      </w:r>
      <w:r w:rsidR="005848A9" w:rsidRPr="0081453C">
        <w:rPr>
          <w:rFonts w:ascii="Times New Roman" w:hAnsi="Times New Roman" w:cs="Times New Roman"/>
        </w:rPr>
        <w:t>e</w:t>
      </w:r>
      <w:r w:rsidR="003B4829" w:rsidRPr="0081453C">
        <w:rPr>
          <w:rFonts w:ascii="Times New Roman" w:hAnsi="Times New Roman" w:cs="Times New Roman"/>
        </w:rPr>
        <w:t>, dla których podano dłu</w:t>
      </w:r>
      <w:r w:rsidR="0069749F" w:rsidRPr="0081453C">
        <w:rPr>
          <w:rFonts w:ascii="Times New Roman" w:hAnsi="Times New Roman" w:cs="Times New Roman"/>
        </w:rPr>
        <w:t>gość i szerokość geograficzną w </w:t>
      </w:r>
      <w:r w:rsidR="006777C6" w:rsidRPr="0081453C">
        <w:rPr>
          <w:rFonts w:ascii="Times New Roman" w:hAnsi="Times New Roman" w:cs="Times New Roman"/>
        </w:rPr>
        <w:t>układzie</w:t>
      </w:r>
      <w:r w:rsidR="001D5452" w:rsidRPr="0081453C">
        <w:rPr>
          <w:rFonts w:ascii="Times New Roman" w:hAnsi="Times New Roman" w:cs="Times New Roman"/>
        </w:rPr>
        <w:t xml:space="preserve"> </w:t>
      </w:r>
      <w:r w:rsidR="006777C6" w:rsidRPr="0081453C">
        <w:rPr>
          <w:rFonts w:ascii="Times New Roman" w:eastAsia="Times New Roman" w:hAnsi="Times New Roman" w:cs="Times New Roman"/>
        </w:rPr>
        <w:t xml:space="preserve">współrzędnych płaskich prostokątnych </w:t>
      </w:r>
      <w:r w:rsidR="001D5452" w:rsidRPr="0081453C">
        <w:rPr>
          <w:rFonts w:ascii="Times New Roman" w:hAnsi="Times New Roman" w:cs="Times New Roman"/>
        </w:rPr>
        <w:t xml:space="preserve">PL-1992 </w:t>
      </w:r>
      <w:r w:rsidR="003B4829" w:rsidRPr="0081453C">
        <w:rPr>
          <w:rFonts w:ascii="Times New Roman" w:hAnsi="Times New Roman" w:cs="Times New Roman"/>
        </w:rPr>
        <w:t xml:space="preserve">(zał. 1 i 2 do </w:t>
      </w:r>
      <w:r w:rsidR="00A71C69">
        <w:rPr>
          <w:rFonts w:ascii="Times New Roman" w:hAnsi="Times New Roman" w:cs="Times New Roman"/>
        </w:rPr>
        <w:t>z</w:t>
      </w:r>
      <w:r w:rsidR="003B4829" w:rsidRPr="0081453C">
        <w:rPr>
          <w:rFonts w:ascii="Times New Roman" w:hAnsi="Times New Roman" w:cs="Times New Roman"/>
        </w:rPr>
        <w:t>arządzenia).</w:t>
      </w:r>
    </w:p>
    <w:p w:rsidR="004B5DE7" w:rsidRPr="0081453C" w:rsidRDefault="004B5DE7" w:rsidP="00C2380E">
      <w:pPr>
        <w:spacing w:after="0" w:line="240" w:lineRule="auto"/>
        <w:rPr>
          <w:rFonts w:ascii="Times New Roman" w:hAnsi="Times New Roman" w:cs="Times New Roman"/>
        </w:rPr>
      </w:pPr>
    </w:p>
    <w:p w:rsidR="00485233" w:rsidRPr="0081453C" w:rsidRDefault="00485233" w:rsidP="00C2380E">
      <w:pPr>
        <w:shd w:val="clear" w:color="auto" w:fill="FFFFFF"/>
        <w:tabs>
          <w:tab w:val="left" w:pos="735"/>
          <w:tab w:val="left" w:pos="960"/>
        </w:tabs>
        <w:spacing w:line="200" w:lineRule="atLeast"/>
        <w:rPr>
          <w:rFonts w:ascii="Times New Roman" w:hAnsi="Times New Roman" w:cs="Times New Roman"/>
          <w:b/>
        </w:rPr>
      </w:pPr>
      <w:r w:rsidRPr="0081453C">
        <w:rPr>
          <w:rFonts w:ascii="Times New Roman" w:hAnsi="Times New Roman" w:cs="Times New Roman"/>
          <w:b/>
        </w:rPr>
        <w:t>II Udział społeczeństwa</w:t>
      </w:r>
    </w:p>
    <w:p w:rsidR="00485233" w:rsidRPr="0081453C" w:rsidRDefault="00485233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 xml:space="preserve">Regionalna Dyrekcja Ochrony Środowiska w Katowicach zapewniła możliwość aktywnego udziału wszystkich zainteresowanych w trakcie całego procesu wypracowywania ustaleń planu zadań ochronnych – do prac nad planem zostali zaproszeni przedstawiciele gminy, starostwa, rolników, gospodarujących wodami, a także naukowcy i przedstawiciele ekologicznych organizacji pozarządowych. Przygotowując projekt zarządzenia wzięto także pod uwagę wnioski i uwagi zgłoszone przez ww. zainteresowanych. </w:t>
      </w:r>
    </w:p>
    <w:p w:rsidR="00485233" w:rsidRPr="0081453C" w:rsidRDefault="00485233" w:rsidP="00C2380E">
      <w:pPr>
        <w:spacing w:after="0" w:line="240" w:lineRule="auto"/>
        <w:rPr>
          <w:rFonts w:ascii="Times New Roman" w:hAnsi="Times New Roman" w:cs="Times New Roman"/>
        </w:rPr>
      </w:pPr>
      <w:r w:rsidRPr="0081453C">
        <w:rPr>
          <w:rFonts w:ascii="Times New Roman" w:hAnsi="Times New Roman" w:cs="Times New Roman"/>
        </w:rPr>
        <w:t>Mając na względzie art. 28 ust. 4 ustawy o ochronie przyrody Regionalny Dyrektor Ochrony Środowiska w Katowicach zapewnił możliwość udziału społeczeństwa w opracowaniu dokumentu na zasadach określonych w ustawie z dnia 3 października 2008</w:t>
      </w:r>
      <w:r w:rsidR="00A71C69">
        <w:rPr>
          <w:rFonts w:ascii="Times New Roman" w:hAnsi="Times New Roman" w:cs="Times New Roman"/>
        </w:rPr>
        <w:t xml:space="preserve"> </w:t>
      </w:r>
      <w:r w:rsidRPr="0081453C">
        <w:rPr>
          <w:rFonts w:ascii="Times New Roman" w:hAnsi="Times New Roman" w:cs="Times New Roman"/>
        </w:rPr>
        <w:t>r. o udostępnianiu informacji o środowisku i jego ochronie, udziale społeczeństwa w ochronie środowiska oraz o ocenach oddziaływania na środowisko.</w:t>
      </w:r>
    </w:p>
    <w:p w:rsidR="00767821" w:rsidRPr="002344D3" w:rsidRDefault="00767821" w:rsidP="00767821">
      <w:pPr>
        <w:spacing w:after="0" w:line="240" w:lineRule="auto"/>
        <w:rPr>
          <w:rFonts w:ascii="Times New Roman" w:hAnsi="Times New Roman" w:cs="Times New Roman"/>
        </w:rPr>
      </w:pPr>
      <w:r w:rsidRPr="002344D3">
        <w:rPr>
          <w:rFonts w:ascii="Times New Roman" w:hAnsi="Times New Roman" w:cs="Times New Roman"/>
        </w:rPr>
        <w:t>Informację o przystąpieniu do sporządzenia projektu zarządzenia, Regionalny Dyrektor Ochrony Środowiska w</w:t>
      </w:r>
      <w:r>
        <w:rPr>
          <w:rFonts w:ascii="Times New Roman" w:hAnsi="Times New Roman" w:cs="Times New Roman"/>
        </w:rPr>
        <w:t> </w:t>
      </w:r>
      <w:r w:rsidRPr="002344D3">
        <w:rPr>
          <w:rFonts w:ascii="Times New Roman" w:hAnsi="Times New Roman" w:cs="Times New Roman"/>
        </w:rPr>
        <w:t xml:space="preserve">Katowicach podał do publicznej wiadomości w </w:t>
      </w:r>
      <w:r>
        <w:rPr>
          <w:rFonts w:ascii="Times New Roman" w:hAnsi="Times New Roman" w:cs="Times New Roman"/>
        </w:rPr>
        <w:t>informacji</w:t>
      </w:r>
      <w:r w:rsidRPr="002344D3">
        <w:rPr>
          <w:rFonts w:ascii="Times New Roman" w:hAnsi="Times New Roman" w:cs="Times New Roman"/>
        </w:rPr>
        <w:t xml:space="preserve"> znak: WPN.6320.</w:t>
      </w:r>
      <w:r>
        <w:rPr>
          <w:rFonts w:ascii="Times New Roman" w:hAnsi="Times New Roman" w:cs="Times New Roman"/>
        </w:rPr>
        <w:t>10</w:t>
      </w:r>
      <w:r w:rsidRPr="002344D3">
        <w:rPr>
          <w:rFonts w:ascii="Times New Roman" w:hAnsi="Times New Roman" w:cs="Times New Roman"/>
        </w:rPr>
        <w:t>.20</w:t>
      </w:r>
      <w:r>
        <w:rPr>
          <w:rFonts w:ascii="Times New Roman" w:hAnsi="Times New Roman" w:cs="Times New Roman"/>
        </w:rPr>
        <w:t xml:space="preserve">16 </w:t>
      </w:r>
      <w:r w:rsidRPr="002344D3">
        <w:rPr>
          <w:rFonts w:ascii="Times New Roman" w:hAnsi="Times New Roman" w:cs="Times New Roman"/>
        </w:rPr>
        <w:t xml:space="preserve">z dnia </w:t>
      </w:r>
      <w:r>
        <w:rPr>
          <w:rFonts w:ascii="Times New Roman" w:hAnsi="Times New Roman" w:cs="Times New Roman"/>
        </w:rPr>
        <w:t>13 czerwca</w:t>
      </w:r>
      <w:r w:rsidRPr="002344D3">
        <w:rPr>
          <w:rFonts w:ascii="Times New Roman" w:hAnsi="Times New Roman" w:cs="Times New Roman"/>
        </w:rPr>
        <w:t xml:space="preserve"> 20</w:t>
      </w:r>
      <w:r>
        <w:rPr>
          <w:rFonts w:ascii="Times New Roman" w:hAnsi="Times New Roman" w:cs="Times New Roman"/>
        </w:rPr>
        <w:t>16 </w:t>
      </w:r>
      <w:r w:rsidRPr="002344D3">
        <w:rPr>
          <w:rFonts w:ascii="Times New Roman" w:hAnsi="Times New Roman" w:cs="Times New Roman"/>
        </w:rPr>
        <w:t>r., które wywieszono na tablicy ogłoszeń Regionalnej Dyrekcji Ochrony Środowiska w Katowicach w</w:t>
      </w:r>
      <w:r>
        <w:rPr>
          <w:rFonts w:ascii="Times New Roman" w:hAnsi="Times New Roman" w:cs="Times New Roman"/>
        </w:rPr>
        <w:t> </w:t>
      </w:r>
      <w:r w:rsidRPr="002344D3">
        <w:rPr>
          <w:rFonts w:ascii="Times New Roman" w:hAnsi="Times New Roman" w:cs="Times New Roman"/>
        </w:rPr>
        <w:t xml:space="preserve">dniach od </w:t>
      </w:r>
      <w:r>
        <w:rPr>
          <w:rFonts w:ascii="Times New Roman" w:hAnsi="Times New Roman" w:cs="Times New Roman"/>
        </w:rPr>
        <w:t>14 czerwca</w:t>
      </w:r>
      <w:r w:rsidRPr="002344D3">
        <w:rPr>
          <w:rFonts w:ascii="Times New Roman" w:hAnsi="Times New Roman" w:cs="Times New Roman"/>
        </w:rPr>
        <w:t xml:space="preserve"> 20</w:t>
      </w:r>
      <w:r>
        <w:rPr>
          <w:rFonts w:ascii="Times New Roman" w:hAnsi="Times New Roman" w:cs="Times New Roman"/>
        </w:rPr>
        <w:t>16</w:t>
      </w:r>
      <w:r w:rsidRPr="002344D3">
        <w:rPr>
          <w:rFonts w:ascii="Times New Roman" w:hAnsi="Times New Roman" w:cs="Times New Roman"/>
        </w:rPr>
        <w:t xml:space="preserve"> roku do </w:t>
      </w:r>
      <w:r>
        <w:rPr>
          <w:rFonts w:ascii="Times New Roman" w:hAnsi="Times New Roman" w:cs="Times New Roman"/>
        </w:rPr>
        <w:t xml:space="preserve">31 sierpnia </w:t>
      </w:r>
      <w:r w:rsidRPr="002344D3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16</w:t>
      </w:r>
      <w:r w:rsidRPr="002344D3">
        <w:rPr>
          <w:rFonts w:ascii="Times New Roman" w:hAnsi="Times New Roman" w:cs="Times New Roman"/>
        </w:rPr>
        <w:t xml:space="preserve"> roku oraz na tablicach ogłoszeń gmin na których terenie położony jest obszar Natura 2000 </w:t>
      </w:r>
      <w:r w:rsidRPr="00A17DFC">
        <w:rPr>
          <w:rFonts w:ascii="Times New Roman" w:hAnsi="Times New Roman" w:cs="Times New Roman"/>
        </w:rPr>
        <w:t>Białka Lelowska PLH240031</w:t>
      </w:r>
      <w:r w:rsidRPr="002344D3">
        <w:rPr>
          <w:rFonts w:ascii="Times New Roman" w:hAnsi="Times New Roman" w:cs="Times New Roman"/>
        </w:rPr>
        <w:t>:</w:t>
      </w:r>
    </w:p>
    <w:p w:rsidR="00767821" w:rsidRPr="007A15CB" w:rsidRDefault="00767821" w:rsidP="00767821">
      <w:pPr>
        <w:spacing w:after="0" w:line="240" w:lineRule="auto"/>
        <w:rPr>
          <w:rFonts w:ascii="Times New Roman" w:hAnsi="Times New Roman" w:cs="Times New Roman"/>
          <w:color w:val="FF0000"/>
        </w:rPr>
      </w:pPr>
      <w:r w:rsidRPr="002344D3">
        <w:rPr>
          <w:rFonts w:ascii="Times New Roman" w:hAnsi="Times New Roman" w:cs="Times New Roman"/>
        </w:rPr>
        <w:lastRenderedPageBreak/>
        <w:t>•</w:t>
      </w:r>
      <w:r w:rsidRPr="002344D3">
        <w:rPr>
          <w:rFonts w:ascii="Times New Roman" w:hAnsi="Times New Roman" w:cs="Times New Roman"/>
        </w:rPr>
        <w:tab/>
        <w:t xml:space="preserve">w siedzibie Urzędu Miasta </w:t>
      </w:r>
      <w:r>
        <w:rPr>
          <w:rFonts w:ascii="Times New Roman" w:hAnsi="Times New Roman" w:cs="Times New Roman"/>
        </w:rPr>
        <w:t>i Gminy w Koniecpolu</w:t>
      </w:r>
      <w:r w:rsidRPr="002344D3">
        <w:rPr>
          <w:rFonts w:ascii="Times New Roman" w:hAnsi="Times New Roman" w:cs="Times New Roman"/>
        </w:rPr>
        <w:t xml:space="preserve"> w dniach od </w:t>
      </w:r>
      <w:r>
        <w:rPr>
          <w:rFonts w:ascii="Times New Roman" w:hAnsi="Times New Roman" w:cs="Times New Roman"/>
        </w:rPr>
        <w:t xml:space="preserve">22 czerwca </w:t>
      </w:r>
      <w:r w:rsidRPr="002344D3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16</w:t>
      </w:r>
      <w:r w:rsidRPr="002344D3">
        <w:rPr>
          <w:rFonts w:ascii="Times New Roman" w:hAnsi="Times New Roman" w:cs="Times New Roman"/>
        </w:rPr>
        <w:t xml:space="preserve"> roku do</w:t>
      </w:r>
      <w:r>
        <w:rPr>
          <w:rFonts w:ascii="Times New Roman" w:hAnsi="Times New Roman" w:cs="Times New Roman"/>
        </w:rPr>
        <w:t xml:space="preserve"> 31 sierpnia</w:t>
      </w:r>
      <w:r w:rsidRPr="002344D3">
        <w:rPr>
          <w:rFonts w:ascii="Times New Roman" w:hAnsi="Times New Roman" w:cs="Times New Roman"/>
        </w:rPr>
        <w:t xml:space="preserve"> 20</w:t>
      </w:r>
      <w:r>
        <w:rPr>
          <w:rFonts w:ascii="Times New Roman" w:hAnsi="Times New Roman" w:cs="Times New Roman"/>
        </w:rPr>
        <w:t>16</w:t>
      </w:r>
      <w:r w:rsidRPr="002344D3">
        <w:rPr>
          <w:rFonts w:ascii="Times New Roman" w:hAnsi="Times New Roman" w:cs="Times New Roman"/>
        </w:rPr>
        <w:t xml:space="preserve"> roku</w:t>
      </w:r>
      <w:r w:rsidRPr="006D76BF">
        <w:rPr>
          <w:rFonts w:ascii="Times New Roman" w:hAnsi="Times New Roman" w:cs="Times New Roman"/>
        </w:rPr>
        <w:t>;</w:t>
      </w:r>
    </w:p>
    <w:p w:rsidR="00767821" w:rsidRPr="009255C9" w:rsidRDefault="00767821" w:rsidP="00767821">
      <w:pPr>
        <w:spacing w:after="0" w:line="240" w:lineRule="auto"/>
        <w:rPr>
          <w:rFonts w:ascii="Times New Roman" w:hAnsi="Times New Roman" w:cs="Times New Roman"/>
        </w:rPr>
      </w:pPr>
      <w:r w:rsidRPr="002344D3">
        <w:rPr>
          <w:rFonts w:ascii="Times New Roman" w:hAnsi="Times New Roman" w:cs="Times New Roman"/>
        </w:rPr>
        <w:t>•</w:t>
      </w:r>
      <w:r w:rsidRPr="002344D3">
        <w:rPr>
          <w:rFonts w:ascii="Times New Roman" w:hAnsi="Times New Roman" w:cs="Times New Roman"/>
        </w:rPr>
        <w:tab/>
        <w:t xml:space="preserve">w siedzibie Urzędu Gminy </w:t>
      </w:r>
      <w:r>
        <w:rPr>
          <w:rFonts w:ascii="Times New Roman" w:hAnsi="Times New Roman" w:cs="Times New Roman"/>
        </w:rPr>
        <w:t>Lelów</w:t>
      </w:r>
      <w:r w:rsidRPr="002344D3">
        <w:rPr>
          <w:rFonts w:ascii="Times New Roman" w:hAnsi="Times New Roman" w:cs="Times New Roman"/>
        </w:rPr>
        <w:t xml:space="preserve"> w dniach </w:t>
      </w:r>
      <w:r w:rsidRPr="009255C9">
        <w:rPr>
          <w:rFonts w:ascii="Times New Roman" w:hAnsi="Times New Roman" w:cs="Times New Roman"/>
        </w:rPr>
        <w:t>od 16 czerwca 2016 roku do 31 sierpnia 2016 roku.</w:t>
      </w:r>
    </w:p>
    <w:p w:rsidR="00767821" w:rsidRPr="002344D3" w:rsidRDefault="00767821" w:rsidP="00767821">
      <w:pPr>
        <w:spacing w:after="0" w:line="240" w:lineRule="auto"/>
        <w:rPr>
          <w:rFonts w:ascii="Times New Roman" w:hAnsi="Times New Roman" w:cs="Times New Roman"/>
        </w:rPr>
      </w:pPr>
      <w:r w:rsidRPr="002344D3">
        <w:rPr>
          <w:rFonts w:ascii="Times New Roman" w:hAnsi="Times New Roman" w:cs="Times New Roman"/>
        </w:rPr>
        <w:t xml:space="preserve">Ponadto obwieszenie opublikowano w Biuletynie Informacji Publicznej Regionalnej Dyrekcji Ochrony Środowiska w Katowicach </w:t>
      </w:r>
      <w:r>
        <w:rPr>
          <w:rFonts w:ascii="Times New Roman" w:hAnsi="Times New Roman" w:cs="Times New Roman"/>
        </w:rPr>
        <w:t xml:space="preserve">w </w:t>
      </w:r>
      <w:r w:rsidRPr="002344D3">
        <w:rPr>
          <w:rFonts w:ascii="Times New Roman" w:hAnsi="Times New Roman" w:cs="Times New Roman"/>
        </w:rPr>
        <w:t>dnia</w:t>
      </w:r>
      <w:r>
        <w:rPr>
          <w:rFonts w:ascii="Times New Roman" w:hAnsi="Times New Roman" w:cs="Times New Roman"/>
        </w:rPr>
        <w:t>ch od 14 czerwca 2016 do 31 sierpnia</w:t>
      </w:r>
      <w:r w:rsidRPr="002344D3">
        <w:rPr>
          <w:rFonts w:ascii="Times New Roman" w:hAnsi="Times New Roman" w:cs="Times New Roman"/>
        </w:rPr>
        <w:t xml:space="preserve"> 20</w:t>
      </w:r>
      <w:r>
        <w:rPr>
          <w:rFonts w:ascii="Times New Roman" w:hAnsi="Times New Roman" w:cs="Times New Roman"/>
        </w:rPr>
        <w:t>16</w:t>
      </w:r>
      <w:r w:rsidRPr="002344D3">
        <w:rPr>
          <w:rFonts w:ascii="Times New Roman" w:hAnsi="Times New Roman" w:cs="Times New Roman"/>
        </w:rPr>
        <w:t xml:space="preserve"> roku oraz opublikowano w</w:t>
      </w:r>
      <w:r>
        <w:rPr>
          <w:rFonts w:ascii="Times New Roman" w:hAnsi="Times New Roman" w:cs="Times New Roman"/>
        </w:rPr>
        <w:t> </w:t>
      </w:r>
      <w:r w:rsidRPr="002344D3">
        <w:rPr>
          <w:rFonts w:ascii="Times New Roman" w:hAnsi="Times New Roman" w:cs="Times New Roman"/>
        </w:rPr>
        <w:t xml:space="preserve">prasie o odpowiednim do rodzaju dokumentu zasięgu, tj. w Dzienniku Zachodnim dnia </w:t>
      </w:r>
      <w:r>
        <w:rPr>
          <w:rFonts w:ascii="Times New Roman" w:hAnsi="Times New Roman" w:cs="Times New Roman"/>
        </w:rPr>
        <w:t>20 czerwca</w:t>
      </w:r>
      <w:r w:rsidRPr="002344D3">
        <w:rPr>
          <w:rFonts w:ascii="Times New Roman" w:hAnsi="Times New Roman" w:cs="Times New Roman"/>
        </w:rPr>
        <w:t xml:space="preserve"> 20</w:t>
      </w:r>
      <w:r>
        <w:rPr>
          <w:rFonts w:ascii="Times New Roman" w:hAnsi="Times New Roman" w:cs="Times New Roman"/>
        </w:rPr>
        <w:t>16</w:t>
      </w:r>
      <w:r w:rsidRPr="002344D3">
        <w:rPr>
          <w:rFonts w:ascii="Times New Roman" w:hAnsi="Times New Roman" w:cs="Times New Roman"/>
        </w:rPr>
        <w:t xml:space="preserve"> roku.</w:t>
      </w:r>
    </w:p>
    <w:p w:rsidR="002344D3" w:rsidRPr="002344D3" w:rsidRDefault="002344D3" w:rsidP="002344D3">
      <w:pPr>
        <w:spacing w:after="0" w:line="240" w:lineRule="auto"/>
        <w:rPr>
          <w:rFonts w:ascii="Times New Roman" w:hAnsi="Times New Roman" w:cs="Times New Roman"/>
        </w:rPr>
      </w:pPr>
      <w:r w:rsidRPr="002344D3">
        <w:rPr>
          <w:rFonts w:ascii="Times New Roman" w:hAnsi="Times New Roman" w:cs="Times New Roman"/>
        </w:rPr>
        <w:t>Informację o sporządzeniu projektu zarządzenia w sprawie ustanowienia planu</w:t>
      </w:r>
      <w:r w:rsidR="00CB1345">
        <w:rPr>
          <w:rFonts w:ascii="Times New Roman" w:hAnsi="Times New Roman" w:cs="Times New Roman"/>
        </w:rPr>
        <w:t xml:space="preserve"> zadań ochronnych</w:t>
      </w:r>
      <w:r w:rsidRPr="002344D3">
        <w:rPr>
          <w:rFonts w:ascii="Times New Roman" w:hAnsi="Times New Roman" w:cs="Times New Roman"/>
        </w:rPr>
        <w:t xml:space="preserve"> dla obszaru Natura 2000 </w:t>
      </w:r>
      <w:r w:rsidRPr="00A17DFC">
        <w:rPr>
          <w:rFonts w:ascii="Times New Roman" w:hAnsi="Times New Roman" w:cs="Times New Roman"/>
        </w:rPr>
        <w:t>Białka Lelowska PLH240031</w:t>
      </w:r>
      <w:r w:rsidRPr="002344D3">
        <w:rPr>
          <w:rFonts w:ascii="Times New Roman" w:hAnsi="Times New Roman" w:cs="Times New Roman"/>
        </w:rPr>
        <w:t xml:space="preserve"> oraz o możliwości zapoznania się z nim Regionalny Dyrektor Ochrony Środowiska w Katowicach podał do publicznej wiadomości w obwieszczeniu znak WPN.6320…………. z dnia ………….. które wywieszono na tablicy ogłoszeń Regionalnej Dyrekcji Ochrony Środowiska w Katowicach w dniach ……………………………… oraz na tablicach ogłoszeń gmin na których terenie położony jest obszar Natura </w:t>
      </w:r>
      <w:r w:rsidR="0051341A" w:rsidRPr="00A17DFC">
        <w:rPr>
          <w:rFonts w:ascii="Times New Roman" w:hAnsi="Times New Roman" w:cs="Times New Roman"/>
        </w:rPr>
        <w:t>Białka Lelowska PLH240031</w:t>
      </w:r>
      <w:r w:rsidRPr="002344D3">
        <w:rPr>
          <w:rFonts w:ascii="Times New Roman" w:hAnsi="Times New Roman" w:cs="Times New Roman"/>
        </w:rPr>
        <w:t>:</w:t>
      </w:r>
    </w:p>
    <w:p w:rsidR="0051341A" w:rsidRPr="002344D3" w:rsidRDefault="002344D3" w:rsidP="0051341A">
      <w:pPr>
        <w:spacing w:after="0" w:line="240" w:lineRule="auto"/>
        <w:rPr>
          <w:rFonts w:ascii="Times New Roman" w:hAnsi="Times New Roman" w:cs="Times New Roman"/>
        </w:rPr>
      </w:pPr>
      <w:r w:rsidRPr="002344D3">
        <w:rPr>
          <w:rFonts w:ascii="Times New Roman" w:hAnsi="Times New Roman" w:cs="Times New Roman"/>
        </w:rPr>
        <w:t>•</w:t>
      </w:r>
      <w:r w:rsidRPr="002344D3">
        <w:rPr>
          <w:rFonts w:ascii="Times New Roman" w:hAnsi="Times New Roman" w:cs="Times New Roman"/>
        </w:rPr>
        <w:tab/>
      </w:r>
      <w:r w:rsidR="0051341A" w:rsidRPr="002344D3">
        <w:rPr>
          <w:rFonts w:ascii="Times New Roman" w:hAnsi="Times New Roman" w:cs="Times New Roman"/>
        </w:rPr>
        <w:t xml:space="preserve">w siedzibie Urzędu Miasta </w:t>
      </w:r>
      <w:r w:rsidR="0051341A">
        <w:rPr>
          <w:rFonts w:ascii="Times New Roman" w:hAnsi="Times New Roman" w:cs="Times New Roman"/>
        </w:rPr>
        <w:t>i Gminy w Koniecpolu</w:t>
      </w:r>
      <w:r w:rsidR="0051341A" w:rsidRPr="002344D3">
        <w:rPr>
          <w:rFonts w:ascii="Times New Roman" w:hAnsi="Times New Roman" w:cs="Times New Roman"/>
        </w:rPr>
        <w:t xml:space="preserve"> w dniach od </w:t>
      </w:r>
      <w:r w:rsidR="00B62458">
        <w:rPr>
          <w:rFonts w:ascii="Times New Roman" w:hAnsi="Times New Roman" w:cs="Times New Roman"/>
        </w:rPr>
        <w:t>2022</w:t>
      </w:r>
      <w:r w:rsidR="00B62458" w:rsidRPr="002344D3">
        <w:rPr>
          <w:rFonts w:ascii="Times New Roman" w:hAnsi="Times New Roman" w:cs="Times New Roman"/>
        </w:rPr>
        <w:t xml:space="preserve"> </w:t>
      </w:r>
      <w:r w:rsidR="0051341A" w:rsidRPr="002344D3">
        <w:rPr>
          <w:rFonts w:ascii="Times New Roman" w:hAnsi="Times New Roman" w:cs="Times New Roman"/>
        </w:rPr>
        <w:t xml:space="preserve">roku do </w:t>
      </w:r>
      <w:r w:rsidR="00B62458">
        <w:rPr>
          <w:rFonts w:ascii="Times New Roman" w:hAnsi="Times New Roman" w:cs="Times New Roman"/>
        </w:rPr>
        <w:t>2022</w:t>
      </w:r>
      <w:r w:rsidR="00DD1763">
        <w:rPr>
          <w:rFonts w:ascii="Times New Roman" w:hAnsi="Times New Roman" w:cs="Times New Roman"/>
        </w:rPr>
        <w:t xml:space="preserve"> </w:t>
      </w:r>
      <w:r w:rsidR="0051341A" w:rsidRPr="002344D3">
        <w:rPr>
          <w:rFonts w:ascii="Times New Roman" w:hAnsi="Times New Roman" w:cs="Times New Roman"/>
        </w:rPr>
        <w:t>roku;</w:t>
      </w:r>
    </w:p>
    <w:p w:rsidR="0051341A" w:rsidRDefault="0051341A" w:rsidP="0051341A">
      <w:pPr>
        <w:spacing w:after="0" w:line="240" w:lineRule="auto"/>
        <w:rPr>
          <w:rFonts w:ascii="Times New Roman" w:hAnsi="Times New Roman" w:cs="Times New Roman"/>
        </w:rPr>
      </w:pPr>
      <w:r w:rsidRPr="002344D3">
        <w:rPr>
          <w:rFonts w:ascii="Times New Roman" w:hAnsi="Times New Roman" w:cs="Times New Roman"/>
        </w:rPr>
        <w:t>•</w:t>
      </w:r>
      <w:r w:rsidRPr="002344D3">
        <w:rPr>
          <w:rFonts w:ascii="Times New Roman" w:hAnsi="Times New Roman" w:cs="Times New Roman"/>
        </w:rPr>
        <w:tab/>
        <w:t xml:space="preserve">w siedzibie Urzędu Gminy </w:t>
      </w:r>
      <w:r>
        <w:rPr>
          <w:rFonts w:ascii="Times New Roman" w:hAnsi="Times New Roman" w:cs="Times New Roman"/>
        </w:rPr>
        <w:t>Lelów</w:t>
      </w:r>
      <w:r w:rsidRPr="002344D3">
        <w:rPr>
          <w:rFonts w:ascii="Times New Roman" w:hAnsi="Times New Roman" w:cs="Times New Roman"/>
        </w:rPr>
        <w:t xml:space="preserve"> w dniach od </w:t>
      </w:r>
      <w:r w:rsidR="00B62458" w:rsidRPr="002344D3">
        <w:rPr>
          <w:rFonts w:ascii="Times New Roman" w:hAnsi="Times New Roman" w:cs="Times New Roman"/>
        </w:rPr>
        <w:t>20</w:t>
      </w:r>
      <w:r w:rsidR="00B62458">
        <w:rPr>
          <w:rFonts w:ascii="Times New Roman" w:hAnsi="Times New Roman" w:cs="Times New Roman"/>
        </w:rPr>
        <w:t>22</w:t>
      </w:r>
      <w:r w:rsidR="00B62458" w:rsidRPr="002344D3">
        <w:rPr>
          <w:rFonts w:ascii="Times New Roman" w:hAnsi="Times New Roman" w:cs="Times New Roman"/>
        </w:rPr>
        <w:t xml:space="preserve"> </w:t>
      </w:r>
      <w:r w:rsidRPr="002344D3">
        <w:rPr>
          <w:rFonts w:ascii="Times New Roman" w:hAnsi="Times New Roman" w:cs="Times New Roman"/>
        </w:rPr>
        <w:t xml:space="preserve">roku do </w:t>
      </w:r>
      <w:r w:rsidR="00B62458" w:rsidRPr="002344D3">
        <w:rPr>
          <w:rFonts w:ascii="Times New Roman" w:hAnsi="Times New Roman" w:cs="Times New Roman"/>
        </w:rPr>
        <w:t>20</w:t>
      </w:r>
      <w:r w:rsidR="00B62458">
        <w:rPr>
          <w:rFonts w:ascii="Times New Roman" w:hAnsi="Times New Roman" w:cs="Times New Roman"/>
        </w:rPr>
        <w:t>22</w:t>
      </w:r>
      <w:r w:rsidR="00B62458" w:rsidRPr="002344D3">
        <w:rPr>
          <w:rFonts w:ascii="Times New Roman" w:hAnsi="Times New Roman" w:cs="Times New Roman"/>
        </w:rPr>
        <w:t xml:space="preserve"> </w:t>
      </w:r>
      <w:r w:rsidRPr="002344D3">
        <w:rPr>
          <w:rFonts w:ascii="Times New Roman" w:hAnsi="Times New Roman" w:cs="Times New Roman"/>
        </w:rPr>
        <w:t>roku</w:t>
      </w:r>
      <w:r>
        <w:rPr>
          <w:rFonts w:ascii="Times New Roman" w:hAnsi="Times New Roman" w:cs="Times New Roman"/>
        </w:rPr>
        <w:t>.</w:t>
      </w:r>
    </w:p>
    <w:p w:rsidR="002344D3" w:rsidRPr="00403C92" w:rsidRDefault="002344D3" w:rsidP="0051341A">
      <w:pPr>
        <w:spacing w:after="0" w:line="240" w:lineRule="auto"/>
        <w:rPr>
          <w:rFonts w:ascii="Times New Roman" w:hAnsi="Times New Roman" w:cs="Times New Roman"/>
        </w:rPr>
      </w:pPr>
      <w:r w:rsidRPr="002344D3">
        <w:rPr>
          <w:rFonts w:ascii="Times New Roman" w:hAnsi="Times New Roman" w:cs="Times New Roman"/>
        </w:rPr>
        <w:t xml:space="preserve">Ponadto informację o sporządzeniu projektu zarządzenia opublikowano w Biuletynie Informacji Publicznej </w:t>
      </w:r>
      <w:r w:rsidRPr="00403C92">
        <w:rPr>
          <w:rFonts w:ascii="Times New Roman" w:hAnsi="Times New Roman" w:cs="Times New Roman"/>
        </w:rPr>
        <w:t>Regionalnej Dyrekcji Ochrony Środowiska w Katowicach dnia ……. 2022 roku oraz opublikowano w prasie o</w:t>
      </w:r>
      <w:r w:rsidR="00DD1763" w:rsidRPr="00403C92">
        <w:rPr>
          <w:rFonts w:ascii="Times New Roman" w:hAnsi="Times New Roman" w:cs="Times New Roman"/>
        </w:rPr>
        <w:t> </w:t>
      </w:r>
      <w:r w:rsidRPr="00403C92">
        <w:rPr>
          <w:rFonts w:ascii="Times New Roman" w:hAnsi="Times New Roman" w:cs="Times New Roman"/>
        </w:rPr>
        <w:t>odpowiednim do rodzaju dokumentu zasięgu, tj. w Dzienniku Zachodnim dnia …….. 2022 roku.</w:t>
      </w:r>
    </w:p>
    <w:p w:rsidR="002344D3" w:rsidRPr="00403C92" w:rsidRDefault="002344D3" w:rsidP="002344D3">
      <w:pPr>
        <w:spacing w:after="0" w:line="240" w:lineRule="auto"/>
        <w:rPr>
          <w:rFonts w:ascii="Times New Roman" w:hAnsi="Times New Roman" w:cs="Times New Roman"/>
        </w:rPr>
      </w:pPr>
      <w:r w:rsidRPr="00403C92">
        <w:rPr>
          <w:rFonts w:ascii="Times New Roman" w:hAnsi="Times New Roman" w:cs="Times New Roman"/>
        </w:rPr>
        <w:t>W wyznaczonym terminie wpłynęły/ nie wpłynęły uwagi……….. do projektu zarządzenia.</w:t>
      </w:r>
    </w:p>
    <w:p w:rsidR="002344D3" w:rsidRPr="00403C92" w:rsidRDefault="00403C92" w:rsidP="00403C92">
      <w:pPr>
        <w:spacing w:after="0" w:line="240" w:lineRule="auto"/>
        <w:rPr>
          <w:rFonts w:ascii="Times New Roman" w:hAnsi="Times New Roman" w:cs="Times New Roman"/>
        </w:rPr>
      </w:pPr>
      <w:r w:rsidRPr="00403C92">
        <w:rPr>
          <w:rFonts w:ascii="Times New Roman" w:hAnsi="Times New Roman" w:cs="Times New Roman"/>
        </w:rPr>
        <w:t xml:space="preserve">W związku z art. 59 ust. 2 ustawy z 23 stycznia 2009 r. o wojewodzie i administracji rządowej w województwie (Dz. U. z 2022 r. poz. 135 z </w:t>
      </w:r>
      <w:proofErr w:type="spellStart"/>
      <w:r w:rsidRPr="00403C92">
        <w:rPr>
          <w:rFonts w:ascii="Times New Roman" w:hAnsi="Times New Roman" w:cs="Times New Roman"/>
        </w:rPr>
        <w:t>późn</w:t>
      </w:r>
      <w:proofErr w:type="spellEnd"/>
      <w:r w:rsidRPr="00403C92">
        <w:rPr>
          <w:rFonts w:ascii="Times New Roman" w:hAnsi="Times New Roman" w:cs="Times New Roman"/>
        </w:rPr>
        <w:t>. zm.) przedmiotowy plan zadań ochronnych, jako akt prawa miejscowego został uzgodniony przez Wojewodę Śląskiego pismem z …….r. znak……………</w:t>
      </w:r>
    </w:p>
    <w:sectPr w:rsidR="002344D3" w:rsidRPr="00403C92" w:rsidSect="00C43AFF">
      <w:footerReference w:type="default" r:id="rId8"/>
      <w:pgSz w:w="11906" w:h="16838"/>
      <w:pgMar w:top="1418" w:right="1021" w:bottom="992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7F11" w:rsidRDefault="00867F11" w:rsidP="0038488C">
      <w:pPr>
        <w:spacing w:after="0" w:line="240" w:lineRule="auto"/>
      </w:pPr>
      <w:r>
        <w:separator/>
      </w:r>
    </w:p>
  </w:endnote>
  <w:endnote w:type="continuationSeparator" w:id="0">
    <w:p w:rsidR="00867F11" w:rsidRDefault="00867F11" w:rsidP="003848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tarSymbol, 'Arial Unicode MS'">
    <w:charset w:val="02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Gothic UI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MT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484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E324C7" w:rsidRDefault="0053294A">
        <w:pPr>
          <w:pStyle w:val="Stopka"/>
          <w:jc w:val="right"/>
        </w:pPr>
        <w:r w:rsidRPr="00785B93">
          <w:rPr>
            <w:rFonts w:ascii="Times New Roman" w:hAnsi="Times New Roman" w:cs="Times New Roman"/>
          </w:rPr>
          <w:fldChar w:fldCharType="begin"/>
        </w:r>
        <w:r w:rsidR="00E324C7" w:rsidRPr="00785B93">
          <w:rPr>
            <w:rFonts w:ascii="Times New Roman" w:hAnsi="Times New Roman" w:cs="Times New Roman"/>
          </w:rPr>
          <w:instrText xml:space="preserve"> PAGE   \* MERGEFORMAT </w:instrText>
        </w:r>
        <w:r w:rsidRPr="00785B93">
          <w:rPr>
            <w:rFonts w:ascii="Times New Roman" w:hAnsi="Times New Roman" w:cs="Times New Roman"/>
          </w:rPr>
          <w:fldChar w:fldCharType="separate"/>
        </w:r>
        <w:r w:rsidR="00403C92">
          <w:rPr>
            <w:rFonts w:ascii="Times New Roman" w:hAnsi="Times New Roman" w:cs="Times New Roman"/>
            <w:noProof/>
          </w:rPr>
          <w:t>8</w:t>
        </w:r>
        <w:r w:rsidRPr="00785B93">
          <w:rPr>
            <w:rFonts w:ascii="Times New Roman" w:hAnsi="Times New Roman" w:cs="Times New Roman"/>
          </w:rPr>
          <w:fldChar w:fldCharType="end"/>
        </w:r>
      </w:p>
    </w:sdtContent>
  </w:sdt>
  <w:p w:rsidR="00E324C7" w:rsidRDefault="00E324C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7F11" w:rsidRDefault="00867F11" w:rsidP="0038488C">
      <w:pPr>
        <w:spacing w:after="0" w:line="240" w:lineRule="auto"/>
      </w:pPr>
      <w:r>
        <w:separator/>
      </w:r>
    </w:p>
  </w:footnote>
  <w:footnote w:type="continuationSeparator" w:id="0">
    <w:p w:rsidR="00867F11" w:rsidRDefault="00867F11" w:rsidP="003848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05D13"/>
    <w:multiLevelType w:val="hybridMultilevel"/>
    <w:tmpl w:val="FDD44316"/>
    <w:lvl w:ilvl="0" w:tplc="732E32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E73D30"/>
    <w:multiLevelType w:val="hybridMultilevel"/>
    <w:tmpl w:val="8B7EF2D0"/>
    <w:lvl w:ilvl="0" w:tplc="9E56DE7A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2">
    <w:nsid w:val="0E4A71D3"/>
    <w:multiLevelType w:val="hybridMultilevel"/>
    <w:tmpl w:val="95C05E48"/>
    <w:lvl w:ilvl="0" w:tplc="46ACBAF8">
      <w:start w:val="1"/>
      <w:numFmt w:val="decimal"/>
      <w:lvlText w:val="%1."/>
      <w:lvlJc w:val="left"/>
      <w:pPr>
        <w:ind w:left="1428" w:hanging="360"/>
      </w:pPr>
      <w:rPr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0E905280"/>
    <w:multiLevelType w:val="hybridMultilevel"/>
    <w:tmpl w:val="5C64EE6C"/>
    <w:lvl w:ilvl="0" w:tplc="056070F0">
      <w:start w:val="1"/>
      <w:numFmt w:val="bullet"/>
      <w:lvlText w:val=""/>
      <w:lvlJc w:val="left"/>
      <w:pPr>
        <w:ind w:left="761" w:hanging="360"/>
      </w:pPr>
      <w:rPr>
        <w:rFonts w:ascii="Symbol" w:hAnsi="Symbol" w:hint="default"/>
        <w:sz w:val="16"/>
        <w:szCs w:val="16"/>
      </w:rPr>
    </w:lvl>
    <w:lvl w:ilvl="1" w:tplc="FFFFFFFF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4">
    <w:nsid w:val="12E457D7"/>
    <w:multiLevelType w:val="hybridMultilevel"/>
    <w:tmpl w:val="58D0885C"/>
    <w:lvl w:ilvl="0" w:tplc="056070F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340F7006"/>
    <w:multiLevelType w:val="multilevel"/>
    <w:tmpl w:val="D3F60868"/>
    <w:styleLink w:val="WW8Num2"/>
    <w:lvl w:ilvl="0">
      <w:numFmt w:val="bullet"/>
      <w:lvlText w:val=""/>
      <w:lvlJc w:val="left"/>
      <w:rPr>
        <w:rFonts w:ascii="Wingdings" w:hAnsi="Wingdings" w:cs="Symbol"/>
        <w:sz w:val="16"/>
        <w:szCs w:val="16"/>
      </w:rPr>
    </w:lvl>
    <w:lvl w:ilvl="1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2">
      <w:numFmt w:val="bullet"/>
      <w:lvlText w:val="■"/>
      <w:lvlJc w:val="left"/>
      <w:rPr>
        <w:rFonts w:ascii="StarSymbol, 'Arial Unicode MS'" w:hAnsi="StarSymbol, 'Arial Unicode MS'" w:cs="StarSymbol, 'Arial Unicode MS'"/>
        <w:sz w:val="18"/>
        <w:szCs w:val="18"/>
      </w:rPr>
    </w:lvl>
    <w:lvl w:ilvl="3">
      <w:numFmt w:val="bullet"/>
      <w:lvlText w:val=""/>
      <w:lvlJc w:val="left"/>
      <w:rPr>
        <w:rFonts w:ascii="Wingdings" w:hAnsi="Wingdings" w:cs="Symbol"/>
        <w:sz w:val="16"/>
        <w:szCs w:val="16"/>
      </w:rPr>
    </w:lvl>
    <w:lvl w:ilvl="4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5">
      <w:numFmt w:val="bullet"/>
      <w:lvlText w:val="■"/>
      <w:lvlJc w:val="left"/>
      <w:rPr>
        <w:rFonts w:ascii="StarSymbol, 'Arial Unicode MS'" w:hAnsi="StarSymbol, 'Arial Unicode MS'" w:cs="StarSymbol, 'Arial Unicode MS'"/>
        <w:sz w:val="18"/>
        <w:szCs w:val="18"/>
      </w:rPr>
    </w:lvl>
    <w:lvl w:ilvl="6">
      <w:numFmt w:val="bullet"/>
      <w:lvlText w:val=""/>
      <w:lvlJc w:val="left"/>
      <w:rPr>
        <w:rFonts w:ascii="Wingdings" w:hAnsi="Wingdings" w:cs="Symbol"/>
        <w:sz w:val="16"/>
        <w:szCs w:val="16"/>
      </w:rPr>
    </w:lvl>
    <w:lvl w:ilvl="7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8">
      <w:numFmt w:val="bullet"/>
      <w:lvlText w:val="■"/>
      <w:lvlJc w:val="left"/>
      <w:rPr>
        <w:rFonts w:ascii="StarSymbol, 'Arial Unicode MS'" w:hAnsi="StarSymbol, 'Arial Unicode MS'" w:cs="StarSymbol, 'Arial Unicode MS'"/>
        <w:sz w:val="18"/>
        <w:szCs w:val="18"/>
      </w:rPr>
    </w:lvl>
  </w:abstractNum>
  <w:abstractNum w:abstractNumId="6">
    <w:nsid w:val="35C91DE8"/>
    <w:multiLevelType w:val="hybridMultilevel"/>
    <w:tmpl w:val="A9769130"/>
    <w:lvl w:ilvl="0" w:tplc="8B085354">
      <w:start w:val="1"/>
      <w:numFmt w:val="decimal"/>
      <w:lvlText w:val="%1."/>
      <w:lvlJc w:val="left"/>
      <w:pPr>
        <w:ind w:left="142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3F184627"/>
    <w:multiLevelType w:val="hybridMultilevel"/>
    <w:tmpl w:val="15A6CDDC"/>
    <w:lvl w:ilvl="0" w:tplc="056070F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1E0E9F"/>
    <w:multiLevelType w:val="hybridMultilevel"/>
    <w:tmpl w:val="2F22B3C8"/>
    <w:lvl w:ilvl="0" w:tplc="056070F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40C6395B"/>
    <w:multiLevelType w:val="hybridMultilevel"/>
    <w:tmpl w:val="302EA89C"/>
    <w:lvl w:ilvl="0" w:tplc="056070F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364117B"/>
    <w:multiLevelType w:val="hybridMultilevel"/>
    <w:tmpl w:val="2D8A9648"/>
    <w:lvl w:ilvl="0" w:tplc="B8588D96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39614D3"/>
    <w:multiLevelType w:val="hybridMultilevel"/>
    <w:tmpl w:val="FAFE71B2"/>
    <w:lvl w:ilvl="0" w:tplc="056070F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6B167932"/>
    <w:multiLevelType w:val="multilevel"/>
    <w:tmpl w:val="8DA2E86A"/>
    <w:styleLink w:val="WW8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)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">
    <w:nsid w:val="6B835423"/>
    <w:multiLevelType w:val="hybridMultilevel"/>
    <w:tmpl w:val="83665D0E"/>
    <w:lvl w:ilvl="0" w:tplc="056070F0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4">
    <w:nsid w:val="6E7000CE"/>
    <w:multiLevelType w:val="hybridMultilevel"/>
    <w:tmpl w:val="EBB89E14"/>
    <w:lvl w:ilvl="0" w:tplc="D8A867D2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5">
    <w:nsid w:val="74A70D9D"/>
    <w:multiLevelType w:val="hybridMultilevel"/>
    <w:tmpl w:val="388A598E"/>
    <w:lvl w:ilvl="0" w:tplc="056070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1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D5C7BB4"/>
    <w:multiLevelType w:val="hybridMultilevel"/>
    <w:tmpl w:val="2646BBAE"/>
    <w:lvl w:ilvl="0" w:tplc="056070F0">
      <w:start w:val="1"/>
      <w:numFmt w:val="bullet"/>
      <w:lvlText w:val=""/>
      <w:lvlJc w:val="left"/>
      <w:pPr>
        <w:ind w:left="761" w:hanging="360"/>
      </w:pPr>
      <w:rPr>
        <w:rFonts w:ascii="Symbol" w:hAnsi="Symbol" w:hint="default"/>
        <w:sz w:val="16"/>
        <w:szCs w:val="16"/>
      </w:rPr>
    </w:lvl>
    <w:lvl w:ilvl="1" w:tplc="FFFFFFFF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0"/>
  </w:num>
  <w:num w:numId="5">
    <w:abstractNumId w:val="10"/>
  </w:num>
  <w:num w:numId="6">
    <w:abstractNumId w:val="12"/>
  </w:num>
  <w:num w:numId="7">
    <w:abstractNumId w:val="6"/>
  </w:num>
  <w:num w:numId="8">
    <w:abstractNumId w:val="14"/>
  </w:num>
  <w:num w:numId="9">
    <w:abstractNumId w:val="7"/>
  </w:num>
  <w:num w:numId="10">
    <w:abstractNumId w:val="4"/>
  </w:num>
  <w:num w:numId="11">
    <w:abstractNumId w:val="8"/>
  </w:num>
  <w:num w:numId="12">
    <w:abstractNumId w:val="9"/>
  </w:num>
  <w:num w:numId="13">
    <w:abstractNumId w:val="13"/>
  </w:num>
  <w:num w:numId="14">
    <w:abstractNumId w:val="11"/>
  </w:num>
  <w:num w:numId="15">
    <w:abstractNumId w:val="16"/>
  </w:num>
  <w:num w:numId="16">
    <w:abstractNumId w:val="15"/>
  </w:num>
  <w:num w:numId="1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E1716"/>
    <w:rsid w:val="0000023F"/>
    <w:rsid w:val="00007ADA"/>
    <w:rsid w:val="0001049D"/>
    <w:rsid w:val="00010E8A"/>
    <w:rsid w:val="000124E8"/>
    <w:rsid w:val="00012922"/>
    <w:rsid w:val="000130B8"/>
    <w:rsid w:val="0002146F"/>
    <w:rsid w:val="00021591"/>
    <w:rsid w:val="00021B2F"/>
    <w:rsid w:val="00022228"/>
    <w:rsid w:val="000261C6"/>
    <w:rsid w:val="00026E85"/>
    <w:rsid w:val="00031306"/>
    <w:rsid w:val="00031568"/>
    <w:rsid w:val="000321B4"/>
    <w:rsid w:val="0004008C"/>
    <w:rsid w:val="00040D4C"/>
    <w:rsid w:val="000433FB"/>
    <w:rsid w:val="000446CA"/>
    <w:rsid w:val="00050586"/>
    <w:rsid w:val="000510E6"/>
    <w:rsid w:val="0005153C"/>
    <w:rsid w:val="00052086"/>
    <w:rsid w:val="000521AC"/>
    <w:rsid w:val="00053A9D"/>
    <w:rsid w:val="000549CD"/>
    <w:rsid w:val="000563A4"/>
    <w:rsid w:val="00060588"/>
    <w:rsid w:val="00061E12"/>
    <w:rsid w:val="0006226D"/>
    <w:rsid w:val="00062430"/>
    <w:rsid w:val="00063757"/>
    <w:rsid w:val="000639B3"/>
    <w:rsid w:val="000727B6"/>
    <w:rsid w:val="00074683"/>
    <w:rsid w:val="00074AEC"/>
    <w:rsid w:val="00075047"/>
    <w:rsid w:val="0007648F"/>
    <w:rsid w:val="000811C4"/>
    <w:rsid w:val="00081433"/>
    <w:rsid w:val="00083354"/>
    <w:rsid w:val="000841EE"/>
    <w:rsid w:val="0008574D"/>
    <w:rsid w:val="00085B0D"/>
    <w:rsid w:val="000905B7"/>
    <w:rsid w:val="0009077C"/>
    <w:rsid w:val="00090865"/>
    <w:rsid w:val="00090B3B"/>
    <w:rsid w:val="00091223"/>
    <w:rsid w:val="0009175E"/>
    <w:rsid w:val="000929F0"/>
    <w:rsid w:val="00093EB8"/>
    <w:rsid w:val="0009416D"/>
    <w:rsid w:val="00095681"/>
    <w:rsid w:val="000A1278"/>
    <w:rsid w:val="000A5DDD"/>
    <w:rsid w:val="000A79BE"/>
    <w:rsid w:val="000B050A"/>
    <w:rsid w:val="000B2649"/>
    <w:rsid w:val="000B3B7C"/>
    <w:rsid w:val="000B401A"/>
    <w:rsid w:val="000B6A75"/>
    <w:rsid w:val="000C15F8"/>
    <w:rsid w:val="000C16E2"/>
    <w:rsid w:val="000C3300"/>
    <w:rsid w:val="000D034C"/>
    <w:rsid w:val="000D2043"/>
    <w:rsid w:val="000D27BE"/>
    <w:rsid w:val="000D7136"/>
    <w:rsid w:val="000E1618"/>
    <w:rsid w:val="000E211E"/>
    <w:rsid w:val="000E2313"/>
    <w:rsid w:val="000E2FB7"/>
    <w:rsid w:val="000E5B8B"/>
    <w:rsid w:val="000E5F01"/>
    <w:rsid w:val="000F13DC"/>
    <w:rsid w:val="000F3A54"/>
    <w:rsid w:val="000F3A77"/>
    <w:rsid w:val="000F40DC"/>
    <w:rsid w:val="000F63F9"/>
    <w:rsid w:val="000F6533"/>
    <w:rsid w:val="000F703F"/>
    <w:rsid w:val="000F713E"/>
    <w:rsid w:val="000F7D8D"/>
    <w:rsid w:val="001023E6"/>
    <w:rsid w:val="001026FC"/>
    <w:rsid w:val="00103F18"/>
    <w:rsid w:val="00105365"/>
    <w:rsid w:val="00105B39"/>
    <w:rsid w:val="00105B82"/>
    <w:rsid w:val="00106CE7"/>
    <w:rsid w:val="001073E8"/>
    <w:rsid w:val="00112335"/>
    <w:rsid w:val="00113B6F"/>
    <w:rsid w:val="001144CC"/>
    <w:rsid w:val="0011491D"/>
    <w:rsid w:val="00114C6F"/>
    <w:rsid w:val="00116219"/>
    <w:rsid w:val="001212FB"/>
    <w:rsid w:val="00125621"/>
    <w:rsid w:val="00125AA0"/>
    <w:rsid w:val="00132584"/>
    <w:rsid w:val="001333AE"/>
    <w:rsid w:val="00133C96"/>
    <w:rsid w:val="0013438C"/>
    <w:rsid w:val="0013545C"/>
    <w:rsid w:val="00141E69"/>
    <w:rsid w:val="00142533"/>
    <w:rsid w:val="0014253C"/>
    <w:rsid w:val="00144DAC"/>
    <w:rsid w:val="00160D22"/>
    <w:rsid w:val="00161577"/>
    <w:rsid w:val="001626A8"/>
    <w:rsid w:val="0016460C"/>
    <w:rsid w:val="00167142"/>
    <w:rsid w:val="00170F77"/>
    <w:rsid w:val="001710DC"/>
    <w:rsid w:val="00171547"/>
    <w:rsid w:val="001716F5"/>
    <w:rsid w:val="001719FE"/>
    <w:rsid w:val="001730E9"/>
    <w:rsid w:val="001745C9"/>
    <w:rsid w:val="001747FC"/>
    <w:rsid w:val="00174E93"/>
    <w:rsid w:val="001765F4"/>
    <w:rsid w:val="001771B6"/>
    <w:rsid w:val="00180524"/>
    <w:rsid w:val="001805EE"/>
    <w:rsid w:val="001812F3"/>
    <w:rsid w:val="00181718"/>
    <w:rsid w:val="00181815"/>
    <w:rsid w:val="001851FA"/>
    <w:rsid w:val="001863A3"/>
    <w:rsid w:val="001928F4"/>
    <w:rsid w:val="00192E8A"/>
    <w:rsid w:val="00194107"/>
    <w:rsid w:val="00195196"/>
    <w:rsid w:val="00195519"/>
    <w:rsid w:val="0019569D"/>
    <w:rsid w:val="001960F9"/>
    <w:rsid w:val="001A62EF"/>
    <w:rsid w:val="001A6D57"/>
    <w:rsid w:val="001A7561"/>
    <w:rsid w:val="001B05C5"/>
    <w:rsid w:val="001B1B14"/>
    <w:rsid w:val="001B4B41"/>
    <w:rsid w:val="001B57DF"/>
    <w:rsid w:val="001C6F28"/>
    <w:rsid w:val="001C7656"/>
    <w:rsid w:val="001C79CA"/>
    <w:rsid w:val="001D2C3B"/>
    <w:rsid w:val="001D5452"/>
    <w:rsid w:val="001D59E8"/>
    <w:rsid w:val="001D5C5C"/>
    <w:rsid w:val="001D69C4"/>
    <w:rsid w:val="001E5A73"/>
    <w:rsid w:val="001E68F9"/>
    <w:rsid w:val="001E78C6"/>
    <w:rsid w:val="001F088B"/>
    <w:rsid w:val="001F0F42"/>
    <w:rsid w:val="00201959"/>
    <w:rsid w:val="002039A3"/>
    <w:rsid w:val="00203E84"/>
    <w:rsid w:val="0020438A"/>
    <w:rsid w:val="00204B48"/>
    <w:rsid w:val="00204FC4"/>
    <w:rsid w:val="00205307"/>
    <w:rsid w:val="0020530B"/>
    <w:rsid w:val="00211FF1"/>
    <w:rsid w:val="002137FA"/>
    <w:rsid w:val="00213EB4"/>
    <w:rsid w:val="00213FCD"/>
    <w:rsid w:val="00217A44"/>
    <w:rsid w:val="00217C17"/>
    <w:rsid w:val="00221059"/>
    <w:rsid w:val="00221315"/>
    <w:rsid w:val="002215CE"/>
    <w:rsid w:val="00221673"/>
    <w:rsid w:val="002244AE"/>
    <w:rsid w:val="002250C9"/>
    <w:rsid w:val="0023040A"/>
    <w:rsid w:val="002344D3"/>
    <w:rsid w:val="00234FB5"/>
    <w:rsid w:val="002351E9"/>
    <w:rsid w:val="00237AF7"/>
    <w:rsid w:val="00241CFF"/>
    <w:rsid w:val="002436B1"/>
    <w:rsid w:val="002502E0"/>
    <w:rsid w:val="00252A70"/>
    <w:rsid w:val="00253284"/>
    <w:rsid w:val="002559B9"/>
    <w:rsid w:val="00255DFE"/>
    <w:rsid w:val="002579A0"/>
    <w:rsid w:val="00257F73"/>
    <w:rsid w:val="00262AFF"/>
    <w:rsid w:val="00264665"/>
    <w:rsid w:val="0026690B"/>
    <w:rsid w:val="00270D6C"/>
    <w:rsid w:val="00271094"/>
    <w:rsid w:val="00272382"/>
    <w:rsid w:val="00281679"/>
    <w:rsid w:val="00281F88"/>
    <w:rsid w:val="002941C9"/>
    <w:rsid w:val="002A176B"/>
    <w:rsid w:val="002A617C"/>
    <w:rsid w:val="002A6E7F"/>
    <w:rsid w:val="002A717B"/>
    <w:rsid w:val="002A76EC"/>
    <w:rsid w:val="002B0384"/>
    <w:rsid w:val="002B2B86"/>
    <w:rsid w:val="002B3192"/>
    <w:rsid w:val="002B4079"/>
    <w:rsid w:val="002B4C87"/>
    <w:rsid w:val="002B5C52"/>
    <w:rsid w:val="002B662B"/>
    <w:rsid w:val="002B6C98"/>
    <w:rsid w:val="002B6D3E"/>
    <w:rsid w:val="002B7C1C"/>
    <w:rsid w:val="002C0D24"/>
    <w:rsid w:val="002C1D68"/>
    <w:rsid w:val="002C322F"/>
    <w:rsid w:val="002C585F"/>
    <w:rsid w:val="002C758C"/>
    <w:rsid w:val="002D0CDC"/>
    <w:rsid w:val="002D0E51"/>
    <w:rsid w:val="002D2D33"/>
    <w:rsid w:val="002D466C"/>
    <w:rsid w:val="002D4ECF"/>
    <w:rsid w:val="002D64F0"/>
    <w:rsid w:val="002D7C18"/>
    <w:rsid w:val="002E003F"/>
    <w:rsid w:val="002E3780"/>
    <w:rsid w:val="002E483D"/>
    <w:rsid w:val="002E5B41"/>
    <w:rsid w:val="002F4507"/>
    <w:rsid w:val="002F54B2"/>
    <w:rsid w:val="002F698B"/>
    <w:rsid w:val="00310BA4"/>
    <w:rsid w:val="00311F24"/>
    <w:rsid w:val="00312494"/>
    <w:rsid w:val="00312C9D"/>
    <w:rsid w:val="003158DF"/>
    <w:rsid w:val="00321F72"/>
    <w:rsid w:val="00322D32"/>
    <w:rsid w:val="00323AB7"/>
    <w:rsid w:val="00323C72"/>
    <w:rsid w:val="003243D1"/>
    <w:rsid w:val="00326B5E"/>
    <w:rsid w:val="00327E69"/>
    <w:rsid w:val="00331C1A"/>
    <w:rsid w:val="00336963"/>
    <w:rsid w:val="003372FD"/>
    <w:rsid w:val="00342708"/>
    <w:rsid w:val="00342D1E"/>
    <w:rsid w:val="00343973"/>
    <w:rsid w:val="003506B6"/>
    <w:rsid w:val="00352A37"/>
    <w:rsid w:val="00354EBB"/>
    <w:rsid w:val="00356402"/>
    <w:rsid w:val="00356A32"/>
    <w:rsid w:val="003578DB"/>
    <w:rsid w:val="003601BF"/>
    <w:rsid w:val="003649BA"/>
    <w:rsid w:val="00365702"/>
    <w:rsid w:val="003669B6"/>
    <w:rsid w:val="00371261"/>
    <w:rsid w:val="0037168B"/>
    <w:rsid w:val="00371D29"/>
    <w:rsid w:val="003753B3"/>
    <w:rsid w:val="00376C0A"/>
    <w:rsid w:val="0038063C"/>
    <w:rsid w:val="003806B0"/>
    <w:rsid w:val="00380D83"/>
    <w:rsid w:val="00383574"/>
    <w:rsid w:val="0038384F"/>
    <w:rsid w:val="00384238"/>
    <w:rsid w:val="0038488C"/>
    <w:rsid w:val="00385538"/>
    <w:rsid w:val="00390601"/>
    <w:rsid w:val="0039093A"/>
    <w:rsid w:val="00390FF4"/>
    <w:rsid w:val="00392CE3"/>
    <w:rsid w:val="003945DC"/>
    <w:rsid w:val="00396ABB"/>
    <w:rsid w:val="003A1896"/>
    <w:rsid w:val="003A2723"/>
    <w:rsid w:val="003A3131"/>
    <w:rsid w:val="003A4247"/>
    <w:rsid w:val="003A75D0"/>
    <w:rsid w:val="003A75F1"/>
    <w:rsid w:val="003B060D"/>
    <w:rsid w:val="003B4829"/>
    <w:rsid w:val="003B5508"/>
    <w:rsid w:val="003C2F84"/>
    <w:rsid w:val="003C3627"/>
    <w:rsid w:val="003C47C1"/>
    <w:rsid w:val="003C676F"/>
    <w:rsid w:val="003C6C25"/>
    <w:rsid w:val="003D646E"/>
    <w:rsid w:val="003D6868"/>
    <w:rsid w:val="003D68BC"/>
    <w:rsid w:val="003D7085"/>
    <w:rsid w:val="003E1C33"/>
    <w:rsid w:val="003E3E36"/>
    <w:rsid w:val="003E3E76"/>
    <w:rsid w:val="003E708A"/>
    <w:rsid w:val="003E78E8"/>
    <w:rsid w:val="003F00AE"/>
    <w:rsid w:val="003F0FA1"/>
    <w:rsid w:val="003F1E14"/>
    <w:rsid w:val="003F4143"/>
    <w:rsid w:val="003F5091"/>
    <w:rsid w:val="003F62FC"/>
    <w:rsid w:val="003F73E6"/>
    <w:rsid w:val="00403C92"/>
    <w:rsid w:val="00404B6B"/>
    <w:rsid w:val="00404E93"/>
    <w:rsid w:val="004063FC"/>
    <w:rsid w:val="004076CA"/>
    <w:rsid w:val="00413861"/>
    <w:rsid w:val="004149ED"/>
    <w:rsid w:val="00415C67"/>
    <w:rsid w:val="004258FF"/>
    <w:rsid w:val="004301FB"/>
    <w:rsid w:val="004340F0"/>
    <w:rsid w:val="00437A62"/>
    <w:rsid w:val="00437EFC"/>
    <w:rsid w:val="00440F7A"/>
    <w:rsid w:val="00445FA9"/>
    <w:rsid w:val="00450385"/>
    <w:rsid w:val="004511A8"/>
    <w:rsid w:val="00452262"/>
    <w:rsid w:val="00452DAF"/>
    <w:rsid w:val="004551FB"/>
    <w:rsid w:val="00456350"/>
    <w:rsid w:val="004565DC"/>
    <w:rsid w:val="00457830"/>
    <w:rsid w:val="00457849"/>
    <w:rsid w:val="004602E4"/>
    <w:rsid w:val="00460ED7"/>
    <w:rsid w:val="00461E05"/>
    <w:rsid w:val="0046226B"/>
    <w:rsid w:val="00464D37"/>
    <w:rsid w:val="0047010C"/>
    <w:rsid w:val="004715CA"/>
    <w:rsid w:val="00472FAF"/>
    <w:rsid w:val="00474F53"/>
    <w:rsid w:val="004766DC"/>
    <w:rsid w:val="00477595"/>
    <w:rsid w:val="0048047E"/>
    <w:rsid w:val="0048109B"/>
    <w:rsid w:val="0048151E"/>
    <w:rsid w:val="00481FDD"/>
    <w:rsid w:val="00485233"/>
    <w:rsid w:val="00487ECF"/>
    <w:rsid w:val="004908FD"/>
    <w:rsid w:val="00490ECE"/>
    <w:rsid w:val="004912AD"/>
    <w:rsid w:val="00494152"/>
    <w:rsid w:val="004A0502"/>
    <w:rsid w:val="004A257A"/>
    <w:rsid w:val="004A3390"/>
    <w:rsid w:val="004A3C1F"/>
    <w:rsid w:val="004A52EA"/>
    <w:rsid w:val="004A6A5F"/>
    <w:rsid w:val="004A6D4E"/>
    <w:rsid w:val="004A729A"/>
    <w:rsid w:val="004B0C95"/>
    <w:rsid w:val="004B116E"/>
    <w:rsid w:val="004B1A6D"/>
    <w:rsid w:val="004B1FEB"/>
    <w:rsid w:val="004B4956"/>
    <w:rsid w:val="004B4DBF"/>
    <w:rsid w:val="004B5DE7"/>
    <w:rsid w:val="004B6028"/>
    <w:rsid w:val="004B6066"/>
    <w:rsid w:val="004B61D7"/>
    <w:rsid w:val="004B7325"/>
    <w:rsid w:val="004B7F0C"/>
    <w:rsid w:val="004C0D08"/>
    <w:rsid w:val="004C43E3"/>
    <w:rsid w:val="004C55EF"/>
    <w:rsid w:val="004C599B"/>
    <w:rsid w:val="004D0A91"/>
    <w:rsid w:val="004D4ADF"/>
    <w:rsid w:val="004D5265"/>
    <w:rsid w:val="004D534A"/>
    <w:rsid w:val="004D5E03"/>
    <w:rsid w:val="004D78A2"/>
    <w:rsid w:val="004D7A49"/>
    <w:rsid w:val="004E0B56"/>
    <w:rsid w:val="004E0DD0"/>
    <w:rsid w:val="004E1EA2"/>
    <w:rsid w:val="004E2BBB"/>
    <w:rsid w:val="004E353A"/>
    <w:rsid w:val="004E54AE"/>
    <w:rsid w:val="004E58C5"/>
    <w:rsid w:val="004E5AB8"/>
    <w:rsid w:val="004E5F94"/>
    <w:rsid w:val="004F1927"/>
    <w:rsid w:val="004F4959"/>
    <w:rsid w:val="004F4A85"/>
    <w:rsid w:val="004F5915"/>
    <w:rsid w:val="004F68C1"/>
    <w:rsid w:val="004F709D"/>
    <w:rsid w:val="005023EB"/>
    <w:rsid w:val="00503445"/>
    <w:rsid w:val="005047DF"/>
    <w:rsid w:val="005050F4"/>
    <w:rsid w:val="00505CD7"/>
    <w:rsid w:val="00506EB2"/>
    <w:rsid w:val="00510559"/>
    <w:rsid w:val="00511491"/>
    <w:rsid w:val="005116B9"/>
    <w:rsid w:val="005124E6"/>
    <w:rsid w:val="0051341A"/>
    <w:rsid w:val="005139D1"/>
    <w:rsid w:val="0051422B"/>
    <w:rsid w:val="005147A6"/>
    <w:rsid w:val="0051532D"/>
    <w:rsid w:val="0051596A"/>
    <w:rsid w:val="0051667D"/>
    <w:rsid w:val="00517307"/>
    <w:rsid w:val="005209F6"/>
    <w:rsid w:val="005237A6"/>
    <w:rsid w:val="00523BC7"/>
    <w:rsid w:val="0052449C"/>
    <w:rsid w:val="00524A65"/>
    <w:rsid w:val="00526A52"/>
    <w:rsid w:val="00531FA8"/>
    <w:rsid w:val="005320DA"/>
    <w:rsid w:val="0053294A"/>
    <w:rsid w:val="00532EA6"/>
    <w:rsid w:val="0053423E"/>
    <w:rsid w:val="005361EF"/>
    <w:rsid w:val="00537541"/>
    <w:rsid w:val="0054150F"/>
    <w:rsid w:val="0054291F"/>
    <w:rsid w:val="005429D3"/>
    <w:rsid w:val="00542BD4"/>
    <w:rsid w:val="00543C85"/>
    <w:rsid w:val="00546166"/>
    <w:rsid w:val="0054669F"/>
    <w:rsid w:val="00550D0B"/>
    <w:rsid w:val="00551CBC"/>
    <w:rsid w:val="005575E8"/>
    <w:rsid w:val="0056498C"/>
    <w:rsid w:val="00567152"/>
    <w:rsid w:val="00567655"/>
    <w:rsid w:val="00573E5B"/>
    <w:rsid w:val="00574E59"/>
    <w:rsid w:val="0058054A"/>
    <w:rsid w:val="00581721"/>
    <w:rsid w:val="00582DF9"/>
    <w:rsid w:val="00583BD8"/>
    <w:rsid w:val="00583F73"/>
    <w:rsid w:val="005848A9"/>
    <w:rsid w:val="005875A6"/>
    <w:rsid w:val="00587DC9"/>
    <w:rsid w:val="00590C25"/>
    <w:rsid w:val="005915D2"/>
    <w:rsid w:val="00591904"/>
    <w:rsid w:val="00591CB9"/>
    <w:rsid w:val="00593567"/>
    <w:rsid w:val="005951B9"/>
    <w:rsid w:val="00595841"/>
    <w:rsid w:val="00597319"/>
    <w:rsid w:val="005A08F5"/>
    <w:rsid w:val="005A0C6A"/>
    <w:rsid w:val="005A2012"/>
    <w:rsid w:val="005A6198"/>
    <w:rsid w:val="005A67A6"/>
    <w:rsid w:val="005A7837"/>
    <w:rsid w:val="005B192F"/>
    <w:rsid w:val="005B2B49"/>
    <w:rsid w:val="005B2CB0"/>
    <w:rsid w:val="005B34CD"/>
    <w:rsid w:val="005B5A0B"/>
    <w:rsid w:val="005C0119"/>
    <w:rsid w:val="005C06FD"/>
    <w:rsid w:val="005C2B01"/>
    <w:rsid w:val="005C3118"/>
    <w:rsid w:val="005C3164"/>
    <w:rsid w:val="005C49D1"/>
    <w:rsid w:val="005C4DCA"/>
    <w:rsid w:val="005C7E63"/>
    <w:rsid w:val="005D0DF1"/>
    <w:rsid w:val="005D12D6"/>
    <w:rsid w:val="005D58F7"/>
    <w:rsid w:val="005D5C16"/>
    <w:rsid w:val="005D6519"/>
    <w:rsid w:val="005D6575"/>
    <w:rsid w:val="005D66B4"/>
    <w:rsid w:val="005E038D"/>
    <w:rsid w:val="005E2D66"/>
    <w:rsid w:val="005E5156"/>
    <w:rsid w:val="005E5497"/>
    <w:rsid w:val="005E6306"/>
    <w:rsid w:val="005F240B"/>
    <w:rsid w:val="005F7A50"/>
    <w:rsid w:val="006001E3"/>
    <w:rsid w:val="006018E2"/>
    <w:rsid w:val="00602560"/>
    <w:rsid w:val="0060308B"/>
    <w:rsid w:val="00606C35"/>
    <w:rsid w:val="006077B3"/>
    <w:rsid w:val="0061046E"/>
    <w:rsid w:val="0061315C"/>
    <w:rsid w:val="00616B9E"/>
    <w:rsid w:val="006204AA"/>
    <w:rsid w:val="00621070"/>
    <w:rsid w:val="00622B58"/>
    <w:rsid w:val="0062418D"/>
    <w:rsid w:val="00624246"/>
    <w:rsid w:val="00626974"/>
    <w:rsid w:val="00627349"/>
    <w:rsid w:val="00631E9B"/>
    <w:rsid w:val="00635587"/>
    <w:rsid w:val="00635853"/>
    <w:rsid w:val="0064103D"/>
    <w:rsid w:val="006441BC"/>
    <w:rsid w:val="0064540D"/>
    <w:rsid w:val="00645BB8"/>
    <w:rsid w:val="00650230"/>
    <w:rsid w:val="00651DB3"/>
    <w:rsid w:val="00653B64"/>
    <w:rsid w:val="00660395"/>
    <w:rsid w:val="00660434"/>
    <w:rsid w:val="00662172"/>
    <w:rsid w:val="00664AD5"/>
    <w:rsid w:val="0066570C"/>
    <w:rsid w:val="00671600"/>
    <w:rsid w:val="006749EA"/>
    <w:rsid w:val="006756E5"/>
    <w:rsid w:val="00676807"/>
    <w:rsid w:val="006777C6"/>
    <w:rsid w:val="006802BE"/>
    <w:rsid w:val="00681D19"/>
    <w:rsid w:val="00681F88"/>
    <w:rsid w:val="00682E56"/>
    <w:rsid w:val="00684BD9"/>
    <w:rsid w:val="0068631E"/>
    <w:rsid w:val="0068711D"/>
    <w:rsid w:val="00694F61"/>
    <w:rsid w:val="0069550B"/>
    <w:rsid w:val="0069749F"/>
    <w:rsid w:val="006979C3"/>
    <w:rsid w:val="006A22D9"/>
    <w:rsid w:val="006A7CCD"/>
    <w:rsid w:val="006B1185"/>
    <w:rsid w:val="006B2116"/>
    <w:rsid w:val="006B21B0"/>
    <w:rsid w:val="006B32B0"/>
    <w:rsid w:val="006B4BE2"/>
    <w:rsid w:val="006B63B0"/>
    <w:rsid w:val="006C08E2"/>
    <w:rsid w:val="006C358C"/>
    <w:rsid w:val="006C48E4"/>
    <w:rsid w:val="006C6425"/>
    <w:rsid w:val="006C7D42"/>
    <w:rsid w:val="006D0AD4"/>
    <w:rsid w:val="006D10BC"/>
    <w:rsid w:val="006D2AB0"/>
    <w:rsid w:val="006D692A"/>
    <w:rsid w:val="006D76BF"/>
    <w:rsid w:val="006E04C6"/>
    <w:rsid w:val="006E059C"/>
    <w:rsid w:val="006E1A51"/>
    <w:rsid w:val="006E5C52"/>
    <w:rsid w:val="006F0050"/>
    <w:rsid w:val="006F0FB7"/>
    <w:rsid w:val="006F2620"/>
    <w:rsid w:val="006F622D"/>
    <w:rsid w:val="006F75FB"/>
    <w:rsid w:val="006F7FF1"/>
    <w:rsid w:val="00700BAA"/>
    <w:rsid w:val="0070359C"/>
    <w:rsid w:val="00704C24"/>
    <w:rsid w:val="00706753"/>
    <w:rsid w:val="00707AF3"/>
    <w:rsid w:val="007105CD"/>
    <w:rsid w:val="00714F5C"/>
    <w:rsid w:val="00720673"/>
    <w:rsid w:val="00723558"/>
    <w:rsid w:val="0072608E"/>
    <w:rsid w:val="00726487"/>
    <w:rsid w:val="00726539"/>
    <w:rsid w:val="00731E42"/>
    <w:rsid w:val="00734188"/>
    <w:rsid w:val="007367BA"/>
    <w:rsid w:val="00737A68"/>
    <w:rsid w:val="00737BD4"/>
    <w:rsid w:val="00740128"/>
    <w:rsid w:val="007401AC"/>
    <w:rsid w:val="007419D4"/>
    <w:rsid w:val="00742180"/>
    <w:rsid w:val="00742AA9"/>
    <w:rsid w:val="00743580"/>
    <w:rsid w:val="00743F09"/>
    <w:rsid w:val="00745837"/>
    <w:rsid w:val="00745F87"/>
    <w:rsid w:val="00746119"/>
    <w:rsid w:val="007468AD"/>
    <w:rsid w:val="007540B3"/>
    <w:rsid w:val="007543E4"/>
    <w:rsid w:val="007550E9"/>
    <w:rsid w:val="00755617"/>
    <w:rsid w:val="00755DA6"/>
    <w:rsid w:val="00761AAE"/>
    <w:rsid w:val="00763ACA"/>
    <w:rsid w:val="00764E45"/>
    <w:rsid w:val="00767821"/>
    <w:rsid w:val="007741C3"/>
    <w:rsid w:val="007753F1"/>
    <w:rsid w:val="00775D84"/>
    <w:rsid w:val="00777CF3"/>
    <w:rsid w:val="00780651"/>
    <w:rsid w:val="007829FE"/>
    <w:rsid w:val="00783DB9"/>
    <w:rsid w:val="0078472E"/>
    <w:rsid w:val="00785B93"/>
    <w:rsid w:val="0078609E"/>
    <w:rsid w:val="00786A33"/>
    <w:rsid w:val="00787649"/>
    <w:rsid w:val="00790ED4"/>
    <w:rsid w:val="00790FC8"/>
    <w:rsid w:val="00791D10"/>
    <w:rsid w:val="00792AFF"/>
    <w:rsid w:val="00796581"/>
    <w:rsid w:val="00796D4D"/>
    <w:rsid w:val="00796FFE"/>
    <w:rsid w:val="007A0017"/>
    <w:rsid w:val="007A15CB"/>
    <w:rsid w:val="007A24B0"/>
    <w:rsid w:val="007A3319"/>
    <w:rsid w:val="007A4877"/>
    <w:rsid w:val="007A67E3"/>
    <w:rsid w:val="007A7250"/>
    <w:rsid w:val="007C3B0F"/>
    <w:rsid w:val="007C4D4C"/>
    <w:rsid w:val="007C5974"/>
    <w:rsid w:val="007C59F5"/>
    <w:rsid w:val="007D1412"/>
    <w:rsid w:val="007D2879"/>
    <w:rsid w:val="007D315A"/>
    <w:rsid w:val="007D5C12"/>
    <w:rsid w:val="007D667F"/>
    <w:rsid w:val="007D6C2D"/>
    <w:rsid w:val="007E1C4F"/>
    <w:rsid w:val="007E2715"/>
    <w:rsid w:val="007E6FD6"/>
    <w:rsid w:val="007E75F5"/>
    <w:rsid w:val="007E7686"/>
    <w:rsid w:val="007E7A95"/>
    <w:rsid w:val="007E7EF6"/>
    <w:rsid w:val="007F003F"/>
    <w:rsid w:val="007F1D59"/>
    <w:rsid w:val="007F1F27"/>
    <w:rsid w:val="007F2207"/>
    <w:rsid w:val="007F77B8"/>
    <w:rsid w:val="007F7F62"/>
    <w:rsid w:val="00801DAF"/>
    <w:rsid w:val="008020ED"/>
    <w:rsid w:val="00802279"/>
    <w:rsid w:val="00803558"/>
    <w:rsid w:val="0080497B"/>
    <w:rsid w:val="00804A5C"/>
    <w:rsid w:val="00806A4C"/>
    <w:rsid w:val="00806E47"/>
    <w:rsid w:val="0081045A"/>
    <w:rsid w:val="0081453C"/>
    <w:rsid w:val="008176F4"/>
    <w:rsid w:val="008177B9"/>
    <w:rsid w:val="0082116A"/>
    <w:rsid w:val="00821C15"/>
    <w:rsid w:val="0082251F"/>
    <w:rsid w:val="00822BF6"/>
    <w:rsid w:val="00822E8D"/>
    <w:rsid w:val="00824DEC"/>
    <w:rsid w:val="008250AD"/>
    <w:rsid w:val="00826D44"/>
    <w:rsid w:val="0083076B"/>
    <w:rsid w:val="00830BBA"/>
    <w:rsid w:val="00832DBA"/>
    <w:rsid w:val="00833EFA"/>
    <w:rsid w:val="00834588"/>
    <w:rsid w:val="00836C85"/>
    <w:rsid w:val="00842B9B"/>
    <w:rsid w:val="00843B4C"/>
    <w:rsid w:val="008444FD"/>
    <w:rsid w:val="00846497"/>
    <w:rsid w:val="00846EA6"/>
    <w:rsid w:val="008479AC"/>
    <w:rsid w:val="00847D84"/>
    <w:rsid w:val="00852B7E"/>
    <w:rsid w:val="00853955"/>
    <w:rsid w:val="008539ED"/>
    <w:rsid w:val="008548ED"/>
    <w:rsid w:val="00862306"/>
    <w:rsid w:val="00862DA9"/>
    <w:rsid w:val="008655D4"/>
    <w:rsid w:val="00865E38"/>
    <w:rsid w:val="00866912"/>
    <w:rsid w:val="00867F11"/>
    <w:rsid w:val="00871239"/>
    <w:rsid w:val="00871B44"/>
    <w:rsid w:val="00872269"/>
    <w:rsid w:val="008731AD"/>
    <w:rsid w:val="0087447E"/>
    <w:rsid w:val="008745ED"/>
    <w:rsid w:val="00874915"/>
    <w:rsid w:val="00875A88"/>
    <w:rsid w:val="008777E6"/>
    <w:rsid w:val="008803F1"/>
    <w:rsid w:val="00884AFB"/>
    <w:rsid w:val="0088760D"/>
    <w:rsid w:val="00890BAF"/>
    <w:rsid w:val="00893A77"/>
    <w:rsid w:val="00894190"/>
    <w:rsid w:val="00895B92"/>
    <w:rsid w:val="008965F8"/>
    <w:rsid w:val="008968F2"/>
    <w:rsid w:val="00896ABC"/>
    <w:rsid w:val="00897DED"/>
    <w:rsid w:val="008A0E31"/>
    <w:rsid w:val="008A2667"/>
    <w:rsid w:val="008A345C"/>
    <w:rsid w:val="008A35C9"/>
    <w:rsid w:val="008A36AA"/>
    <w:rsid w:val="008A3DDC"/>
    <w:rsid w:val="008A4D5D"/>
    <w:rsid w:val="008A56D2"/>
    <w:rsid w:val="008B0198"/>
    <w:rsid w:val="008B18BD"/>
    <w:rsid w:val="008B3938"/>
    <w:rsid w:val="008B62CE"/>
    <w:rsid w:val="008C18AF"/>
    <w:rsid w:val="008C2216"/>
    <w:rsid w:val="008C267C"/>
    <w:rsid w:val="008C40FF"/>
    <w:rsid w:val="008C5B07"/>
    <w:rsid w:val="008C6A5F"/>
    <w:rsid w:val="008C6E28"/>
    <w:rsid w:val="008C7903"/>
    <w:rsid w:val="008D0738"/>
    <w:rsid w:val="008D1C6F"/>
    <w:rsid w:val="008D3F98"/>
    <w:rsid w:val="008D4003"/>
    <w:rsid w:val="008D47C7"/>
    <w:rsid w:val="008D5946"/>
    <w:rsid w:val="008D788F"/>
    <w:rsid w:val="008E0921"/>
    <w:rsid w:val="008E18F3"/>
    <w:rsid w:val="008E1DFC"/>
    <w:rsid w:val="008E4959"/>
    <w:rsid w:val="008E553F"/>
    <w:rsid w:val="008E57B1"/>
    <w:rsid w:val="008E62D6"/>
    <w:rsid w:val="008E697C"/>
    <w:rsid w:val="008E743D"/>
    <w:rsid w:val="008E7EC2"/>
    <w:rsid w:val="008F14C7"/>
    <w:rsid w:val="008F4040"/>
    <w:rsid w:val="008F540C"/>
    <w:rsid w:val="0090066D"/>
    <w:rsid w:val="00902332"/>
    <w:rsid w:val="009025C0"/>
    <w:rsid w:val="00902A46"/>
    <w:rsid w:val="00904913"/>
    <w:rsid w:val="00905960"/>
    <w:rsid w:val="00906B30"/>
    <w:rsid w:val="00906C08"/>
    <w:rsid w:val="009075B2"/>
    <w:rsid w:val="009107AA"/>
    <w:rsid w:val="00912D81"/>
    <w:rsid w:val="00913A92"/>
    <w:rsid w:val="00914B86"/>
    <w:rsid w:val="009162B7"/>
    <w:rsid w:val="0092033E"/>
    <w:rsid w:val="00921EAC"/>
    <w:rsid w:val="009243D9"/>
    <w:rsid w:val="009255C9"/>
    <w:rsid w:val="00926D33"/>
    <w:rsid w:val="00931878"/>
    <w:rsid w:val="009327A1"/>
    <w:rsid w:val="009334A6"/>
    <w:rsid w:val="0093386C"/>
    <w:rsid w:val="00934413"/>
    <w:rsid w:val="00934C9D"/>
    <w:rsid w:val="0093623F"/>
    <w:rsid w:val="009375B7"/>
    <w:rsid w:val="00937C83"/>
    <w:rsid w:val="00941127"/>
    <w:rsid w:val="00941400"/>
    <w:rsid w:val="0094289D"/>
    <w:rsid w:val="0094336E"/>
    <w:rsid w:val="00944299"/>
    <w:rsid w:val="00952527"/>
    <w:rsid w:val="00954067"/>
    <w:rsid w:val="009550B4"/>
    <w:rsid w:val="00955AF4"/>
    <w:rsid w:val="00956BDF"/>
    <w:rsid w:val="00957F08"/>
    <w:rsid w:val="00963435"/>
    <w:rsid w:val="00967407"/>
    <w:rsid w:val="009711CC"/>
    <w:rsid w:val="00973AA3"/>
    <w:rsid w:val="009761F3"/>
    <w:rsid w:val="00976FDE"/>
    <w:rsid w:val="009802DB"/>
    <w:rsid w:val="00980B5F"/>
    <w:rsid w:val="0098701C"/>
    <w:rsid w:val="0099055F"/>
    <w:rsid w:val="00991E3C"/>
    <w:rsid w:val="00992248"/>
    <w:rsid w:val="009931A7"/>
    <w:rsid w:val="009936B8"/>
    <w:rsid w:val="009937B5"/>
    <w:rsid w:val="009A1175"/>
    <w:rsid w:val="009B1066"/>
    <w:rsid w:val="009B1161"/>
    <w:rsid w:val="009B362C"/>
    <w:rsid w:val="009B397F"/>
    <w:rsid w:val="009B46ED"/>
    <w:rsid w:val="009B520E"/>
    <w:rsid w:val="009B5978"/>
    <w:rsid w:val="009B7BBF"/>
    <w:rsid w:val="009C2783"/>
    <w:rsid w:val="009C2A2A"/>
    <w:rsid w:val="009C2CB0"/>
    <w:rsid w:val="009C5D52"/>
    <w:rsid w:val="009C76CE"/>
    <w:rsid w:val="009D05CD"/>
    <w:rsid w:val="009D05D7"/>
    <w:rsid w:val="009D096F"/>
    <w:rsid w:val="009D1DF0"/>
    <w:rsid w:val="009D234D"/>
    <w:rsid w:val="009D2886"/>
    <w:rsid w:val="009D316D"/>
    <w:rsid w:val="009D3BB3"/>
    <w:rsid w:val="009D4201"/>
    <w:rsid w:val="009D4ACF"/>
    <w:rsid w:val="009D536B"/>
    <w:rsid w:val="009D7ACB"/>
    <w:rsid w:val="009E03DC"/>
    <w:rsid w:val="009E0F24"/>
    <w:rsid w:val="009E3051"/>
    <w:rsid w:val="009E3D74"/>
    <w:rsid w:val="009F154B"/>
    <w:rsid w:val="009F2050"/>
    <w:rsid w:val="00A00179"/>
    <w:rsid w:val="00A075FA"/>
    <w:rsid w:val="00A077D1"/>
    <w:rsid w:val="00A1155D"/>
    <w:rsid w:val="00A1176B"/>
    <w:rsid w:val="00A11B76"/>
    <w:rsid w:val="00A11E72"/>
    <w:rsid w:val="00A123EE"/>
    <w:rsid w:val="00A13337"/>
    <w:rsid w:val="00A15F04"/>
    <w:rsid w:val="00A16A5D"/>
    <w:rsid w:val="00A16EDC"/>
    <w:rsid w:val="00A17DFC"/>
    <w:rsid w:val="00A2017B"/>
    <w:rsid w:val="00A2124D"/>
    <w:rsid w:val="00A21FB4"/>
    <w:rsid w:val="00A268DF"/>
    <w:rsid w:val="00A26FBA"/>
    <w:rsid w:val="00A27DBF"/>
    <w:rsid w:val="00A37089"/>
    <w:rsid w:val="00A4131F"/>
    <w:rsid w:val="00A41DEF"/>
    <w:rsid w:val="00A43D20"/>
    <w:rsid w:val="00A44073"/>
    <w:rsid w:val="00A440BA"/>
    <w:rsid w:val="00A447FD"/>
    <w:rsid w:val="00A455F4"/>
    <w:rsid w:val="00A45928"/>
    <w:rsid w:val="00A460FF"/>
    <w:rsid w:val="00A508BF"/>
    <w:rsid w:val="00A50B9E"/>
    <w:rsid w:val="00A51EEE"/>
    <w:rsid w:val="00A53EEE"/>
    <w:rsid w:val="00A540F2"/>
    <w:rsid w:val="00A557D6"/>
    <w:rsid w:val="00A600F9"/>
    <w:rsid w:val="00A61801"/>
    <w:rsid w:val="00A6489D"/>
    <w:rsid w:val="00A64B40"/>
    <w:rsid w:val="00A663E7"/>
    <w:rsid w:val="00A671ED"/>
    <w:rsid w:val="00A67FEB"/>
    <w:rsid w:val="00A709CF"/>
    <w:rsid w:val="00A71A41"/>
    <w:rsid w:val="00A71C69"/>
    <w:rsid w:val="00A748F0"/>
    <w:rsid w:val="00A7570D"/>
    <w:rsid w:val="00A75991"/>
    <w:rsid w:val="00A7610B"/>
    <w:rsid w:val="00A77A8B"/>
    <w:rsid w:val="00A82CC3"/>
    <w:rsid w:val="00A846F7"/>
    <w:rsid w:val="00A855B6"/>
    <w:rsid w:val="00A877A8"/>
    <w:rsid w:val="00A87DE7"/>
    <w:rsid w:val="00A90488"/>
    <w:rsid w:val="00A94F1F"/>
    <w:rsid w:val="00A96ED8"/>
    <w:rsid w:val="00A97225"/>
    <w:rsid w:val="00A97AB3"/>
    <w:rsid w:val="00AA0D52"/>
    <w:rsid w:val="00AA0EB0"/>
    <w:rsid w:val="00AA1E11"/>
    <w:rsid w:val="00AA1E12"/>
    <w:rsid w:val="00AA7DBE"/>
    <w:rsid w:val="00AB0809"/>
    <w:rsid w:val="00AB4705"/>
    <w:rsid w:val="00AB5106"/>
    <w:rsid w:val="00AB6A22"/>
    <w:rsid w:val="00AC2935"/>
    <w:rsid w:val="00AC2D70"/>
    <w:rsid w:val="00AC3472"/>
    <w:rsid w:val="00AC69B6"/>
    <w:rsid w:val="00AC7850"/>
    <w:rsid w:val="00AD0C7F"/>
    <w:rsid w:val="00AD3790"/>
    <w:rsid w:val="00AD3FD7"/>
    <w:rsid w:val="00AD4558"/>
    <w:rsid w:val="00AE1A00"/>
    <w:rsid w:val="00AE24F0"/>
    <w:rsid w:val="00AE2531"/>
    <w:rsid w:val="00AE2F3D"/>
    <w:rsid w:val="00AE3BA8"/>
    <w:rsid w:val="00AE4096"/>
    <w:rsid w:val="00AE4437"/>
    <w:rsid w:val="00AE64B6"/>
    <w:rsid w:val="00AF1A72"/>
    <w:rsid w:val="00AF5B07"/>
    <w:rsid w:val="00AF6023"/>
    <w:rsid w:val="00AF64D7"/>
    <w:rsid w:val="00AF7F66"/>
    <w:rsid w:val="00B002BD"/>
    <w:rsid w:val="00B00386"/>
    <w:rsid w:val="00B015D6"/>
    <w:rsid w:val="00B0252A"/>
    <w:rsid w:val="00B0434C"/>
    <w:rsid w:val="00B076C6"/>
    <w:rsid w:val="00B07852"/>
    <w:rsid w:val="00B11CE8"/>
    <w:rsid w:val="00B11E64"/>
    <w:rsid w:val="00B131A4"/>
    <w:rsid w:val="00B16C67"/>
    <w:rsid w:val="00B21914"/>
    <w:rsid w:val="00B224DB"/>
    <w:rsid w:val="00B2284C"/>
    <w:rsid w:val="00B240A7"/>
    <w:rsid w:val="00B24B83"/>
    <w:rsid w:val="00B26144"/>
    <w:rsid w:val="00B262A5"/>
    <w:rsid w:val="00B2640B"/>
    <w:rsid w:val="00B26A52"/>
    <w:rsid w:val="00B275AD"/>
    <w:rsid w:val="00B27618"/>
    <w:rsid w:val="00B30282"/>
    <w:rsid w:val="00B323A2"/>
    <w:rsid w:val="00B32FCA"/>
    <w:rsid w:val="00B37802"/>
    <w:rsid w:val="00B40523"/>
    <w:rsid w:val="00B46B95"/>
    <w:rsid w:val="00B46BCB"/>
    <w:rsid w:val="00B56D90"/>
    <w:rsid w:val="00B62129"/>
    <w:rsid w:val="00B62458"/>
    <w:rsid w:val="00B63A6C"/>
    <w:rsid w:val="00B64052"/>
    <w:rsid w:val="00B646AA"/>
    <w:rsid w:val="00B64B26"/>
    <w:rsid w:val="00B66102"/>
    <w:rsid w:val="00B66A60"/>
    <w:rsid w:val="00B672A9"/>
    <w:rsid w:val="00B71CF4"/>
    <w:rsid w:val="00B724AB"/>
    <w:rsid w:val="00B726E8"/>
    <w:rsid w:val="00B74C92"/>
    <w:rsid w:val="00B76BC0"/>
    <w:rsid w:val="00B76D4C"/>
    <w:rsid w:val="00B77B92"/>
    <w:rsid w:val="00B804FA"/>
    <w:rsid w:val="00B8250C"/>
    <w:rsid w:val="00B83CA1"/>
    <w:rsid w:val="00B83F29"/>
    <w:rsid w:val="00B8429C"/>
    <w:rsid w:val="00B850D7"/>
    <w:rsid w:val="00B8652D"/>
    <w:rsid w:val="00B869DA"/>
    <w:rsid w:val="00B871F8"/>
    <w:rsid w:val="00B90AB3"/>
    <w:rsid w:val="00B9174D"/>
    <w:rsid w:val="00B921B2"/>
    <w:rsid w:val="00B92633"/>
    <w:rsid w:val="00B9267E"/>
    <w:rsid w:val="00B926F9"/>
    <w:rsid w:val="00B95C20"/>
    <w:rsid w:val="00B96D5D"/>
    <w:rsid w:val="00BA0BEA"/>
    <w:rsid w:val="00BA2896"/>
    <w:rsid w:val="00BA311B"/>
    <w:rsid w:val="00BA3889"/>
    <w:rsid w:val="00BA6EED"/>
    <w:rsid w:val="00BA6F19"/>
    <w:rsid w:val="00BB04ED"/>
    <w:rsid w:val="00BB2B17"/>
    <w:rsid w:val="00BB3336"/>
    <w:rsid w:val="00BB6AAA"/>
    <w:rsid w:val="00BB6B54"/>
    <w:rsid w:val="00BB7F47"/>
    <w:rsid w:val="00BC2BA5"/>
    <w:rsid w:val="00BC3EDC"/>
    <w:rsid w:val="00BC4297"/>
    <w:rsid w:val="00BC50BC"/>
    <w:rsid w:val="00BC695B"/>
    <w:rsid w:val="00BC69A3"/>
    <w:rsid w:val="00BC6A99"/>
    <w:rsid w:val="00BC74FA"/>
    <w:rsid w:val="00BD2DE0"/>
    <w:rsid w:val="00BD58F1"/>
    <w:rsid w:val="00BD64DB"/>
    <w:rsid w:val="00BE210F"/>
    <w:rsid w:val="00BE24D8"/>
    <w:rsid w:val="00BE2D2A"/>
    <w:rsid w:val="00BE4CB5"/>
    <w:rsid w:val="00BE4E7C"/>
    <w:rsid w:val="00BE4EB2"/>
    <w:rsid w:val="00BE5F38"/>
    <w:rsid w:val="00BF0A41"/>
    <w:rsid w:val="00BF0E15"/>
    <w:rsid w:val="00BF176F"/>
    <w:rsid w:val="00BF2830"/>
    <w:rsid w:val="00BF2EDC"/>
    <w:rsid w:val="00BF42CE"/>
    <w:rsid w:val="00BF55AF"/>
    <w:rsid w:val="00BF56AE"/>
    <w:rsid w:val="00BF5E41"/>
    <w:rsid w:val="00BF6E83"/>
    <w:rsid w:val="00BF6F3E"/>
    <w:rsid w:val="00BF741A"/>
    <w:rsid w:val="00BF7F31"/>
    <w:rsid w:val="00C00153"/>
    <w:rsid w:val="00C02B71"/>
    <w:rsid w:val="00C0359B"/>
    <w:rsid w:val="00C04186"/>
    <w:rsid w:val="00C04B3E"/>
    <w:rsid w:val="00C06605"/>
    <w:rsid w:val="00C111C5"/>
    <w:rsid w:val="00C11CAA"/>
    <w:rsid w:val="00C11D78"/>
    <w:rsid w:val="00C12388"/>
    <w:rsid w:val="00C12D4B"/>
    <w:rsid w:val="00C15999"/>
    <w:rsid w:val="00C20C5B"/>
    <w:rsid w:val="00C22237"/>
    <w:rsid w:val="00C22F5A"/>
    <w:rsid w:val="00C2380E"/>
    <w:rsid w:val="00C26983"/>
    <w:rsid w:val="00C31DE4"/>
    <w:rsid w:val="00C31F09"/>
    <w:rsid w:val="00C35C16"/>
    <w:rsid w:val="00C42770"/>
    <w:rsid w:val="00C43AFF"/>
    <w:rsid w:val="00C444CD"/>
    <w:rsid w:val="00C46B42"/>
    <w:rsid w:val="00C4713A"/>
    <w:rsid w:val="00C50834"/>
    <w:rsid w:val="00C516E1"/>
    <w:rsid w:val="00C52E63"/>
    <w:rsid w:val="00C52E85"/>
    <w:rsid w:val="00C54BDE"/>
    <w:rsid w:val="00C56009"/>
    <w:rsid w:val="00C60065"/>
    <w:rsid w:val="00C603AB"/>
    <w:rsid w:val="00C64922"/>
    <w:rsid w:val="00C65085"/>
    <w:rsid w:val="00C67415"/>
    <w:rsid w:val="00C74C84"/>
    <w:rsid w:val="00C80561"/>
    <w:rsid w:val="00C80E75"/>
    <w:rsid w:val="00C827B5"/>
    <w:rsid w:val="00C84C34"/>
    <w:rsid w:val="00C854BF"/>
    <w:rsid w:val="00C87557"/>
    <w:rsid w:val="00C90521"/>
    <w:rsid w:val="00C9204F"/>
    <w:rsid w:val="00C92075"/>
    <w:rsid w:val="00C9396D"/>
    <w:rsid w:val="00C93C6B"/>
    <w:rsid w:val="00C96144"/>
    <w:rsid w:val="00C962EF"/>
    <w:rsid w:val="00C96AC4"/>
    <w:rsid w:val="00C970A4"/>
    <w:rsid w:val="00CA0489"/>
    <w:rsid w:val="00CA1DFE"/>
    <w:rsid w:val="00CA27B4"/>
    <w:rsid w:val="00CA442E"/>
    <w:rsid w:val="00CA5A55"/>
    <w:rsid w:val="00CA5F44"/>
    <w:rsid w:val="00CA74E1"/>
    <w:rsid w:val="00CB1345"/>
    <w:rsid w:val="00CB1598"/>
    <w:rsid w:val="00CB29AD"/>
    <w:rsid w:val="00CB2E7F"/>
    <w:rsid w:val="00CB4C3F"/>
    <w:rsid w:val="00CC0C6A"/>
    <w:rsid w:val="00CC43F3"/>
    <w:rsid w:val="00CC652F"/>
    <w:rsid w:val="00CD13CE"/>
    <w:rsid w:val="00CD3260"/>
    <w:rsid w:val="00CD3416"/>
    <w:rsid w:val="00CD5523"/>
    <w:rsid w:val="00CD5E7E"/>
    <w:rsid w:val="00CD6EDA"/>
    <w:rsid w:val="00CE1728"/>
    <w:rsid w:val="00CE1BC8"/>
    <w:rsid w:val="00CE3FA6"/>
    <w:rsid w:val="00CE44B1"/>
    <w:rsid w:val="00CF014A"/>
    <w:rsid w:val="00CF037D"/>
    <w:rsid w:val="00CF07CB"/>
    <w:rsid w:val="00CF3537"/>
    <w:rsid w:val="00CF4323"/>
    <w:rsid w:val="00CF5A1B"/>
    <w:rsid w:val="00D03886"/>
    <w:rsid w:val="00D04C29"/>
    <w:rsid w:val="00D05303"/>
    <w:rsid w:val="00D10C0D"/>
    <w:rsid w:val="00D10FD5"/>
    <w:rsid w:val="00D111CA"/>
    <w:rsid w:val="00D134E8"/>
    <w:rsid w:val="00D137F9"/>
    <w:rsid w:val="00D13BF9"/>
    <w:rsid w:val="00D14273"/>
    <w:rsid w:val="00D15B21"/>
    <w:rsid w:val="00D15BD6"/>
    <w:rsid w:val="00D16EDF"/>
    <w:rsid w:val="00D17DF4"/>
    <w:rsid w:val="00D223E5"/>
    <w:rsid w:val="00D2303E"/>
    <w:rsid w:val="00D26C0E"/>
    <w:rsid w:val="00D26CBF"/>
    <w:rsid w:val="00D3013A"/>
    <w:rsid w:val="00D302FD"/>
    <w:rsid w:val="00D30733"/>
    <w:rsid w:val="00D3291B"/>
    <w:rsid w:val="00D332CC"/>
    <w:rsid w:val="00D34648"/>
    <w:rsid w:val="00D356E0"/>
    <w:rsid w:val="00D357E5"/>
    <w:rsid w:val="00D40012"/>
    <w:rsid w:val="00D42650"/>
    <w:rsid w:val="00D46A3D"/>
    <w:rsid w:val="00D46CDE"/>
    <w:rsid w:val="00D46D73"/>
    <w:rsid w:val="00D4748B"/>
    <w:rsid w:val="00D4749D"/>
    <w:rsid w:val="00D51923"/>
    <w:rsid w:val="00D52AB6"/>
    <w:rsid w:val="00D538D7"/>
    <w:rsid w:val="00D57A25"/>
    <w:rsid w:val="00D61EA5"/>
    <w:rsid w:val="00D63BA3"/>
    <w:rsid w:val="00D65536"/>
    <w:rsid w:val="00D658BA"/>
    <w:rsid w:val="00D70FC4"/>
    <w:rsid w:val="00D71922"/>
    <w:rsid w:val="00D71E3A"/>
    <w:rsid w:val="00D81B0C"/>
    <w:rsid w:val="00D84433"/>
    <w:rsid w:val="00D90AD5"/>
    <w:rsid w:val="00D9153B"/>
    <w:rsid w:val="00D932C9"/>
    <w:rsid w:val="00D93FAB"/>
    <w:rsid w:val="00D9434C"/>
    <w:rsid w:val="00DA2434"/>
    <w:rsid w:val="00DA30C1"/>
    <w:rsid w:val="00DA47BD"/>
    <w:rsid w:val="00DA5C91"/>
    <w:rsid w:val="00DA7C51"/>
    <w:rsid w:val="00DB131C"/>
    <w:rsid w:val="00DB3769"/>
    <w:rsid w:val="00DB6678"/>
    <w:rsid w:val="00DC15D7"/>
    <w:rsid w:val="00DC52A4"/>
    <w:rsid w:val="00DD1724"/>
    <w:rsid w:val="00DD1763"/>
    <w:rsid w:val="00DD3468"/>
    <w:rsid w:val="00DD6C5D"/>
    <w:rsid w:val="00DD6FC7"/>
    <w:rsid w:val="00DD7324"/>
    <w:rsid w:val="00DE01C8"/>
    <w:rsid w:val="00DE14C2"/>
    <w:rsid w:val="00DE1716"/>
    <w:rsid w:val="00DE2B5B"/>
    <w:rsid w:val="00DE2C88"/>
    <w:rsid w:val="00DE2EC6"/>
    <w:rsid w:val="00DE4B45"/>
    <w:rsid w:val="00DE50C1"/>
    <w:rsid w:val="00DE5814"/>
    <w:rsid w:val="00DE6436"/>
    <w:rsid w:val="00DF05EA"/>
    <w:rsid w:val="00DF1309"/>
    <w:rsid w:val="00DF1EAA"/>
    <w:rsid w:val="00DF7CF0"/>
    <w:rsid w:val="00E02203"/>
    <w:rsid w:val="00E03341"/>
    <w:rsid w:val="00E035BA"/>
    <w:rsid w:val="00E11685"/>
    <w:rsid w:val="00E128AC"/>
    <w:rsid w:val="00E13753"/>
    <w:rsid w:val="00E13F9F"/>
    <w:rsid w:val="00E14203"/>
    <w:rsid w:val="00E14400"/>
    <w:rsid w:val="00E14446"/>
    <w:rsid w:val="00E15B33"/>
    <w:rsid w:val="00E200CE"/>
    <w:rsid w:val="00E21F79"/>
    <w:rsid w:val="00E272D4"/>
    <w:rsid w:val="00E310A0"/>
    <w:rsid w:val="00E324C7"/>
    <w:rsid w:val="00E33EA2"/>
    <w:rsid w:val="00E34922"/>
    <w:rsid w:val="00E34EE9"/>
    <w:rsid w:val="00E374C7"/>
    <w:rsid w:val="00E37754"/>
    <w:rsid w:val="00E43BA9"/>
    <w:rsid w:val="00E43F51"/>
    <w:rsid w:val="00E458D9"/>
    <w:rsid w:val="00E4605B"/>
    <w:rsid w:val="00E5029D"/>
    <w:rsid w:val="00E55AF5"/>
    <w:rsid w:val="00E55DE7"/>
    <w:rsid w:val="00E572D5"/>
    <w:rsid w:val="00E605A2"/>
    <w:rsid w:val="00E64BEB"/>
    <w:rsid w:val="00E662BB"/>
    <w:rsid w:val="00E66590"/>
    <w:rsid w:val="00E67752"/>
    <w:rsid w:val="00E67E18"/>
    <w:rsid w:val="00E72A10"/>
    <w:rsid w:val="00E73F2F"/>
    <w:rsid w:val="00E74D27"/>
    <w:rsid w:val="00E753E8"/>
    <w:rsid w:val="00E7645E"/>
    <w:rsid w:val="00E76D0D"/>
    <w:rsid w:val="00E81B05"/>
    <w:rsid w:val="00E822A6"/>
    <w:rsid w:val="00E82506"/>
    <w:rsid w:val="00E82CD0"/>
    <w:rsid w:val="00E83606"/>
    <w:rsid w:val="00E8388D"/>
    <w:rsid w:val="00E83F17"/>
    <w:rsid w:val="00E87133"/>
    <w:rsid w:val="00E90379"/>
    <w:rsid w:val="00E91309"/>
    <w:rsid w:val="00E92154"/>
    <w:rsid w:val="00E922EA"/>
    <w:rsid w:val="00E92C2B"/>
    <w:rsid w:val="00E94400"/>
    <w:rsid w:val="00E9457D"/>
    <w:rsid w:val="00EA1D63"/>
    <w:rsid w:val="00EA2008"/>
    <w:rsid w:val="00EA2075"/>
    <w:rsid w:val="00EA4E66"/>
    <w:rsid w:val="00EA6313"/>
    <w:rsid w:val="00EB3E21"/>
    <w:rsid w:val="00EB5133"/>
    <w:rsid w:val="00EB5C90"/>
    <w:rsid w:val="00EB5E8E"/>
    <w:rsid w:val="00EB5F27"/>
    <w:rsid w:val="00EB7994"/>
    <w:rsid w:val="00EC5F68"/>
    <w:rsid w:val="00EC6935"/>
    <w:rsid w:val="00EC6FE0"/>
    <w:rsid w:val="00ED1651"/>
    <w:rsid w:val="00ED1888"/>
    <w:rsid w:val="00ED4613"/>
    <w:rsid w:val="00EE08AC"/>
    <w:rsid w:val="00EE10DF"/>
    <w:rsid w:val="00EE1565"/>
    <w:rsid w:val="00EE4980"/>
    <w:rsid w:val="00EE4F05"/>
    <w:rsid w:val="00EE566B"/>
    <w:rsid w:val="00EE5A4C"/>
    <w:rsid w:val="00EE5ACE"/>
    <w:rsid w:val="00EF2790"/>
    <w:rsid w:val="00EF286A"/>
    <w:rsid w:val="00EF2EA7"/>
    <w:rsid w:val="00EF3BEA"/>
    <w:rsid w:val="00EF4DE0"/>
    <w:rsid w:val="00EF5127"/>
    <w:rsid w:val="00EF546D"/>
    <w:rsid w:val="00EF60C7"/>
    <w:rsid w:val="00F006BB"/>
    <w:rsid w:val="00F06345"/>
    <w:rsid w:val="00F065E0"/>
    <w:rsid w:val="00F07637"/>
    <w:rsid w:val="00F10FDC"/>
    <w:rsid w:val="00F1174F"/>
    <w:rsid w:val="00F13809"/>
    <w:rsid w:val="00F13E1B"/>
    <w:rsid w:val="00F153A7"/>
    <w:rsid w:val="00F173FA"/>
    <w:rsid w:val="00F211B9"/>
    <w:rsid w:val="00F218B1"/>
    <w:rsid w:val="00F24B70"/>
    <w:rsid w:val="00F26CFC"/>
    <w:rsid w:val="00F27AD8"/>
    <w:rsid w:val="00F27EE5"/>
    <w:rsid w:val="00F30973"/>
    <w:rsid w:val="00F316A6"/>
    <w:rsid w:val="00F317A6"/>
    <w:rsid w:val="00F31964"/>
    <w:rsid w:val="00F321CD"/>
    <w:rsid w:val="00F37007"/>
    <w:rsid w:val="00F37273"/>
    <w:rsid w:val="00F43B48"/>
    <w:rsid w:val="00F5004C"/>
    <w:rsid w:val="00F53D04"/>
    <w:rsid w:val="00F5555C"/>
    <w:rsid w:val="00F5675C"/>
    <w:rsid w:val="00F57A9B"/>
    <w:rsid w:val="00F637E1"/>
    <w:rsid w:val="00F63BB1"/>
    <w:rsid w:val="00F63CDC"/>
    <w:rsid w:val="00F63DD3"/>
    <w:rsid w:val="00F6678C"/>
    <w:rsid w:val="00F671AE"/>
    <w:rsid w:val="00F71514"/>
    <w:rsid w:val="00F72D24"/>
    <w:rsid w:val="00F7546B"/>
    <w:rsid w:val="00F75D10"/>
    <w:rsid w:val="00F83E2A"/>
    <w:rsid w:val="00F926DB"/>
    <w:rsid w:val="00F948FC"/>
    <w:rsid w:val="00F957DF"/>
    <w:rsid w:val="00F96ACD"/>
    <w:rsid w:val="00F971E0"/>
    <w:rsid w:val="00F97A2B"/>
    <w:rsid w:val="00FA1397"/>
    <w:rsid w:val="00FA17BF"/>
    <w:rsid w:val="00FA31B2"/>
    <w:rsid w:val="00FA5714"/>
    <w:rsid w:val="00FB0302"/>
    <w:rsid w:val="00FB147C"/>
    <w:rsid w:val="00FB2D14"/>
    <w:rsid w:val="00FB6390"/>
    <w:rsid w:val="00FB7CE6"/>
    <w:rsid w:val="00FC290D"/>
    <w:rsid w:val="00FC2C64"/>
    <w:rsid w:val="00FC4076"/>
    <w:rsid w:val="00FC614E"/>
    <w:rsid w:val="00FC6D84"/>
    <w:rsid w:val="00FC7516"/>
    <w:rsid w:val="00FD02B8"/>
    <w:rsid w:val="00FD3DD3"/>
    <w:rsid w:val="00FD6811"/>
    <w:rsid w:val="00FD7D34"/>
    <w:rsid w:val="00FE2357"/>
    <w:rsid w:val="00FE54E4"/>
    <w:rsid w:val="00FE7B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6487"/>
  </w:style>
  <w:style w:type="paragraph" w:styleId="Nagwek1">
    <w:name w:val="heading 1"/>
    <w:basedOn w:val="Normalny"/>
    <w:next w:val="Normalny"/>
    <w:link w:val="Nagwek1Znak"/>
    <w:qFormat/>
    <w:rsid w:val="008C2216"/>
    <w:pPr>
      <w:keepNext/>
      <w:spacing w:after="0" w:line="360" w:lineRule="auto"/>
      <w:jc w:val="both"/>
      <w:outlineLvl w:val="0"/>
    </w:pPr>
    <w:rPr>
      <w:rFonts w:ascii="Times New Roman" w:eastAsia="Times New Roman" w:hAnsi="Times New Roman" w:cs="Times New Roman"/>
      <w:b/>
      <w:sz w:val="28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D12D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A16A5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16A5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16A5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6A5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6A5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6A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6A5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848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8488C"/>
  </w:style>
  <w:style w:type="paragraph" w:styleId="Stopka">
    <w:name w:val="footer"/>
    <w:basedOn w:val="Normalny"/>
    <w:link w:val="StopkaZnak"/>
    <w:uiPriority w:val="99"/>
    <w:unhideWhenUsed/>
    <w:rsid w:val="003848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8488C"/>
  </w:style>
  <w:style w:type="paragraph" w:styleId="Tekstpodstawowywcity">
    <w:name w:val="Body Text Indent"/>
    <w:basedOn w:val="Normalny"/>
    <w:link w:val="TekstpodstawowywcityZnak"/>
    <w:semiHidden/>
    <w:rsid w:val="00CE1728"/>
    <w:pPr>
      <w:suppressAutoHyphens/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CE172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andard">
    <w:name w:val="Standard"/>
    <w:link w:val="StandardZnak"/>
    <w:rsid w:val="005F7A50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GB"/>
    </w:rPr>
  </w:style>
  <w:style w:type="character" w:customStyle="1" w:styleId="StandardZnak">
    <w:name w:val="Standard Znak"/>
    <w:basedOn w:val="Domylnaczcionkaakapitu"/>
    <w:link w:val="Standard"/>
    <w:rsid w:val="005F7A50"/>
    <w:rPr>
      <w:rFonts w:ascii="Times New Roman" w:eastAsia="Times New Roman" w:hAnsi="Times New Roman" w:cs="Times New Roman"/>
      <w:kern w:val="3"/>
      <w:sz w:val="24"/>
      <w:szCs w:val="24"/>
      <w:lang w:val="en-GB"/>
    </w:rPr>
  </w:style>
  <w:style w:type="numbering" w:customStyle="1" w:styleId="WW8Num2">
    <w:name w:val="WW8Num2"/>
    <w:basedOn w:val="Bezlisty"/>
    <w:rsid w:val="00C444CD"/>
    <w:pPr>
      <w:numPr>
        <w:numId w:val="3"/>
      </w:numPr>
    </w:pPr>
  </w:style>
  <w:style w:type="table" w:styleId="Tabela-Siatka">
    <w:name w:val="Table Grid"/>
    <w:basedOn w:val="Standardowy"/>
    <w:uiPriority w:val="59"/>
    <w:rsid w:val="00FC6D84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1Znak">
    <w:name w:val="Nagłówek 1 Znak"/>
    <w:basedOn w:val="Domylnaczcionkaakapitu"/>
    <w:link w:val="Nagwek1"/>
    <w:rsid w:val="008C2216"/>
    <w:rPr>
      <w:rFonts w:ascii="Times New Roman" w:eastAsia="Times New Roman" w:hAnsi="Times New Roman" w:cs="Times New Roman"/>
      <w:b/>
      <w:sz w:val="28"/>
      <w:szCs w:val="24"/>
    </w:rPr>
  </w:style>
  <w:style w:type="character" w:styleId="Uwydatnienie">
    <w:name w:val="Emphasis"/>
    <w:basedOn w:val="Domylnaczcionkaakapitu"/>
    <w:uiPriority w:val="20"/>
    <w:qFormat/>
    <w:rsid w:val="007E7A95"/>
    <w:rPr>
      <w:i/>
      <w:iCs/>
    </w:rPr>
  </w:style>
  <w:style w:type="paragraph" w:customStyle="1" w:styleId="Nagwek10">
    <w:name w:val="Nagłówek1"/>
    <w:basedOn w:val="Standard"/>
    <w:next w:val="Normalny"/>
    <w:rsid w:val="00AC7850"/>
    <w:pPr>
      <w:keepNext/>
      <w:spacing w:before="240" w:after="120"/>
      <w:textAlignment w:val="auto"/>
    </w:pPr>
    <w:rPr>
      <w:rFonts w:ascii="Arial" w:eastAsia="Calibri" w:hAnsi="Arial" w:cs="Arial"/>
      <w:sz w:val="28"/>
      <w:szCs w:val="28"/>
    </w:rPr>
  </w:style>
  <w:style w:type="paragraph" w:customStyle="1" w:styleId="Andrzeja1">
    <w:name w:val="Andrzeja1"/>
    <w:basedOn w:val="Standard"/>
    <w:rsid w:val="004E5AB8"/>
    <w:pPr>
      <w:widowControl w:val="0"/>
      <w:overflowPunct w:val="0"/>
      <w:autoSpaceDE w:val="0"/>
      <w:spacing w:before="120" w:line="264" w:lineRule="auto"/>
      <w:jc w:val="both"/>
    </w:pPr>
    <w:rPr>
      <w:szCs w:val="20"/>
      <w:lang w:val="pl-PL"/>
    </w:rPr>
  </w:style>
  <w:style w:type="paragraph" w:customStyle="1" w:styleId="western">
    <w:name w:val="western"/>
    <w:basedOn w:val="Normalny"/>
    <w:rsid w:val="00485233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Wyrnieniedelikatne">
    <w:name w:val="Subtle Emphasis"/>
    <w:uiPriority w:val="19"/>
    <w:qFormat/>
    <w:rsid w:val="00BC2BA5"/>
    <w:rPr>
      <w:i/>
      <w:iCs/>
      <w:color w:val="808080"/>
    </w:rPr>
  </w:style>
  <w:style w:type="paragraph" w:customStyle="1" w:styleId="NormalStyle">
    <w:name w:val="NormalStyle"/>
    <w:rsid w:val="001A756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</w:rPr>
  </w:style>
  <w:style w:type="numbering" w:customStyle="1" w:styleId="WW8Num20">
    <w:name w:val="WW8Num20"/>
    <w:basedOn w:val="Bezlisty"/>
    <w:rsid w:val="004766DC"/>
    <w:pPr>
      <w:numPr>
        <w:numId w:val="6"/>
      </w:numPr>
    </w:pPr>
  </w:style>
  <w:style w:type="character" w:customStyle="1" w:styleId="markedcontent">
    <w:name w:val="markedcontent"/>
    <w:basedOn w:val="Domylnaczcionkaakapitu"/>
    <w:rsid w:val="004766DC"/>
  </w:style>
  <w:style w:type="paragraph" w:customStyle="1" w:styleId="Textbody">
    <w:name w:val="Text body"/>
    <w:basedOn w:val="Standard"/>
    <w:uiPriority w:val="99"/>
    <w:rsid w:val="00D13BF9"/>
    <w:pPr>
      <w:spacing w:after="120"/>
    </w:pPr>
  </w:style>
  <w:style w:type="paragraph" w:styleId="Poprawka">
    <w:name w:val="Revision"/>
    <w:hidden/>
    <w:uiPriority w:val="99"/>
    <w:semiHidden/>
    <w:rsid w:val="0076782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4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541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63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0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818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226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12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44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13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33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1083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14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92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803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955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12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4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93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910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28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21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55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56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982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2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85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127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59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8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206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6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87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841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14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76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8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337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07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18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4005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51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38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89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530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626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97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720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07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40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53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727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78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77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35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048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815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693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73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42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6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69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708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047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561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06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08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23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73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05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739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74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42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75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788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63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75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315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10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17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7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496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898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0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85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2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03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06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62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2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8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4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49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28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3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1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1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4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59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16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1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5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0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6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59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8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4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0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10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6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5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83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40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8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374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46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07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45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636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483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822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41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408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19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670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26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436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164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5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42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3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73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8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2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5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6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2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3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5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9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8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4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9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9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7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9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83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2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2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6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8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4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87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7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86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63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8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6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3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93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2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2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0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4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0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8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9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1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1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4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7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1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9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21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0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3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8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52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72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2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85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49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07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57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8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1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8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4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2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7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4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5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26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2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4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8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4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5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82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58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6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2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24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4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44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7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7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9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1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8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7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7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9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4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31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0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3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59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5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59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2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02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0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37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16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7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52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2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2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37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7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47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276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859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235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258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605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53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323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8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51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07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366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32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70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084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99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7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09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0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36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234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394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426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85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01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15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136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30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36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1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574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734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72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72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45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860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88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30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180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20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55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66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55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774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6515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83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61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92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29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90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8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32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84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89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675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82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48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13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37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6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495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03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822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89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703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20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9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77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19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25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916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77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82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93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58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20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9706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90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5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863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042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56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20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5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689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440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20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11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1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69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277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28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47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32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759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82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332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28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7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85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49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44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80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39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174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54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98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3685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98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43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121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76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886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045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92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9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050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41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4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042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654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47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40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82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512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69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96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3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54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194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09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975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708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74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21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774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48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839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50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68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858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343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099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33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04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65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866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03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9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83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955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8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684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71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56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98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27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14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368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352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40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090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32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28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36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49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32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65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33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54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12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256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18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35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41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319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02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98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185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318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9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26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54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19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19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34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44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135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1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91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7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05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17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75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41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643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277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907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448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81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5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9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21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5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93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32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48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340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88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64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69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07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33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181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758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49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496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546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05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90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482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74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75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573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830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76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34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34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440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61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7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953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008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9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07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56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171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89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957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176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469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808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452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75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22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976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92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31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638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90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94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70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119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18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50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71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103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59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46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871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85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04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473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1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52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597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48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766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0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9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4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5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9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9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8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8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6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8F26B0-D4ED-44BE-91D0-4144E79CA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8</Pages>
  <Words>4796</Words>
  <Characters>28781</Characters>
  <Application>Microsoft Office Word</Application>
  <DocSecurity>0</DocSecurity>
  <Lines>239</Lines>
  <Paragraphs>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33510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HP</cp:lastModifiedBy>
  <cp:revision>26</cp:revision>
  <cp:lastPrinted>2019-09-06T10:23:00Z</cp:lastPrinted>
  <dcterms:created xsi:type="dcterms:W3CDTF">2022-07-22T06:59:00Z</dcterms:created>
  <dcterms:modified xsi:type="dcterms:W3CDTF">2022-08-01T08:12:00Z</dcterms:modified>
</cp:coreProperties>
</file>