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12.09.2023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12.09.2023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Powiatowa Stacja Sanitarno-Epidemiologiczna w Stalowej Woli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Remont pomieszczeń Oddziału Laboratoryjnego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231 000,00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NOVA STOLARKA ALUMINIOWA D. STELMACH, R. MAZIARZ SPÓŁKA JAWNA (NOVA Stolarka Alumniowa D. Stelmach, R.Maziarz  Spółka Jawna)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ul. Brandwicka 2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37-403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Jastkowice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brak ceny i kosztu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