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C0" w:rsidRPr="00CA5851" w:rsidRDefault="00F50C07" w:rsidP="00CA5851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ezdPracownikMiejscowoscPodpisu"/>
      <w:r w:rsidRPr="00CA5851">
        <w:rPr>
          <w:rFonts w:ascii="Arial" w:hAnsi="Arial" w:cs="Arial"/>
          <w:sz w:val="24"/>
          <w:szCs w:val="24"/>
        </w:rPr>
        <w:t>Gdańsk</w:t>
      </w:r>
      <w:bookmarkEnd w:id="0"/>
      <w:r w:rsidRPr="00CA5851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A5851">
        <w:rPr>
          <w:rFonts w:ascii="Arial" w:hAnsi="Arial" w:cs="Arial"/>
          <w:sz w:val="24"/>
          <w:szCs w:val="24"/>
        </w:rPr>
        <w:t>26 maja 2025</w:t>
      </w:r>
      <w:bookmarkEnd w:id="1"/>
      <w:r w:rsidRPr="00CA5851">
        <w:rPr>
          <w:rFonts w:ascii="Arial" w:hAnsi="Arial" w:cs="Arial"/>
          <w:sz w:val="24"/>
          <w:szCs w:val="24"/>
        </w:rPr>
        <w:t xml:space="preserve"> r.</w:t>
      </w:r>
    </w:p>
    <w:p w:rsidR="008C658A" w:rsidRPr="00CA5851" w:rsidRDefault="00F50C07" w:rsidP="00CA5851">
      <w:pPr>
        <w:pStyle w:val="Bezodstpw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2" w:name="ezdSprawaZnak"/>
      <w:r w:rsidRPr="00CA5851">
        <w:rPr>
          <w:rFonts w:ascii="Arial" w:hAnsi="Arial" w:cs="Arial"/>
          <w:sz w:val="24"/>
          <w:szCs w:val="24"/>
        </w:rPr>
        <w:t>NSP-VIII.7581.1.219.2024</w:t>
      </w:r>
      <w:bookmarkEnd w:id="2"/>
      <w:r w:rsidRPr="00CA5851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A5851">
        <w:rPr>
          <w:rFonts w:ascii="Arial" w:hAnsi="Arial" w:cs="Arial"/>
          <w:sz w:val="24"/>
          <w:szCs w:val="24"/>
        </w:rPr>
        <w:t>SM</w:t>
      </w:r>
      <w:bookmarkEnd w:id="3"/>
    </w:p>
    <w:p w:rsidR="00654299" w:rsidRPr="00CA5851" w:rsidRDefault="003118BB" w:rsidP="00CA5851">
      <w:pPr>
        <w:pStyle w:val="Bezodstpw"/>
        <w:spacing w:line="360" w:lineRule="auto"/>
        <w:ind w:left="4248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54299" w:rsidRPr="00CA5851" w:rsidRDefault="003118BB" w:rsidP="00CA5851">
      <w:pPr>
        <w:pStyle w:val="Bezodstpw"/>
        <w:spacing w:line="360" w:lineRule="auto"/>
        <w:ind w:left="4248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F5A87" w:rsidRPr="00CA5851" w:rsidRDefault="00F50C07" w:rsidP="00CA5851">
      <w:pPr>
        <w:pStyle w:val="Bezodstpw"/>
        <w:spacing w:line="360" w:lineRule="auto"/>
        <w:ind w:left="4248"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CA5851">
        <w:rPr>
          <w:rFonts w:ascii="Arial" w:hAnsi="Arial" w:cs="Arial"/>
          <w:b/>
          <w:sz w:val="24"/>
          <w:szCs w:val="24"/>
          <w:lang w:eastAsia="ar-SA"/>
        </w:rPr>
        <w:t>wg rozdzielnika</w:t>
      </w:r>
    </w:p>
    <w:p w:rsidR="008F5A87" w:rsidRPr="00CA5851" w:rsidRDefault="003118BB" w:rsidP="00CA5851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F5A87" w:rsidRPr="00CA5851" w:rsidRDefault="00F50C07" w:rsidP="00CA585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4" w:name="_Hlk495301361"/>
      <w:r w:rsidRPr="00CA5851">
        <w:rPr>
          <w:rFonts w:ascii="Arial" w:hAnsi="Arial" w:cs="Arial"/>
          <w:sz w:val="24"/>
          <w:szCs w:val="24"/>
          <w:lang w:eastAsia="ar-SA"/>
        </w:rPr>
        <w:t>Szanowni Państwo,</w:t>
      </w:r>
    </w:p>
    <w:p w:rsidR="00654299" w:rsidRPr="00CA5851" w:rsidRDefault="003118BB" w:rsidP="00CA5851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bookmarkEnd w:id="4"/>
    <w:p w:rsidR="008F5A87" w:rsidRPr="00CA5851" w:rsidRDefault="00F50C07" w:rsidP="00CA58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bCs/>
          <w:sz w:val="24"/>
          <w:szCs w:val="24"/>
        </w:rPr>
        <w:t xml:space="preserve">zgodnie z treścią art. 10 § 1 </w:t>
      </w:r>
      <w:r w:rsidRPr="00CA5851">
        <w:rPr>
          <w:rFonts w:ascii="Arial" w:hAnsi="Arial" w:cs="Arial"/>
          <w:sz w:val="24"/>
          <w:szCs w:val="24"/>
        </w:rPr>
        <w:t xml:space="preserve">ustawy z dnia 14 czerwca 1960 r. - Kodeks postępowania administracyjnego </w:t>
      </w:r>
      <w:r w:rsidRPr="00CA5851">
        <w:rPr>
          <w:rFonts w:ascii="Arial" w:hAnsi="Arial" w:cs="Arial"/>
          <w:iCs/>
          <w:sz w:val="24"/>
          <w:szCs w:val="24"/>
        </w:rPr>
        <w:t xml:space="preserve">(j. t. </w:t>
      </w:r>
      <w:r w:rsidRPr="00CA5851">
        <w:rPr>
          <w:rFonts w:ascii="Arial" w:hAnsi="Arial" w:cs="Arial"/>
          <w:sz w:val="24"/>
          <w:szCs w:val="24"/>
        </w:rPr>
        <w:t>Dz. U. z 2024 r. poz. 572</w:t>
      </w:r>
      <w:r w:rsidRPr="00CA5851">
        <w:rPr>
          <w:rFonts w:ascii="Arial" w:hAnsi="Arial" w:cs="Arial"/>
          <w:iCs/>
          <w:sz w:val="24"/>
          <w:szCs w:val="24"/>
        </w:rPr>
        <w:t xml:space="preserve">, zwanej dalej </w:t>
      </w:r>
      <w:r w:rsidRPr="00CA5851">
        <w:rPr>
          <w:rFonts w:ascii="Arial" w:hAnsi="Arial" w:cs="Arial"/>
          <w:i/>
          <w:sz w:val="24"/>
          <w:szCs w:val="24"/>
        </w:rPr>
        <w:t>„k.p.a.”</w:t>
      </w:r>
      <w:r w:rsidRPr="00CA5851">
        <w:rPr>
          <w:rFonts w:ascii="Arial" w:hAnsi="Arial" w:cs="Arial"/>
          <w:iCs/>
          <w:sz w:val="24"/>
          <w:szCs w:val="24"/>
        </w:rPr>
        <w:t>),</w:t>
      </w:r>
      <w:r w:rsidRPr="00CA5851">
        <w:rPr>
          <w:rFonts w:ascii="Arial" w:eastAsia="TimesNewRomanPS-BoldMT" w:hAnsi="Arial" w:cs="Arial"/>
          <w:iCs/>
          <w:sz w:val="24"/>
          <w:szCs w:val="24"/>
        </w:rPr>
        <w:t xml:space="preserve"> </w:t>
      </w:r>
      <w:r w:rsidRPr="00CA5851">
        <w:rPr>
          <w:rFonts w:ascii="Arial" w:hAnsi="Arial" w:cs="Arial"/>
          <w:bCs/>
          <w:sz w:val="24"/>
          <w:szCs w:val="24"/>
        </w:rPr>
        <w:t xml:space="preserve">informuję o możliwości </w:t>
      </w:r>
      <w:r w:rsidRPr="00CA5851">
        <w:rPr>
          <w:rFonts w:ascii="Arial" w:hAnsi="Arial" w:cs="Arial"/>
          <w:sz w:val="24"/>
          <w:szCs w:val="24"/>
        </w:rPr>
        <w:t xml:space="preserve">wypowiedzenia się przez strony co do zebranych dowodów i materiałów oraz zgłoszonych żądań w sprawie rozpatrywanej przez tutejszy organ w postępowaniu </w:t>
      </w:r>
      <w:r w:rsidRPr="00CA5851">
        <w:rPr>
          <w:rFonts w:ascii="Arial" w:hAnsi="Arial" w:cs="Arial"/>
          <w:sz w:val="24"/>
          <w:szCs w:val="24"/>
          <w:lang w:bidi="ne-NP"/>
        </w:rPr>
        <w:t xml:space="preserve">odwoławczym </w:t>
      </w:r>
      <w:r w:rsidRPr="00CA5851">
        <w:rPr>
          <w:rFonts w:ascii="Arial" w:hAnsi="Arial" w:cs="Arial"/>
          <w:sz w:val="24"/>
          <w:szCs w:val="24"/>
        </w:rPr>
        <w:t>od decyzji Starosty Lęborskiego, wykonującego zadanie z zakresu administracji rządowej, z dnia 19 września 2024 r. nr GN.683.13.2024.JK orzekającej o ustaleniu odszkodowania za nieruchomość oznaczoną jako działka nr 329/49</w:t>
      </w:r>
      <w:r w:rsidRPr="00CA5851">
        <w:rPr>
          <w:rFonts w:ascii="Arial" w:hAnsi="Arial" w:cs="Arial"/>
          <w:b/>
          <w:sz w:val="24"/>
          <w:szCs w:val="24"/>
        </w:rPr>
        <w:t xml:space="preserve"> </w:t>
      </w:r>
      <w:r w:rsidRPr="00CA5851">
        <w:rPr>
          <w:rFonts w:ascii="Arial" w:hAnsi="Arial" w:cs="Arial"/>
          <w:sz w:val="24"/>
          <w:szCs w:val="24"/>
        </w:rPr>
        <w:t>o pow. 289 m</w:t>
      </w:r>
      <w:r w:rsidRPr="00CA5851">
        <w:rPr>
          <w:rFonts w:ascii="Arial" w:hAnsi="Arial" w:cs="Arial"/>
          <w:sz w:val="24"/>
          <w:szCs w:val="24"/>
          <w:vertAlign w:val="superscript"/>
        </w:rPr>
        <w:t>2</w:t>
      </w:r>
      <w:r w:rsidRPr="00CA5851">
        <w:rPr>
          <w:rFonts w:ascii="Arial" w:hAnsi="Arial" w:cs="Arial"/>
          <w:sz w:val="24"/>
          <w:szCs w:val="24"/>
        </w:rPr>
        <w:t>, położonej w obrębie 2 miasta Lęborka.</w:t>
      </w:r>
    </w:p>
    <w:p w:rsidR="008F5A87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A5851">
        <w:rPr>
          <w:rFonts w:ascii="Arial" w:hAnsi="Arial" w:cs="Arial"/>
          <w:sz w:val="24"/>
          <w:szCs w:val="24"/>
          <w:lang w:eastAsia="pl-PL"/>
        </w:rPr>
        <w:t xml:space="preserve">Jednocześnie zawiadamiam, że w aktach przedmiotowej sprawy zgromadzono wyjaśnienia rzeczoznawcy majątkowego Pana Macieja Należnego z dnia 6 stycznia 2025 r oraz pismo Burmistrza Miasta Lęborka z dnia 27 lutego 2025 roku, znak GN.6833.13.2024.G informujące o terminie rozpoczęcia inwestycji. </w:t>
      </w:r>
    </w:p>
    <w:p w:rsidR="008F5A87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A5851">
        <w:rPr>
          <w:rFonts w:ascii="Arial" w:hAnsi="Arial" w:cs="Arial"/>
          <w:bCs/>
          <w:sz w:val="24"/>
          <w:szCs w:val="24"/>
        </w:rPr>
        <w:t>Termin na zapoznanie się ze zgromadzonym materiałem dowodowym oraz skorzystanie ze wskazanych wyżej uprawnień wyznacza się na 7</w:t>
      </w:r>
      <w:r w:rsidRPr="00CA5851">
        <w:rPr>
          <w:rFonts w:ascii="Arial" w:hAnsi="Arial" w:cs="Arial"/>
          <w:b/>
          <w:bCs/>
          <w:color w:val="E36C0A"/>
          <w:sz w:val="24"/>
          <w:szCs w:val="24"/>
        </w:rPr>
        <w:t xml:space="preserve"> </w:t>
      </w:r>
      <w:r w:rsidRPr="00CA5851">
        <w:rPr>
          <w:rFonts w:ascii="Arial" w:hAnsi="Arial" w:cs="Arial"/>
          <w:b/>
          <w:bCs/>
          <w:sz w:val="24"/>
          <w:szCs w:val="24"/>
        </w:rPr>
        <w:t xml:space="preserve">dni </w:t>
      </w:r>
      <w:r w:rsidRPr="00CA5851">
        <w:rPr>
          <w:rFonts w:ascii="Arial" w:hAnsi="Arial" w:cs="Arial"/>
          <w:bCs/>
          <w:sz w:val="24"/>
          <w:szCs w:val="24"/>
        </w:rPr>
        <w:t xml:space="preserve">od dnia otrzymania niniejszego pisma. </w:t>
      </w:r>
      <w:r w:rsidRPr="00CA5851">
        <w:rPr>
          <w:rFonts w:ascii="Arial" w:hAnsi="Arial" w:cs="Arial"/>
          <w:sz w:val="24"/>
          <w:szCs w:val="24"/>
          <w:lang w:eastAsia="pl-PL"/>
        </w:rPr>
        <w:t>Nieudzielenie odpowiedzi w ww. terminie potraktowane będzie jako brak uwag i wniosków.</w:t>
      </w:r>
    </w:p>
    <w:p w:rsidR="008F5A87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5851">
        <w:rPr>
          <w:rFonts w:ascii="Arial" w:hAnsi="Arial" w:cs="Arial"/>
          <w:bCs/>
          <w:sz w:val="24"/>
          <w:szCs w:val="24"/>
        </w:rPr>
        <w:t xml:space="preserve">Akta sprawy znajdują się w Wydziale Nieruchomości i Skarbu Państwa Pomorskiego Urzędu Wojewódzkiego w Gdańsku, ul. Okopowa 21/27 (pok. 429). </w:t>
      </w:r>
      <w:r w:rsidRPr="00CA5851">
        <w:rPr>
          <w:rFonts w:ascii="Arial" w:hAnsi="Arial" w:cs="Arial"/>
          <w:bCs/>
          <w:sz w:val="24"/>
          <w:szCs w:val="24"/>
          <w:lang w:eastAsia="pl-PL"/>
        </w:rPr>
        <w:t xml:space="preserve">W związku z powyższym, w przypadku wyrażenia woli skorzystania z uprawnienia zapoznania się z aktami sprawy, proszę o kontakt telefoniczny z  pracownikiem prowadzącym sprawę – Panią Sandrą Matelenak (tel. 58 30 77 660, sekretariat 58 30 77 508). </w:t>
      </w:r>
    </w:p>
    <w:p w:rsidR="00730C3B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A5851">
        <w:rPr>
          <w:rFonts w:ascii="Arial" w:hAnsi="Arial" w:cs="Arial"/>
          <w:sz w:val="24"/>
          <w:szCs w:val="24"/>
          <w:lang w:eastAsia="pl-PL"/>
        </w:rPr>
        <w:lastRenderedPageBreak/>
        <w:t xml:space="preserve">Informuję także, że zgodnie z art. 37 § 1 Kpa </w:t>
      </w:r>
      <w:r w:rsidRPr="00CA5851">
        <w:rPr>
          <w:rFonts w:ascii="Arial" w:hAnsi="Arial" w:cs="Arial"/>
          <w:i/>
          <w:sz w:val="24"/>
          <w:szCs w:val="24"/>
          <w:lang w:eastAsia="pl-PL"/>
        </w:rPr>
        <w:t>„stronie służy prawo do wniesienia ponaglenia, jeżeli: 1. nie załatwiono sprawy w terminie określonym w art. 35 lub przepisach szczególnych ani w terminie wskazanym zgodnie z art. 36 § 1 (bezczynność); 2. postępowanie jest prowadzone dłużej niż jest to niezbędne do załatwienia sprawy (przewlekłość)”</w:t>
      </w:r>
      <w:r w:rsidRPr="00CA5851">
        <w:rPr>
          <w:rFonts w:ascii="Arial" w:hAnsi="Arial" w:cs="Arial"/>
          <w:sz w:val="24"/>
          <w:szCs w:val="24"/>
          <w:lang w:eastAsia="pl-PL"/>
        </w:rPr>
        <w:t>.</w:t>
      </w:r>
      <w:r w:rsidRPr="00CA5851">
        <w:rPr>
          <w:rFonts w:ascii="Arial" w:hAnsi="Arial" w:cs="Arial"/>
          <w:i/>
          <w:sz w:val="24"/>
          <w:szCs w:val="24"/>
          <w:lang w:eastAsia="pl-PL"/>
        </w:rPr>
        <w:t xml:space="preserve"> </w:t>
      </w:r>
      <w:r w:rsidRPr="00CA5851">
        <w:rPr>
          <w:rFonts w:ascii="Arial" w:hAnsi="Arial" w:cs="Arial"/>
          <w:sz w:val="24"/>
          <w:szCs w:val="24"/>
          <w:lang w:eastAsia="pl-PL"/>
        </w:rPr>
        <w:t xml:space="preserve">Ponaglenie wnosi się do Ministra Rozwoju i Technologii za pośrednictwem Wojewody Pomorskiego. Ponaglenie powinno zawierać uzasadnienie (art. 37 § 2 i 3 pkt 1 Kpa).    </w:t>
      </w:r>
    </w:p>
    <w:p w:rsidR="000204C0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5851">
        <w:rPr>
          <w:rFonts w:ascii="Arial" w:hAnsi="Arial" w:cs="Arial"/>
          <w:sz w:val="24"/>
          <w:szCs w:val="24"/>
          <w:lang w:eastAsia="pl-PL"/>
        </w:rPr>
        <w:t xml:space="preserve">Wskazuję również, że zgodnie z art. </w:t>
      </w:r>
      <w:r w:rsidRPr="00CA5851">
        <w:rPr>
          <w:rFonts w:ascii="Arial" w:hAnsi="Arial" w:cs="Arial"/>
          <w:bCs/>
          <w:sz w:val="24"/>
          <w:szCs w:val="24"/>
          <w:lang w:eastAsia="pl-PL"/>
        </w:rPr>
        <w:t xml:space="preserve">41 Kpa </w:t>
      </w:r>
      <w:r w:rsidRPr="00CA5851">
        <w:rPr>
          <w:rFonts w:ascii="Arial" w:hAnsi="Arial" w:cs="Arial"/>
          <w:i/>
          <w:sz w:val="24"/>
          <w:szCs w:val="24"/>
          <w:lang w:eastAsia="pl-PL"/>
        </w:rPr>
        <w:t>„w toku postępowania strony oraz ich przedstawiciele i pełnomocnicy mają obowiązek zawiadomić organ administracji publicznej o każdej zmianie swego adresu”</w:t>
      </w:r>
      <w:r w:rsidRPr="00CA5851">
        <w:rPr>
          <w:rFonts w:ascii="Arial" w:hAnsi="Arial" w:cs="Arial"/>
          <w:sz w:val="24"/>
          <w:szCs w:val="24"/>
          <w:lang w:eastAsia="pl-PL"/>
        </w:rPr>
        <w:t>, zaś w razie zaniedbania tego obowiązku „</w:t>
      </w:r>
      <w:r w:rsidRPr="00CA5851">
        <w:rPr>
          <w:rFonts w:ascii="Arial" w:hAnsi="Arial" w:cs="Arial"/>
          <w:i/>
          <w:sz w:val="24"/>
          <w:szCs w:val="24"/>
          <w:lang w:eastAsia="pl-PL"/>
        </w:rPr>
        <w:t>doręczenie pisma pod dotychczasowym adresem ma skutek prawny”</w:t>
      </w:r>
      <w:r w:rsidRPr="00CA5851">
        <w:rPr>
          <w:rFonts w:ascii="Arial" w:hAnsi="Arial" w:cs="Arial"/>
          <w:sz w:val="24"/>
          <w:szCs w:val="24"/>
          <w:lang w:eastAsia="pl-PL"/>
        </w:rPr>
        <w:t>.</w:t>
      </w:r>
      <w:r w:rsidRPr="00CA585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:rsidR="00D369DB" w:rsidRPr="00CA5851" w:rsidRDefault="00F50C07" w:rsidP="00CA5851">
      <w:pPr>
        <w:autoSpaceDE w:val="0"/>
        <w:autoSpaceDN w:val="0"/>
        <w:adjustRightInd w:val="0"/>
        <w:spacing w:before="80"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5851">
        <w:rPr>
          <w:rFonts w:ascii="Arial" w:hAnsi="Arial" w:cs="Arial"/>
          <w:sz w:val="24"/>
          <w:szCs w:val="24"/>
          <w:lang w:eastAsia="pl-PL"/>
        </w:rPr>
        <w:t>Ponadto informuję, iż z uwagi na konieczność zapewnienia stronom czynnego udziału</w:t>
      </w:r>
      <w:r w:rsidR="00CA585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CA5851">
        <w:rPr>
          <w:rFonts w:ascii="Arial" w:hAnsi="Arial" w:cs="Arial"/>
          <w:sz w:val="24"/>
          <w:szCs w:val="24"/>
          <w:lang w:eastAsia="pl-PL"/>
        </w:rPr>
        <w:t>w postępowaniu, zgodnie z treścią powołanego art. 10 § 1 Kpa, zakończenie sprawy</w:t>
      </w:r>
      <w:r w:rsidR="00CA585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CA5851">
        <w:rPr>
          <w:rFonts w:ascii="Arial" w:hAnsi="Arial" w:cs="Arial"/>
          <w:sz w:val="24"/>
          <w:szCs w:val="24"/>
          <w:lang w:eastAsia="pl-PL"/>
        </w:rPr>
        <w:t xml:space="preserve">w uprzednio wskazanym terminie nie jest możliwe. W związku z powyższym, działając na podstawie art. 36 Kpa, wyznaczam nowy termin załatwienia sprawy do dnia </w:t>
      </w:r>
      <w:r w:rsidRPr="00CA5851">
        <w:rPr>
          <w:rFonts w:ascii="Arial" w:hAnsi="Arial" w:cs="Arial"/>
          <w:bCs/>
          <w:sz w:val="24"/>
          <w:szCs w:val="24"/>
          <w:lang w:eastAsia="pl-PL"/>
        </w:rPr>
        <w:t>30 czerwca  2025 r.</w:t>
      </w:r>
    </w:p>
    <w:p w:rsidR="00CA5851" w:rsidRPr="00CA5851" w:rsidRDefault="00CA5851" w:rsidP="00CA5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0204C0" w:rsidRPr="00CA5851" w:rsidRDefault="00F50C07" w:rsidP="00CA5851">
      <w:pPr>
        <w:tabs>
          <w:tab w:val="left" w:pos="5877"/>
        </w:tabs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sz w:val="24"/>
          <w:szCs w:val="24"/>
        </w:rPr>
        <w:tab/>
        <w:t xml:space="preserve">Z poważaniem 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R="00725A96" w:rsidRPr="00CA5851" w:rsidTr="007A2AF9">
        <w:trPr>
          <w:trHeight w:val="474"/>
        </w:trPr>
        <w:tc>
          <w:tcPr>
            <w:tcW w:w="4587" w:type="dxa"/>
          </w:tcPr>
          <w:p w:rsidR="000204C0" w:rsidRPr="00CA5851" w:rsidRDefault="00F50C07" w:rsidP="00CA5851">
            <w:pPr>
              <w:pStyle w:val="Bezodstpw"/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851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725A96" w:rsidRPr="00CA5851" w:rsidTr="007A2AF9">
        <w:trPr>
          <w:trHeight w:val="1148"/>
        </w:trPr>
        <w:tc>
          <w:tcPr>
            <w:tcW w:w="4587" w:type="dxa"/>
          </w:tcPr>
          <w:p w:rsidR="000204C0" w:rsidRPr="00CA5851" w:rsidRDefault="00F50C07" w:rsidP="00CA5851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CA5851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:rsidR="000204C0" w:rsidRPr="00CA5851" w:rsidRDefault="00F50C07" w:rsidP="00CA5851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CA5851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:rsidR="000204C0" w:rsidRPr="00CA5851" w:rsidRDefault="00F50C07" w:rsidP="00CA5851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CA5851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725A96" w:rsidRPr="00CA5851" w:rsidTr="007A2AF9">
        <w:trPr>
          <w:trHeight w:val="401"/>
        </w:trPr>
        <w:tc>
          <w:tcPr>
            <w:tcW w:w="4587" w:type="dxa"/>
          </w:tcPr>
          <w:p w:rsidR="000204C0" w:rsidRPr="00CA5851" w:rsidRDefault="00F50C07" w:rsidP="00CA5851">
            <w:pPr>
              <w:pStyle w:val="Bezodstpw"/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851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:rsidR="000204C0" w:rsidRPr="00CA5851" w:rsidRDefault="003118BB" w:rsidP="00CA5851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5A87" w:rsidRPr="009B69D6" w:rsidRDefault="00F50C07" w:rsidP="00CA5851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9D6">
        <w:rPr>
          <w:rFonts w:ascii="Arial" w:hAnsi="Arial" w:cs="Arial"/>
          <w:sz w:val="24"/>
          <w:szCs w:val="24"/>
        </w:rPr>
        <w:tab/>
        <w:t>Otrzymują:</w:t>
      </w:r>
    </w:p>
    <w:p w:rsidR="008F5A87" w:rsidRPr="00CA5851" w:rsidRDefault="00F50C07" w:rsidP="00CA5851">
      <w:pPr>
        <w:pStyle w:val="Bezodstpw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sz w:val="24"/>
          <w:szCs w:val="24"/>
        </w:rPr>
        <w:t>Starosta Lęborski, wykonujący zadanie z zakresu administracji rządowej</w:t>
      </w:r>
    </w:p>
    <w:p w:rsidR="000204C0" w:rsidRPr="00CA5851" w:rsidRDefault="00F50C07" w:rsidP="00CA5851">
      <w:pPr>
        <w:pStyle w:val="Bezodstpw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sz w:val="24"/>
          <w:szCs w:val="24"/>
        </w:rPr>
        <w:t>Burmistrz Miasta Lęborka, jako inwestor</w:t>
      </w:r>
    </w:p>
    <w:p w:rsidR="00B84A7E" w:rsidRPr="00CA5851" w:rsidRDefault="00F50C07" w:rsidP="00CA5851">
      <w:pPr>
        <w:pStyle w:val="Bezodstpw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sz w:val="24"/>
          <w:szCs w:val="24"/>
          <w:lang w:eastAsia="pl-PL"/>
        </w:rPr>
        <w:t>Strona BIP Pomorskiego Urzędu Wojewódzkiego w Gdańsku</w:t>
      </w:r>
      <w:r w:rsidRPr="00CA5851">
        <w:rPr>
          <w:rFonts w:ascii="Arial" w:hAnsi="Arial" w:cs="Arial"/>
          <w:sz w:val="24"/>
          <w:szCs w:val="24"/>
        </w:rPr>
        <w:t xml:space="preserve"> </w:t>
      </w:r>
    </w:p>
    <w:p w:rsidR="00730C3B" w:rsidRPr="00CA5851" w:rsidRDefault="00F50C07" w:rsidP="00CA5851">
      <w:pPr>
        <w:pStyle w:val="Bezodstpw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5851">
        <w:rPr>
          <w:rFonts w:ascii="Arial" w:hAnsi="Arial" w:cs="Arial"/>
          <w:sz w:val="24"/>
          <w:szCs w:val="24"/>
        </w:rPr>
        <w:t>aa</w:t>
      </w:r>
    </w:p>
    <w:sectPr w:rsidR="00730C3B" w:rsidRPr="00CA5851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BB" w:rsidRDefault="003118BB" w:rsidP="00725A96">
      <w:pPr>
        <w:spacing w:after="0" w:line="240" w:lineRule="auto"/>
      </w:pPr>
      <w:r>
        <w:separator/>
      </w:r>
    </w:p>
  </w:endnote>
  <w:endnote w:type="continuationSeparator" w:id="0">
    <w:p w:rsidR="003118BB" w:rsidRDefault="003118BB" w:rsidP="0072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0" w:rsidRPr="00C016FC" w:rsidRDefault="0090242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90242E">
      <w:rPr>
        <w:rFonts w:asciiTheme="minorHAnsi" w:hAnsiTheme="minorHAnsi"/>
        <w:b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:rsidR="000204C0" w:rsidRPr="00C016FC" w:rsidRDefault="00F50C07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="0090242E"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="0090242E"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9B69D6">
      <w:rPr>
        <w:rFonts w:asciiTheme="minorHAnsi" w:hAnsiTheme="minorHAnsi"/>
        <w:b/>
        <w:noProof/>
        <w:sz w:val="18"/>
        <w:szCs w:val="18"/>
        <w:lang w:val="de-DE"/>
      </w:rPr>
      <w:t>2</w:t>
    </w:r>
    <w:r w:rsidR="0090242E"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fldSimple w:instr="NUMPAGES  \* Arabic  \* MERGEFORMAT">
      <w:r w:rsidR="009B69D6" w:rsidRPr="009B69D6">
        <w:rPr>
          <w:rFonts w:asciiTheme="minorHAnsi" w:hAnsiTheme="minorHAnsi"/>
          <w:b/>
          <w:noProof/>
          <w:sz w:val="18"/>
          <w:szCs w:val="18"/>
          <w:lang w:val="de-DE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0" w:rsidRPr="00C016FC" w:rsidRDefault="0090242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90242E">
      <w:rPr>
        <w:rFonts w:asciiTheme="minorHAnsi" w:hAnsiTheme="minorHAnsi"/>
        <w:b/>
        <w:sz w:val="18"/>
        <w:szCs w:val="18"/>
      </w:rPr>
      <w:pict>
        <v:rect id="_x0000_i1027" style="width:0;height:1.5pt" o:hralign="center" o:hrstd="t" o:hr="t" fillcolor="#a0a0a0" stroked="f"/>
      </w:pict>
    </w:r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:rsidR="000204C0" w:rsidRPr="00C016FC" w:rsidRDefault="00F50C07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BB" w:rsidRDefault="003118BB" w:rsidP="00725A96">
      <w:pPr>
        <w:spacing w:after="0" w:line="240" w:lineRule="auto"/>
      </w:pPr>
      <w:r>
        <w:separator/>
      </w:r>
    </w:p>
  </w:footnote>
  <w:footnote w:type="continuationSeparator" w:id="0">
    <w:p w:rsidR="003118BB" w:rsidRDefault="003118BB" w:rsidP="0072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0" w:rsidRDefault="003118BB">
    <w:pPr>
      <w:pStyle w:val="Nagwek"/>
    </w:pPr>
  </w:p>
  <w:p w:rsidR="000204C0" w:rsidRDefault="003118B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0" w:rsidRPr="00F9141E" w:rsidRDefault="00F50C07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0204C0" w:rsidRPr="007A2AF9" w:rsidRDefault="0090242E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 w:rsidRPr="0090242E">
      <w:rPr>
        <w:rFonts w:asciiTheme="minorHAnsi" w:hAnsiTheme="minorHAnsi"/>
      </w:rPr>
      <w:pict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60D3"/>
    <w:multiLevelType w:val="hybridMultilevel"/>
    <w:tmpl w:val="D37853B2"/>
    <w:lvl w:ilvl="0" w:tplc="7AB02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B192" w:tentative="1">
      <w:start w:val="1"/>
      <w:numFmt w:val="lowerLetter"/>
      <w:lvlText w:val="%2."/>
      <w:lvlJc w:val="left"/>
      <w:pPr>
        <w:ind w:left="1440" w:hanging="360"/>
      </w:pPr>
    </w:lvl>
    <w:lvl w:ilvl="2" w:tplc="AB8A5744" w:tentative="1">
      <w:start w:val="1"/>
      <w:numFmt w:val="lowerRoman"/>
      <w:lvlText w:val="%3."/>
      <w:lvlJc w:val="right"/>
      <w:pPr>
        <w:ind w:left="2160" w:hanging="180"/>
      </w:pPr>
    </w:lvl>
    <w:lvl w:ilvl="3" w:tplc="2FEE4B5E" w:tentative="1">
      <w:start w:val="1"/>
      <w:numFmt w:val="decimal"/>
      <w:lvlText w:val="%4."/>
      <w:lvlJc w:val="left"/>
      <w:pPr>
        <w:ind w:left="2880" w:hanging="360"/>
      </w:pPr>
    </w:lvl>
    <w:lvl w:ilvl="4" w:tplc="CD503582" w:tentative="1">
      <w:start w:val="1"/>
      <w:numFmt w:val="lowerLetter"/>
      <w:lvlText w:val="%5."/>
      <w:lvlJc w:val="left"/>
      <w:pPr>
        <w:ind w:left="3600" w:hanging="360"/>
      </w:pPr>
    </w:lvl>
    <w:lvl w:ilvl="5" w:tplc="2C643C8C" w:tentative="1">
      <w:start w:val="1"/>
      <w:numFmt w:val="lowerRoman"/>
      <w:lvlText w:val="%6."/>
      <w:lvlJc w:val="right"/>
      <w:pPr>
        <w:ind w:left="4320" w:hanging="180"/>
      </w:pPr>
    </w:lvl>
    <w:lvl w:ilvl="6" w:tplc="3282344C" w:tentative="1">
      <w:start w:val="1"/>
      <w:numFmt w:val="decimal"/>
      <w:lvlText w:val="%7."/>
      <w:lvlJc w:val="left"/>
      <w:pPr>
        <w:ind w:left="5040" w:hanging="360"/>
      </w:pPr>
    </w:lvl>
    <w:lvl w:ilvl="7" w:tplc="9B98808E" w:tentative="1">
      <w:start w:val="1"/>
      <w:numFmt w:val="lowerLetter"/>
      <w:lvlText w:val="%8."/>
      <w:lvlJc w:val="left"/>
      <w:pPr>
        <w:ind w:left="5760" w:hanging="360"/>
      </w:pPr>
    </w:lvl>
    <w:lvl w:ilvl="8" w:tplc="4AD676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25A96"/>
    <w:rsid w:val="00153D9D"/>
    <w:rsid w:val="003118BB"/>
    <w:rsid w:val="00630D29"/>
    <w:rsid w:val="006C35F3"/>
    <w:rsid w:val="00725A96"/>
    <w:rsid w:val="00815AD5"/>
    <w:rsid w:val="0090242E"/>
    <w:rsid w:val="009B69D6"/>
    <w:rsid w:val="00CA5851"/>
    <w:rsid w:val="00CF68B3"/>
    <w:rsid w:val="00F5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3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F5A8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26 maja 2025 roku o zawiadomieniu w sprawie NSP-VIII.7581.1.219.2024.SM</dc:title>
  <dc:creator>Andrzej Leszczyński</dc:creator>
  <cp:keywords>Obwieszczenie Wojewody Pomorskiego z dnia 26 maja 2025 roku o zawiadomieniu w sprawie NSP-VIII.7581.1.219.2024.SM</cp:keywords>
  <cp:lastModifiedBy>s.matelenak</cp:lastModifiedBy>
  <cp:revision>5</cp:revision>
  <cp:lastPrinted>2012-09-10T07:00:00Z</cp:lastPrinted>
  <dcterms:created xsi:type="dcterms:W3CDTF">2025-05-27T08:09:00Z</dcterms:created>
  <dcterms:modified xsi:type="dcterms:W3CDTF">2025-05-27T08:14:00Z</dcterms:modified>
</cp:coreProperties>
</file>