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40178" w14:textId="53B1B480" w:rsidR="00722C30" w:rsidRPr="008D57C5" w:rsidRDefault="00722C30" w:rsidP="00955900">
      <w:pPr>
        <w:spacing w:after="0"/>
        <w:ind w:firstLine="8080"/>
        <w:jc w:val="both"/>
        <w:rPr>
          <w:rFonts w:ascii="Lato" w:hAnsi="Lato" w:cs="Times New Roman"/>
          <w:b/>
          <w:bCs/>
          <w:sz w:val="18"/>
          <w:szCs w:val="18"/>
        </w:rPr>
      </w:pPr>
      <w:r w:rsidRPr="008D57C5">
        <w:rPr>
          <w:rFonts w:ascii="Lato" w:hAnsi="Lato" w:cs="Times New Roman"/>
          <w:b/>
          <w:bCs/>
          <w:sz w:val="18"/>
          <w:szCs w:val="18"/>
        </w:rPr>
        <w:t xml:space="preserve">Załącznik </w:t>
      </w:r>
      <w:r w:rsidR="00955900">
        <w:rPr>
          <w:rFonts w:ascii="Lato" w:hAnsi="Lato" w:cs="Times New Roman"/>
          <w:b/>
          <w:bCs/>
          <w:sz w:val="18"/>
          <w:szCs w:val="18"/>
        </w:rPr>
        <w:t xml:space="preserve">nr </w:t>
      </w:r>
      <w:r w:rsidRPr="008D57C5">
        <w:rPr>
          <w:rFonts w:ascii="Lato" w:hAnsi="Lato" w:cs="Times New Roman"/>
          <w:b/>
          <w:bCs/>
          <w:sz w:val="18"/>
          <w:szCs w:val="18"/>
        </w:rPr>
        <w:t xml:space="preserve">4 </w:t>
      </w:r>
    </w:p>
    <w:p w14:paraId="0CA935F5" w14:textId="77777777" w:rsidR="00722C30" w:rsidRPr="008D57C5" w:rsidRDefault="00722C30">
      <w:pPr>
        <w:rPr>
          <w:rFonts w:ascii="Lato" w:hAnsi="Lato" w:cs="Times New Roman"/>
          <w:sz w:val="24"/>
          <w:szCs w:val="24"/>
        </w:rPr>
      </w:pPr>
    </w:p>
    <w:p w14:paraId="0A8406F2" w14:textId="702EAD4F" w:rsidR="008D57C5" w:rsidRPr="008D57C5" w:rsidRDefault="008D57C5" w:rsidP="008D57C5">
      <w:pPr>
        <w:jc w:val="center"/>
        <w:rPr>
          <w:rFonts w:ascii="Lato" w:hAnsi="Lato"/>
          <w:b/>
          <w:sz w:val="20"/>
          <w:szCs w:val="20"/>
        </w:rPr>
      </w:pPr>
      <w:r w:rsidRPr="008D57C5">
        <w:rPr>
          <w:rFonts w:ascii="Lato" w:hAnsi="Lato"/>
          <w:b/>
          <w:sz w:val="20"/>
          <w:szCs w:val="20"/>
        </w:rPr>
        <w:t xml:space="preserve">Wykaz składników majątku ruchomego, o które występuje jednostka zainteresowana </w:t>
      </w:r>
    </w:p>
    <w:tbl>
      <w:tblPr>
        <w:tblW w:w="9288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3019"/>
        <w:gridCol w:w="1988"/>
        <w:gridCol w:w="1840"/>
        <w:gridCol w:w="1871"/>
      </w:tblGrid>
      <w:tr w:rsidR="008D57C5" w:rsidRPr="008D57C5" w14:paraId="38B869D6" w14:textId="77777777" w:rsidTr="00B814E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B365D" w14:textId="77777777" w:rsidR="008D57C5" w:rsidRPr="008D57C5" w:rsidRDefault="008D57C5" w:rsidP="008D57C5">
            <w:pPr>
              <w:spacing w:after="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8D57C5">
              <w:rPr>
                <w:rFonts w:ascii="Lato" w:hAnsi="Lato"/>
                <w:b/>
                <w:sz w:val="18"/>
                <w:szCs w:val="18"/>
              </w:rPr>
              <w:t>Lp.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151B4" w14:textId="77777777" w:rsidR="008D57C5" w:rsidRPr="008D57C5" w:rsidRDefault="008D57C5" w:rsidP="008D57C5">
            <w:pPr>
              <w:spacing w:after="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8D57C5">
              <w:rPr>
                <w:rFonts w:ascii="Lato" w:hAnsi="Lato"/>
                <w:b/>
                <w:sz w:val="18"/>
                <w:szCs w:val="18"/>
              </w:rPr>
              <w:t>Nazwa sprzętu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86CA0" w14:textId="77777777" w:rsidR="008D57C5" w:rsidRPr="008D57C5" w:rsidRDefault="008D57C5" w:rsidP="008D57C5">
            <w:pPr>
              <w:spacing w:after="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8D57C5">
              <w:rPr>
                <w:rFonts w:ascii="Lato" w:hAnsi="Lato"/>
                <w:b/>
                <w:sz w:val="18"/>
                <w:szCs w:val="18"/>
              </w:rPr>
              <w:t>Nr ewidencyjny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C0C84" w14:textId="77777777" w:rsidR="008D57C5" w:rsidRPr="008D57C5" w:rsidRDefault="008D57C5" w:rsidP="008D57C5">
            <w:pPr>
              <w:spacing w:after="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8D57C5">
              <w:rPr>
                <w:rFonts w:ascii="Lato" w:hAnsi="Lato"/>
                <w:b/>
                <w:sz w:val="18"/>
                <w:szCs w:val="18"/>
              </w:rPr>
              <w:t>Data zakupu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90E5A" w14:textId="77777777" w:rsidR="008D57C5" w:rsidRPr="008D57C5" w:rsidRDefault="008D57C5" w:rsidP="008D57C5">
            <w:pPr>
              <w:spacing w:after="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8D57C5">
              <w:rPr>
                <w:rFonts w:ascii="Lato" w:hAnsi="Lato"/>
                <w:b/>
                <w:sz w:val="18"/>
                <w:szCs w:val="18"/>
              </w:rPr>
              <w:t>Wartość</w:t>
            </w:r>
          </w:p>
        </w:tc>
      </w:tr>
      <w:tr w:rsidR="008D57C5" w:rsidRPr="008D57C5" w14:paraId="4E49CBEF" w14:textId="77777777" w:rsidTr="00B814E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11A1A" w14:textId="77777777" w:rsidR="008D57C5" w:rsidRPr="008D57C5" w:rsidRDefault="008D57C5" w:rsidP="008D57C5">
            <w:pPr>
              <w:spacing w:after="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8D57C5">
              <w:rPr>
                <w:rFonts w:ascii="Lato" w:hAnsi="Lato"/>
                <w:b/>
                <w:sz w:val="18"/>
                <w:szCs w:val="18"/>
              </w:rPr>
              <w:t>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30561" w14:textId="51302614" w:rsidR="008D57C5" w:rsidRPr="008D57C5" w:rsidRDefault="008D57C5" w:rsidP="008D57C5">
            <w:pPr>
              <w:spacing w:after="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8D57C5">
              <w:rPr>
                <w:rFonts w:ascii="Lato" w:hAnsi="Lato"/>
                <w:b/>
                <w:sz w:val="18"/>
                <w:szCs w:val="18"/>
              </w:rPr>
              <w:t>2</w:t>
            </w:r>
            <w:r>
              <w:rPr>
                <w:rFonts w:ascii="Lato" w:hAnsi="Lato"/>
                <w:b/>
                <w:sz w:val="18"/>
                <w:szCs w:val="18"/>
              </w:rPr>
              <w:t>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21AF9" w14:textId="3F31B9B0" w:rsidR="008D57C5" w:rsidRPr="008D57C5" w:rsidRDefault="008D57C5" w:rsidP="008D57C5">
            <w:pPr>
              <w:spacing w:after="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8D57C5">
              <w:rPr>
                <w:rFonts w:ascii="Lato" w:hAnsi="Lato"/>
                <w:b/>
                <w:sz w:val="18"/>
                <w:szCs w:val="18"/>
              </w:rPr>
              <w:t>3</w:t>
            </w:r>
            <w:r>
              <w:rPr>
                <w:rFonts w:ascii="Lato" w:hAnsi="Lato"/>
                <w:b/>
                <w:sz w:val="18"/>
                <w:szCs w:val="18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C043" w14:textId="71AD6868" w:rsidR="008D57C5" w:rsidRPr="008D57C5" w:rsidRDefault="008D57C5" w:rsidP="008D57C5">
            <w:pPr>
              <w:spacing w:after="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8D57C5">
              <w:rPr>
                <w:rFonts w:ascii="Lato" w:hAnsi="Lato"/>
                <w:b/>
                <w:sz w:val="18"/>
                <w:szCs w:val="18"/>
              </w:rPr>
              <w:t>4</w:t>
            </w:r>
            <w:r>
              <w:rPr>
                <w:rFonts w:ascii="Lato" w:hAnsi="Lato"/>
                <w:b/>
                <w:sz w:val="18"/>
                <w:szCs w:val="18"/>
              </w:rPr>
              <w:t>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9A348" w14:textId="248B44F6" w:rsidR="008D57C5" w:rsidRPr="008D57C5" w:rsidRDefault="008D57C5" w:rsidP="008D57C5">
            <w:pPr>
              <w:spacing w:after="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8D57C5">
              <w:rPr>
                <w:rFonts w:ascii="Lato" w:hAnsi="Lato"/>
                <w:b/>
                <w:sz w:val="18"/>
                <w:szCs w:val="18"/>
              </w:rPr>
              <w:t>5</w:t>
            </w:r>
            <w:r>
              <w:rPr>
                <w:rFonts w:ascii="Lato" w:hAnsi="Lato"/>
                <w:b/>
                <w:sz w:val="18"/>
                <w:szCs w:val="18"/>
              </w:rPr>
              <w:t>.</w:t>
            </w:r>
          </w:p>
        </w:tc>
      </w:tr>
      <w:tr w:rsidR="008D57C5" w:rsidRPr="008D57C5" w14:paraId="4D8E0A7E" w14:textId="77777777" w:rsidTr="00B814E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1744F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  <w:p w14:paraId="1E779E11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8D57C5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7C1D3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3A719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E5634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DE6D9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</w:tr>
      <w:tr w:rsidR="008D57C5" w:rsidRPr="008D57C5" w14:paraId="0542ECCE" w14:textId="77777777" w:rsidTr="00B814E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560AF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  <w:p w14:paraId="63CAFC67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8D57C5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EBA8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8FFA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26513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C8262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</w:tr>
      <w:tr w:rsidR="008D57C5" w:rsidRPr="008D57C5" w14:paraId="165D6120" w14:textId="77777777" w:rsidTr="00B814E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35068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  <w:p w14:paraId="0FB0A11E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8D57C5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1AEC7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C895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DD020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26DB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</w:tr>
      <w:tr w:rsidR="008D57C5" w:rsidRPr="008D57C5" w14:paraId="7F812BB9" w14:textId="77777777" w:rsidTr="00B814E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B9A2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  <w:p w14:paraId="67D52762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8D57C5">
              <w:rPr>
                <w:rFonts w:ascii="Lato" w:hAnsi="Lato"/>
                <w:sz w:val="20"/>
                <w:szCs w:val="20"/>
              </w:rPr>
              <w:t>4.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4C8E5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E16C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92D2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47108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</w:tr>
      <w:tr w:rsidR="008D57C5" w:rsidRPr="008D57C5" w14:paraId="7ABE4852" w14:textId="77777777" w:rsidTr="00B814E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76706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  <w:p w14:paraId="14B80CC0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8D57C5">
              <w:rPr>
                <w:rFonts w:ascii="Lato" w:hAnsi="Lato"/>
                <w:sz w:val="20"/>
                <w:szCs w:val="20"/>
              </w:rPr>
              <w:t>5.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DE4BC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CE8F9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268DC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D6F94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</w:tr>
      <w:tr w:rsidR="008D57C5" w:rsidRPr="008D57C5" w14:paraId="567FFD10" w14:textId="77777777" w:rsidTr="00B814E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95D89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  <w:p w14:paraId="43B63267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8D57C5">
              <w:rPr>
                <w:rFonts w:ascii="Lato" w:hAnsi="Lato"/>
                <w:sz w:val="20"/>
                <w:szCs w:val="20"/>
              </w:rPr>
              <w:t>6.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866F8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311DC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EFA0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5AAA3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</w:tr>
      <w:tr w:rsidR="008D57C5" w:rsidRPr="008D57C5" w14:paraId="507029EF" w14:textId="77777777" w:rsidTr="00B814E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C4474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  <w:p w14:paraId="627AD05C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8D57C5">
              <w:rPr>
                <w:rFonts w:ascii="Lato" w:hAnsi="Lato"/>
                <w:sz w:val="20"/>
                <w:szCs w:val="20"/>
              </w:rPr>
              <w:t>7.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8386F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9BA17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4CDEF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D31E7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</w:tr>
      <w:tr w:rsidR="008D57C5" w:rsidRPr="008D57C5" w14:paraId="1A12B438" w14:textId="77777777" w:rsidTr="00B814E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58672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  <w:p w14:paraId="4103AE56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8D57C5">
              <w:rPr>
                <w:rFonts w:ascii="Lato" w:hAnsi="Lato"/>
                <w:sz w:val="20"/>
                <w:szCs w:val="20"/>
              </w:rPr>
              <w:t>8.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3FAE0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C30D9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AEDFD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8F818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</w:tr>
      <w:tr w:rsidR="008D57C5" w:rsidRPr="008D57C5" w14:paraId="65D7FD89" w14:textId="77777777" w:rsidTr="00B814E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899CA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  <w:p w14:paraId="2B50C53B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8D57C5">
              <w:rPr>
                <w:rFonts w:ascii="Lato" w:hAnsi="Lato"/>
                <w:sz w:val="20"/>
                <w:szCs w:val="20"/>
              </w:rPr>
              <w:t>9.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4305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707CF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366BD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958FF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</w:tr>
      <w:tr w:rsidR="008D57C5" w:rsidRPr="008D57C5" w14:paraId="459C5088" w14:textId="77777777" w:rsidTr="00B814E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654E0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  <w:p w14:paraId="1B92E2A1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8D57C5">
              <w:rPr>
                <w:rFonts w:ascii="Lato" w:hAnsi="Lato"/>
                <w:sz w:val="20"/>
                <w:szCs w:val="20"/>
              </w:rPr>
              <w:t>10.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CF860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17C6E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F3DAF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E457C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</w:tr>
      <w:tr w:rsidR="008D57C5" w:rsidRPr="008D57C5" w14:paraId="590AD0A0" w14:textId="77777777" w:rsidTr="00B814E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A4AE0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  <w:p w14:paraId="23A72235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8D57C5">
              <w:rPr>
                <w:rFonts w:ascii="Lato" w:hAnsi="Lato"/>
                <w:sz w:val="20"/>
                <w:szCs w:val="20"/>
              </w:rPr>
              <w:t>11.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812E2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95AD1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DE14A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893CD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</w:tr>
      <w:tr w:rsidR="008D57C5" w:rsidRPr="008D57C5" w14:paraId="4C896798" w14:textId="77777777" w:rsidTr="00B814E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269F6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  <w:p w14:paraId="04D7C20F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8D57C5">
              <w:rPr>
                <w:rFonts w:ascii="Lato" w:hAnsi="Lato"/>
                <w:sz w:val="20"/>
                <w:szCs w:val="20"/>
              </w:rPr>
              <w:t>12.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C7C0F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037A4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399E0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2CD42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</w:tr>
      <w:tr w:rsidR="008D57C5" w:rsidRPr="008D57C5" w14:paraId="31A268F3" w14:textId="77777777" w:rsidTr="00B814E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80D8E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  <w:p w14:paraId="230CEA89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8D57C5">
              <w:rPr>
                <w:rFonts w:ascii="Lato" w:hAnsi="Lato"/>
                <w:sz w:val="20"/>
                <w:szCs w:val="20"/>
              </w:rPr>
              <w:t>13.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5D77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473F4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0352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95D05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</w:tr>
      <w:tr w:rsidR="008D57C5" w:rsidRPr="008D57C5" w14:paraId="541F449E" w14:textId="77777777" w:rsidTr="00B814E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10DD7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  <w:p w14:paraId="439CC999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8D57C5">
              <w:rPr>
                <w:rFonts w:ascii="Lato" w:hAnsi="Lato"/>
                <w:sz w:val="20"/>
                <w:szCs w:val="20"/>
              </w:rPr>
              <w:t>14.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EB9E9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F1CDA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29EC1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1177E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</w:tr>
      <w:tr w:rsidR="008D57C5" w:rsidRPr="008D57C5" w14:paraId="4EA4FA39" w14:textId="77777777" w:rsidTr="00B814E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84760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  <w:p w14:paraId="42F70FE2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8D57C5">
              <w:rPr>
                <w:rFonts w:ascii="Lato" w:hAnsi="Lato"/>
                <w:sz w:val="20"/>
                <w:szCs w:val="20"/>
              </w:rPr>
              <w:t>15.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91B0F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FCCA5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A8046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7EF51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</w:tr>
      <w:tr w:rsidR="008D57C5" w:rsidRPr="008D57C5" w14:paraId="5D19443A" w14:textId="77777777" w:rsidTr="00B814E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4A07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  <w:p w14:paraId="33C4C8E8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8D57C5">
              <w:rPr>
                <w:rFonts w:ascii="Lato" w:hAnsi="Lato"/>
                <w:sz w:val="20"/>
                <w:szCs w:val="20"/>
              </w:rPr>
              <w:t>16.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C485F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1210E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DE6EE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1384A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</w:tr>
      <w:tr w:rsidR="008D57C5" w:rsidRPr="008D57C5" w14:paraId="3047B432" w14:textId="77777777" w:rsidTr="00B814E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B3AA4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 w:val="20"/>
                <w:szCs w:val="20"/>
              </w:rPr>
            </w:pPr>
          </w:p>
          <w:p w14:paraId="1FE569B1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8D57C5">
              <w:rPr>
                <w:rFonts w:ascii="Lato" w:hAnsi="Lato"/>
                <w:sz w:val="20"/>
                <w:szCs w:val="20"/>
              </w:rPr>
              <w:t>17.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4630C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8A299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275E4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690C" w14:textId="77777777" w:rsidR="008D57C5" w:rsidRPr="008D57C5" w:rsidRDefault="008D57C5" w:rsidP="008D57C5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</w:p>
        </w:tc>
      </w:tr>
    </w:tbl>
    <w:p w14:paraId="49D8BCE7" w14:textId="77777777" w:rsidR="008D57C5" w:rsidRPr="008D57C5" w:rsidRDefault="008D57C5" w:rsidP="008D57C5">
      <w:pPr>
        <w:rPr>
          <w:rFonts w:ascii="Lato" w:hAnsi="Lato"/>
          <w:b/>
          <w:szCs w:val="24"/>
        </w:rPr>
      </w:pPr>
    </w:p>
    <w:p w14:paraId="379EC106" w14:textId="1A6F35D9" w:rsidR="003E7128" w:rsidRPr="008D57C5" w:rsidRDefault="003E7128" w:rsidP="008D57C5">
      <w:pPr>
        <w:ind w:left="-142"/>
        <w:rPr>
          <w:rFonts w:ascii="Lato" w:hAnsi="Lato" w:cs="Times New Roman"/>
          <w:sz w:val="18"/>
          <w:szCs w:val="18"/>
        </w:rPr>
      </w:pPr>
      <w:r w:rsidRPr="008D57C5">
        <w:rPr>
          <w:rFonts w:ascii="Lato" w:hAnsi="Lato" w:cs="Times New Roman"/>
          <w:sz w:val="18"/>
          <w:szCs w:val="18"/>
        </w:rPr>
        <w:t>Zgodnie z Rozporządzeniem Rady Ministrów z dnia 21 października 2019 r. w sprawie szczegółowego sposobu gospodarowania składnikami majątku ruchomego Skarbu Państwa</w:t>
      </w:r>
      <w:r w:rsidR="008D57C5">
        <w:rPr>
          <w:rFonts w:ascii="Lato" w:hAnsi="Lato" w:cs="Times New Roman"/>
          <w:sz w:val="18"/>
          <w:szCs w:val="18"/>
        </w:rPr>
        <w:t>.</w:t>
      </w:r>
    </w:p>
    <w:sectPr w:rsidR="003E7128" w:rsidRPr="008D57C5" w:rsidSect="00B814E6">
      <w:pgSz w:w="11906" w:h="16838"/>
      <w:pgMar w:top="1418" w:right="1134" w:bottom="2268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456C0"/>
    <w:multiLevelType w:val="hybridMultilevel"/>
    <w:tmpl w:val="ADE488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9897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2C"/>
    <w:rsid w:val="00080061"/>
    <w:rsid w:val="000A0938"/>
    <w:rsid w:val="000B3BCE"/>
    <w:rsid w:val="00101B1F"/>
    <w:rsid w:val="00180A32"/>
    <w:rsid w:val="00253DD4"/>
    <w:rsid w:val="00263173"/>
    <w:rsid w:val="00270162"/>
    <w:rsid w:val="003E7128"/>
    <w:rsid w:val="00722C30"/>
    <w:rsid w:val="0074382C"/>
    <w:rsid w:val="007E42F7"/>
    <w:rsid w:val="008D57C5"/>
    <w:rsid w:val="008D6BAC"/>
    <w:rsid w:val="00955900"/>
    <w:rsid w:val="00A02FB2"/>
    <w:rsid w:val="00A31B98"/>
    <w:rsid w:val="00A83919"/>
    <w:rsid w:val="00B814E6"/>
    <w:rsid w:val="00E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5509"/>
  <w15:docId w15:val="{10A8CCDA-BE3F-49EB-B504-8EA41A6D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7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4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PSSE Czarnków - Agnieszka Kawczyńska</cp:lastModifiedBy>
  <cp:revision>4</cp:revision>
  <cp:lastPrinted>2021-10-05T11:07:00Z</cp:lastPrinted>
  <dcterms:created xsi:type="dcterms:W3CDTF">2025-11-24T07:33:00Z</dcterms:created>
  <dcterms:modified xsi:type="dcterms:W3CDTF">2025-11-24T07:37:00Z</dcterms:modified>
</cp:coreProperties>
</file>