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EE8C" w14:textId="7FF5DB37" w:rsidR="007E2BB7" w:rsidRPr="0096704F" w:rsidRDefault="0096704F" w:rsidP="007E2BB7">
      <w:pPr>
        <w:pStyle w:val="Nagwek"/>
        <w:rPr>
          <w:sz w:val="16"/>
          <w:szCs w:val="16"/>
        </w:rPr>
      </w:pPr>
      <w:r>
        <w:rPr>
          <w:sz w:val="16"/>
          <w:szCs w:val="16"/>
        </w:rPr>
        <w:t>Oddział Laboratoryjny</w:t>
      </w:r>
      <w:r w:rsidR="00766905" w:rsidRPr="003523C9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</w:t>
      </w:r>
      <w:r w:rsidR="00406FE4" w:rsidRPr="0096704F">
        <w:rPr>
          <w:sz w:val="16"/>
          <w:szCs w:val="16"/>
        </w:rPr>
        <w:t xml:space="preserve">Załącznik Nr </w:t>
      </w:r>
      <w:r w:rsidRPr="0096704F">
        <w:rPr>
          <w:sz w:val="16"/>
          <w:szCs w:val="16"/>
        </w:rPr>
        <w:t>4</w:t>
      </w:r>
      <w:r w:rsidR="00406FE4" w:rsidRPr="0096704F">
        <w:rPr>
          <w:sz w:val="16"/>
          <w:szCs w:val="16"/>
        </w:rPr>
        <w:t xml:space="preserve"> do PQ-07</w:t>
      </w:r>
      <w:r w:rsidR="00412FDD" w:rsidRPr="0096704F">
        <w:rPr>
          <w:sz w:val="16"/>
          <w:szCs w:val="16"/>
        </w:rPr>
        <w:t xml:space="preserve"> </w:t>
      </w:r>
    </w:p>
    <w:p w14:paraId="30FA64A0" w14:textId="168724C3" w:rsidR="007E2BB7" w:rsidRPr="0096704F" w:rsidRDefault="007E2BB7" w:rsidP="007E2BB7">
      <w:pPr>
        <w:pStyle w:val="Nagwek"/>
        <w:rPr>
          <w:sz w:val="16"/>
          <w:szCs w:val="16"/>
        </w:rPr>
      </w:pPr>
      <w:r w:rsidRPr="0096704F">
        <w:rPr>
          <w:sz w:val="16"/>
          <w:szCs w:val="16"/>
        </w:rPr>
        <w:t>PSSE we Wrocławiu</w:t>
      </w:r>
      <w:r w:rsidR="00C31DFB" w:rsidRPr="0096704F">
        <w:rPr>
          <w:sz w:val="16"/>
          <w:szCs w:val="16"/>
        </w:rPr>
        <w:tab/>
        <w:t xml:space="preserve">                                                                                                   Data wydania: </w:t>
      </w:r>
      <w:r w:rsidR="00B54816" w:rsidRPr="0096704F">
        <w:rPr>
          <w:sz w:val="16"/>
          <w:szCs w:val="16"/>
        </w:rPr>
        <w:t>3</w:t>
      </w:r>
      <w:r w:rsidR="00D22E24" w:rsidRPr="0096704F">
        <w:rPr>
          <w:sz w:val="16"/>
          <w:szCs w:val="16"/>
        </w:rPr>
        <w:t>.0</w:t>
      </w:r>
      <w:r w:rsidR="00B54816" w:rsidRPr="0096704F">
        <w:rPr>
          <w:sz w:val="16"/>
          <w:szCs w:val="16"/>
        </w:rPr>
        <w:t>3</w:t>
      </w:r>
      <w:r w:rsidR="00D22E24" w:rsidRPr="0096704F">
        <w:rPr>
          <w:sz w:val="16"/>
          <w:szCs w:val="16"/>
        </w:rPr>
        <w:t>.202</w:t>
      </w:r>
      <w:r w:rsidR="00B54816" w:rsidRPr="0096704F">
        <w:rPr>
          <w:sz w:val="16"/>
          <w:szCs w:val="16"/>
        </w:rPr>
        <w:t>5</w:t>
      </w:r>
      <w:r w:rsidR="00C31DFB" w:rsidRPr="0096704F">
        <w:rPr>
          <w:sz w:val="16"/>
          <w:szCs w:val="16"/>
        </w:rPr>
        <w:t xml:space="preserve"> r.</w:t>
      </w:r>
      <w:r w:rsidR="00C31DFB" w:rsidRPr="0096704F">
        <w:rPr>
          <w:sz w:val="16"/>
          <w:szCs w:val="16"/>
        </w:rPr>
        <w:tab/>
      </w:r>
    </w:p>
    <w:p w14:paraId="10F31A08" w14:textId="5B1CEE7B" w:rsidR="007E2BB7" w:rsidRPr="004E1060" w:rsidRDefault="007E2BB7" w:rsidP="007E2BB7">
      <w:pPr>
        <w:pStyle w:val="Nagwek"/>
        <w:rPr>
          <w:sz w:val="16"/>
          <w:szCs w:val="16"/>
        </w:rPr>
      </w:pPr>
      <w:r w:rsidRPr="0096704F">
        <w:rPr>
          <w:sz w:val="16"/>
          <w:szCs w:val="16"/>
        </w:rPr>
        <w:t>ul. Kleczkowska 20</w:t>
      </w:r>
      <w:r w:rsidR="00C31DFB" w:rsidRPr="0096704F">
        <w:rPr>
          <w:sz w:val="16"/>
          <w:szCs w:val="16"/>
        </w:rPr>
        <w:tab/>
        <w:t xml:space="preserve">                                         </w:t>
      </w:r>
      <w:r w:rsidR="00406FE4" w:rsidRPr="0096704F">
        <w:rPr>
          <w:sz w:val="16"/>
          <w:szCs w:val="16"/>
        </w:rPr>
        <w:t xml:space="preserve">                         </w:t>
      </w:r>
      <w:r w:rsidR="005A29EE" w:rsidRPr="0096704F">
        <w:rPr>
          <w:sz w:val="16"/>
          <w:szCs w:val="16"/>
        </w:rPr>
        <w:t xml:space="preserve">  </w:t>
      </w:r>
      <w:r w:rsidR="00406FE4" w:rsidRPr="0096704F">
        <w:rPr>
          <w:sz w:val="16"/>
          <w:szCs w:val="16"/>
        </w:rPr>
        <w:t xml:space="preserve">Wyd. </w:t>
      </w:r>
      <w:r w:rsidR="00B54816" w:rsidRPr="0096704F">
        <w:rPr>
          <w:sz w:val="16"/>
          <w:szCs w:val="16"/>
        </w:rPr>
        <w:t>3</w:t>
      </w:r>
    </w:p>
    <w:p w14:paraId="593A5875" w14:textId="77777777" w:rsidR="007E2BB7" w:rsidRPr="00406FE4" w:rsidRDefault="007E2BB7" w:rsidP="007E2BB7">
      <w:pPr>
        <w:pStyle w:val="Nagwek"/>
        <w:rPr>
          <w:sz w:val="16"/>
          <w:szCs w:val="16"/>
        </w:rPr>
      </w:pPr>
      <w:r w:rsidRPr="004E1060">
        <w:rPr>
          <w:sz w:val="16"/>
          <w:szCs w:val="16"/>
        </w:rPr>
        <w:t>50-227 Wrocław</w:t>
      </w:r>
    </w:p>
    <w:p w14:paraId="3FBE7F88" w14:textId="716102A4" w:rsidR="00725A2F" w:rsidRDefault="00725A2F" w:rsidP="00A23B86">
      <w:pPr>
        <w:pStyle w:val="Nagwek"/>
        <w:rPr>
          <w:sz w:val="16"/>
          <w:szCs w:val="16"/>
        </w:rPr>
      </w:pPr>
      <w:r>
        <w:rPr>
          <w:sz w:val="16"/>
          <w:szCs w:val="16"/>
        </w:rPr>
        <w:t>t</w:t>
      </w:r>
      <w:r w:rsidR="007E2BB7" w:rsidRPr="00406FE4">
        <w:rPr>
          <w:sz w:val="16"/>
          <w:szCs w:val="16"/>
        </w:rPr>
        <w:t>el. 71-329-</w:t>
      </w:r>
      <w:r w:rsidR="00E85160" w:rsidRPr="00406FE4">
        <w:rPr>
          <w:sz w:val="16"/>
          <w:szCs w:val="16"/>
        </w:rPr>
        <w:t>58-43</w:t>
      </w:r>
      <w:r w:rsidR="007E2BB7" w:rsidRPr="00406FE4">
        <w:rPr>
          <w:sz w:val="16"/>
          <w:szCs w:val="16"/>
        </w:rPr>
        <w:t xml:space="preserve"> wew. 2</w:t>
      </w:r>
      <w:r w:rsidR="0096704F">
        <w:rPr>
          <w:sz w:val="16"/>
          <w:szCs w:val="16"/>
        </w:rPr>
        <w:t>22</w:t>
      </w:r>
      <w:r w:rsidR="00412FDD" w:rsidRPr="00406FE4">
        <w:rPr>
          <w:sz w:val="16"/>
          <w:szCs w:val="16"/>
        </w:rPr>
        <w:t xml:space="preserve">                                                                                            </w:t>
      </w:r>
    </w:p>
    <w:p w14:paraId="033A3A6C" w14:textId="595A4AB5" w:rsidR="00725A2F" w:rsidRPr="00725A2F" w:rsidRDefault="00725A2F" w:rsidP="00725A2F">
      <w:pPr>
        <w:pStyle w:val="Nagwek"/>
        <w:rPr>
          <w:sz w:val="16"/>
          <w:szCs w:val="16"/>
        </w:rPr>
      </w:pPr>
      <w:r w:rsidRPr="00725A2F">
        <w:rPr>
          <w:sz w:val="16"/>
          <w:szCs w:val="16"/>
        </w:rPr>
        <w:t xml:space="preserve">e-mail: </w:t>
      </w:r>
      <w:hyperlink r:id="rId6" w:history="1">
        <w:r w:rsidRPr="00725A2F">
          <w:rPr>
            <w:rStyle w:val="Hipercze"/>
            <w:sz w:val="16"/>
            <w:szCs w:val="16"/>
          </w:rPr>
          <w:t>s-pp.psse.wroclaw@sanepid.gov.pl</w:t>
        </w:r>
      </w:hyperlink>
    </w:p>
    <w:p w14:paraId="03FBBD7C" w14:textId="77777777" w:rsidR="00725A2F" w:rsidRPr="00406FE4" w:rsidRDefault="00725A2F" w:rsidP="00A23B86">
      <w:pPr>
        <w:pStyle w:val="Nagwek"/>
        <w:rPr>
          <w:sz w:val="16"/>
          <w:szCs w:val="16"/>
        </w:rPr>
      </w:pPr>
    </w:p>
    <w:p w14:paraId="4148B5B6" w14:textId="77777777" w:rsidR="00412FDD" w:rsidRPr="00406FE4" w:rsidRDefault="00412FDD" w:rsidP="0084064D">
      <w:pPr>
        <w:spacing w:before="120" w:after="120"/>
        <w:jc w:val="center"/>
        <w:rPr>
          <w:b/>
          <w:sz w:val="20"/>
          <w:szCs w:val="20"/>
        </w:rPr>
      </w:pPr>
      <w:r w:rsidRPr="00406FE4">
        <w:rPr>
          <w:b/>
          <w:sz w:val="20"/>
          <w:szCs w:val="20"/>
        </w:rPr>
        <w:t>INFORMACJA DLA KLIENTA</w:t>
      </w:r>
    </w:p>
    <w:p w14:paraId="1D6FD5B8" w14:textId="0A527E8B" w:rsidR="00412FDD" w:rsidRPr="004E1060" w:rsidRDefault="00412FDD" w:rsidP="0084064D">
      <w:pPr>
        <w:spacing w:after="120"/>
        <w:jc w:val="center"/>
        <w:rPr>
          <w:b/>
          <w:sz w:val="20"/>
          <w:szCs w:val="20"/>
        </w:rPr>
      </w:pPr>
      <w:r w:rsidRPr="004E1060">
        <w:rPr>
          <w:b/>
          <w:sz w:val="20"/>
          <w:szCs w:val="20"/>
        </w:rPr>
        <w:t>(</w:t>
      </w:r>
      <w:r w:rsidR="00D22E24" w:rsidRPr="004E1060">
        <w:rPr>
          <w:b/>
          <w:i/>
          <w:sz w:val="20"/>
          <w:szCs w:val="20"/>
        </w:rPr>
        <w:t xml:space="preserve">dotyczy </w:t>
      </w:r>
      <w:r w:rsidR="0096704F">
        <w:rPr>
          <w:b/>
          <w:i/>
          <w:sz w:val="20"/>
          <w:szCs w:val="20"/>
        </w:rPr>
        <w:t>pobierania próbek wody do badań</w:t>
      </w:r>
      <w:r w:rsidRPr="004E1060">
        <w:rPr>
          <w:b/>
          <w:sz w:val="20"/>
          <w:szCs w:val="20"/>
        </w:rPr>
        <w:t>)</w:t>
      </w:r>
    </w:p>
    <w:p w14:paraId="59F20145" w14:textId="2F0A4603" w:rsidR="0096704F" w:rsidRPr="00A82D52" w:rsidRDefault="0096704F" w:rsidP="0084064D">
      <w:pPr>
        <w:numPr>
          <w:ilvl w:val="0"/>
          <w:numId w:val="8"/>
        </w:numPr>
        <w:spacing w:before="80"/>
        <w:jc w:val="both"/>
        <w:rPr>
          <w:bCs/>
          <w:sz w:val="22"/>
          <w:szCs w:val="22"/>
        </w:rPr>
      </w:pPr>
      <w:r w:rsidRPr="0096704F">
        <w:rPr>
          <w:sz w:val="22"/>
          <w:szCs w:val="22"/>
        </w:rPr>
        <w:t xml:space="preserve">Sprawy związane z badaniami wody są realizowane po wcześniejszym uzgodnieniu telefonicznym/mailowym </w:t>
      </w:r>
      <w:r w:rsidRPr="0096704F">
        <w:rPr>
          <w:b/>
          <w:sz w:val="22"/>
          <w:szCs w:val="22"/>
        </w:rPr>
        <w:t>od</w:t>
      </w:r>
      <w:r w:rsidRPr="0096704F">
        <w:rPr>
          <w:sz w:val="22"/>
          <w:szCs w:val="22"/>
        </w:rPr>
        <w:t xml:space="preserve"> </w:t>
      </w:r>
      <w:r w:rsidRPr="0096704F">
        <w:rPr>
          <w:b/>
          <w:sz w:val="22"/>
          <w:szCs w:val="22"/>
        </w:rPr>
        <w:t xml:space="preserve">poniedziałku do piątku </w:t>
      </w:r>
      <w:r>
        <w:rPr>
          <w:b/>
          <w:sz w:val="22"/>
          <w:szCs w:val="22"/>
        </w:rPr>
        <w:br/>
      </w:r>
      <w:r w:rsidRPr="0096704F">
        <w:rPr>
          <w:b/>
          <w:sz w:val="22"/>
          <w:szCs w:val="22"/>
        </w:rPr>
        <w:t>w godzinach od 8</w:t>
      </w:r>
      <w:r w:rsidRPr="0096704F">
        <w:rPr>
          <w:b/>
          <w:sz w:val="22"/>
          <w:szCs w:val="22"/>
          <w:vertAlign w:val="superscript"/>
        </w:rPr>
        <w:t>00</w:t>
      </w:r>
      <w:r w:rsidRPr="0096704F">
        <w:rPr>
          <w:b/>
          <w:sz w:val="22"/>
          <w:szCs w:val="22"/>
        </w:rPr>
        <w:t xml:space="preserve"> do 13</w:t>
      </w:r>
      <w:r w:rsidRPr="0096704F">
        <w:rPr>
          <w:b/>
          <w:sz w:val="22"/>
          <w:szCs w:val="22"/>
          <w:vertAlign w:val="superscript"/>
        </w:rPr>
        <w:t>00</w:t>
      </w:r>
      <w:r w:rsidRPr="00A82D52">
        <w:rPr>
          <w:bCs/>
          <w:sz w:val="22"/>
          <w:szCs w:val="22"/>
        </w:rPr>
        <w:t>.</w:t>
      </w:r>
    </w:p>
    <w:p w14:paraId="342798B2" w14:textId="421D4A58" w:rsidR="0096704F" w:rsidRPr="0096704F" w:rsidRDefault="0096704F" w:rsidP="0084064D">
      <w:pPr>
        <w:numPr>
          <w:ilvl w:val="0"/>
          <w:numId w:val="8"/>
        </w:numPr>
        <w:spacing w:before="80"/>
        <w:ind w:left="697" w:hanging="357"/>
        <w:jc w:val="both"/>
        <w:rPr>
          <w:sz w:val="22"/>
          <w:szCs w:val="22"/>
          <w:u w:val="single"/>
        </w:rPr>
      </w:pPr>
      <w:r w:rsidRPr="0096704F">
        <w:rPr>
          <w:sz w:val="22"/>
          <w:szCs w:val="22"/>
        </w:rPr>
        <w:t>Do pobierania próbek wody należy używać pojemników otrzymanych wyłącznie w PSSE we Wrocławiu, w Punkcie Przyjmowania Próbek (</w:t>
      </w:r>
      <w:r>
        <w:rPr>
          <w:sz w:val="22"/>
          <w:szCs w:val="22"/>
        </w:rPr>
        <w:t>Pokój Nr</w:t>
      </w:r>
      <w:r w:rsidRPr="0096704F">
        <w:rPr>
          <w:sz w:val="22"/>
          <w:szCs w:val="22"/>
        </w:rPr>
        <w:t xml:space="preserve"> 13). Po uzgodnieniu z Laboratorium Chemii Wody, próbka może być wyjątkowo dostarczona w opakowaniu typu PET lub w szklanym (czystym bez obcych zapachów) do badań chemicznych podstawowych, </w:t>
      </w:r>
      <w:r w:rsidRPr="0096704F">
        <w:rPr>
          <w:sz w:val="22"/>
          <w:szCs w:val="22"/>
          <w:u w:val="single"/>
        </w:rPr>
        <w:t>nie dotyczy badań sensorycznych!</w:t>
      </w:r>
    </w:p>
    <w:p w14:paraId="6E19BC54" w14:textId="4268C54A" w:rsidR="0096704F" w:rsidRPr="00725A2F" w:rsidRDefault="0096704F" w:rsidP="00725A2F">
      <w:pPr>
        <w:numPr>
          <w:ilvl w:val="0"/>
          <w:numId w:val="8"/>
        </w:numPr>
        <w:spacing w:before="80"/>
        <w:jc w:val="both"/>
        <w:rPr>
          <w:iCs/>
          <w:sz w:val="22"/>
          <w:szCs w:val="22"/>
        </w:rPr>
      </w:pPr>
      <w:r w:rsidRPr="0096704F">
        <w:rPr>
          <w:iCs/>
          <w:sz w:val="22"/>
          <w:szCs w:val="22"/>
        </w:rPr>
        <w:t xml:space="preserve">Ilość dostarczonych próbki i rodzaj pojemników muszą być uzgodnione </w:t>
      </w:r>
      <w:r>
        <w:rPr>
          <w:iCs/>
          <w:sz w:val="22"/>
          <w:szCs w:val="22"/>
        </w:rPr>
        <w:br/>
      </w:r>
      <w:r w:rsidRPr="0096704F">
        <w:rPr>
          <w:iCs/>
          <w:sz w:val="22"/>
          <w:szCs w:val="22"/>
        </w:rPr>
        <w:t>z Odziałem Laboratoryjnym, Punkt Przyjmowania Próbek, Pok</w:t>
      </w:r>
      <w:r>
        <w:rPr>
          <w:iCs/>
          <w:sz w:val="22"/>
          <w:szCs w:val="22"/>
        </w:rPr>
        <w:t>ój Nr</w:t>
      </w:r>
      <w:r w:rsidRPr="0096704F">
        <w:rPr>
          <w:iCs/>
          <w:sz w:val="22"/>
          <w:szCs w:val="22"/>
        </w:rPr>
        <w:t xml:space="preserve"> 13</w:t>
      </w:r>
      <w:r w:rsidR="00A82D52" w:rsidRPr="00725A2F">
        <w:rPr>
          <w:iCs/>
          <w:sz w:val="22"/>
          <w:szCs w:val="22"/>
        </w:rPr>
        <w:t>.</w:t>
      </w:r>
      <w:r w:rsidRPr="00725A2F">
        <w:rPr>
          <w:iCs/>
          <w:sz w:val="22"/>
          <w:szCs w:val="22"/>
        </w:rPr>
        <w:t xml:space="preserve"> </w:t>
      </w:r>
    </w:p>
    <w:p w14:paraId="6C5AD048" w14:textId="77777777" w:rsidR="0096704F" w:rsidRPr="0096704F" w:rsidRDefault="0096704F" w:rsidP="0084064D">
      <w:pPr>
        <w:numPr>
          <w:ilvl w:val="0"/>
          <w:numId w:val="8"/>
        </w:numPr>
        <w:spacing w:before="80" w:after="80"/>
        <w:ind w:right="-2567"/>
        <w:jc w:val="both"/>
        <w:rPr>
          <w:sz w:val="22"/>
          <w:szCs w:val="22"/>
        </w:rPr>
      </w:pPr>
      <w:r w:rsidRPr="0084064D">
        <w:rPr>
          <w:b/>
          <w:bCs/>
          <w:sz w:val="22"/>
          <w:szCs w:val="22"/>
        </w:rPr>
        <w:t>Pobieranie próbek wody</w:t>
      </w:r>
      <w:r w:rsidRPr="0096704F">
        <w:rPr>
          <w:sz w:val="22"/>
          <w:szCs w:val="22"/>
        </w:rPr>
        <w:t>:</w:t>
      </w:r>
    </w:p>
    <w:p w14:paraId="72F55E67" w14:textId="77777777" w:rsidR="0096704F" w:rsidRPr="0084064D" w:rsidRDefault="0096704F" w:rsidP="0084064D">
      <w:pPr>
        <w:pStyle w:val="Akapitzlist"/>
        <w:numPr>
          <w:ilvl w:val="0"/>
          <w:numId w:val="10"/>
        </w:numPr>
        <w:spacing w:before="80" w:after="80" w:line="240" w:lineRule="auto"/>
        <w:ind w:right="-2567"/>
        <w:contextualSpacing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4064D">
        <w:rPr>
          <w:rFonts w:ascii="Times New Roman" w:hAnsi="Times New Roman" w:cs="Times New Roman"/>
          <w:sz w:val="22"/>
          <w:szCs w:val="22"/>
          <w:u w:val="single"/>
        </w:rPr>
        <w:t>Do badań mikrobiologicznych</w:t>
      </w:r>
    </w:p>
    <w:p w14:paraId="35AFA127" w14:textId="0F7BF740" w:rsidR="0096704F" w:rsidRPr="0084064D" w:rsidRDefault="0096704F" w:rsidP="0084064D">
      <w:pPr>
        <w:pStyle w:val="Akapitzlist"/>
        <w:numPr>
          <w:ilvl w:val="0"/>
          <w:numId w:val="11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4064D">
        <w:rPr>
          <w:rFonts w:ascii="Times New Roman" w:hAnsi="Times New Roman" w:cs="Times New Roman"/>
          <w:sz w:val="22"/>
          <w:szCs w:val="22"/>
        </w:rPr>
        <w:t xml:space="preserve">próbki należy pobierać w sposób aseptyczny do sterylnej butelki </w:t>
      </w:r>
      <w:r w:rsidR="0084064D">
        <w:rPr>
          <w:rFonts w:ascii="Times New Roman" w:hAnsi="Times New Roman" w:cs="Times New Roman"/>
          <w:sz w:val="22"/>
          <w:szCs w:val="22"/>
        </w:rPr>
        <w:br/>
      </w:r>
      <w:r w:rsidRPr="0084064D">
        <w:rPr>
          <w:rFonts w:ascii="Times New Roman" w:hAnsi="Times New Roman" w:cs="Times New Roman"/>
          <w:sz w:val="22"/>
          <w:szCs w:val="22"/>
        </w:rPr>
        <w:t xml:space="preserve">z tiosiarczanem sodu (biały proszek w środku butelki) </w:t>
      </w:r>
    </w:p>
    <w:p w14:paraId="22FE3FD4" w14:textId="62F06905" w:rsidR="0096704F" w:rsidRPr="0084064D" w:rsidRDefault="0096704F" w:rsidP="0084064D">
      <w:pPr>
        <w:pStyle w:val="Akapitzlist"/>
        <w:numPr>
          <w:ilvl w:val="0"/>
          <w:numId w:val="11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4064D">
        <w:rPr>
          <w:rFonts w:ascii="Times New Roman" w:hAnsi="Times New Roman" w:cs="Times New Roman"/>
          <w:sz w:val="22"/>
          <w:szCs w:val="22"/>
        </w:rPr>
        <w:t>butelkę należy napełnić do objętości około 3/4 pojemności, zachowując przestrzeń powietrzną pod</w:t>
      </w:r>
      <w:r w:rsidR="0084064D" w:rsidRPr="0084064D">
        <w:rPr>
          <w:rFonts w:ascii="Times New Roman" w:hAnsi="Times New Roman" w:cs="Times New Roman"/>
          <w:sz w:val="22"/>
          <w:szCs w:val="22"/>
        </w:rPr>
        <w:t xml:space="preserve"> </w:t>
      </w:r>
      <w:r w:rsidRPr="0084064D">
        <w:rPr>
          <w:rFonts w:ascii="Times New Roman" w:hAnsi="Times New Roman" w:cs="Times New Roman"/>
          <w:sz w:val="22"/>
          <w:szCs w:val="22"/>
        </w:rPr>
        <w:t xml:space="preserve">korkiem/nakrętką, </w:t>
      </w:r>
      <w:r w:rsidRPr="0084064D">
        <w:rPr>
          <w:rFonts w:ascii="Times New Roman" w:hAnsi="Times New Roman" w:cs="Times New Roman"/>
          <w:sz w:val="22"/>
          <w:szCs w:val="22"/>
          <w:u w:val="single"/>
        </w:rPr>
        <w:t>nie płukać i nie przelewać</w:t>
      </w:r>
    </w:p>
    <w:p w14:paraId="46673DD9" w14:textId="0E30E60A" w:rsidR="0096704F" w:rsidRPr="00A82D52" w:rsidRDefault="0096704F" w:rsidP="00A82D52">
      <w:pPr>
        <w:spacing w:before="40"/>
        <w:ind w:left="708"/>
        <w:jc w:val="both"/>
        <w:rPr>
          <w:sz w:val="22"/>
          <w:szCs w:val="22"/>
        </w:rPr>
      </w:pPr>
      <w:r w:rsidRPr="00A82D52">
        <w:rPr>
          <w:i/>
          <w:iCs/>
          <w:sz w:val="22"/>
          <w:szCs w:val="22"/>
        </w:rPr>
        <w:t>Uwaga: Tiosiarczan sodu Na</w:t>
      </w:r>
      <w:r w:rsidRPr="00A82D52">
        <w:rPr>
          <w:i/>
          <w:iCs/>
          <w:sz w:val="22"/>
          <w:szCs w:val="22"/>
          <w:vertAlign w:val="subscript"/>
        </w:rPr>
        <w:t>2</w:t>
      </w:r>
      <w:r w:rsidRPr="00A82D52">
        <w:rPr>
          <w:i/>
          <w:iCs/>
          <w:sz w:val="22"/>
          <w:szCs w:val="22"/>
        </w:rPr>
        <w:t>S</w:t>
      </w:r>
      <w:r w:rsidRPr="00A82D52">
        <w:rPr>
          <w:i/>
          <w:iCs/>
          <w:sz w:val="22"/>
          <w:szCs w:val="22"/>
          <w:vertAlign w:val="subscript"/>
        </w:rPr>
        <w:t>2</w:t>
      </w:r>
      <w:r w:rsidRPr="00A82D52">
        <w:rPr>
          <w:i/>
          <w:iCs/>
          <w:sz w:val="22"/>
          <w:szCs w:val="22"/>
        </w:rPr>
        <w:t>O</w:t>
      </w:r>
      <w:r w:rsidRPr="00A82D52">
        <w:rPr>
          <w:i/>
          <w:iCs/>
          <w:sz w:val="22"/>
          <w:szCs w:val="22"/>
          <w:vertAlign w:val="subscript"/>
        </w:rPr>
        <w:t xml:space="preserve">3 </w:t>
      </w:r>
      <w:r w:rsidR="006869AA">
        <w:rPr>
          <w:i/>
          <w:iCs/>
          <w:sz w:val="22"/>
          <w:szCs w:val="22"/>
          <w:vertAlign w:val="subscript"/>
        </w:rPr>
        <w:t xml:space="preserve"> </w:t>
      </w:r>
      <w:r w:rsidRPr="00A82D52">
        <w:rPr>
          <w:i/>
          <w:iCs/>
          <w:sz w:val="22"/>
          <w:szCs w:val="22"/>
        </w:rPr>
        <w:t>jest substancją utrwalającą, butelki należy przechowywać w suchym miejscu, bez dostępu światła, szczelnie zamknięte</w:t>
      </w:r>
      <w:r w:rsidRPr="00A82D52">
        <w:rPr>
          <w:sz w:val="22"/>
          <w:szCs w:val="22"/>
        </w:rPr>
        <w:t xml:space="preserve">.  </w:t>
      </w:r>
    </w:p>
    <w:p w14:paraId="364F1E72" w14:textId="6D9E84DA" w:rsidR="0096704F" w:rsidRPr="0084064D" w:rsidRDefault="0096704F" w:rsidP="0084064D">
      <w:pPr>
        <w:pStyle w:val="Akapitzlist"/>
        <w:numPr>
          <w:ilvl w:val="0"/>
          <w:numId w:val="10"/>
        </w:numPr>
        <w:spacing w:before="120" w:after="80" w:line="240" w:lineRule="auto"/>
        <w:ind w:left="1077" w:right="-2569" w:hanging="357"/>
        <w:contextualSpacing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4064D">
        <w:rPr>
          <w:rFonts w:ascii="Times New Roman" w:hAnsi="Times New Roman" w:cs="Times New Roman"/>
          <w:sz w:val="22"/>
          <w:szCs w:val="22"/>
          <w:u w:val="single"/>
        </w:rPr>
        <w:t xml:space="preserve">Do badań </w:t>
      </w:r>
      <w:r w:rsidR="0084064D" w:rsidRPr="0084064D">
        <w:rPr>
          <w:rFonts w:ascii="Times New Roman" w:hAnsi="Times New Roman" w:cs="Times New Roman"/>
          <w:sz w:val="22"/>
          <w:szCs w:val="22"/>
          <w:u w:val="single"/>
        </w:rPr>
        <w:t>chemicznych, sensorycznych, właściwości fizycznych:</w:t>
      </w:r>
    </w:p>
    <w:p w14:paraId="144FC7FF" w14:textId="55C58BF9" w:rsidR="0096704F" w:rsidRPr="0096704F" w:rsidRDefault="0096704F" w:rsidP="0084064D">
      <w:pPr>
        <w:pStyle w:val="Akapitzlist"/>
        <w:numPr>
          <w:ilvl w:val="0"/>
          <w:numId w:val="12"/>
        </w:numPr>
        <w:spacing w:before="80" w:after="80" w:line="240" w:lineRule="auto"/>
        <w:ind w:right="-2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6704F">
        <w:rPr>
          <w:rFonts w:ascii="Times New Roman" w:hAnsi="Times New Roman" w:cs="Times New Roman"/>
          <w:sz w:val="22"/>
          <w:szCs w:val="22"/>
        </w:rPr>
        <w:t>Próbka powinna wypełnić całe naczynie, bez pęcherzyków powietrza</w:t>
      </w:r>
    </w:p>
    <w:p w14:paraId="5E363B8F" w14:textId="77777777" w:rsidR="0096704F" w:rsidRPr="0096704F" w:rsidRDefault="0096704F" w:rsidP="0084064D">
      <w:pPr>
        <w:pStyle w:val="Akapitzlist"/>
        <w:numPr>
          <w:ilvl w:val="0"/>
          <w:numId w:val="8"/>
        </w:numPr>
        <w:spacing w:before="80" w:after="80" w:line="240" w:lineRule="auto"/>
        <w:ind w:right="-2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6704F">
        <w:rPr>
          <w:rFonts w:ascii="Times New Roman" w:hAnsi="Times New Roman" w:cs="Times New Roman"/>
          <w:sz w:val="22"/>
          <w:szCs w:val="22"/>
        </w:rPr>
        <w:t>Po pobraniu próbek należy opisać wszystkie pojemniki.</w:t>
      </w:r>
    </w:p>
    <w:p w14:paraId="6903BC9C" w14:textId="77777777" w:rsidR="0084064D" w:rsidRDefault="0096704F" w:rsidP="0084064D">
      <w:pPr>
        <w:pStyle w:val="Akapitzlist"/>
        <w:numPr>
          <w:ilvl w:val="0"/>
          <w:numId w:val="8"/>
        </w:numPr>
        <w:spacing w:before="80" w:after="8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6704F">
        <w:rPr>
          <w:rFonts w:ascii="Times New Roman" w:hAnsi="Times New Roman" w:cs="Times New Roman"/>
          <w:sz w:val="22"/>
          <w:szCs w:val="22"/>
        </w:rPr>
        <w:t xml:space="preserve">Próbki należy dostarczyć do Laboratorium, po uzgodnieniu terminu jak najszybciej od pobrania. </w:t>
      </w:r>
    </w:p>
    <w:p w14:paraId="18FAA681" w14:textId="77777777" w:rsidR="00A82D52" w:rsidRPr="00A82D52" w:rsidRDefault="0096704F" w:rsidP="0084064D">
      <w:pPr>
        <w:spacing w:before="80" w:after="80"/>
        <w:jc w:val="both"/>
        <w:rPr>
          <w:bCs/>
          <w:sz w:val="22"/>
          <w:szCs w:val="22"/>
        </w:rPr>
      </w:pPr>
      <w:r w:rsidRPr="0084064D">
        <w:rPr>
          <w:b/>
          <w:sz w:val="22"/>
          <w:szCs w:val="22"/>
        </w:rPr>
        <w:t xml:space="preserve">Próbki </w:t>
      </w:r>
      <w:r w:rsidR="0084064D">
        <w:rPr>
          <w:b/>
          <w:sz w:val="22"/>
          <w:szCs w:val="22"/>
        </w:rPr>
        <w:t>do</w:t>
      </w:r>
      <w:r w:rsidRPr="0084064D">
        <w:rPr>
          <w:b/>
          <w:sz w:val="22"/>
          <w:szCs w:val="22"/>
        </w:rPr>
        <w:t xml:space="preserve"> oznaczanie związków chloru w L-</w:t>
      </w:r>
      <w:proofErr w:type="spellStart"/>
      <w:r w:rsidRPr="0084064D">
        <w:rPr>
          <w:b/>
          <w:sz w:val="22"/>
          <w:szCs w:val="22"/>
        </w:rPr>
        <w:t>ChW</w:t>
      </w:r>
      <w:proofErr w:type="spellEnd"/>
      <w:r w:rsidRPr="0084064D">
        <w:rPr>
          <w:b/>
          <w:sz w:val="22"/>
          <w:szCs w:val="22"/>
        </w:rPr>
        <w:t xml:space="preserve"> należy dostarczyć w czasie poniżej 5 godzin od pobrania próbki</w:t>
      </w:r>
      <w:r w:rsidRPr="00A82D52">
        <w:rPr>
          <w:bCs/>
          <w:sz w:val="22"/>
          <w:szCs w:val="22"/>
        </w:rPr>
        <w:t xml:space="preserve">. </w:t>
      </w:r>
    </w:p>
    <w:p w14:paraId="62F4EAA7" w14:textId="5BEBC184" w:rsidR="000D7FFB" w:rsidRPr="00A82D52" w:rsidRDefault="0096704F" w:rsidP="00A82D52">
      <w:pPr>
        <w:spacing w:before="80" w:after="80"/>
        <w:jc w:val="both"/>
        <w:rPr>
          <w:sz w:val="22"/>
          <w:szCs w:val="22"/>
        </w:rPr>
      </w:pPr>
      <w:r w:rsidRPr="00A82D52">
        <w:rPr>
          <w:b/>
          <w:bCs/>
          <w:sz w:val="22"/>
          <w:szCs w:val="22"/>
        </w:rPr>
        <w:t xml:space="preserve">W czasie transportu próbki przechowywać w temp. </w:t>
      </w:r>
      <w:r w:rsidR="00A82D52" w:rsidRPr="00A82D52">
        <w:rPr>
          <w:b/>
          <w:bCs/>
          <w:sz w:val="22"/>
          <w:szCs w:val="22"/>
        </w:rPr>
        <w:t>(5±3)°C</w:t>
      </w:r>
      <w:r w:rsidR="00A82D52" w:rsidRPr="00A82D52">
        <w:rPr>
          <w:sz w:val="22"/>
          <w:szCs w:val="22"/>
        </w:rPr>
        <w:t xml:space="preserve">. </w:t>
      </w:r>
    </w:p>
    <w:p w14:paraId="68DAE162" w14:textId="77777777" w:rsidR="0005603D" w:rsidRPr="00406FE4" w:rsidRDefault="0005603D">
      <w:pPr>
        <w:rPr>
          <w:sz w:val="16"/>
          <w:szCs w:val="16"/>
        </w:rPr>
      </w:pPr>
    </w:p>
    <w:p w14:paraId="300548D7" w14:textId="77777777" w:rsidR="00A23B86" w:rsidRPr="00406FE4" w:rsidRDefault="00A23B86">
      <w:pPr>
        <w:rPr>
          <w:sz w:val="16"/>
          <w:szCs w:val="16"/>
        </w:rPr>
      </w:pPr>
    </w:p>
    <w:p w14:paraId="7CF2EC57" w14:textId="77777777" w:rsidR="00A82D52" w:rsidRDefault="00A82D52">
      <w:pPr>
        <w:rPr>
          <w:sz w:val="16"/>
          <w:szCs w:val="16"/>
        </w:rPr>
      </w:pPr>
    </w:p>
    <w:p w14:paraId="576FEDA3" w14:textId="77777777" w:rsidR="00A82D52" w:rsidRPr="00406FE4" w:rsidRDefault="00A82D52">
      <w:pPr>
        <w:rPr>
          <w:sz w:val="16"/>
          <w:szCs w:val="16"/>
        </w:rPr>
      </w:pPr>
    </w:p>
    <w:p w14:paraId="34E1A30A" w14:textId="2AF3CB71" w:rsidR="00A82D52" w:rsidRDefault="00412FDD" w:rsidP="00A82D52">
      <w:pPr>
        <w:pBdr>
          <w:top w:val="single" w:sz="4" w:space="1" w:color="auto"/>
        </w:pBdr>
        <w:rPr>
          <w:sz w:val="16"/>
          <w:szCs w:val="16"/>
        </w:rPr>
      </w:pPr>
      <w:r w:rsidRPr="00406FE4">
        <w:rPr>
          <w:sz w:val="16"/>
          <w:szCs w:val="16"/>
        </w:rPr>
        <w:t xml:space="preserve">Powiatowa Stacja </w:t>
      </w:r>
      <w:proofErr w:type="spellStart"/>
      <w:r w:rsidRPr="00406FE4">
        <w:rPr>
          <w:sz w:val="16"/>
          <w:szCs w:val="16"/>
        </w:rPr>
        <w:t>Sanitarno</w:t>
      </w:r>
      <w:proofErr w:type="spellEnd"/>
      <w:r w:rsidRPr="00406FE4">
        <w:rPr>
          <w:sz w:val="16"/>
          <w:szCs w:val="16"/>
        </w:rPr>
        <w:t xml:space="preserve"> – Epidemiologiczna we Wrocławiu – Oddział Laboratoryjny</w:t>
      </w:r>
    </w:p>
    <w:p w14:paraId="73FD2397" w14:textId="201E772F" w:rsidR="0096704F" w:rsidRPr="0096704F" w:rsidRDefault="0096704F" w:rsidP="0096704F">
      <w:pPr>
        <w:pStyle w:val="Nagwek"/>
        <w:rPr>
          <w:sz w:val="16"/>
          <w:szCs w:val="16"/>
        </w:rPr>
      </w:pPr>
      <w:r>
        <w:rPr>
          <w:sz w:val="16"/>
          <w:szCs w:val="16"/>
        </w:rPr>
        <w:t>Oddział Laboratoryjny</w:t>
      </w:r>
      <w:r w:rsidRPr="003523C9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</w:t>
      </w:r>
      <w:r w:rsidRPr="0096704F">
        <w:rPr>
          <w:sz w:val="16"/>
          <w:szCs w:val="16"/>
        </w:rPr>
        <w:t xml:space="preserve">Załącznik Nr 4 do PQ-07 </w:t>
      </w:r>
    </w:p>
    <w:p w14:paraId="514B3F8F" w14:textId="77777777" w:rsidR="0096704F" w:rsidRPr="0096704F" w:rsidRDefault="0096704F" w:rsidP="0096704F">
      <w:pPr>
        <w:pStyle w:val="Nagwek"/>
        <w:rPr>
          <w:sz w:val="16"/>
          <w:szCs w:val="16"/>
        </w:rPr>
      </w:pPr>
      <w:r w:rsidRPr="0096704F">
        <w:rPr>
          <w:sz w:val="16"/>
          <w:szCs w:val="16"/>
        </w:rPr>
        <w:t>PSSE we Wrocławiu</w:t>
      </w:r>
      <w:r w:rsidRPr="0096704F">
        <w:rPr>
          <w:sz w:val="16"/>
          <w:szCs w:val="16"/>
        </w:rPr>
        <w:tab/>
        <w:t xml:space="preserve">                                                                                                   Data wydania: 3.03.2025 r.</w:t>
      </w:r>
      <w:r w:rsidRPr="0096704F">
        <w:rPr>
          <w:sz w:val="16"/>
          <w:szCs w:val="16"/>
        </w:rPr>
        <w:tab/>
      </w:r>
    </w:p>
    <w:p w14:paraId="4ED21EF3" w14:textId="77777777" w:rsidR="0096704F" w:rsidRPr="004E1060" w:rsidRDefault="0096704F" w:rsidP="0096704F">
      <w:pPr>
        <w:pStyle w:val="Nagwek"/>
        <w:rPr>
          <w:sz w:val="16"/>
          <w:szCs w:val="16"/>
        </w:rPr>
      </w:pPr>
      <w:r w:rsidRPr="0096704F">
        <w:rPr>
          <w:sz w:val="16"/>
          <w:szCs w:val="16"/>
        </w:rPr>
        <w:t>ul. Kleczkowska 20</w:t>
      </w:r>
      <w:r w:rsidRPr="0096704F">
        <w:rPr>
          <w:sz w:val="16"/>
          <w:szCs w:val="16"/>
        </w:rPr>
        <w:tab/>
        <w:t xml:space="preserve">                                                                    Wyd. 3</w:t>
      </w:r>
    </w:p>
    <w:p w14:paraId="6DFA2D7C" w14:textId="77777777" w:rsidR="0096704F" w:rsidRPr="00406FE4" w:rsidRDefault="0096704F" w:rsidP="0096704F">
      <w:pPr>
        <w:pStyle w:val="Nagwek"/>
        <w:rPr>
          <w:sz w:val="16"/>
          <w:szCs w:val="16"/>
        </w:rPr>
      </w:pPr>
      <w:r w:rsidRPr="004E1060">
        <w:rPr>
          <w:sz w:val="16"/>
          <w:szCs w:val="16"/>
        </w:rPr>
        <w:t>50-227 Wrocław</w:t>
      </w:r>
    </w:p>
    <w:p w14:paraId="31AFECC0" w14:textId="2D983FC9" w:rsidR="0096704F" w:rsidRDefault="00725A2F" w:rsidP="0096704F">
      <w:pPr>
        <w:pStyle w:val="Nagwek"/>
        <w:rPr>
          <w:sz w:val="16"/>
          <w:szCs w:val="16"/>
        </w:rPr>
      </w:pPr>
      <w:r>
        <w:rPr>
          <w:sz w:val="16"/>
          <w:szCs w:val="16"/>
        </w:rPr>
        <w:t>t</w:t>
      </w:r>
      <w:r w:rsidR="0096704F" w:rsidRPr="00406FE4">
        <w:rPr>
          <w:sz w:val="16"/>
          <w:szCs w:val="16"/>
        </w:rPr>
        <w:t>el. 71-329-58-43 wew. 2</w:t>
      </w:r>
      <w:r w:rsidR="0096704F">
        <w:rPr>
          <w:sz w:val="16"/>
          <w:szCs w:val="16"/>
        </w:rPr>
        <w:t>22</w:t>
      </w:r>
      <w:r w:rsidR="0096704F" w:rsidRPr="00406FE4">
        <w:rPr>
          <w:sz w:val="16"/>
          <w:szCs w:val="16"/>
        </w:rPr>
        <w:t xml:space="preserve">                                                                                            </w:t>
      </w:r>
    </w:p>
    <w:p w14:paraId="3185FFE9" w14:textId="77777777" w:rsidR="00725A2F" w:rsidRPr="00725A2F" w:rsidRDefault="00725A2F" w:rsidP="00725A2F">
      <w:pPr>
        <w:pStyle w:val="Nagwek"/>
        <w:rPr>
          <w:sz w:val="16"/>
          <w:szCs w:val="16"/>
        </w:rPr>
      </w:pPr>
      <w:r w:rsidRPr="00725A2F">
        <w:rPr>
          <w:sz w:val="16"/>
          <w:szCs w:val="16"/>
        </w:rPr>
        <w:t xml:space="preserve">e-mail: </w:t>
      </w:r>
      <w:hyperlink r:id="rId7" w:history="1">
        <w:r w:rsidRPr="00725A2F">
          <w:rPr>
            <w:rStyle w:val="Hipercze"/>
            <w:sz w:val="16"/>
            <w:szCs w:val="16"/>
          </w:rPr>
          <w:t>s-pp.psse.wroclaw@sanepid.gov.pl</w:t>
        </w:r>
      </w:hyperlink>
    </w:p>
    <w:p w14:paraId="52A22583" w14:textId="77777777" w:rsidR="00725A2F" w:rsidRPr="00406FE4" w:rsidRDefault="00725A2F" w:rsidP="0096704F">
      <w:pPr>
        <w:pStyle w:val="Nagwek"/>
        <w:rPr>
          <w:sz w:val="16"/>
          <w:szCs w:val="16"/>
        </w:rPr>
      </w:pPr>
    </w:p>
    <w:p w14:paraId="7E6BD3C5" w14:textId="77777777" w:rsidR="00A82D52" w:rsidRPr="00406FE4" w:rsidRDefault="00A82D52" w:rsidP="00A82D52">
      <w:pPr>
        <w:spacing w:before="120" w:after="120"/>
        <w:jc w:val="center"/>
        <w:rPr>
          <w:b/>
          <w:sz w:val="20"/>
          <w:szCs w:val="20"/>
        </w:rPr>
      </w:pPr>
      <w:r w:rsidRPr="00406FE4">
        <w:rPr>
          <w:b/>
          <w:sz w:val="20"/>
          <w:szCs w:val="20"/>
        </w:rPr>
        <w:t>INFORMACJA DLA KLIENTA</w:t>
      </w:r>
    </w:p>
    <w:p w14:paraId="09A81F36" w14:textId="77777777" w:rsidR="00A82D52" w:rsidRPr="004E1060" w:rsidRDefault="00A82D52" w:rsidP="00A82D52">
      <w:pPr>
        <w:spacing w:after="120"/>
        <w:jc w:val="center"/>
        <w:rPr>
          <w:b/>
          <w:sz w:val="20"/>
          <w:szCs w:val="20"/>
        </w:rPr>
      </w:pPr>
      <w:r w:rsidRPr="004E1060">
        <w:rPr>
          <w:b/>
          <w:sz w:val="20"/>
          <w:szCs w:val="20"/>
        </w:rPr>
        <w:t>(</w:t>
      </w:r>
      <w:r w:rsidRPr="004E1060">
        <w:rPr>
          <w:b/>
          <w:i/>
          <w:sz w:val="20"/>
          <w:szCs w:val="20"/>
        </w:rPr>
        <w:t xml:space="preserve">dotyczy </w:t>
      </w:r>
      <w:r>
        <w:rPr>
          <w:b/>
          <w:i/>
          <w:sz w:val="20"/>
          <w:szCs w:val="20"/>
        </w:rPr>
        <w:t>pobierania próbek wody do badań</w:t>
      </w:r>
      <w:r w:rsidRPr="004E1060">
        <w:rPr>
          <w:b/>
          <w:sz w:val="20"/>
          <w:szCs w:val="20"/>
        </w:rPr>
        <w:t>)</w:t>
      </w:r>
    </w:p>
    <w:p w14:paraId="11C20ACD" w14:textId="77777777" w:rsidR="00A82D52" w:rsidRPr="00A82D52" w:rsidRDefault="00A82D52" w:rsidP="00A82D52">
      <w:pPr>
        <w:pStyle w:val="Akapitzlist"/>
        <w:numPr>
          <w:ilvl w:val="0"/>
          <w:numId w:val="13"/>
        </w:numPr>
        <w:spacing w:before="80"/>
        <w:jc w:val="both"/>
        <w:rPr>
          <w:rFonts w:ascii="Times New Roman" w:hAnsi="Times New Roman" w:cs="Times New Roman"/>
          <w:sz w:val="22"/>
          <w:szCs w:val="22"/>
        </w:rPr>
      </w:pPr>
      <w:r w:rsidRPr="00A82D52">
        <w:rPr>
          <w:rFonts w:ascii="Times New Roman" w:hAnsi="Times New Roman" w:cs="Times New Roman"/>
          <w:sz w:val="22"/>
          <w:szCs w:val="22"/>
        </w:rPr>
        <w:t xml:space="preserve">Sprawy związane z badaniami wody są realizowane po wcześniejszym uzgodnieniu telefonicznym/mailowym </w:t>
      </w:r>
      <w:r w:rsidRPr="00A82D52">
        <w:rPr>
          <w:rFonts w:ascii="Times New Roman" w:hAnsi="Times New Roman" w:cs="Times New Roman"/>
          <w:b/>
          <w:sz w:val="22"/>
          <w:szCs w:val="22"/>
        </w:rPr>
        <w:t>od</w:t>
      </w:r>
      <w:r w:rsidRPr="00A82D52">
        <w:rPr>
          <w:rFonts w:ascii="Times New Roman" w:hAnsi="Times New Roman" w:cs="Times New Roman"/>
          <w:sz w:val="22"/>
          <w:szCs w:val="22"/>
        </w:rPr>
        <w:t xml:space="preserve"> </w:t>
      </w:r>
      <w:r w:rsidRPr="00A82D52">
        <w:rPr>
          <w:rFonts w:ascii="Times New Roman" w:hAnsi="Times New Roman" w:cs="Times New Roman"/>
          <w:b/>
          <w:sz w:val="22"/>
          <w:szCs w:val="22"/>
        </w:rPr>
        <w:t xml:space="preserve">poniedziałku do piątku </w:t>
      </w:r>
      <w:r w:rsidRPr="00A82D52">
        <w:rPr>
          <w:rFonts w:ascii="Times New Roman" w:hAnsi="Times New Roman" w:cs="Times New Roman"/>
          <w:b/>
          <w:sz w:val="22"/>
          <w:szCs w:val="22"/>
        </w:rPr>
        <w:br/>
        <w:t>w godzinach od 8</w:t>
      </w:r>
      <w:r w:rsidRPr="00A82D52">
        <w:rPr>
          <w:rFonts w:ascii="Times New Roman" w:hAnsi="Times New Roman" w:cs="Times New Roman"/>
          <w:b/>
          <w:sz w:val="22"/>
          <w:szCs w:val="22"/>
          <w:vertAlign w:val="superscript"/>
        </w:rPr>
        <w:t>00</w:t>
      </w:r>
      <w:r w:rsidRPr="00A82D52">
        <w:rPr>
          <w:rFonts w:ascii="Times New Roman" w:hAnsi="Times New Roman" w:cs="Times New Roman"/>
          <w:b/>
          <w:sz w:val="22"/>
          <w:szCs w:val="22"/>
        </w:rPr>
        <w:t xml:space="preserve"> do 13</w:t>
      </w:r>
      <w:r w:rsidRPr="00A82D52">
        <w:rPr>
          <w:rFonts w:ascii="Times New Roman" w:hAnsi="Times New Roman" w:cs="Times New Roman"/>
          <w:b/>
          <w:sz w:val="22"/>
          <w:szCs w:val="22"/>
          <w:vertAlign w:val="superscript"/>
        </w:rPr>
        <w:t>00</w:t>
      </w:r>
      <w:r w:rsidRPr="00A82D52">
        <w:rPr>
          <w:rFonts w:ascii="Times New Roman" w:hAnsi="Times New Roman" w:cs="Times New Roman"/>
          <w:bCs/>
          <w:sz w:val="22"/>
          <w:szCs w:val="22"/>
        </w:rPr>
        <w:t>.</w:t>
      </w:r>
    </w:p>
    <w:p w14:paraId="5C250614" w14:textId="78B9E270" w:rsidR="00A82D52" w:rsidRPr="00A82D52" w:rsidRDefault="00A82D52" w:rsidP="00A82D52">
      <w:pPr>
        <w:pStyle w:val="Akapitzlist"/>
        <w:numPr>
          <w:ilvl w:val="0"/>
          <w:numId w:val="13"/>
        </w:numPr>
        <w:spacing w:before="80"/>
        <w:jc w:val="both"/>
        <w:rPr>
          <w:rFonts w:ascii="Times New Roman" w:hAnsi="Times New Roman" w:cs="Times New Roman"/>
          <w:sz w:val="22"/>
          <w:szCs w:val="22"/>
        </w:rPr>
      </w:pPr>
      <w:r w:rsidRPr="00A82D52">
        <w:rPr>
          <w:rFonts w:ascii="Times New Roman" w:hAnsi="Times New Roman" w:cs="Times New Roman"/>
          <w:sz w:val="22"/>
          <w:szCs w:val="22"/>
        </w:rPr>
        <w:t xml:space="preserve">Do pobierania próbek wody należy używać pojemników otrzymanych wyłącznie w PSSE we Wrocławiu, w Punkcie Przyjmowania Próbek (Pokój Nr 13). Po uzgodnieniu z Laboratorium Chemii Wody, próbka może być wyjątkowo dostarczona w opakowaniu typu PET lub w szklanym (czystym bez obcych zapachów) do badań chemicznych podstawowych, </w:t>
      </w:r>
      <w:r w:rsidRPr="00A82D52">
        <w:rPr>
          <w:rFonts w:ascii="Times New Roman" w:hAnsi="Times New Roman" w:cs="Times New Roman"/>
          <w:sz w:val="22"/>
          <w:szCs w:val="22"/>
          <w:u w:val="single"/>
        </w:rPr>
        <w:t>nie dotyczy badań sensorycznych!</w:t>
      </w:r>
    </w:p>
    <w:p w14:paraId="13672288" w14:textId="77777777" w:rsidR="00A82D52" w:rsidRPr="00A82D52" w:rsidRDefault="00A82D52" w:rsidP="00A82D52">
      <w:pPr>
        <w:pStyle w:val="Akapitzlist"/>
        <w:numPr>
          <w:ilvl w:val="0"/>
          <w:numId w:val="13"/>
        </w:numPr>
        <w:spacing w:before="80"/>
        <w:jc w:val="both"/>
        <w:rPr>
          <w:rFonts w:ascii="Times New Roman" w:hAnsi="Times New Roman" w:cs="Times New Roman"/>
          <w:sz w:val="22"/>
          <w:szCs w:val="22"/>
        </w:rPr>
      </w:pPr>
      <w:r w:rsidRPr="00A82D52">
        <w:rPr>
          <w:rFonts w:ascii="Times New Roman" w:hAnsi="Times New Roman" w:cs="Times New Roman"/>
          <w:iCs/>
          <w:sz w:val="22"/>
          <w:szCs w:val="22"/>
        </w:rPr>
        <w:t xml:space="preserve">Ilość dostarczonych próbki i rodzaj pojemników muszą być uzgodnione </w:t>
      </w:r>
      <w:r w:rsidRPr="00A82D52">
        <w:rPr>
          <w:rFonts w:ascii="Times New Roman" w:hAnsi="Times New Roman" w:cs="Times New Roman"/>
          <w:iCs/>
          <w:sz w:val="22"/>
          <w:szCs w:val="22"/>
        </w:rPr>
        <w:br/>
        <w:t xml:space="preserve">z Odziałem Laboratoryjnym, Punkt Przyjmowania Próbek, Pokój Nr 13. </w:t>
      </w:r>
    </w:p>
    <w:p w14:paraId="76A47925" w14:textId="77777777" w:rsidR="00A82D52" w:rsidRPr="00A82D52" w:rsidRDefault="00A82D52" w:rsidP="00A82D52">
      <w:pPr>
        <w:pStyle w:val="Akapitzlist"/>
        <w:numPr>
          <w:ilvl w:val="0"/>
          <w:numId w:val="13"/>
        </w:numPr>
        <w:spacing w:before="80"/>
        <w:jc w:val="both"/>
        <w:rPr>
          <w:rFonts w:ascii="Times New Roman" w:hAnsi="Times New Roman" w:cs="Times New Roman"/>
          <w:sz w:val="22"/>
          <w:szCs w:val="22"/>
        </w:rPr>
      </w:pPr>
      <w:r w:rsidRPr="00A82D52">
        <w:rPr>
          <w:rFonts w:ascii="Times New Roman" w:hAnsi="Times New Roman" w:cs="Times New Roman"/>
          <w:b/>
          <w:bCs/>
          <w:sz w:val="22"/>
          <w:szCs w:val="22"/>
        </w:rPr>
        <w:t>Pobieranie próbek wody</w:t>
      </w:r>
      <w:r w:rsidRPr="00A82D52">
        <w:rPr>
          <w:rFonts w:ascii="Times New Roman" w:hAnsi="Times New Roman" w:cs="Times New Roman"/>
          <w:sz w:val="22"/>
          <w:szCs w:val="22"/>
        </w:rPr>
        <w:t>:</w:t>
      </w:r>
    </w:p>
    <w:p w14:paraId="1EC8740F" w14:textId="77777777" w:rsidR="00A82D52" w:rsidRPr="00A82D52" w:rsidRDefault="00A82D52" w:rsidP="00A82D52">
      <w:pPr>
        <w:pStyle w:val="Akapitzlist"/>
        <w:numPr>
          <w:ilvl w:val="0"/>
          <w:numId w:val="10"/>
        </w:numPr>
        <w:spacing w:before="80" w:after="80" w:line="240" w:lineRule="auto"/>
        <w:ind w:right="-2567"/>
        <w:contextualSpacing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82D52">
        <w:rPr>
          <w:rFonts w:ascii="Times New Roman" w:hAnsi="Times New Roman" w:cs="Times New Roman"/>
          <w:sz w:val="22"/>
          <w:szCs w:val="22"/>
          <w:u w:val="single"/>
        </w:rPr>
        <w:t>Do badań mikrobiologicznych</w:t>
      </w:r>
    </w:p>
    <w:p w14:paraId="0B19216B" w14:textId="77777777" w:rsidR="00A82D52" w:rsidRPr="00A82D52" w:rsidRDefault="00A82D52" w:rsidP="00A82D52">
      <w:pPr>
        <w:pStyle w:val="Akapitzlist"/>
        <w:numPr>
          <w:ilvl w:val="0"/>
          <w:numId w:val="11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82D52">
        <w:rPr>
          <w:rFonts w:ascii="Times New Roman" w:hAnsi="Times New Roman" w:cs="Times New Roman"/>
          <w:sz w:val="22"/>
          <w:szCs w:val="22"/>
        </w:rPr>
        <w:t xml:space="preserve">próbki należy pobierać w sposób aseptyczny do sterylnej butelki </w:t>
      </w:r>
      <w:r w:rsidRPr="00A82D52">
        <w:rPr>
          <w:rFonts w:ascii="Times New Roman" w:hAnsi="Times New Roman" w:cs="Times New Roman"/>
          <w:sz w:val="22"/>
          <w:szCs w:val="22"/>
        </w:rPr>
        <w:br/>
        <w:t xml:space="preserve">z tiosiarczanem sodu (biały proszek w środku butelki) </w:t>
      </w:r>
    </w:p>
    <w:p w14:paraId="5E23C1AA" w14:textId="77777777" w:rsidR="00A82D52" w:rsidRPr="00A82D52" w:rsidRDefault="00A82D52" w:rsidP="00A82D52">
      <w:pPr>
        <w:pStyle w:val="Akapitzlist"/>
        <w:numPr>
          <w:ilvl w:val="0"/>
          <w:numId w:val="11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82D52">
        <w:rPr>
          <w:rFonts w:ascii="Times New Roman" w:hAnsi="Times New Roman" w:cs="Times New Roman"/>
          <w:sz w:val="22"/>
          <w:szCs w:val="22"/>
        </w:rPr>
        <w:t xml:space="preserve">butelkę należy napełnić do objętości około 3/4 pojemności, zachowując przestrzeń powietrzną pod korkiem/nakrętką, </w:t>
      </w:r>
      <w:r w:rsidRPr="00A82D52">
        <w:rPr>
          <w:rFonts w:ascii="Times New Roman" w:hAnsi="Times New Roman" w:cs="Times New Roman"/>
          <w:sz w:val="22"/>
          <w:szCs w:val="22"/>
          <w:u w:val="single"/>
        </w:rPr>
        <w:t>nie płukać i nie przelewać</w:t>
      </w:r>
    </w:p>
    <w:p w14:paraId="1CC96EA7" w14:textId="04F5D126" w:rsidR="00A82D52" w:rsidRPr="00A82D52" w:rsidRDefault="00A82D52" w:rsidP="00A82D52">
      <w:pPr>
        <w:spacing w:before="40"/>
        <w:ind w:left="708"/>
        <w:jc w:val="both"/>
        <w:rPr>
          <w:sz w:val="22"/>
          <w:szCs w:val="22"/>
        </w:rPr>
      </w:pPr>
      <w:r w:rsidRPr="00A82D52">
        <w:rPr>
          <w:i/>
          <w:iCs/>
          <w:sz w:val="22"/>
          <w:szCs w:val="22"/>
        </w:rPr>
        <w:t>Uwaga: Tiosiarczan sodu Na</w:t>
      </w:r>
      <w:r w:rsidRPr="00A82D52">
        <w:rPr>
          <w:i/>
          <w:iCs/>
          <w:sz w:val="22"/>
          <w:szCs w:val="22"/>
          <w:vertAlign w:val="subscript"/>
        </w:rPr>
        <w:t>2</w:t>
      </w:r>
      <w:r w:rsidRPr="00A82D52">
        <w:rPr>
          <w:i/>
          <w:iCs/>
          <w:sz w:val="22"/>
          <w:szCs w:val="22"/>
        </w:rPr>
        <w:t>S</w:t>
      </w:r>
      <w:r w:rsidRPr="00A82D52">
        <w:rPr>
          <w:i/>
          <w:iCs/>
          <w:sz w:val="22"/>
          <w:szCs w:val="22"/>
          <w:vertAlign w:val="subscript"/>
        </w:rPr>
        <w:t>2</w:t>
      </w:r>
      <w:r w:rsidRPr="00A82D52">
        <w:rPr>
          <w:i/>
          <w:iCs/>
          <w:sz w:val="22"/>
          <w:szCs w:val="22"/>
        </w:rPr>
        <w:t>O</w:t>
      </w:r>
      <w:r w:rsidRPr="00A82D52">
        <w:rPr>
          <w:i/>
          <w:iCs/>
          <w:sz w:val="22"/>
          <w:szCs w:val="22"/>
          <w:vertAlign w:val="subscript"/>
        </w:rPr>
        <w:t xml:space="preserve">3 </w:t>
      </w:r>
      <w:r w:rsidR="006869AA">
        <w:rPr>
          <w:i/>
          <w:iCs/>
          <w:sz w:val="22"/>
          <w:szCs w:val="22"/>
          <w:vertAlign w:val="subscript"/>
        </w:rPr>
        <w:t xml:space="preserve"> </w:t>
      </w:r>
      <w:r w:rsidRPr="00A82D52">
        <w:rPr>
          <w:i/>
          <w:iCs/>
          <w:sz w:val="22"/>
          <w:szCs w:val="22"/>
        </w:rPr>
        <w:t>jest substancją utrwalającą, butelki należy przechowywać w suchym miejscu, bez dostępu światła, szczelnie zamknięte</w:t>
      </w:r>
      <w:r w:rsidRPr="00A82D52">
        <w:rPr>
          <w:sz w:val="22"/>
          <w:szCs w:val="22"/>
        </w:rPr>
        <w:t xml:space="preserve">.  </w:t>
      </w:r>
    </w:p>
    <w:p w14:paraId="76A6B29D" w14:textId="77777777" w:rsidR="00A82D52" w:rsidRPr="00A82D52" w:rsidRDefault="00A82D52" w:rsidP="00A82D52">
      <w:pPr>
        <w:pStyle w:val="Akapitzlist"/>
        <w:numPr>
          <w:ilvl w:val="0"/>
          <w:numId w:val="10"/>
        </w:numPr>
        <w:spacing w:before="120" w:after="80" w:line="240" w:lineRule="auto"/>
        <w:ind w:left="1077" w:right="-2569" w:hanging="357"/>
        <w:contextualSpacing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82D52">
        <w:rPr>
          <w:rFonts w:ascii="Times New Roman" w:hAnsi="Times New Roman" w:cs="Times New Roman"/>
          <w:sz w:val="22"/>
          <w:szCs w:val="22"/>
          <w:u w:val="single"/>
        </w:rPr>
        <w:t>Do badań chemicznych, sensorycznych, właściwości fizycznych:</w:t>
      </w:r>
    </w:p>
    <w:p w14:paraId="741F28D8" w14:textId="77777777" w:rsidR="00A82D52" w:rsidRPr="00A82D52" w:rsidRDefault="00A82D52" w:rsidP="00A82D52">
      <w:pPr>
        <w:pStyle w:val="Akapitzlist"/>
        <w:numPr>
          <w:ilvl w:val="0"/>
          <w:numId w:val="12"/>
        </w:numPr>
        <w:spacing w:before="80" w:after="80" w:line="240" w:lineRule="auto"/>
        <w:ind w:right="-2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82D52">
        <w:rPr>
          <w:rFonts w:ascii="Times New Roman" w:hAnsi="Times New Roman" w:cs="Times New Roman"/>
          <w:sz w:val="22"/>
          <w:szCs w:val="22"/>
        </w:rPr>
        <w:t>Próbka powinna wypełnić całe naczynie, bez pęcherzyków powietrza</w:t>
      </w:r>
    </w:p>
    <w:p w14:paraId="6A6ED164" w14:textId="59FB508B" w:rsidR="00A82D52" w:rsidRPr="00A82D52" w:rsidRDefault="00A82D52" w:rsidP="00A82D52">
      <w:pPr>
        <w:pStyle w:val="Akapitzlist"/>
        <w:numPr>
          <w:ilvl w:val="0"/>
          <w:numId w:val="13"/>
        </w:numPr>
        <w:spacing w:before="80" w:after="80"/>
        <w:ind w:right="-2567"/>
        <w:jc w:val="both"/>
        <w:rPr>
          <w:rFonts w:ascii="Times New Roman" w:hAnsi="Times New Roman" w:cs="Times New Roman"/>
          <w:sz w:val="22"/>
          <w:szCs w:val="22"/>
        </w:rPr>
      </w:pPr>
      <w:r w:rsidRPr="00A82D52">
        <w:rPr>
          <w:rFonts w:ascii="Times New Roman" w:hAnsi="Times New Roman" w:cs="Times New Roman"/>
          <w:sz w:val="22"/>
          <w:szCs w:val="22"/>
        </w:rPr>
        <w:t>Po pobraniu próbek należy opisać wszystkie pojemniki.</w:t>
      </w:r>
    </w:p>
    <w:p w14:paraId="3863CAF6" w14:textId="77777777" w:rsidR="00A82D52" w:rsidRPr="00A82D52" w:rsidRDefault="00A82D52" w:rsidP="00A82D52">
      <w:pPr>
        <w:pStyle w:val="Akapitzlist"/>
        <w:numPr>
          <w:ilvl w:val="0"/>
          <w:numId w:val="13"/>
        </w:numPr>
        <w:spacing w:before="80" w:after="8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82D52">
        <w:rPr>
          <w:rFonts w:ascii="Times New Roman" w:hAnsi="Times New Roman" w:cs="Times New Roman"/>
          <w:sz w:val="22"/>
          <w:szCs w:val="22"/>
        </w:rPr>
        <w:t xml:space="preserve">Próbki należy dostarczyć do Laboratorium, po uzgodnieniu terminu jak najszybciej od pobrania. </w:t>
      </w:r>
    </w:p>
    <w:p w14:paraId="676E0CD7" w14:textId="77777777" w:rsidR="00A82D52" w:rsidRPr="00A82D52" w:rsidRDefault="00A82D52" w:rsidP="00A82D52">
      <w:pPr>
        <w:spacing w:before="80" w:after="80"/>
        <w:jc w:val="both"/>
        <w:rPr>
          <w:sz w:val="22"/>
          <w:szCs w:val="22"/>
        </w:rPr>
      </w:pPr>
      <w:r w:rsidRPr="00A82D52">
        <w:rPr>
          <w:b/>
          <w:sz w:val="22"/>
          <w:szCs w:val="22"/>
        </w:rPr>
        <w:t>Próbki do oznaczanie związków chloru w L-</w:t>
      </w:r>
      <w:proofErr w:type="spellStart"/>
      <w:r w:rsidRPr="00A82D52">
        <w:rPr>
          <w:b/>
          <w:sz w:val="22"/>
          <w:szCs w:val="22"/>
        </w:rPr>
        <w:t>ChW</w:t>
      </w:r>
      <w:proofErr w:type="spellEnd"/>
      <w:r w:rsidRPr="00A82D52">
        <w:rPr>
          <w:b/>
          <w:sz w:val="22"/>
          <w:szCs w:val="22"/>
        </w:rPr>
        <w:t xml:space="preserve"> należy dostarczyć w czasie poniżej 5 godzin od pobrania próbki</w:t>
      </w:r>
      <w:r w:rsidRPr="00A82D52">
        <w:rPr>
          <w:bCs/>
          <w:sz w:val="22"/>
          <w:szCs w:val="22"/>
        </w:rPr>
        <w:t>.</w:t>
      </w:r>
      <w:r w:rsidRPr="00A82D52">
        <w:rPr>
          <w:sz w:val="22"/>
          <w:szCs w:val="22"/>
        </w:rPr>
        <w:t xml:space="preserve"> </w:t>
      </w:r>
    </w:p>
    <w:p w14:paraId="03EF8D45" w14:textId="21893F5A" w:rsidR="00A82D52" w:rsidRPr="00A82D52" w:rsidRDefault="00A82D52" w:rsidP="00A82D52">
      <w:pPr>
        <w:spacing w:before="80" w:after="80"/>
        <w:jc w:val="both"/>
        <w:rPr>
          <w:b/>
          <w:bCs/>
          <w:sz w:val="22"/>
          <w:szCs w:val="22"/>
        </w:rPr>
      </w:pPr>
      <w:r w:rsidRPr="00A82D52">
        <w:rPr>
          <w:b/>
          <w:bCs/>
          <w:sz w:val="22"/>
          <w:szCs w:val="22"/>
        </w:rPr>
        <w:t>W czasie transportu próbki przechowywać w temp. (5±3)°C</w:t>
      </w:r>
      <w:r w:rsidRPr="00A82D52">
        <w:rPr>
          <w:sz w:val="22"/>
          <w:szCs w:val="22"/>
        </w:rPr>
        <w:t xml:space="preserve">. </w:t>
      </w:r>
    </w:p>
    <w:p w14:paraId="72409D72" w14:textId="77777777" w:rsidR="00A82D52" w:rsidRPr="00A82D52" w:rsidRDefault="00A82D52" w:rsidP="00A82D52">
      <w:pPr>
        <w:spacing w:before="80" w:after="80"/>
        <w:jc w:val="both"/>
        <w:rPr>
          <w:b/>
          <w:bCs/>
          <w:sz w:val="22"/>
          <w:szCs w:val="22"/>
        </w:rPr>
      </w:pPr>
    </w:p>
    <w:p w14:paraId="73735794" w14:textId="77777777" w:rsidR="00A82D52" w:rsidRPr="00A82D52" w:rsidRDefault="00A82D52" w:rsidP="00A82D52">
      <w:pPr>
        <w:spacing w:before="80" w:after="80"/>
        <w:jc w:val="both"/>
        <w:rPr>
          <w:b/>
          <w:bCs/>
          <w:sz w:val="22"/>
          <w:szCs w:val="22"/>
        </w:rPr>
      </w:pPr>
    </w:p>
    <w:p w14:paraId="02A1ECA0" w14:textId="77777777" w:rsidR="00412FDD" w:rsidRDefault="00E85160" w:rsidP="00422D0F">
      <w:pPr>
        <w:pBdr>
          <w:top w:val="single" w:sz="4" w:space="1" w:color="auto"/>
        </w:pBdr>
        <w:rPr>
          <w:sz w:val="16"/>
          <w:szCs w:val="16"/>
        </w:rPr>
      </w:pPr>
      <w:r w:rsidRPr="003523C9">
        <w:rPr>
          <w:sz w:val="16"/>
          <w:szCs w:val="16"/>
        </w:rPr>
        <w:t xml:space="preserve">Powiatowa Stacja </w:t>
      </w:r>
      <w:proofErr w:type="spellStart"/>
      <w:r w:rsidRPr="003523C9">
        <w:rPr>
          <w:sz w:val="16"/>
          <w:szCs w:val="16"/>
        </w:rPr>
        <w:t>Sanitarno</w:t>
      </w:r>
      <w:proofErr w:type="spellEnd"/>
      <w:r w:rsidRPr="003523C9">
        <w:rPr>
          <w:sz w:val="16"/>
          <w:szCs w:val="16"/>
        </w:rPr>
        <w:t xml:space="preserve"> – Epidemiologiczna we Wrocławiu – Oddział Laboratoryjny</w:t>
      </w:r>
    </w:p>
    <w:sectPr w:rsidR="00412FDD">
      <w:pgSz w:w="16838" w:h="11906" w:orient="landscape"/>
      <w:pgMar w:top="397" w:right="567" w:bottom="397" w:left="567" w:header="709" w:footer="709" w:gutter="0"/>
      <w:cols w:num="2" w:sep="1" w:space="680" w:equalWidth="0">
        <w:col w:w="7498" w:space="680"/>
        <w:col w:w="752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04C3"/>
    <w:multiLevelType w:val="hybridMultilevel"/>
    <w:tmpl w:val="74AC8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40AF"/>
    <w:multiLevelType w:val="hybridMultilevel"/>
    <w:tmpl w:val="77F0B554"/>
    <w:lvl w:ilvl="0" w:tplc="BA12ED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61C4A"/>
    <w:multiLevelType w:val="hybridMultilevel"/>
    <w:tmpl w:val="9B3A745E"/>
    <w:lvl w:ilvl="0" w:tplc="B8AC27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A159A"/>
    <w:multiLevelType w:val="hybridMultilevel"/>
    <w:tmpl w:val="20746846"/>
    <w:lvl w:ilvl="0" w:tplc="B148859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D35D3"/>
    <w:multiLevelType w:val="hybridMultilevel"/>
    <w:tmpl w:val="74AC8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B0428"/>
    <w:multiLevelType w:val="hybridMultilevel"/>
    <w:tmpl w:val="7138E5E0"/>
    <w:lvl w:ilvl="0" w:tplc="4680F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5F3618"/>
    <w:multiLevelType w:val="hybridMultilevel"/>
    <w:tmpl w:val="0BE24F24"/>
    <w:lvl w:ilvl="0" w:tplc="DE24B2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A24F79"/>
    <w:multiLevelType w:val="hybridMultilevel"/>
    <w:tmpl w:val="74AC8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B41C4"/>
    <w:multiLevelType w:val="hybridMultilevel"/>
    <w:tmpl w:val="57387A02"/>
    <w:lvl w:ilvl="0" w:tplc="DE24B2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260D0"/>
    <w:multiLevelType w:val="hybridMultilevel"/>
    <w:tmpl w:val="CE5C5584"/>
    <w:lvl w:ilvl="0" w:tplc="04150001">
      <w:start w:val="1"/>
      <w:numFmt w:val="bullet"/>
      <w:lvlText w:val=""/>
      <w:lvlJc w:val="left"/>
      <w:pPr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num w:numId="1" w16cid:durableId="620495284">
    <w:abstractNumId w:val="9"/>
  </w:num>
  <w:num w:numId="2" w16cid:durableId="2039546440">
    <w:abstractNumId w:val="7"/>
  </w:num>
  <w:num w:numId="3" w16cid:durableId="1033993139">
    <w:abstractNumId w:val="3"/>
  </w:num>
  <w:num w:numId="4" w16cid:durableId="14655415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25409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908391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8573085">
    <w:abstractNumId w:val="1"/>
  </w:num>
  <w:num w:numId="8" w16cid:durableId="2124421856">
    <w:abstractNumId w:val="0"/>
  </w:num>
  <w:num w:numId="9" w16cid:durableId="733623505">
    <w:abstractNumId w:val="4"/>
  </w:num>
  <w:num w:numId="10" w16cid:durableId="1975867061">
    <w:abstractNumId w:val="5"/>
  </w:num>
  <w:num w:numId="11" w16cid:durableId="1965454365">
    <w:abstractNumId w:val="8"/>
  </w:num>
  <w:num w:numId="12" w16cid:durableId="1874491722">
    <w:abstractNumId w:val="6"/>
  </w:num>
  <w:num w:numId="13" w16cid:durableId="491141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3A"/>
    <w:rsid w:val="0005603D"/>
    <w:rsid w:val="000A0D89"/>
    <w:rsid w:val="000D041E"/>
    <w:rsid w:val="000D7FFB"/>
    <w:rsid w:val="000F6767"/>
    <w:rsid w:val="0015198F"/>
    <w:rsid w:val="002733F4"/>
    <w:rsid w:val="002A7C0A"/>
    <w:rsid w:val="003065C0"/>
    <w:rsid w:val="00316965"/>
    <w:rsid w:val="003277A6"/>
    <w:rsid w:val="003523C9"/>
    <w:rsid w:val="003B0FBF"/>
    <w:rsid w:val="003D4720"/>
    <w:rsid w:val="003E63CC"/>
    <w:rsid w:val="003E7772"/>
    <w:rsid w:val="00406FE4"/>
    <w:rsid w:val="00412FDD"/>
    <w:rsid w:val="00422D0F"/>
    <w:rsid w:val="00455D92"/>
    <w:rsid w:val="00460EAD"/>
    <w:rsid w:val="004A2158"/>
    <w:rsid w:val="004C1377"/>
    <w:rsid w:val="004E1060"/>
    <w:rsid w:val="005A29EE"/>
    <w:rsid w:val="005B2955"/>
    <w:rsid w:val="005E6994"/>
    <w:rsid w:val="005F08BB"/>
    <w:rsid w:val="006869AA"/>
    <w:rsid w:val="00697A84"/>
    <w:rsid w:val="00722BA2"/>
    <w:rsid w:val="00725A2F"/>
    <w:rsid w:val="00766905"/>
    <w:rsid w:val="007A287F"/>
    <w:rsid w:val="007E2BB7"/>
    <w:rsid w:val="007F1E94"/>
    <w:rsid w:val="0084064D"/>
    <w:rsid w:val="0096704F"/>
    <w:rsid w:val="0099070B"/>
    <w:rsid w:val="0099504A"/>
    <w:rsid w:val="00A02DAB"/>
    <w:rsid w:val="00A23B86"/>
    <w:rsid w:val="00A54AA3"/>
    <w:rsid w:val="00A8007B"/>
    <w:rsid w:val="00A82D52"/>
    <w:rsid w:val="00A852FE"/>
    <w:rsid w:val="00A864B1"/>
    <w:rsid w:val="00B54816"/>
    <w:rsid w:val="00B81BF9"/>
    <w:rsid w:val="00C03D79"/>
    <w:rsid w:val="00C11DD7"/>
    <w:rsid w:val="00C21B1A"/>
    <w:rsid w:val="00C31DFB"/>
    <w:rsid w:val="00C5743A"/>
    <w:rsid w:val="00C7426D"/>
    <w:rsid w:val="00C82772"/>
    <w:rsid w:val="00CB5FA4"/>
    <w:rsid w:val="00CF36CB"/>
    <w:rsid w:val="00D073D5"/>
    <w:rsid w:val="00D13703"/>
    <w:rsid w:val="00D22E24"/>
    <w:rsid w:val="00D33911"/>
    <w:rsid w:val="00D80359"/>
    <w:rsid w:val="00DB1EEA"/>
    <w:rsid w:val="00E72835"/>
    <w:rsid w:val="00E80284"/>
    <w:rsid w:val="00E802DC"/>
    <w:rsid w:val="00E85160"/>
    <w:rsid w:val="00E93943"/>
    <w:rsid w:val="00EE650D"/>
    <w:rsid w:val="00FC15FC"/>
    <w:rsid w:val="00F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EE53"/>
  <w15:chartTrackingRefBased/>
  <w15:docId w15:val="{1AE80D6B-B5A7-4277-86A0-E6497AF3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Znak">
    <w:name w:val="Znak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0">
    <w:name w:val="Znak Znak"/>
    <w:locked/>
    <w:rPr>
      <w:sz w:val="24"/>
      <w:szCs w:val="24"/>
      <w:lang w:val="pl-PL" w:eastAsia="pl-PL" w:bidi="ar-SA"/>
    </w:rPr>
  </w:style>
  <w:style w:type="character" w:styleId="Numerwiersza">
    <w:name w:val="line number"/>
    <w:basedOn w:val="Domylnaczcionkaakapitu"/>
    <w:uiPriority w:val="99"/>
    <w:semiHidden/>
    <w:unhideWhenUsed/>
    <w:rsid w:val="00A852FE"/>
  </w:style>
  <w:style w:type="paragraph" w:styleId="Akapitzlist">
    <w:name w:val="List Paragraph"/>
    <w:basedOn w:val="Normalny"/>
    <w:uiPriority w:val="34"/>
    <w:qFormat/>
    <w:rsid w:val="009670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725A2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-pp.psse.wroclaw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-pp.psse.wroclaw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1BCEF-DEB4-46A0-905B-BF2BFAC4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01 A do Zarządzenia Nr 01/12 PPIS we Wrocławiu z dnia  3 stycznia  2012 r</vt:lpstr>
    </vt:vector>
  </TitlesOfParts>
  <Company>Microsoft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01 A do Zarządzenia Nr 01/12 PPIS we Wrocławiu z dnia  3 stycznia  2012 r</dc:title>
  <dc:subject/>
  <dc:creator>PSSE</dc:creator>
  <cp:keywords/>
  <cp:lastModifiedBy>Wieslawa Iwankow</cp:lastModifiedBy>
  <cp:revision>7</cp:revision>
  <cp:lastPrinted>2019-01-30T05:51:00Z</cp:lastPrinted>
  <dcterms:created xsi:type="dcterms:W3CDTF">2025-02-24T16:17:00Z</dcterms:created>
  <dcterms:modified xsi:type="dcterms:W3CDTF">2025-02-26T08:31:00Z</dcterms:modified>
</cp:coreProperties>
</file>