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2212" w:rsidRPr="00E12212" w:rsidRDefault="00E12212" w:rsidP="00E1221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122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Klauzula informacyjna:</w:t>
      </w:r>
    </w:p>
    <w:p w:rsidR="00E12212" w:rsidRPr="00E12212" w:rsidRDefault="00E12212" w:rsidP="00E1221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12212" w:rsidRPr="00E12212" w:rsidRDefault="00E12212" w:rsidP="00E122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treścią art. 13 ust. 1 i ust. 2 rozporządzenia Parlamentu Europejskiego i Rady (UE) 2016/679 z dnia 27 kwietnia 2016 r. w sprawie ochrony osób fizycznych w związku z przetwarzaniem danych osobowych i w sprawie swobodnego przepływu takich danych oraz uchylenia dyrektywy 95/46/WE (ogólne rozporządzenie o ochronie danych), zwanego dalej RODO, Prokuratura </w:t>
      </w:r>
      <w:r w:rsidR="00F574AC">
        <w:rPr>
          <w:rFonts w:ascii="Times New Roman" w:eastAsia="Times New Roman" w:hAnsi="Times New Roman" w:cs="Times New Roman"/>
          <w:sz w:val="24"/>
          <w:szCs w:val="24"/>
          <w:lang w:eastAsia="pl-PL"/>
        </w:rPr>
        <w:t>Okręgowa</w:t>
      </w:r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351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Nowym Sączu </w:t>
      </w:r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informuje, że:</w:t>
      </w:r>
    </w:p>
    <w:p w:rsidR="00E12212" w:rsidRPr="00E12212" w:rsidRDefault="00E12212" w:rsidP="00E12212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Administratorem, w rozumieniu art. 4 pkt 7 RODO, danych osobowych jest Prokuratura </w:t>
      </w:r>
      <w:r w:rsidR="00F574AC">
        <w:rPr>
          <w:rFonts w:ascii="Times New Roman" w:eastAsia="Times New Roman" w:hAnsi="Times New Roman" w:cs="Times New Roman"/>
          <w:sz w:val="24"/>
          <w:szCs w:val="24"/>
          <w:lang w:eastAsia="pl-PL"/>
        </w:rPr>
        <w:t>Okręgowa</w:t>
      </w:r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351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Nowym Sączu </w:t>
      </w:r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siedzibą przy ul. </w:t>
      </w:r>
      <w:r w:rsidR="00F574AC">
        <w:rPr>
          <w:rFonts w:ascii="Times New Roman" w:eastAsia="Times New Roman" w:hAnsi="Times New Roman" w:cs="Times New Roman"/>
          <w:sz w:val="24"/>
          <w:szCs w:val="24"/>
          <w:lang w:eastAsia="pl-PL"/>
        </w:rPr>
        <w:t>Jagiellońskiej 56A</w:t>
      </w:r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F574AC">
        <w:rPr>
          <w:rFonts w:ascii="Times New Roman" w:eastAsia="Times New Roman" w:hAnsi="Times New Roman" w:cs="Times New Roman"/>
          <w:sz w:val="24"/>
          <w:szCs w:val="24"/>
          <w:lang w:eastAsia="pl-PL"/>
        </w:rPr>
        <w:t>33-300 Nowy Sącz</w:t>
      </w:r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351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tel. </w:t>
      </w:r>
      <w:r w:rsidR="00F574AC">
        <w:rPr>
          <w:rFonts w:ascii="Times New Roman" w:eastAsia="Times New Roman" w:hAnsi="Times New Roman" w:cs="Times New Roman"/>
          <w:sz w:val="24"/>
          <w:szCs w:val="24"/>
          <w:lang w:eastAsia="pl-PL"/>
        </w:rPr>
        <w:t>18 41 41 000</w:t>
      </w:r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>, e</w:t>
      </w:r>
      <w:r w:rsidR="00F574AC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>mail</w:t>
      </w:r>
      <w:r w:rsidR="00F574AC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574AC">
        <w:rPr>
          <w:rFonts w:ascii="Times New Roman" w:eastAsia="Times New Roman" w:hAnsi="Times New Roman" w:cs="Times New Roman"/>
          <w:sz w:val="24"/>
          <w:szCs w:val="24"/>
          <w:lang w:eastAsia="pl-PL"/>
        </w:rPr>
        <w:t>okregowa</w:t>
      </w:r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>@</w:t>
      </w:r>
      <w:r w:rsidR="00F574AC">
        <w:rPr>
          <w:rFonts w:ascii="Times New Roman" w:eastAsia="Times New Roman" w:hAnsi="Times New Roman" w:cs="Times New Roman"/>
          <w:sz w:val="24"/>
          <w:szCs w:val="24"/>
          <w:lang w:eastAsia="pl-PL"/>
        </w:rPr>
        <w:t>nowy-sacz.</w:t>
      </w:r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F574AC">
        <w:rPr>
          <w:rFonts w:ascii="Times New Roman" w:eastAsia="Times New Roman" w:hAnsi="Times New Roman" w:cs="Times New Roman"/>
          <w:sz w:val="24"/>
          <w:szCs w:val="24"/>
          <w:lang w:eastAsia="pl-PL"/>
        </w:rPr>
        <w:t>o.gov.pl</w:t>
      </w:r>
    </w:p>
    <w:p w:rsidR="00E12212" w:rsidRPr="00E12212" w:rsidRDefault="00E12212" w:rsidP="00E12212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Inspektorem ochrony danych jest </w:t>
      </w:r>
      <w:r w:rsidR="00F574AC">
        <w:rPr>
          <w:rFonts w:ascii="Times New Roman" w:eastAsia="Times New Roman" w:hAnsi="Times New Roman" w:cs="Times New Roman"/>
          <w:sz w:val="24"/>
          <w:szCs w:val="24"/>
          <w:lang w:eastAsia="pl-PL"/>
        </w:rPr>
        <w:t>Luiza Pamirska-Oracz</w:t>
      </w:r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</w:t>
      </w:r>
      <w:r w:rsidR="00F574AC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>mail</w:t>
      </w:r>
      <w:r w:rsidR="00F574AC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iod@</w:t>
      </w:r>
      <w:r w:rsidR="00F574AC">
        <w:rPr>
          <w:rFonts w:ascii="Times New Roman" w:eastAsia="Times New Roman" w:hAnsi="Times New Roman" w:cs="Times New Roman"/>
          <w:sz w:val="24"/>
          <w:szCs w:val="24"/>
          <w:lang w:eastAsia="pl-PL"/>
        </w:rPr>
        <w:t>nowy-sacz.</w:t>
      </w:r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F574AC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>.gov.pl</w:t>
      </w:r>
    </w:p>
    <w:p w:rsidR="00E12212" w:rsidRPr="001E3A1D" w:rsidRDefault="00E12212" w:rsidP="00E12212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przetwarzane są w celu realizacji zadań administratora związanych </w:t>
      </w:r>
      <w:r w:rsidRPr="001E3A1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 naborem na wolne stanowisko.</w:t>
      </w:r>
    </w:p>
    <w:p w:rsidR="00E12212" w:rsidRPr="00E12212" w:rsidRDefault="00E12212" w:rsidP="00E12212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Podstawę prawną przetwarzania danych stanowią przepisy art. 6 ust. 1 lit. c, art. 9 ust. 2 lit. b, art. 9 ust. 2 lit. f i art. 10 RODO w zw. z przepisami ustawy z dnia 26 czerwca 1974 r. – Kodeks pracy, ustawy z dnia 28 stycznia 2016 r. – Prawo o prokuraturze, ustawy z dnia 16 września 1982 r. o pracownikach urzędów państwowych oraz</w:t>
      </w:r>
      <w:r w:rsidRPr="00E1221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rozporządzenia Ministra Sprawiedliwości z dnia 3 marca 2017 r. w sprawie stanowisk i szczegółowych zasad wynagradzania urzędników i innych pracowników sądów i prokuratury oraz odbywania stażu urzędniczego</w:t>
      </w:r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zgoda osoby, której dane dotyczą – art. 6 ust. 1 lit. a RODO, a w przypadku zawarcia w dokumentach danych, o których mowa w art. 9 ust. 1 RODO w zakresie niewynikającym z przepisów prawa – wyraźna zgoda na ich przetwarzanie, o której mowa w art. 9 ust. 2 lit. a RODO.</w:t>
      </w:r>
    </w:p>
    <w:p w:rsidR="00E12212" w:rsidRPr="00E12212" w:rsidRDefault="00E12212" w:rsidP="00E12212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mogą być udostępniane podmiotom uprawnionym do ich otrzymywania na podstawie przepisów prawa lub umowy.</w:t>
      </w:r>
    </w:p>
    <w:p w:rsidR="00E12212" w:rsidRPr="00E12212" w:rsidRDefault="00E12212" w:rsidP="00E12212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są przechowywane przez okres nie dłuższy niż jest to niezbędne do realizacji celów, w których są przetwarzane, zgodnie z obowiązującymi w tym zakresie przepisami prawa.</w:t>
      </w:r>
    </w:p>
    <w:p w:rsidR="00E12212" w:rsidRPr="00E12212" w:rsidRDefault="00E12212" w:rsidP="00E12212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>Osobie, której dane są przetwarzane przysługuje prawo:</w:t>
      </w:r>
    </w:p>
    <w:p w:rsidR="00E12212" w:rsidRPr="00E12212" w:rsidRDefault="00E12212" w:rsidP="00E12212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dostępu do treści swoich danych osobowych, żądania ich sprostowania lub usunięcia, na zasadach określonych w art. 15 – 17 RODO;</w:t>
      </w:r>
    </w:p>
    <w:p w:rsidR="00E12212" w:rsidRPr="00E12212" w:rsidRDefault="00E12212" w:rsidP="00E12212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>ograniczenia przetwarzania danych, w przypadkach określonych w art. 18 RODO;</w:t>
      </w:r>
    </w:p>
    <w:p w:rsidR="00E12212" w:rsidRPr="00E12212" w:rsidRDefault="00E12212" w:rsidP="00E12212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przenoszenia danych, na zasadach określonych w art. 20 RODO tj. do otrzymania przez osobę, której dane dotyczą od administratora danych osobowych jej dotyczących, w ustrukturyzowanym, powszechnie używanym formacie nadającym się do odczytu maszynowego;</w:t>
      </w:r>
    </w:p>
    <w:p w:rsidR="00E12212" w:rsidRPr="00E12212" w:rsidRDefault="00E12212" w:rsidP="00E12212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>cofnięcia zgody w dowolnym momencie bez wpływu na zgodność z prawem przetwarzania, którego dokonano na podstawie zgody przed jej cofnięciem;</w:t>
      </w:r>
    </w:p>
    <w:p w:rsidR="00E12212" w:rsidRPr="00E12212" w:rsidRDefault="00E12212" w:rsidP="00E12212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>wniesienia skargi do Prezesa Urzędu Ochrony Danych Osobowych, adres: ul. Stawki 2, 00 – 193 Warszawa.</w:t>
      </w:r>
    </w:p>
    <w:p w:rsidR="00E12212" w:rsidRPr="00E12212" w:rsidRDefault="00E12212" w:rsidP="00E12212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skorzystania z praw, o których mowa w pkt 7 </w:t>
      </w:r>
      <w:proofErr w:type="spellStart"/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>ppkt</w:t>
      </w:r>
      <w:proofErr w:type="spellEnd"/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 – 4 należy skontaktować się z administratorem lub inspektorem ochrony danych, korzystając ze wskazanych wyżej danych kontaktowych.</w:t>
      </w:r>
    </w:p>
    <w:p w:rsidR="0082307F" w:rsidRPr="00E12212" w:rsidRDefault="00E12212" w:rsidP="00E12212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danych osobowych w zakresie wynikającym z art. 22</w:t>
      </w:r>
      <w:r w:rsidRPr="00E1221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1</w:t>
      </w:r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§ 1 i 4 ustawy z dnia 26 czerwca 1974 r. – Kodeks pracy w zw. z art. 3 </w:t>
      </w:r>
      <w:r w:rsidRPr="00E1221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ustawy z dnia 16 września 1982 r. o pracownikach urzędów państwowych, rozporządzeniem Ministra Sprawiedliwości z dnia 3 marca 2017 r. w sprawie stanowisk i szczegółowych zasad wynagradzania urzędników i innych pracowników sądów i prokuratury oraz odbywania stażu urzędniczego</w:t>
      </w:r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obowiązkowe, podanie danych w zakresie szerszym jest dobrowolne i wymaga wyrażenia zgody na ich przetwarzanie.</w:t>
      </w:r>
      <w:bookmarkStart w:id="0" w:name="_GoBack"/>
      <w:bookmarkEnd w:id="0"/>
    </w:p>
    <w:sectPr w:rsidR="0082307F" w:rsidRPr="00E12212" w:rsidSect="0023510B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0A4D" w:rsidRDefault="00980A4D" w:rsidP="0023510B">
      <w:pPr>
        <w:spacing w:after="0" w:line="240" w:lineRule="auto"/>
      </w:pPr>
      <w:r>
        <w:separator/>
      </w:r>
    </w:p>
  </w:endnote>
  <w:endnote w:type="continuationSeparator" w:id="0">
    <w:p w:rsidR="00980A4D" w:rsidRDefault="00980A4D" w:rsidP="00235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0A4D" w:rsidRDefault="00980A4D" w:rsidP="0023510B">
      <w:pPr>
        <w:spacing w:after="0" w:line="240" w:lineRule="auto"/>
      </w:pPr>
      <w:r>
        <w:separator/>
      </w:r>
    </w:p>
  </w:footnote>
  <w:footnote w:type="continuationSeparator" w:id="0">
    <w:p w:rsidR="00980A4D" w:rsidRDefault="00980A4D" w:rsidP="002351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212"/>
    <w:rsid w:val="000215E2"/>
    <w:rsid w:val="001E3A1D"/>
    <w:rsid w:val="0023510B"/>
    <w:rsid w:val="0052596C"/>
    <w:rsid w:val="00636153"/>
    <w:rsid w:val="00705983"/>
    <w:rsid w:val="0082307F"/>
    <w:rsid w:val="00980A4D"/>
    <w:rsid w:val="00E12212"/>
    <w:rsid w:val="00E83596"/>
    <w:rsid w:val="00F50551"/>
    <w:rsid w:val="00F574AC"/>
    <w:rsid w:val="00F8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F56614-F7E6-44D4-9486-AC7B4046E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505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51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510B"/>
  </w:style>
  <w:style w:type="paragraph" w:styleId="Stopka">
    <w:name w:val="footer"/>
    <w:basedOn w:val="Normalny"/>
    <w:link w:val="StopkaZnak"/>
    <w:uiPriority w:val="99"/>
    <w:unhideWhenUsed/>
    <w:rsid w:val="002351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1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488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Boryczka Łukasz (PR)</dc:creator>
  <cp:keywords/>
  <dc:description/>
  <cp:lastModifiedBy>Maciak Małgorzata (PO Nowy Sącz)</cp:lastModifiedBy>
  <cp:revision>4</cp:revision>
  <cp:lastPrinted>2022-11-14T12:00:00Z</cp:lastPrinted>
  <dcterms:created xsi:type="dcterms:W3CDTF">2022-06-08T09:07:00Z</dcterms:created>
  <dcterms:modified xsi:type="dcterms:W3CDTF">2022-11-14T12:00:00Z</dcterms:modified>
</cp:coreProperties>
</file>