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E7E1" w14:textId="77777777" w:rsidR="00B64662" w:rsidRPr="000674D8" w:rsidRDefault="00B64662" w:rsidP="00B6466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KLAUZULA INFORMACYJNA</w:t>
      </w:r>
    </w:p>
    <w:p w14:paraId="6D556A98" w14:textId="77777777" w:rsidR="00B64662" w:rsidRPr="000674D8" w:rsidRDefault="00B64662" w:rsidP="00B6466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Zgodnie z art. 13 ust. 1 i 2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Zamawiający informuję, że: </w:t>
      </w:r>
    </w:p>
    <w:p w14:paraId="00E72A7B" w14:textId="77777777" w:rsidR="00B64662" w:rsidRPr="000674D8" w:rsidRDefault="00B64662" w:rsidP="00B64662">
      <w:pPr>
        <w:pStyle w:val="Akapitzlist"/>
        <w:numPr>
          <w:ilvl w:val="0"/>
          <w:numId w:val="1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Administratorem Państwa danych osobowych, które przetwarzamy wyłącznie                        w związku z prowadzonym postępowaniem o udzielenie zamówienia publicznego, do którego nie stosuje się ustawy prawo zamówień publicznych do kwoty 130 tys. złotych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 w:rsidRPr="000674D8">
        <w:rPr>
          <w:rFonts w:ascii="Times New Roman" w:hAnsi="Times New Roman" w:cs="Times New Roman"/>
          <w:bCs/>
          <w:sz w:val="24"/>
          <w:szCs w:val="24"/>
        </w:rPr>
        <w:t xml:space="preserve"> jest Zachodniopomorski Wojewódzki Inspektor Transportu Drogowego                       z siedzibą w </w:t>
      </w:r>
      <w:r w:rsidRPr="000674D8">
        <w:rPr>
          <w:rFonts w:ascii="Times New Roman" w:hAnsi="Times New Roman" w:cs="Times New Roman"/>
          <w:sz w:val="24"/>
          <w:szCs w:val="24"/>
        </w:rPr>
        <w:t>Lubieszynie 10 J, 72-002 Dołuje, tel.: (+48) 91 311 56 18-19 fax: (+48) 91 311 56 41 e-mail: biuro@witd.szczecin.pl (dalej jako: Administrator).</w:t>
      </w:r>
    </w:p>
    <w:p w14:paraId="3F555B78" w14:textId="77777777" w:rsidR="00B64662" w:rsidRPr="000674D8" w:rsidRDefault="00B64662" w:rsidP="00B64662">
      <w:pPr>
        <w:pStyle w:val="Akapitzlist"/>
        <w:numPr>
          <w:ilvl w:val="0"/>
          <w:numId w:val="1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Administrator, wyznaczył Inspektora Ochrony Danych Pana Przemysław Kilian,                        z którym komunikować się można za pośrednictwem poczty elektronicznej: </w:t>
      </w:r>
      <w:hyperlink r:id="rId5" w:history="1">
        <w:r w:rsidRPr="000674D8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rodo@witd.szczecin.pl</w:t>
        </w:r>
      </w:hyperlink>
      <w:r w:rsidRPr="000674D8">
        <w:rPr>
          <w:rFonts w:ascii="Times New Roman" w:hAnsi="Times New Roman" w:cs="Times New Roman"/>
          <w:bCs/>
          <w:sz w:val="24"/>
          <w:szCs w:val="24"/>
        </w:rPr>
        <w:t xml:space="preserve"> pod numerem telefonu 793 088 227 lub                    w siedzibie Administratora. </w:t>
      </w:r>
    </w:p>
    <w:p w14:paraId="48A2D992" w14:textId="77777777" w:rsidR="00B64662" w:rsidRPr="000674D8" w:rsidRDefault="00B64662" w:rsidP="00B64662">
      <w:pPr>
        <w:pStyle w:val="Akapitzlist"/>
        <w:numPr>
          <w:ilvl w:val="0"/>
          <w:numId w:val="1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osobowe przetwarzane będą na podstawie:</w:t>
      </w:r>
    </w:p>
    <w:p w14:paraId="2A818637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b RODO tzn.:</w:t>
      </w:r>
    </w:p>
    <w:p w14:paraId="4606AD18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wykonania umowy, której jesteście Państwo stroną ;</w:t>
      </w:r>
    </w:p>
    <w:p w14:paraId="092B45A4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wszystkich czynności poprzedzających zawarcie umowy;</w:t>
      </w:r>
      <w:r w:rsidRPr="000674D8">
        <w:rPr>
          <w:rFonts w:ascii="Times New Roman" w:hAnsi="Times New Roman" w:cs="Times New Roman"/>
          <w:sz w:val="24"/>
          <w:szCs w:val="24"/>
        </w:rPr>
        <w:tab/>
      </w:r>
    </w:p>
    <w:p w14:paraId="5C1B68D6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przedmiotu umowy oraz wszystkich czynności dotyczących administracji, operacji, zarządzania i rachunkowości związanych z umową;</w:t>
      </w:r>
    </w:p>
    <w:p w14:paraId="2291C5CA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br/>
        <w:t xml:space="preserve">art. 6 ust. 1 lit. c RODO tzn.: </w:t>
      </w:r>
    </w:p>
    <w:p w14:paraId="4D5DAD60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wypełnienia obowiązku prawnego, który na Nas ciąży takiego jak np. obowiązek archiwizacyjny ;</w:t>
      </w:r>
    </w:p>
    <w:p w14:paraId="1DD1114C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Wykonywanie obowiązków wynikających z przepisów prawa;</w:t>
      </w:r>
    </w:p>
    <w:p w14:paraId="789146C8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554D01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art. 6 ust. 1 lit. e RODO </w:t>
      </w:r>
      <w:proofErr w:type="spellStart"/>
      <w:r w:rsidRPr="000674D8">
        <w:rPr>
          <w:rFonts w:ascii="Times New Roman" w:hAnsi="Times New Roman" w:cs="Times New Roman"/>
          <w:sz w:val="24"/>
          <w:szCs w:val="24"/>
        </w:rPr>
        <w:t>tzn</w:t>
      </w:r>
      <w:proofErr w:type="spellEnd"/>
      <w:r w:rsidRPr="000674D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78245C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w związku z prowadzonym nieodpłatnym przekazaniem, darowizną                             i sprzedażą składnika majątku ruchomego na podstawie Rozporządzenia Rady Ministrów z dnia 21 października 2019r. w sprawie szczegółowego sposobu gospodarowania składnikami rzeczowymi majątku ruchomego Skarbu Państwa                  (Dz. U. z 2022 poz. 998 </w:t>
      </w:r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17C725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A3FBBAB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br/>
        <w:t>art. 6 ust. 1 lit. f RODO tzn. :</w:t>
      </w:r>
    </w:p>
    <w:p w14:paraId="2A0F782C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celów wynikających z naszych prawnie uzasadnionych interesów – w tym przypadku ustalenie, dochodzenie lub obrona roszczeń, zapewnienia bezpieczeństwa klientom ADO i innym osobom;</w:t>
      </w:r>
    </w:p>
    <w:p w14:paraId="2E81FCCA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 Prawnie uzasadnionymi interesami ADO jest konieczność realizacji swoich podstawowych usług związanych z należytym wykonaniem umowy;</w:t>
      </w:r>
    </w:p>
    <w:p w14:paraId="4BCB8BD4" w14:textId="77777777" w:rsidR="00B64662" w:rsidRPr="000674D8" w:rsidRDefault="00B64662" w:rsidP="00B646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dochodzenie ewentualnych roszczeń przez ADO lub obrona przed roszczeniami Klienta w stosunku do ADO.</w:t>
      </w:r>
    </w:p>
    <w:p w14:paraId="5AC01191" w14:textId="77777777" w:rsidR="00B64662" w:rsidRPr="000674D8" w:rsidRDefault="00B64662" w:rsidP="00B64662">
      <w:pPr>
        <w:pStyle w:val="Akapitzlist"/>
        <w:numPr>
          <w:ilvl w:val="0"/>
          <w:numId w:val="1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lastRenderedPageBreak/>
        <w:t>Odbiorcami państwa danych będą podmioty i organy, którym Administrator jest zobowiązany lub upoważniony udostępnić dane osobowe na podstawie powszechnie obowiązujących przepisów prawa oraz podmioty, które na podstawie stosownych umów przetwarzają dane osobowe powierzone do przetwarzania przez Administratora w związku z realizacją zamówienia.</w:t>
      </w:r>
    </w:p>
    <w:p w14:paraId="156EC171" w14:textId="77777777" w:rsidR="00B64662" w:rsidRPr="000674D8" w:rsidRDefault="00B64662" w:rsidP="00B64662">
      <w:pPr>
        <w:pStyle w:val="Akapitzlist"/>
        <w:numPr>
          <w:ilvl w:val="0"/>
          <w:numId w:val="1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Obowiązek podania przez Państwa danych osobowych bezpośrednio Państwa dotyczących jest wymogiem związanym z udziałem w niniejszym postępowaniu </w:t>
      </w:r>
    </w:p>
    <w:p w14:paraId="54FFD6C1" w14:textId="77777777" w:rsidR="00B64662" w:rsidRPr="000674D8" w:rsidRDefault="00B64662" w:rsidP="00B646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Państwa dane osobowe będą przechowywane przez okres niezbędny                                           do prowadzenia postępowania, a po tym czasie przez okres wymagany </w:t>
      </w:r>
      <w:r w:rsidRPr="000674D8">
        <w:rPr>
          <w:rStyle w:val="Wyrnienie"/>
          <w:rFonts w:ascii="Times New Roman" w:hAnsi="Times New Roman" w:cs="Times New Roman"/>
          <w:color w:val="181818"/>
          <w:sz w:val="24"/>
          <w:szCs w:val="24"/>
        </w:rPr>
        <w:t>ustawą                         o narodowym zasobie archiwalnym i archiwach</w:t>
      </w:r>
      <w:r w:rsidRPr="00067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E879F" w14:textId="77777777" w:rsidR="00B64662" w:rsidRPr="000674D8" w:rsidRDefault="00B64662" w:rsidP="00B646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Posiadają Państwo prawo dostępu do danych osobowych, ich sprostowania, usunięcia lub ograniczenia przetwarzania, prawo wniesienia sprzeciwu wobec przetwarzania danych, na zasadach i warunkach wynikających z RODO oraz prawo                do wniesienia skargi do Prezesa Urzędu Ochrony Danych Osobowych, jeśli uznają Państwo, że zostały naruszone przepisy RODO podczas przetwarzania Państwa danych.</w:t>
      </w:r>
    </w:p>
    <w:p w14:paraId="7505D2F9" w14:textId="77777777" w:rsidR="00B64662" w:rsidRPr="000674D8" w:rsidRDefault="00B64662" w:rsidP="00B646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 nie będą podlegały profilowaniu. Administrator danych nie ma zamiaru przekazywać danych osobowych do państwa trzeciego lub organizacji międzynarodowej.</w:t>
      </w:r>
    </w:p>
    <w:p w14:paraId="269ACECB" w14:textId="77777777" w:rsidR="003F29F7" w:rsidRDefault="003F29F7"/>
    <w:sectPr w:rsidR="003F2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3F9"/>
    <w:multiLevelType w:val="multilevel"/>
    <w:tmpl w:val="725EF0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8441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62"/>
    <w:rsid w:val="003F29F7"/>
    <w:rsid w:val="00B6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A2DE"/>
  <w15:chartTrackingRefBased/>
  <w15:docId w15:val="{C3D437F5-318F-472F-92C7-F6A1DC89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662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rsid w:val="00B64662"/>
    <w:rPr>
      <w:color w:val="0563C1" w:themeColor="hyperlink"/>
      <w:u w:val="single"/>
    </w:rPr>
  </w:style>
  <w:style w:type="character" w:customStyle="1" w:styleId="Wyrnienie">
    <w:name w:val="Wyróżnienie"/>
    <w:qFormat/>
    <w:rsid w:val="00B64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witd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1</cp:revision>
  <dcterms:created xsi:type="dcterms:W3CDTF">2022-11-14T13:00:00Z</dcterms:created>
  <dcterms:modified xsi:type="dcterms:W3CDTF">2022-11-14T13:00:00Z</dcterms:modified>
</cp:coreProperties>
</file>