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FEA" w:rsidRPr="00552186" w:rsidRDefault="004E0FEA" w:rsidP="004E0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2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Pr="0055218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5BB253F4" wp14:editId="634B93E0">
            <wp:extent cx="504825" cy="59055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FEA" w:rsidRPr="00552186" w:rsidRDefault="004E0FEA" w:rsidP="004E0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2186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WOJEWODA PODKARPACKI</w:t>
      </w:r>
      <w:r w:rsidRPr="005521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</w:t>
      </w:r>
      <w:r w:rsidR="00745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Rzeszów, 2021</w:t>
      </w:r>
      <w:r w:rsidRPr="00552186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745123">
        <w:rPr>
          <w:rFonts w:ascii="Times New Roman" w:eastAsia="Times New Roman" w:hAnsi="Times New Roman" w:cs="Times New Roman"/>
          <w:sz w:val="24"/>
          <w:szCs w:val="24"/>
          <w:lang w:eastAsia="pl-PL"/>
        </w:rPr>
        <w:t>12-</w:t>
      </w:r>
      <w:r w:rsidR="00614464">
        <w:rPr>
          <w:rFonts w:ascii="Times New Roman" w:eastAsia="Times New Roman" w:hAnsi="Times New Roman" w:cs="Times New Roman"/>
          <w:sz w:val="24"/>
          <w:szCs w:val="24"/>
          <w:lang w:eastAsia="pl-PL"/>
        </w:rPr>
        <w:t>29</w:t>
      </w:r>
      <w:bookmarkStart w:id="0" w:name="_GoBack"/>
      <w:bookmarkEnd w:id="0"/>
    </w:p>
    <w:p w:rsidR="004E0FEA" w:rsidRDefault="004E0FEA" w:rsidP="004E0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ul. Grunwaldzka, 35-959 Rzeszów</w:t>
      </w:r>
    </w:p>
    <w:p w:rsidR="004E0FEA" w:rsidRDefault="004E0FEA" w:rsidP="004E0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0FEA" w:rsidRPr="004D115D" w:rsidRDefault="004E0FEA" w:rsidP="004E0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0FEA" w:rsidRDefault="00745123" w:rsidP="004E0FEA">
      <w:pPr>
        <w:keepNext/>
        <w:overflowPunct w:val="0"/>
        <w:autoSpaceDE w:val="0"/>
        <w:autoSpaceDN w:val="0"/>
        <w:adjustRightInd w:val="0"/>
        <w:spacing w:after="0" w:line="360" w:lineRule="auto"/>
        <w:ind w:right="5103" w:firstLine="708"/>
        <w:textAlignment w:val="baseline"/>
        <w:outlineLvl w:val="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S-V.431.2.5.2021.NZ</w:t>
      </w:r>
    </w:p>
    <w:p w:rsidR="004E0FEA" w:rsidRPr="004D115D" w:rsidRDefault="004E0FEA" w:rsidP="00C81728">
      <w:pPr>
        <w:keepNext/>
        <w:overflowPunct w:val="0"/>
        <w:autoSpaceDE w:val="0"/>
        <w:autoSpaceDN w:val="0"/>
        <w:adjustRightInd w:val="0"/>
        <w:spacing w:after="0" w:line="360" w:lineRule="auto"/>
        <w:ind w:right="5103"/>
        <w:textAlignment w:val="baseline"/>
        <w:outlineLvl w:val="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E0FEA" w:rsidRDefault="004E0FEA" w:rsidP="004E0FEA">
      <w:pPr>
        <w:spacing w:after="0" w:line="360" w:lineRule="auto"/>
        <w:ind w:left="3969" w:firstLine="21"/>
        <w:rPr>
          <w:rFonts w:ascii="Times New Roman" w:eastAsia="Times New Roman" w:hAnsi="Times New Roman" w:cs="Times New Roman"/>
          <w:b/>
          <w:sz w:val="26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6"/>
          <w:szCs w:val="24"/>
          <w:lang w:eastAsia="pl-PL"/>
        </w:rPr>
        <w:t xml:space="preserve">Ośrodek Rehabilitacyjno-Wypoczynkowy </w:t>
      </w:r>
    </w:p>
    <w:p w:rsidR="004E0FEA" w:rsidRPr="002278FE" w:rsidRDefault="004E0FEA" w:rsidP="004E0FEA">
      <w:pPr>
        <w:spacing w:after="0" w:line="360" w:lineRule="auto"/>
        <w:ind w:left="3969"/>
        <w:rPr>
          <w:rFonts w:ascii="Times New Roman" w:eastAsia="Times New Roman" w:hAnsi="Times New Roman" w:cs="Times New Roman"/>
          <w:b/>
          <w:sz w:val="26"/>
          <w:szCs w:val="24"/>
          <w:lang w:eastAsia="pl-PL"/>
        </w:rPr>
      </w:pPr>
      <w:r w:rsidRPr="002278FE">
        <w:rPr>
          <w:rFonts w:ascii="Times New Roman" w:eastAsia="Times New Roman" w:hAnsi="Times New Roman" w:cs="Times New Roman"/>
          <w:b/>
          <w:sz w:val="26"/>
          <w:szCs w:val="24"/>
          <w:lang w:eastAsia="pl-PL"/>
        </w:rPr>
        <w:t xml:space="preserve"> „</w:t>
      </w:r>
      <w:r w:rsidR="00745123">
        <w:rPr>
          <w:rFonts w:ascii="Times New Roman" w:eastAsia="Times New Roman" w:hAnsi="Times New Roman" w:cs="Times New Roman"/>
          <w:b/>
          <w:sz w:val="26"/>
          <w:szCs w:val="24"/>
          <w:lang w:eastAsia="pl-PL"/>
        </w:rPr>
        <w:t>WATRA”</w:t>
      </w:r>
      <w:r w:rsidRPr="002278FE">
        <w:rPr>
          <w:rFonts w:ascii="Times New Roman" w:eastAsia="Times New Roman" w:hAnsi="Times New Roman" w:cs="Times New Roman"/>
          <w:b/>
          <w:sz w:val="26"/>
          <w:szCs w:val="24"/>
          <w:lang w:eastAsia="pl-PL"/>
        </w:rPr>
        <w:t xml:space="preserve"> </w:t>
      </w:r>
    </w:p>
    <w:p w:rsidR="004E0FEA" w:rsidRDefault="004E0FEA" w:rsidP="004E0FEA">
      <w:pPr>
        <w:spacing w:after="0" w:line="360" w:lineRule="auto"/>
        <w:ind w:left="3261" w:firstLine="708"/>
        <w:rPr>
          <w:rFonts w:ascii="Times New Roman" w:eastAsia="Times New Roman" w:hAnsi="Times New Roman" w:cs="Times New Roman"/>
          <w:b/>
          <w:sz w:val="26"/>
          <w:szCs w:val="24"/>
          <w:lang w:eastAsia="pl-PL"/>
        </w:rPr>
      </w:pPr>
      <w:r w:rsidRPr="002278FE">
        <w:rPr>
          <w:rFonts w:ascii="Times New Roman" w:eastAsia="Times New Roman" w:hAnsi="Times New Roman" w:cs="Times New Roman"/>
          <w:b/>
          <w:sz w:val="26"/>
          <w:szCs w:val="24"/>
          <w:lang w:eastAsia="pl-PL"/>
        </w:rPr>
        <w:t xml:space="preserve">ul. </w:t>
      </w:r>
      <w:r w:rsidR="00745123">
        <w:rPr>
          <w:rFonts w:ascii="Times New Roman" w:eastAsia="Times New Roman" w:hAnsi="Times New Roman" w:cs="Times New Roman"/>
          <w:b/>
          <w:sz w:val="26"/>
          <w:szCs w:val="24"/>
          <w:lang w:eastAsia="pl-PL"/>
        </w:rPr>
        <w:t>Zdrojowa 25</w:t>
      </w:r>
    </w:p>
    <w:p w:rsidR="004E0FEA" w:rsidRDefault="004E0FEA" w:rsidP="004E0FEA">
      <w:pPr>
        <w:spacing w:after="0" w:line="360" w:lineRule="auto"/>
        <w:ind w:left="3261" w:firstLine="708"/>
        <w:rPr>
          <w:rFonts w:ascii="Times New Roman" w:eastAsia="Times New Roman" w:hAnsi="Times New Roman" w:cs="Times New Roman"/>
          <w:b/>
          <w:sz w:val="26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6"/>
          <w:szCs w:val="24"/>
          <w:lang w:eastAsia="pl-PL"/>
        </w:rPr>
        <w:t xml:space="preserve">38-440 Iwonicz-Zdrój </w:t>
      </w:r>
    </w:p>
    <w:p w:rsidR="004E0FEA" w:rsidRPr="004D115D" w:rsidRDefault="004E0FEA" w:rsidP="00D31598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4"/>
          <w:lang w:eastAsia="pl-PL"/>
        </w:rPr>
      </w:pPr>
    </w:p>
    <w:p w:rsidR="004E0FEA" w:rsidRDefault="004E0FEA" w:rsidP="004E0F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04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§ 21 ust. 2 w związku z § 19 ust. 1 rozporządzenia Ministra Pracy </w:t>
      </w:r>
      <w:r w:rsidRPr="007F04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Polityki Społecznej z dnia 15 listopada 2007 r. w sprawie turnusów rehabilitacyjnych </w:t>
      </w:r>
      <w:r w:rsidRPr="007F04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(Dz.U. z 2007 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230, poz. 1694,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</w:t>
      </w:r>
      <w:r w:rsidRPr="007F04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przekazuję wnioski i zalecenia po kontroli problemowej przeprowadzonej </w:t>
      </w:r>
      <w:r w:rsidR="00745123">
        <w:rPr>
          <w:rFonts w:ascii="Times New Roman" w:eastAsia="Times New Roman" w:hAnsi="Times New Roman" w:cs="Times New Roman"/>
          <w:sz w:val="24"/>
          <w:szCs w:val="24"/>
          <w:lang w:eastAsia="pl-PL"/>
        </w:rPr>
        <w:t>w dniu 09.12.2021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Pr="007F04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Ośrodku </w:t>
      </w:r>
      <w:r w:rsidR="007451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Rehabilitacyjno-Wypoczynkowym „WATRA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”, ul. </w:t>
      </w:r>
      <w:r w:rsidR="007451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Zdrojowa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5, 38-440 </w:t>
      </w:r>
      <w:r w:rsidR="007451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Iwonicz-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Zdrój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wpisanym do prowadzonego przez Wojewodę Podkarpackiego rejestru ośrodków, w których mogą odbywać się turnusy rehabilitacyjne dla osób niepełnosprawnych korzystających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dofinansowania PFRON pod numerem</w:t>
      </w:r>
      <w:r w:rsidR="00745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OD/18/0021/19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7F04A3">
        <w:rPr>
          <w:rFonts w:ascii="Times New Roman" w:eastAsia="Times New Roman" w:hAnsi="Times New Roman" w:cs="Times New Roman"/>
          <w:sz w:val="24"/>
          <w:szCs w:val="24"/>
          <w:lang w:eastAsia="pl-PL"/>
        </w:rPr>
        <w:t>Kon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trola realizowana była zgodnie </w:t>
      </w:r>
      <w:r w:rsidRPr="007F04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zatwierdzonym w dniu </w:t>
      </w:r>
      <w:r w:rsidR="00745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21.12.2020 </w:t>
      </w:r>
      <w:r w:rsidRPr="007F04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przez Wojewodę Podkarpackiego programem kontroli. Postępowanie kontrolne objęło oględziny stanu bieżącego obiektu. Zakres kontroli obejmował stwierdzenie zgodności informacji zawartych we wniosku ośrodka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wpis do rejestru OD </w:t>
      </w:r>
      <w:r w:rsidRPr="007F04A3">
        <w:rPr>
          <w:rFonts w:ascii="Times New Roman" w:eastAsia="Times New Roman" w:hAnsi="Times New Roman" w:cs="Times New Roman"/>
          <w:sz w:val="24"/>
          <w:szCs w:val="24"/>
          <w:lang w:eastAsia="pl-PL"/>
        </w:rPr>
        <w:t>ze stanem faktycznym oraz sprawdzenie odpowiedniego dostosowania ośrodka 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potrzeb osób niepełnosprawnych</w:t>
      </w:r>
      <w:r w:rsidRPr="007F04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uczestniczących w turnusach rehabilitacyjnych i możliwości zapewnienia odpowiednich warunków do realizacji programów tych turnusów. </w:t>
      </w:r>
    </w:p>
    <w:p w:rsidR="002E437C" w:rsidRPr="00671C3D" w:rsidRDefault="002E437C" w:rsidP="004E0F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2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powyższym zakresie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generalnie </w:t>
      </w:r>
      <w:r w:rsidRPr="00552186">
        <w:rPr>
          <w:rFonts w:ascii="Times New Roman" w:eastAsia="Times New Roman" w:hAnsi="Times New Roman" w:cs="Times New Roman"/>
          <w:sz w:val="24"/>
          <w:szCs w:val="24"/>
          <w:lang w:eastAsia="pl-PL"/>
        </w:rPr>
        <w:t>wykazano zgodność po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między wnioskiem o wpis </w:t>
      </w:r>
      <w:r w:rsidRPr="00552186">
        <w:rPr>
          <w:rFonts w:ascii="Times New Roman" w:eastAsia="Times New Roman" w:hAnsi="Times New Roman" w:cs="Times New Roman"/>
          <w:sz w:val="24"/>
          <w:szCs w:val="24"/>
          <w:lang w:eastAsia="pl-PL"/>
        </w:rPr>
        <w:t>do rejestru ośrodków, w których mogą odbywać się turnusy rehabilitacyjne dla osób niepełnosprawnych korzystających z dofinansowania z Państwowego Funduszu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Rehabilitacji</w:t>
      </w:r>
      <w:r w:rsidRPr="00552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Niepełnosprawnych, a stanem faktycznym zastanym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obiekcie w </w:t>
      </w:r>
      <w:r w:rsidRPr="00552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dniu kontroli.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Pozostające w dyspozycji Ośrodka zaplecze podlegające</w:t>
      </w:r>
      <w:r w:rsidRPr="00552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kontroli potwierdza spełnianie war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unków określonych w § 15 ust. 1 </w:t>
      </w:r>
      <w:r w:rsidRPr="00552186">
        <w:rPr>
          <w:rFonts w:ascii="Times New Roman" w:eastAsia="Times New Roman" w:hAnsi="Times New Roman" w:cs="Times New Roman"/>
          <w:sz w:val="24"/>
          <w:szCs w:val="24"/>
          <w:lang w:eastAsia="pl-PL"/>
        </w:rPr>
        <w:t>pkt 2 rozporządzenia Ministra Pracy i Polityki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Społecznej </w:t>
      </w:r>
      <w:r w:rsidRPr="00552186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turnusów re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habilitacyjnych. Ośrodek posiada bowiem bazę</w:t>
      </w:r>
      <w:r w:rsidRPr="00552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noclegową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218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 żywieniową umożliwiającą realizację turnusów dla co najmniej dwudziestoosobowej zorganizowanej grupy osób niepełnosprawnych oraz dla niezbędnych opiekunów i kadry, zaplecze do realizacji programów turnusów oraz aktywnych form rehabilitacji, w tym prowadzenia zajęć mających na celu poprawę psychofizycznej sprawności uczestników turnusów i zajęć wypoczynkowych oraz zaplecze do prowadzenia zabiegów fizjoterap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eutycznych w przypadku turnusów z programem zawierającym takie </w:t>
      </w:r>
      <w:r w:rsidRPr="00552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zabiegi oraz innych zajęć, które wynikałyby z programu turnusu, zaplecze umożliwiające realizację zajęć kulturalno-oświatowych, rekreacyjno-wypoczynkowych, a także gabinet lekarski wyposażony w umywalkę z bieżącą wodą, leżankę lekarską, wagę lekarską,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aparat do pomiaru ciśnienia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2186">
        <w:rPr>
          <w:rFonts w:ascii="Times New Roman" w:eastAsia="Times New Roman" w:hAnsi="Times New Roman" w:cs="Times New Roman"/>
          <w:sz w:val="24"/>
          <w:szCs w:val="24"/>
          <w:lang w:eastAsia="pl-PL"/>
        </w:rPr>
        <w:t>i podstawowy zestaw do udzielania pierwszej pomocy.</w:t>
      </w:r>
    </w:p>
    <w:p w:rsidR="004E0FEA" w:rsidRDefault="004E0FEA" w:rsidP="004E0FE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2186">
        <w:rPr>
          <w:rFonts w:ascii="Times New Roman" w:eastAsia="Times New Roman" w:hAnsi="Times New Roman" w:cs="Times New Roman"/>
          <w:sz w:val="24"/>
          <w:szCs w:val="24"/>
          <w:lang w:eastAsia="pl-PL"/>
        </w:rPr>
        <w:t>Kolejnym aspektem podlegającym kontroli było ustalenie, czy obiekty, pomieszczenia, infr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astruktura i otoczenie (teren) o</w:t>
      </w:r>
      <w:r w:rsidRPr="00552186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środka są dostępne dla grup osób niepełnosprawnych,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skazanych we wniosku, oraz czy o</w:t>
      </w:r>
      <w:r w:rsidRPr="00552186">
        <w:rPr>
          <w:rFonts w:ascii="Times New Roman" w:eastAsia="Times New Roman" w:hAnsi="Times New Roman" w:cs="Times New Roman"/>
          <w:sz w:val="24"/>
          <w:szCs w:val="24"/>
          <w:lang w:eastAsia="pl-PL"/>
        </w:rPr>
        <w:t>środek zapewnia bezpieczne i samodzielne użytkowanie obiektów, pomieszczeń, infrastruktury, terenu przez osoby niepełnosprawne. Szczegółowe wyniki oględzin przedstawione zostały w protokole kontroli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dnia </w:t>
      </w:r>
      <w:r w:rsidR="0076284A">
        <w:rPr>
          <w:rFonts w:ascii="Times New Roman" w:eastAsia="Times New Roman" w:hAnsi="Times New Roman" w:cs="Times New Roman"/>
          <w:sz w:val="24"/>
          <w:szCs w:val="24"/>
          <w:lang w:eastAsia="pl-PL"/>
        </w:rPr>
        <w:t>15.12.2021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który </w:t>
      </w:r>
      <w:r w:rsidR="0076284A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 podpisany bez zastrzeżeń.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E0FEA" w:rsidRDefault="0076284A" w:rsidP="0076284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04A3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Kontrola wykazała, że ośrodek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  <w:r w:rsidRPr="007F04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spełnia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wszystkich warunków</w:t>
      </w:r>
      <w:r w:rsidRPr="007F04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dostępności dla osób niepełnosprawnych z dysfunkcj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ami wskazanymi w zawiadomieniu o wpisie OD/18/0021/19.</w:t>
      </w:r>
      <w:r w:rsidRPr="007F04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ww. grupy os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ób </w:t>
      </w:r>
      <w:r w:rsidRPr="007F04A3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wnych ośrodek nie spełnia</w:t>
      </w:r>
      <w:r w:rsidRPr="007F04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warunków określonych w </w:t>
      </w:r>
      <w:r w:rsidRPr="00B824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15 ust. 1 pkt 4 lit. a </w:t>
      </w:r>
      <w:proofErr w:type="spellStart"/>
      <w:r w:rsidRPr="00B824E7">
        <w:rPr>
          <w:rFonts w:ascii="Times New Roman" w:eastAsia="Times New Roman" w:hAnsi="Times New Roman" w:cs="Times New Roman"/>
          <w:sz w:val="24"/>
          <w:szCs w:val="24"/>
          <w:lang w:eastAsia="pl-PL"/>
        </w:rPr>
        <w:t>tiret</w:t>
      </w:r>
      <w:proofErr w:type="spellEnd"/>
      <w:r w:rsidRPr="00B824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trzecie i </w:t>
      </w:r>
      <w:proofErr w:type="spellStart"/>
      <w:r w:rsidR="00C909A7">
        <w:rPr>
          <w:rFonts w:ascii="Times New Roman" w:eastAsia="Times New Roman" w:hAnsi="Times New Roman" w:cs="Times New Roman"/>
          <w:sz w:val="24"/>
          <w:szCs w:val="24"/>
          <w:lang w:eastAsia="pl-PL"/>
        </w:rPr>
        <w:t>tiret</w:t>
      </w:r>
      <w:proofErr w:type="spellEnd"/>
      <w:r w:rsidR="00C909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ósme r</w:t>
      </w:r>
      <w:r w:rsidRPr="00B824E7">
        <w:rPr>
          <w:rFonts w:ascii="Times New Roman" w:eastAsia="Times New Roman" w:hAnsi="Times New Roman" w:cs="Times New Roman"/>
          <w:sz w:val="24"/>
          <w:szCs w:val="24"/>
          <w:lang w:eastAsia="pl-PL"/>
        </w:rPr>
        <w:t>ozporządzenia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824E7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15 listopada 2007 r. w spr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awie turnusów rehabilitacyjnych, </w:t>
      </w:r>
      <w:r w:rsidR="004E0FEA">
        <w:rPr>
          <w:rFonts w:ascii="Times New Roman" w:eastAsia="Times New Roman" w:hAnsi="Times New Roman" w:cs="Times New Roman"/>
          <w:sz w:val="24"/>
          <w:szCs w:val="24"/>
          <w:lang w:eastAsia="pl-PL"/>
        </w:rPr>
        <w:t>bowiem:</w:t>
      </w:r>
    </w:p>
    <w:p w:rsidR="0076284A" w:rsidRDefault="004E0FEA" w:rsidP="0076284A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76284A">
        <w:rPr>
          <w:rFonts w:ascii="Times New Roman" w:eastAsia="Times New Roman" w:hAnsi="Times New Roman" w:cs="Times New Roman"/>
          <w:sz w:val="24"/>
          <w:szCs w:val="24"/>
          <w:lang w:eastAsia="pl-PL"/>
        </w:rPr>
        <w:t>rzed wejściem głównym do budynku znajdowała się wycieraczka wystająca ponad poziom podłogi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4E0FEA" w:rsidRDefault="004E0FEA" w:rsidP="0076284A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284A">
        <w:rPr>
          <w:rFonts w:ascii="Times New Roman" w:eastAsia="Times New Roman" w:hAnsi="Times New Roman" w:cs="Times New Roman"/>
          <w:sz w:val="24"/>
          <w:szCs w:val="24"/>
          <w:lang w:eastAsia="pl-PL"/>
        </w:rPr>
        <w:t>obustronna poręcz przy schodach</w:t>
      </w:r>
      <w:r w:rsidR="007628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wejściowych do budynku</w:t>
      </w:r>
      <w:r w:rsidRPr="007628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została przedłużona na początku i na końcu o 0,3 m;</w:t>
      </w:r>
    </w:p>
    <w:p w:rsidR="0076284A" w:rsidRPr="0076284A" w:rsidRDefault="0076284A" w:rsidP="0076284A">
      <w:pPr>
        <w:pStyle w:val="Akapitzlist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Dodatkowo kontrolujący stwierdzili</w:t>
      </w:r>
      <w:r w:rsidR="00AD38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brak </w:t>
      </w:r>
      <w:r w:rsidR="00721C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właściwego </w:t>
      </w:r>
      <w:r w:rsidR="00AD38F4">
        <w:rPr>
          <w:rFonts w:ascii="Times New Roman" w:eastAsia="Times New Roman" w:hAnsi="Times New Roman" w:cs="Times New Roman"/>
          <w:sz w:val="24"/>
          <w:szCs w:val="24"/>
          <w:lang w:eastAsia="pl-PL"/>
        </w:rPr>
        <w:t>oznakowania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ułatwiającego dojazd do obiektu.</w:t>
      </w:r>
    </w:p>
    <w:p w:rsidR="004E0FEA" w:rsidRDefault="004E0FEA" w:rsidP="004E0FE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Biorąc powyższe pod uwagę,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Ośrodek Rehabilitacyjno-Wypoczynkowy</w:t>
      </w:r>
      <w:r w:rsidR="00AD38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„WATRA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AD38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Iwoniczu-Zdroju,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objętym kontrolą oceniono </w:t>
      </w:r>
      <w:r w:rsidRPr="000608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pozytywnie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0608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nieprawidłowościami. </w:t>
      </w:r>
      <w:r w:rsidRPr="00FB2D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powyższym, zobowiązuję jednostkę kontrolowaną do usunięcia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stwierdzonych</w:t>
      </w:r>
      <w:r w:rsidRPr="00FB2D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nieprawidłowości poprzez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AD38F4" w:rsidRDefault="00721C07" w:rsidP="00AD38F4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4E0FEA">
        <w:rPr>
          <w:rFonts w:ascii="Times New Roman" w:eastAsia="Times New Roman" w:hAnsi="Times New Roman" w:cs="Times New Roman"/>
          <w:sz w:val="24"/>
          <w:szCs w:val="24"/>
          <w:lang w:eastAsia="pl-PL"/>
        </w:rPr>
        <w:t>sunięcie</w:t>
      </w:r>
      <w:r w:rsidR="00AD38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wycieraczki znajdującej</w:t>
      </w:r>
      <w:r w:rsidR="004E0F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przed </w:t>
      </w:r>
      <w:r w:rsidR="00AD38F4">
        <w:rPr>
          <w:rFonts w:ascii="Times New Roman" w:eastAsia="Times New Roman" w:hAnsi="Times New Roman" w:cs="Times New Roman"/>
          <w:sz w:val="24"/>
          <w:szCs w:val="24"/>
          <w:lang w:eastAsia="pl-PL"/>
        </w:rPr>
        <w:t>drzwiami wejściowymi do budynku</w:t>
      </w:r>
      <w:r w:rsidR="0090683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B348C" w:rsidRDefault="00721C07" w:rsidP="00AB348C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</w:t>
      </w:r>
      <w:r w:rsidR="004E0FEA" w:rsidRPr="00AD38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amontowanie obustronnych poręczy </w:t>
      </w:r>
      <w:r w:rsidR="00AD38F4" w:rsidRPr="00AD38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schodach wejściowych do budynku, </w:t>
      </w:r>
      <w:r w:rsidR="004E0FEA" w:rsidRPr="00AD38F4">
        <w:rPr>
          <w:rFonts w:ascii="Times New Roman" w:eastAsia="Times New Roman" w:hAnsi="Times New Roman" w:cs="Times New Roman"/>
          <w:sz w:val="24"/>
          <w:szCs w:val="24"/>
          <w:lang w:eastAsia="pl-PL"/>
        </w:rPr>
        <w:t>przedłużonych na początku i na końcu o 0,3 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</w:t>
      </w:r>
      <w:r w:rsidR="009003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E0FEA" w:rsidRPr="00AD38F4">
        <w:rPr>
          <w:rFonts w:ascii="Times New Roman" w:eastAsia="Times New Roman" w:hAnsi="Times New Roman" w:cs="Times New Roman"/>
          <w:sz w:val="24"/>
          <w:szCs w:val="24"/>
          <w:lang w:eastAsia="pl-PL"/>
        </w:rPr>
        <w:t>zakończonych w sposób zape</w:t>
      </w:r>
      <w:r w:rsidR="00AD38F4">
        <w:rPr>
          <w:rFonts w:ascii="Times New Roman" w:eastAsia="Times New Roman" w:hAnsi="Times New Roman" w:cs="Times New Roman"/>
          <w:sz w:val="24"/>
          <w:szCs w:val="24"/>
          <w:lang w:eastAsia="pl-PL"/>
        </w:rPr>
        <w:t>wniający bezpieczne użytkowanie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00371" w:rsidRPr="00AB348C" w:rsidRDefault="00721C07" w:rsidP="00AB348C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900371" w:rsidRPr="00AB348C">
        <w:rPr>
          <w:rFonts w:ascii="Times New Roman" w:eastAsia="Times New Roman" w:hAnsi="Times New Roman" w:cs="Times New Roman"/>
          <w:sz w:val="24"/>
          <w:szCs w:val="24"/>
          <w:lang w:eastAsia="pl-PL"/>
        </w:rPr>
        <w:t>łaściwe i widoczne oznakowanie dojazdu do obiektu.</w:t>
      </w:r>
    </w:p>
    <w:p w:rsidR="004E0FEA" w:rsidRPr="00900371" w:rsidRDefault="004E0FEA" w:rsidP="00C909A7">
      <w:pPr>
        <w:spacing w:after="0" w:line="36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3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Właściciel ośrodka może zgłosić na piśmie umotywowane zastrzeżenia w terminie </w:t>
      </w:r>
      <w:r w:rsidRPr="009003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 dni od dnia otrzymania niniejszego wystąpienia.</w:t>
      </w:r>
      <w:r w:rsidRPr="009003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przypadku zgłoszenia zastrzeżeń prowadzący kontrolę dokonuje ich analizy i w miarę potrzeby podejmuje dodatkowe czynności kontrolne, a w przypadku stwierdzenia zasadności zastrzeżeń dokonuje odpowiednich zmian we wnioskach i zaleceniach. W razie nieuwzględnienia zastrzeżeń </w:t>
      </w:r>
      <w:r w:rsidRPr="009003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całości lub części prowadzący kontrolę przekazuje na piśmie swoje stanowisko zgłaszającemu zastrzeżenia.</w:t>
      </w:r>
    </w:p>
    <w:p w:rsidR="004E0FEA" w:rsidRDefault="004E0FEA" w:rsidP="004E0F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sytuacji</w:t>
      </w:r>
      <w:r w:rsidRPr="00A948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braku zastrzeżeń,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właściciel ośrodka</w:t>
      </w:r>
      <w:r w:rsidRPr="00A948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winien poinformować organ kontroli </w:t>
      </w:r>
      <w:r w:rsidRPr="00A948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sposobie wykonania powyższych zaleceń, a także o podjętych działaniach lub przyczynach ich niepodjęcia </w:t>
      </w:r>
      <w:r w:rsidRPr="00FE16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terminie 30 dni</w:t>
      </w:r>
      <w:r w:rsidRPr="00A948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daty otrzymania niniejszego pisma. </w:t>
      </w:r>
    </w:p>
    <w:p w:rsidR="00721C07" w:rsidRPr="00A977C3" w:rsidRDefault="00E244AF" w:rsidP="00721C0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Niewykonanie zaleceń</w:t>
      </w:r>
      <w:r w:rsidR="00721C07" w:rsidRPr="00A948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uznane za niespełnienie przez</w:t>
      </w:r>
      <w:r w:rsidR="00721C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Ośrodek Rehabilitacyjno-Wypoczynkowy „WATRA” w Iwoniczu-Zdroju </w:t>
      </w:r>
      <w:r w:rsidR="00721C07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których mowa</w:t>
      </w:r>
      <w:r w:rsidR="00B12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12B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721C07" w:rsidRPr="00A948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rozporządzeniu z dnia 15 listopada 2007 r. w sprawie turnusów rehabilitacyjnych, co będzie stanowić podstawę – w trybie art. 10d ust. 6 ustawy z dnia 27 sierpnia 1997 r. o rehabilitacji zawodowej i społecznej oraz zatrudnianiu osób niepełnosprawnych (tekst jednolity - Dz.U. </w:t>
      </w:r>
      <w:r w:rsidR="00721C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21C07" w:rsidRPr="00A948AF">
        <w:rPr>
          <w:rFonts w:ascii="Times New Roman" w:eastAsia="Times New Roman" w:hAnsi="Times New Roman" w:cs="Times New Roman"/>
          <w:sz w:val="24"/>
          <w:szCs w:val="24"/>
          <w:lang w:eastAsia="pl-PL"/>
        </w:rPr>
        <w:t>z 20</w:t>
      </w:r>
      <w:r w:rsidR="00721C07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="00721C07" w:rsidRPr="00A948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721C07">
        <w:rPr>
          <w:rFonts w:ascii="Times New Roman" w:eastAsia="Times New Roman" w:hAnsi="Times New Roman" w:cs="Times New Roman"/>
          <w:sz w:val="24"/>
          <w:szCs w:val="24"/>
          <w:lang w:eastAsia="pl-PL"/>
        </w:rPr>
        <w:t>573</w:t>
      </w:r>
      <w:r w:rsidR="00721C07" w:rsidRPr="00A948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– do wykreślenia ośrodka z rejestru OD. </w:t>
      </w:r>
      <w:r w:rsidR="00721C07" w:rsidRPr="00A94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Ponadto informuję, że zgodnie </w:t>
      </w:r>
      <w:r w:rsidR="00721C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721C07" w:rsidRPr="00A94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 § 21 ust. 8 rozporządzenia w sprawie turnusów rehabilitacyjnych ośrodek, który został wykreślony z rejestru na podstawie </w:t>
      </w:r>
      <w:hyperlink r:id="rId10" w:anchor="hiperlinkText.rpc?hiperlink=type=tresc:nro=Powszechny.1895914:part=a10(d)u6&amp;full=1" w:tgtFrame="_parent" w:history="1">
        <w:r w:rsidR="00721C07" w:rsidRPr="00A948A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art. 10d ust. 6</w:t>
        </w:r>
      </w:hyperlink>
      <w:r w:rsidR="00721C07" w:rsidRPr="00A94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ustawy, nie może złożyć wniosku </w:t>
      </w:r>
      <w:r w:rsidR="00721C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721C07" w:rsidRPr="00A948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 dokonanie wpisu do  rejestru OD przed upływem 2 lat od dnia wykreślenia.</w:t>
      </w:r>
    </w:p>
    <w:p w:rsidR="004E0FEA" w:rsidRDefault="004E0FEA" w:rsidP="004E0F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0FEA" w:rsidRDefault="004E0FEA" w:rsidP="004E0F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C0396" w:rsidRPr="00B94F1F" w:rsidRDefault="00AC0396" w:rsidP="00AC0396">
      <w:pPr>
        <w:spacing w:after="0" w:line="360" w:lineRule="auto"/>
        <w:ind w:left="3969"/>
        <w:jc w:val="center"/>
        <w:rPr>
          <w:rFonts w:ascii="Times New Roman" w:eastAsia="Times New Roman" w:hAnsi="Times New Roman" w:cs="Times New Roman"/>
          <w:b/>
          <w:spacing w:val="-20"/>
          <w:sz w:val="24"/>
          <w:szCs w:val="24"/>
          <w:lang w:eastAsia="pl-PL"/>
        </w:rPr>
      </w:pPr>
      <w:r w:rsidRPr="00B94F1F">
        <w:rPr>
          <w:rFonts w:ascii="Times New Roman" w:eastAsia="Times New Roman" w:hAnsi="Times New Roman" w:cs="Times New Roman"/>
          <w:b/>
          <w:spacing w:val="-20"/>
          <w:sz w:val="24"/>
          <w:szCs w:val="24"/>
          <w:lang w:eastAsia="pl-PL"/>
        </w:rPr>
        <w:t>Z up. WOJEWODY PODKARPACKIEGO</w:t>
      </w:r>
    </w:p>
    <w:p w:rsidR="00AC0396" w:rsidRPr="00B94F1F" w:rsidRDefault="00AC0396" w:rsidP="00AC039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C0396" w:rsidRPr="00B94F1F" w:rsidRDefault="00AC0396" w:rsidP="00AC0396">
      <w:pPr>
        <w:spacing w:after="0" w:line="360" w:lineRule="auto"/>
        <w:ind w:left="3969"/>
        <w:jc w:val="center"/>
        <w:rPr>
          <w:rFonts w:ascii="Times New Roman" w:eastAsia="Times New Roman" w:hAnsi="Times New Roman" w:cs="Times New Roman"/>
          <w:b/>
          <w:spacing w:val="-2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pacing w:val="-20"/>
          <w:sz w:val="24"/>
          <w:szCs w:val="24"/>
          <w:lang w:eastAsia="pl-PL"/>
        </w:rPr>
        <w:t>Jolanta Sawicka</w:t>
      </w:r>
    </w:p>
    <w:p w:rsidR="004E0FEA" w:rsidRPr="005E1081" w:rsidRDefault="00AC0396" w:rsidP="005E1081">
      <w:pPr>
        <w:spacing w:after="0" w:line="360" w:lineRule="auto"/>
        <w:ind w:left="3969"/>
        <w:jc w:val="center"/>
        <w:rPr>
          <w:rFonts w:ascii="Times New Roman" w:eastAsia="Times New Roman" w:hAnsi="Times New Roman" w:cs="Times New Roman"/>
          <w:b/>
          <w:spacing w:val="-2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pacing w:val="-20"/>
          <w:sz w:val="24"/>
          <w:szCs w:val="24"/>
          <w:lang w:eastAsia="pl-PL"/>
        </w:rPr>
        <w:t xml:space="preserve">    WICEWOJEWODA</w:t>
      </w:r>
    </w:p>
    <w:p w:rsidR="004E0FEA" w:rsidRPr="00367E9C" w:rsidRDefault="004E0FEA" w:rsidP="004E0FE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367E9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Otrzymują:</w:t>
      </w:r>
    </w:p>
    <w:p w:rsidR="004E0FEA" w:rsidRDefault="004E0FEA" w:rsidP="004E0FEA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E9C">
        <w:rPr>
          <w:rFonts w:ascii="Times New Roman" w:eastAsia="Times New Roman" w:hAnsi="Times New Roman" w:cs="Times New Roman"/>
          <w:sz w:val="24"/>
          <w:szCs w:val="24"/>
          <w:lang w:eastAsia="pl-PL"/>
        </w:rPr>
        <w:t>Adresat</w:t>
      </w:r>
    </w:p>
    <w:p w:rsidR="004E0FEA" w:rsidRDefault="004E0FEA" w:rsidP="004E0FEA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367E9C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</w:p>
    <w:p w:rsidR="00EB59DE" w:rsidRPr="005E1081" w:rsidRDefault="004E0FEA" w:rsidP="00EB59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08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AC0396" w:rsidRPr="005E1081" w:rsidRDefault="00AC0396" w:rsidP="00AC03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AC0396" w:rsidRPr="005E1081" w:rsidSect="00C81728">
      <w:footerReference w:type="default" r:id="rId11"/>
      <w:pgSz w:w="11906" w:h="16838"/>
      <w:pgMar w:top="1417" w:right="1417" w:bottom="1417" w:left="1417" w:header="708" w:footer="8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D92" w:rsidRDefault="00616D92" w:rsidP="00C81728">
      <w:pPr>
        <w:spacing w:after="0" w:line="240" w:lineRule="auto"/>
      </w:pPr>
      <w:r>
        <w:separator/>
      </w:r>
    </w:p>
  </w:endnote>
  <w:endnote w:type="continuationSeparator" w:id="0">
    <w:p w:rsidR="00616D92" w:rsidRDefault="00616D92" w:rsidP="00C81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8574301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86405" w:rsidRPr="00671C3D" w:rsidRDefault="00C81728">
        <w:pPr>
          <w:pStyle w:val="Stopka"/>
          <w:rPr>
            <w:rFonts w:ascii="Times New Roman" w:eastAsiaTheme="majorEastAsia" w:hAnsi="Times New Roman" w:cs="Times New Roman"/>
            <w:sz w:val="20"/>
            <w:szCs w:val="20"/>
          </w:rPr>
        </w:pPr>
        <w:r>
          <w:rPr>
            <w:rFonts w:ascii="Times New Roman" w:eastAsiaTheme="majorEastAsia" w:hAnsi="Times New Roman" w:cs="Times New Roman"/>
            <w:sz w:val="20"/>
            <w:szCs w:val="20"/>
          </w:rPr>
          <w:t>S-V.431.2.5.2021.NZ</w:t>
        </w:r>
        <w:r w:rsidR="00B12BC7" w:rsidRPr="00086405">
          <w:rPr>
            <w:rFonts w:ascii="Times New Roman" w:eastAsiaTheme="majorEastAsia" w:hAnsi="Times New Roman" w:cs="Times New Roman"/>
            <w:sz w:val="20"/>
            <w:szCs w:val="20"/>
          </w:rPr>
          <w:t xml:space="preserve">                                                                                           </w:t>
        </w:r>
        <w:r w:rsidR="00B12BC7">
          <w:rPr>
            <w:rFonts w:ascii="Times New Roman" w:eastAsiaTheme="majorEastAsia" w:hAnsi="Times New Roman" w:cs="Times New Roman"/>
            <w:sz w:val="20"/>
            <w:szCs w:val="20"/>
          </w:rPr>
          <w:t xml:space="preserve">                                         S</w:t>
        </w:r>
        <w:r w:rsidR="00B12BC7" w:rsidRPr="00086405">
          <w:rPr>
            <w:rFonts w:ascii="Times New Roman" w:eastAsiaTheme="majorEastAsia" w:hAnsi="Times New Roman" w:cs="Times New Roman"/>
            <w:sz w:val="20"/>
            <w:szCs w:val="20"/>
          </w:rPr>
          <w:t xml:space="preserve">tr. </w:t>
        </w:r>
        <w:r w:rsidR="00B12BC7" w:rsidRPr="00086405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="00B12BC7" w:rsidRPr="00086405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="00B12BC7" w:rsidRPr="00086405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614464" w:rsidRPr="00614464">
          <w:rPr>
            <w:rFonts w:ascii="Times New Roman" w:eastAsiaTheme="majorEastAsia" w:hAnsi="Times New Roman" w:cs="Times New Roman"/>
            <w:noProof/>
            <w:sz w:val="20"/>
            <w:szCs w:val="20"/>
          </w:rPr>
          <w:t>2</w:t>
        </w:r>
        <w:r w:rsidR="00B12BC7" w:rsidRPr="00086405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="00B12BC7" w:rsidRPr="00086405">
          <w:rPr>
            <w:rFonts w:ascii="Times New Roman" w:eastAsiaTheme="majorEastAsia" w:hAnsi="Times New Roman" w:cs="Times New Roman"/>
            <w:sz w:val="20"/>
            <w:szCs w:val="20"/>
          </w:rPr>
          <w:t xml:space="preserve"> z 3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D92" w:rsidRDefault="00616D92" w:rsidP="00C81728">
      <w:pPr>
        <w:spacing w:after="0" w:line="240" w:lineRule="auto"/>
      </w:pPr>
      <w:r>
        <w:separator/>
      </w:r>
    </w:p>
  </w:footnote>
  <w:footnote w:type="continuationSeparator" w:id="0">
    <w:p w:rsidR="00616D92" w:rsidRDefault="00616D92" w:rsidP="00C817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E1CB3"/>
    <w:multiLevelType w:val="hybridMultilevel"/>
    <w:tmpl w:val="7A045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3635A"/>
    <w:multiLevelType w:val="hybridMultilevel"/>
    <w:tmpl w:val="6DA8331C"/>
    <w:lvl w:ilvl="0" w:tplc="7ACA2B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7A11649"/>
    <w:multiLevelType w:val="hybridMultilevel"/>
    <w:tmpl w:val="5D3C30F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FEA"/>
    <w:rsid w:val="00075E86"/>
    <w:rsid w:val="002564BB"/>
    <w:rsid w:val="002E437C"/>
    <w:rsid w:val="004E0FEA"/>
    <w:rsid w:val="005E1081"/>
    <w:rsid w:val="00614464"/>
    <w:rsid w:val="00616D92"/>
    <w:rsid w:val="00721C07"/>
    <w:rsid w:val="00745123"/>
    <w:rsid w:val="0076284A"/>
    <w:rsid w:val="00900371"/>
    <w:rsid w:val="00906833"/>
    <w:rsid w:val="00AB348C"/>
    <w:rsid w:val="00AC0396"/>
    <w:rsid w:val="00AD38F4"/>
    <w:rsid w:val="00B12BC7"/>
    <w:rsid w:val="00C81728"/>
    <w:rsid w:val="00C909A7"/>
    <w:rsid w:val="00D31598"/>
    <w:rsid w:val="00D82CDC"/>
    <w:rsid w:val="00E244AF"/>
    <w:rsid w:val="00EB59DE"/>
    <w:rsid w:val="00EC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0F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E0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0FEA"/>
  </w:style>
  <w:style w:type="paragraph" w:styleId="Akapitzlist">
    <w:name w:val="List Paragraph"/>
    <w:basedOn w:val="Normalny"/>
    <w:uiPriority w:val="34"/>
    <w:qFormat/>
    <w:rsid w:val="004E0FE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E0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FE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81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17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0F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E0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0FEA"/>
  </w:style>
  <w:style w:type="paragraph" w:styleId="Akapitzlist">
    <w:name w:val="List Paragraph"/>
    <w:basedOn w:val="Normalny"/>
    <w:uiPriority w:val="34"/>
    <w:qFormat/>
    <w:rsid w:val="004E0FE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E0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FE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81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1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lex.online.wolterskluwer.pl/WKPLOnline/index.rp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CB68425-CFF7-46A4-B602-B2B5998B5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904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Zarzyczny</dc:creator>
  <cp:lastModifiedBy>Natalia Zarzyczny</cp:lastModifiedBy>
  <cp:revision>14</cp:revision>
  <cp:lastPrinted>2021-12-28T11:07:00Z</cp:lastPrinted>
  <dcterms:created xsi:type="dcterms:W3CDTF">2021-12-27T10:29:00Z</dcterms:created>
  <dcterms:modified xsi:type="dcterms:W3CDTF">2022-01-10T10:15:00Z</dcterms:modified>
</cp:coreProperties>
</file>