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1AEA" w14:textId="77777777" w:rsidR="00415DD5" w:rsidRDefault="00415DD5" w:rsidP="00F5072C">
      <w:pPr>
        <w:suppressAutoHyphens/>
        <w:spacing w:line="360" w:lineRule="auto"/>
        <w:ind w:right="423"/>
        <w:jc w:val="center"/>
        <w:rPr>
          <w:rFonts w:ascii="Calibri" w:hAnsi="Calibri" w:cs="Calibri"/>
          <w:b/>
          <w:sz w:val="22"/>
          <w:szCs w:val="22"/>
        </w:rPr>
      </w:pPr>
    </w:p>
    <w:p w14:paraId="4AA0BDB6" w14:textId="4A035FDA" w:rsidR="00C1323B" w:rsidRPr="00FA2D5E" w:rsidRDefault="00C1323B" w:rsidP="00F5072C">
      <w:pPr>
        <w:suppressAutoHyphens/>
        <w:spacing w:line="360" w:lineRule="auto"/>
        <w:ind w:right="423"/>
        <w:jc w:val="center"/>
        <w:rPr>
          <w:rFonts w:ascii="Calibri" w:hAnsi="Calibri" w:cs="Calibri"/>
          <w:b/>
          <w:sz w:val="22"/>
          <w:szCs w:val="22"/>
        </w:rPr>
      </w:pPr>
      <w:r w:rsidRPr="00FA2D5E">
        <w:rPr>
          <w:rFonts w:ascii="Calibri" w:hAnsi="Calibri" w:cs="Calibri"/>
          <w:b/>
          <w:sz w:val="22"/>
          <w:szCs w:val="22"/>
        </w:rPr>
        <w:t>FORMULARZ WYCENY SZACUNKOWEJ</w:t>
      </w:r>
    </w:p>
    <w:p w14:paraId="068FC81A" w14:textId="77777777" w:rsidR="00BB0823" w:rsidRDefault="00BB0823" w:rsidP="00F5072C">
      <w:pPr>
        <w:suppressAutoHyphens/>
        <w:spacing w:line="360" w:lineRule="auto"/>
        <w:ind w:right="423"/>
        <w:rPr>
          <w:rFonts w:ascii="Calibri" w:eastAsiaTheme="minorHAnsi" w:hAnsi="Calibri" w:cs="Calibri"/>
          <w:color w:val="000000" w:themeColor="text1"/>
          <w:sz w:val="22"/>
          <w:szCs w:val="22"/>
          <w:lang w:eastAsia="en-US"/>
        </w:rPr>
      </w:pPr>
    </w:p>
    <w:p w14:paraId="111ED8E2" w14:textId="7F779226" w:rsidR="00D859B9" w:rsidRPr="00FA2D5E" w:rsidRDefault="00ED1DB9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PEŁNA NAZWA PODMIOTU: ............................................................................................</w:t>
      </w:r>
    </w:p>
    <w:p w14:paraId="736F9629" w14:textId="77777777" w:rsidR="00ED1DB9" w:rsidRPr="00FA2D5E" w:rsidRDefault="00ED1DB9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ADRES Z KODEM POCZTOWYM: ....................................................................................</w:t>
      </w:r>
    </w:p>
    <w:p w14:paraId="1AE08A86" w14:textId="48D4567C" w:rsidR="00ED1DB9" w:rsidRPr="00FA2D5E" w:rsidRDefault="00ED1DB9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  <w:lang w:val="fr-FR"/>
        </w:rPr>
      </w:pPr>
      <w:r w:rsidRPr="00FA2D5E">
        <w:rPr>
          <w:rFonts w:ascii="Calibri" w:hAnsi="Calibri" w:cs="Calibri"/>
          <w:sz w:val="22"/>
          <w:szCs w:val="22"/>
          <w:lang w:val="fr-FR"/>
        </w:rPr>
        <w:t>TELEFON: ………….…………………….............</w:t>
      </w:r>
      <w:r w:rsidR="008D6AEE">
        <w:rPr>
          <w:rFonts w:ascii="Calibri" w:hAnsi="Calibri" w:cs="Calibri"/>
          <w:sz w:val="22"/>
          <w:szCs w:val="22"/>
          <w:lang w:val="fr-FR"/>
        </w:rPr>
        <w:t>.......................................................................</w:t>
      </w:r>
    </w:p>
    <w:p w14:paraId="332EF240" w14:textId="77777777" w:rsidR="00ED1DB9" w:rsidRPr="00FA2D5E" w:rsidRDefault="00ED1DB9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  <w:lang w:val="fr-FR"/>
        </w:rPr>
      </w:pPr>
      <w:r w:rsidRPr="00FA2D5E">
        <w:rPr>
          <w:rFonts w:ascii="Calibri" w:hAnsi="Calibri" w:cs="Calibri"/>
          <w:sz w:val="22"/>
          <w:szCs w:val="22"/>
          <w:lang w:val="fr-FR"/>
        </w:rPr>
        <w:t>ADRES E-MAIL: ....................................................</w:t>
      </w:r>
    </w:p>
    <w:p w14:paraId="2B10443D" w14:textId="77777777" w:rsidR="00ED1DB9" w:rsidRPr="00FA2D5E" w:rsidRDefault="00ED1DB9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  <w:lang w:val="fr-FR"/>
        </w:rPr>
      </w:pPr>
      <w:r w:rsidRPr="00FA2D5E">
        <w:rPr>
          <w:rFonts w:ascii="Calibri" w:hAnsi="Calibri" w:cs="Calibri"/>
          <w:sz w:val="22"/>
          <w:szCs w:val="22"/>
          <w:lang w:val="fr-FR"/>
        </w:rPr>
        <w:t>NUMER NIP: ………………...…………...........................</w:t>
      </w:r>
    </w:p>
    <w:p w14:paraId="2A169A79" w14:textId="77777777" w:rsidR="00ED1DB9" w:rsidRDefault="00ED1DB9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  <w:lang w:val="fr-FR"/>
        </w:rPr>
      </w:pPr>
      <w:r w:rsidRPr="00FA2D5E">
        <w:rPr>
          <w:rFonts w:ascii="Calibri" w:hAnsi="Calibri" w:cs="Calibri"/>
          <w:sz w:val="22"/>
          <w:szCs w:val="22"/>
          <w:lang w:val="fr-FR"/>
        </w:rPr>
        <w:t>NUMER REGON: ..................................................</w:t>
      </w:r>
    </w:p>
    <w:p w14:paraId="3EBE3422" w14:textId="53B060DA" w:rsidR="008D6AEE" w:rsidRPr="008D6AEE" w:rsidRDefault="008D6AEE" w:rsidP="008D6AEE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 w:rsidRPr="008D6AEE">
        <w:rPr>
          <w:rFonts w:ascii="Calibri" w:hAnsi="Calibri" w:cs="Calibri"/>
          <w:sz w:val="22"/>
          <w:szCs w:val="22"/>
        </w:rPr>
        <w:t>Nawiązując do zapytania o wycenę wykonania przedmiotu zamówienia (według załączonych dokumentów)</w:t>
      </w:r>
      <w:r>
        <w:rPr>
          <w:rFonts w:ascii="Calibri" w:hAnsi="Calibri" w:cs="Calibri"/>
          <w:sz w:val="22"/>
          <w:szCs w:val="22"/>
        </w:rPr>
        <w:t xml:space="preserve"> </w:t>
      </w:r>
      <w:r w:rsidRPr="008D6AEE">
        <w:rPr>
          <w:rFonts w:ascii="Calibri" w:hAnsi="Calibri" w:cs="Calibri"/>
          <w:sz w:val="22"/>
          <w:szCs w:val="22"/>
        </w:rPr>
        <w:t>szacujemy wartość wykonania przedmiotu zamówienia, w pełnym rzeczowym zakresie ujętym w zapytaniu,</w:t>
      </w:r>
      <w:r>
        <w:rPr>
          <w:rFonts w:ascii="Calibri" w:hAnsi="Calibri" w:cs="Calibri"/>
          <w:sz w:val="22"/>
          <w:szCs w:val="22"/>
        </w:rPr>
        <w:t xml:space="preserve"> </w:t>
      </w:r>
      <w:r w:rsidRPr="008D6AEE">
        <w:rPr>
          <w:rFonts w:ascii="Calibri" w:hAnsi="Calibri" w:cs="Calibri"/>
          <w:sz w:val="22"/>
          <w:szCs w:val="22"/>
        </w:rPr>
        <w:t>na poszczególne ceny jednostkowe:</w:t>
      </w:r>
    </w:p>
    <w:p w14:paraId="00FB5D4D" w14:textId="77777777" w:rsidR="001E132E" w:rsidRPr="00FA2D5E" w:rsidRDefault="001E132E" w:rsidP="00F5072C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"/>
        <w:gridCol w:w="5158"/>
        <w:gridCol w:w="1028"/>
        <w:gridCol w:w="1517"/>
        <w:gridCol w:w="1549"/>
      </w:tblGrid>
      <w:tr w:rsidR="001E132E" w:rsidRPr="00FA2D5E" w14:paraId="112918FB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370D44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04CFAE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Rodzaj usługi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A033AE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Jednostka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EB8284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Cena jednostkowa netto (zł)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FAAF70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Cena jednostkowa brutto (zł)</w:t>
            </w:r>
          </w:p>
        </w:tc>
      </w:tr>
      <w:tr w:rsidR="001E132E" w:rsidRPr="00FA2D5E" w14:paraId="0997F7A9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B01EFC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A1A687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dzienniku ogólnopolskim, kolor, format 1 strona,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7E61FB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81CB53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6213A1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11EE3A63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04BEBA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159F1E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dzienniku ogólnopolskim, kolor, format 1/2 strony,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6088F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031472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3F943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69CA4ECC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2AE5B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27DF11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tygodniku opinii, kolor, format 1 strona,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A5771A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6F7D0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EDB875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00D32503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DD056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6E401F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 xml:space="preserve">Artykuł sponsorowany w tygodniku opinii, kolor, format 1/2 strony, publikacja na stronie prawej (nieparzystej), </w:t>
            </w:r>
            <w:r w:rsidRPr="00FA2D5E">
              <w:rPr>
                <w:rFonts w:ascii="Calibri" w:hAnsi="Calibri" w:cs="Calibri"/>
                <w:sz w:val="22"/>
                <w:szCs w:val="22"/>
              </w:rPr>
              <w:lastRenderedPageBreak/>
              <w:t>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9EA6AD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lastRenderedPageBreak/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6D0448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49F1F0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05DEEAB9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3F86A2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1CC495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prasie gospodarczej, ekonomicznej lub biznesowej, kolor, format 1 strona,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AE2AE6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B077D3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F1A1F4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1ABA7937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DF7DBE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E7C740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prasie gospodarczej, ekonomicznej lub biznesowej, kolor, format 1/2 strony,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D3CB4D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2B15C7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EF2DBD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484C9261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C8E661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B084D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prasie branżowej, kolor, format 1 strona,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BA75EB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4AB3A1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D9F9AF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32FC4F24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986AFB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4CED8F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w prasie branżowej, kolor, format 1/2 strony, publikacja na stronie prawej (nieparzystej), w pierwszej połowie wydania, wraz z publikacją online i promocją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4260A4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823751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90D9B2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3275EE5C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74EAE0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636233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Artykuł sponsorowany online, kolor,  (minimum 4 000 znaków ze spacjami) wraz z przygotowaniem grafiki lub zdjęcia, promocją na stronie głównej oraz gwarancją minimum 5 000 UU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BB1BAA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publikacja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211A21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447DF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17DACFE7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4609AC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EE0BEA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Kampania reklamowa online kolor, w modelu czasowym (minimum 24 godziny emisji) wraz z przygotowaniem kreacji reklamowej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4BD060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kampania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85A77A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76BA6D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472FC9FF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67E66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0BF2B6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Kampania reklamowa online kolor, w modelu zasięgowym obejmująca minimum 500 000 odsłon wraz z przygotowaniem kreacji reklamowej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6AF9EB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kampania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02A95B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27BAA3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132E" w:rsidRPr="00FA2D5E" w14:paraId="1B77F7D9" w14:textId="77777777" w:rsidTr="00E34416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510C2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40A324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Realizacja debaty tematycznej zgodnie z wymaganiami określonymi w OPZ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BF6C8D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FA2D5E">
              <w:rPr>
                <w:rFonts w:ascii="Calibri" w:hAnsi="Calibri" w:cs="Calibri"/>
                <w:sz w:val="22"/>
                <w:szCs w:val="22"/>
              </w:rPr>
              <w:t>1 debata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B43A36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29ED0E" w14:textId="77777777" w:rsidR="001E132E" w:rsidRPr="00FA2D5E" w:rsidRDefault="001E132E" w:rsidP="00F5072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6BF76D" w14:textId="77777777" w:rsidR="001E132E" w:rsidRPr="00FA2D5E" w:rsidRDefault="001E132E" w:rsidP="00F5072C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2F65B93C" w14:textId="77777777" w:rsidR="001E132E" w:rsidRPr="00FA2D5E" w:rsidRDefault="001E132E" w:rsidP="00F5072C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C7FF6AF" w14:textId="77777777" w:rsidR="001E132E" w:rsidRPr="00FA2D5E" w:rsidRDefault="001E132E" w:rsidP="00F5072C">
      <w:pPr>
        <w:spacing w:line="360" w:lineRule="auto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Uwagi</w:t>
      </w:r>
    </w:p>
    <w:p w14:paraId="199E627A" w14:textId="3426BCB9" w:rsidR="000D75D5" w:rsidRPr="00E22C02" w:rsidRDefault="000D75D5" w:rsidP="00E22C02">
      <w:pPr>
        <w:numPr>
          <w:ilvl w:val="0"/>
          <w:numId w:val="21"/>
        </w:numPr>
        <w:tabs>
          <w:tab w:val="clear" w:pos="360"/>
          <w:tab w:val="num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0D75D5">
        <w:rPr>
          <w:rFonts w:ascii="Calibri" w:hAnsi="Calibri" w:cs="Calibri"/>
          <w:sz w:val="22"/>
          <w:szCs w:val="22"/>
        </w:rPr>
        <w:t>Podmiot dokonujący wyceny nie jest zobowiązany do przedstawienia wyceny dla wszystkich pozycji</w:t>
      </w:r>
      <w:r w:rsidR="00E22C02">
        <w:rPr>
          <w:rFonts w:ascii="Calibri" w:hAnsi="Calibri" w:cs="Calibri"/>
          <w:sz w:val="22"/>
          <w:szCs w:val="22"/>
        </w:rPr>
        <w:t xml:space="preserve"> </w:t>
      </w:r>
      <w:r w:rsidRPr="00E22C02">
        <w:rPr>
          <w:rFonts w:ascii="Calibri" w:hAnsi="Calibri" w:cs="Calibri"/>
          <w:sz w:val="22"/>
          <w:szCs w:val="22"/>
        </w:rPr>
        <w:t>wskazanych w formularzu. Dopuszczalne jest przedstawienie wyceny obejmującej wyłącznie pojedynczy</w:t>
      </w:r>
      <w:r w:rsidR="00E22C02">
        <w:rPr>
          <w:rFonts w:ascii="Calibri" w:hAnsi="Calibri" w:cs="Calibri"/>
          <w:sz w:val="22"/>
          <w:szCs w:val="22"/>
        </w:rPr>
        <w:t xml:space="preserve"> </w:t>
      </w:r>
      <w:r w:rsidRPr="00E22C02">
        <w:rPr>
          <w:rFonts w:ascii="Calibri" w:hAnsi="Calibri" w:cs="Calibri"/>
          <w:sz w:val="22"/>
          <w:szCs w:val="22"/>
        </w:rPr>
        <w:t>tytuł prasowy, pojedynczy serwis internetowy lub wybrany zakres usług. W przypadku składania</w:t>
      </w:r>
      <w:r w:rsidR="00E22C02">
        <w:rPr>
          <w:rFonts w:ascii="Calibri" w:hAnsi="Calibri" w:cs="Calibri"/>
          <w:sz w:val="22"/>
          <w:szCs w:val="22"/>
        </w:rPr>
        <w:t xml:space="preserve"> </w:t>
      </w:r>
      <w:r w:rsidRPr="00E22C02">
        <w:rPr>
          <w:rFonts w:ascii="Calibri" w:hAnsi="Calibri" w:cs="Calibri"/>
          <w:sz w:val="22"/>
          <w:szCs w:val="22"/>
        </w:rPr>
        <w:t>wyceny częściowej należy wskazać tytuły prasowe, serwisy internetowe lub inne media, których</w:t>
      </w:r>
      <w:r w:rsidR="00E22C02">
        <w:rPr>
          <w:rFonts w:ascii="Calibri" w:hAnsi="Calibri" w:cs="Calibri"/>
          <w:sz w:val="22"/>
          <w:szCs w:val="22"/>
        </w:rPr>
        <w:t xml:space="preserve"> </w:t>
      </w:r>
      <w:r w:rsidRPr="00E22C02">
        <w:rPr>
          <w:rFonts w:ascii="Calibri" w:hAnsi="Calibri" w:cs="Calibri"/>
          <w:sz w:val="22"/>
          <w:szCs w:val="22"/>
        </w:rPr>
        <w:t>dotyczy przedstawiona wycena. Brak wyceny dla części pozycji nie wyklucza uwzględnienia odpowiedzi</w:t>
      </w:r>
    </w:p>
    <w:p w14:paraId="6C3494D2" w14:textId="77777777" w:rsidR="000D75D5" w:rsidRPr="000D75D5" w:rsidRDefault="000D75D5" w:rsidP="00E22C02">
      <w:pPr>
        <w:spacing w:line="360" w:lineRule="auto"/>
        <w:ind w:left="360"/>
        <w:rPr>
          <w:rFonts w:ascii="Calibri" w:hAnsi="Calibri" w:cs="Calibri"/>
          <w:sz w:val="22"/>
          <w:szCs w:val="22"/>
        </w:rPr>
      </w:pPr>
      <w:r w:rsidRPr="000D75D5">
        <w:rPr>
          <w:rFonts w:ascii="Calibri" w:hAnsi="Calibri" w:cs="Calibri"/>
          <w:sz w:val="22"/>
          <w:szCs w:val="22"/>
        </w:rPr>
        <w:t>przy szacowaniu wartości zamówienia.</w:t>
      </w:r>
    </w:p>
    <w:p w14:paraId="22EBB543" w14:textId="77777777" w:rsidR="00E07CBB" w:rsidRDefault="000D75D5" w:rsidP="00E22C02">
      <w:pPr>
        <w:numPr>
          <w:ilvl w:val="0"/>
          <w:numId w:val="21"/>
        </w:numPr>
        <w:tabs>
          <w:tab w:val="clear" w:pos="360"/>
          <w:tab w:val="num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0D75D5">
        <w:rPr>
          <w:rFonts w:ascii="Calibri" w:hAnsi="Calibri" w:cs="Calibri"/>
          <w:sz w:val="22"/>
          <w:szCs w:val="22"/>
        </w:rPr>
        <w:t>Zamawiający informuje, że niniejsze rozeznanie rynku służy wyłącznie oszacowaniu wartości</w:t>
      </w:r>
      <w:r w:rsidR="00E22C02">
        <w:rPr>
          <w:rFonts w:ascii="Calibri" w:hAnsi="Calibri" w:cs="Calibri"/>
          <w:sz w:val="22"/>
          <w:szCs w:val="22"/>
        </w:rPr>
        <w:t xml:space="preserve"> </w:t>
      </w:r>
      <w:r w:rsidRPr="00E22C02">
        <w:rPr>
          <w:rFonts w:ascii="Calibri" w:hAnsi="Calibri" w:cs="Calibri"/>
          <w:sz w:val="22"/>
          <w:szCs w:val="22"/>
        </w:rPr>
        <w:t>zamówienia planowanego. Przedstawienie wyceny częściowej nie wpływa na możliwość uwzględnienia</w:t>
      </w:r>
      <w:r w:rsidR="00E22C02">
        <w:rPr>
          <w:rFonts w:ascii="Calibri" w:hAnsi="Calibri" w:cs="Calibri"/>
          <w:sz w:val="22"/>
          <w:szCs w:val="22"/>
        </w:rPr>
        <w:t xml:space="preserve"> </w:t>
      </w:r>
      <w:r w:rsidRPr="00E22C02">
        <w:rPr>
          <w:rFonts w:ascii="Calibri" w:hAnsi="Calibri" w:cs="Calibri"/>
          <w:sz w:val="22"/>
          <w:szCs w:val="22"/>
        </w:rPr>
        <w:t>odpowiedzi przy ustalaniu szacunkowej wartości zamówienia.</w:t>
      </w:r>
      <w:r w:rsidR="00E22C02">
        <w:rPr>
          <w:rFonts w:ascii="Calibri" w:hAnsi="Calibri" w:cs="Calibri"/>
          <w:sz w:val="22"/>
          <w:szCs w:val="22"/>
        </w:rPr>
        <w:t xml:space="preserve"> </w:t>
      </w:r>
    </w:p>
    <w:p w14:paraId="0C16B07D" w14:textId="77777777" w:rsidR="001A7C09" w:rsidRDefault="001E132E" w:rsidP="00E22C02">
      <w:pPr>
        <w:numPr>
          <w:ilvl w:val="0"/>
          <w:numId w:val="21"/>
        </w:numPr>
        <w:tabs>
          <w:tab w:val="clear" w:pos="360"/>
          <w:tab w:val="num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E22C02">
        <w:rPr>
          <w:rFonts w:ascii="Calibri" w:hAnsi="Calibri" w:cs="Calibri"/>
          <w:sz w:val="22"/>
          <w:szCs w:val="22"/>
        </w:rPr>
        <w:t xml:space="preserve">Cena jednostkowa powinna uwzględniać wszystkie koszty realizacji usługi określone w </w:t>
      </w:r>
      <w:r w:rsidR="00C00394">
        <w:rPr>
          <w:rFonts w:ascii="Calibri" w:hAnsi="Calibri" w:cs="Calibri"/>
          <w:sz w:val="22"/>
          <w:szCs w:val="22"/>
        </w:rPr>
        <w:t>S</w:t>
      </w:r>
      <w:r w:rsidRPr="00E22C02">
        <w:rPr>
          <w:rFonts w:ascii="Calibri" w:hAnsi="Calibri" w:cs="Calibri"/>
          <w:sz w:val="22"/>
          <w:szCs w:val="22"/>
        </w:rPr>
        <w:t>OPZ, w szczególności przygotowanie materiałów redakcyjnych i graficznych, korektę, skład, zakup powierzchni reklamowej, promocję materiałów, raportowanie oraz przeniesienie autorskich praw majątkowych.</w:t>
      </w:r>
      <w:r w:rsidR="00E22C02">
        <w:rPr>
          <w:rFonts w:ascii="Calibri" w:hAnsi="Calibri" w:cs="Calibri"/>
          <w:sz w:val="22"/>
          <w:szCs w:val="22"/>
        </w:rPr>
        <w:t xml:space="preserve"> </w:t>
      </w:r>
    </w:p>
    <w:p w14:paraId="27C2BCC3" w14:textId="77777777" w:rsidR="009053C5" w:rsidRDefault="001E132E" w:rsidP="009053C5">
      <w:pPr>
        <w:numPr>
          <w:ilvl w:val="0"/>
          <w:numId w:val="21"/>
        </w:numPr>
        <w:tabs>
          <w:tab w:val="clear" w:pos="360"/>
          <w:tab w:val="num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E22C02">
        <w:rPr>
          <w:rFonts w:ascii="Calibri" w:hAnsi="Calibri" w:cs="Calibri"/>
          <w:sz w:val="22"/>
          <w:szCs w:val="22"/>
        </w:rPr>
        <w:t>W przypadku publikacji drukowanych cena powinna uwzględniać również publikację materiału</w:t>
      </w:r>
      <w:r w:rsidR="009053C5">
        <w:rPr>
          <w:rFonts w:ascii="Calibri" w:hAnsi="Calibri" w:cs="Calibri"/>
          <w:sz w:val="22"/>
          <w:szCs w:val="22"/>
        </w:rPr>
        <w:t xml:space="preserve"> </w:t>
      </w:r>
      <w:r w:rsidRPr="009053C5">
        <w:rPr>
          <w:rFonts w:ascii="Calibri" w:hAnsi="Calibri" w:cs="Calibri"/>
          <w:sz w:val="22"/>
          <w:szCs w:val="22"/>
        </w:rPr>
        <w:t>w serwisie internetowym wydawcy wraz z jego promocją, zgodnie z wymaganiami OPZ.</w:t>
      </w:r>
      <w:r w:rsidR="00E22C02" w:rsidRPr="009053C5">
        <w:rPr>
          <w:rFonts w:ascii="Calibri" w:hAnsi="Calibri" w:cs="Calibri"/>
          <w:sz w:val="22"/>
          <w:szCs w:val="22"/>
        </w:rPr>
        <w:t xml:space="preserve"> </w:t>
      </w:r>
    </w:p>
    <w:p w14:paraId="04FF03D0" w14:textId="2FC80709" w:rsidR="001E132E" w:rsidRPr="009053C5" w:rsidRDefault="001E132E" w:rsidP="009053C5">
      <w:pPr>
        <w:numPr>
          <w:ilvl w:val="0"/>
          <w:numId w:val="21"/>
        </w:numPr>
        <w:tabs>
          <w:tab w:val="clear" w:pos="360"/>
          <w:tab w:val="num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9053C5">
        <w:rPr>
          <w:rFonts w:ascii="Calibri" w:hAnsi="Calibri" w:cs="Calibri"/>
          <w:sz w:val="22"/>
          <w:szCs w:val="22"/>
        </w:rPr>
        <w:t>W przypadku wyceny częściowej należy wskazać w formularzu tytuły prasowe lub serwisy internetowe, których dotyczy wycena.</w:t>
      </w:r>
    </w:p>
    <w:p w14:paraId="0545A984" w14:textId="77777777" w:rsidR="00AF7304" w:rsidRPr="00FA2D5E" w:rsidRDefault="00AF7304" w:rsidP="00F5072C">
      <w:pPr>
        <w:suppressAutoHyphens/>
        <w:spacing w:line="360" w:lineRule="auto"/>
        <w:ind w:right="423"/>
        <w:jc w:val="both"/>
        <w:rPr>
          <w:rFonts w:ascii="Calibri" w:hAnsi="Calibri" w:cs="Calibri"/>
          <w:sz w:val="22"/>
          <w:szCs w:val="22"/>
        </w:rPr>
      </w:pPr>
    </w:p>
    <w:p w14:paraId="26DEEC51" w14:textId="77777777" w:rsidR="00C1323B" w:rsidRPr="00FA2D5E" w:rsidRDefault="00C1323B" w:rsidP="00F5072C">
      <w:pPr>
        <w:suppressAutoHyphens/>
        <w:spacing w:line="360" w:lineRule="auto"/>
        <w:ind w:right="423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Oświadczamy, że:</w:t>
      </w:r>
    </w:p>
    <w:p w14:paraId="511C960C" w14:textId="77777777" w:rsidR="00C1323B" w:rsidRPr="00FA2D5E" w:rsidRDefault="00C1323B" w:rsidP="00F5072C">
      <w:pPr>
        <w:pStyle w:val="Akapitzlist"/>
        <w:numPr>
          <w:ilvl w:val="0"/>
          <w:numId w:val="9"/>
        </w:numPr>
        <w:suppressAutoHyphens/>
        <w:spacing w:line="360" w:lineRule="auto"/>
        <w:contextualSpacing w:val="0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Nie wnosimy/wnoszę żadnych zastrzeżeń do zapytania o wycenę.</w:t>
      </w:r>
    </w:p>
    <w:p w14:paraId="50B53428" w14:textId="77777777" w:rsidR="00C1323B" w:rsidRPr="00FA2D5E" w:rsidRDefault="00C1323B" w:rsidP="00F5072C">
      <w:pPr>
        <w:pStyle w:val="Akapitzlist"/>
        <w:numPr>
          <w:ilvl w:val="0"/>
          <w:numId w:val="9"/>
        </w:numPr>
        <w:suppressAutoHyphens/>
        <w:spacing w:line="360" w:lineRule="auto"/>
        <w:contextualSpacing w:val="0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Przyjmujemy/przyjmuję do wiadomości, że:</w:t>
      </w:r>
    </w:p>
    <w:p w14:paraId="529ECEA7" w14:textId="77777777" w:rsidR="00C1323B" w:rsidRPr="00FA2D5E" w:rsidRDefault="00C1323B" w:rsidP="00F5072C">
      <w:pPr>
        <w:pStyle w:val="Akapitzlist"/>
        <w:numPr>
          <w:ilvl w:val="0"/>
          <w:numId w:val="10"/>
        </w:numPr>
        <w:suppressAutoHyphens/>
        <w:spacing w:line="360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Złożenie zapytania o wycenę, jak też otrzymanie w jego wyniku odpowiedzi nie jest równoznaczne z udzieleniem zamówienia przez Narodowe Centrum Badań i Rozwoju (nie rodzi skutków w postaci zawarcia umowy).</w:t>
      </w:r>
    </w:p>
    <w:p w14:paraId="316ABAA1" w14:textId="77777777" w:rsidR="00C1323B" w:rsidRPr="00FA2D5E" w:rsidRDefault="00C1323B" w:rsidP="00F5072C">
      <w:pPr>
        <w:pStyle w:val="Akapitzlist"/>
        <w:numPr>
          <w:ilvl w:val="0"/>
          <w:numId w:val="10"/>
        </w:numPr>
        <w:suppressAutoHyphens/>
        <w:spacing w:line="360" w:lineRule="auto"/>
        <w:contextualSpacing w:val="0"/>
        <w:jc w:val="both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Powyższe zapytanie nie stanowi oferty w rozumieniu Kodeksu cywilnego.</w:t>
      </w:r>
    </w:p>
    <w:p w14:paraId="668683C9" w14:textId="50C07109" w:rsidR="00C1323B" w:rsidRPr="00FA2D5E" w:rsidRDefault="00C1323B" w:rsidP="00F5072C">
      <w:pPr>
        <w:pStyle w:val="Akapitzlist"/>
        <w:numPr>
          <w:ilvl w:val="0"/>
          <w:numId w:val="9"/>
        </w:numPr>
        <w:suppressAutoHyphens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Oświadczam, że wypełniliśmy/wypełniłem/-</w:t>
      </w:r>
      <w:proofErr w:type="spellStart"/>
      <w:r w:rsidRPr="00FA2D5E">
        <w:rPr>
          <w:rFonts w:ascii="Calibri" w:hAnsi="Calibri" w:cs="Calibri"/>
          <w:sz w:val="22"/>
          <w:szCs w:val="22"/>
        </w:rPr>
        <w:t>am</w:t>
      </w:r>
      <w:proofErr w:type="spellEnd"/>
      <w:r w:rsidRPr="00FA2D5E">
        <w:rPr>
          <w:rFonts w:ascii="Calibri" w:hAnsi="Calibri" w:cs="Calibri"/>
          <w:sz w:val="22"/>
          <w:szCs w:val="22"/>
        </w:rPr>
        <w:t xml:space="preserve"> obowiązki informacyjne przewidziane w art. 13 lub art. 14 RODO*) wobec osób fizycznych, od których dane osobowe bezpośrednio lub pośrednio pozyskałem w celu złożenia wyceny w niniejszym </w:t>
      </w:r>
      <w:r w:rsidR="00477D84" w:rsidRPr="00FA2D5E">
        <w:rPr>
          <w:rFonts w:ascii="Calibri" w:hAnsi="Calibri" w:cs="Calibri"/>
          <w:sz w:val="22"/>
          <w:szCs w:val="22"/>
        </w:rPr>
        <w:t>zapytaniu</w:t>
      </w:r>
      <w:r w:rsidR="00846A69" w:rsidRPr="00FA2D5E">
        <w:rPr>
          <w:rFonts w:ascii="Calibri" w:hAnsi="Calibri" w:cs="Calibri"/>
          <w:sz w:val="22"/>
          <w:szCs w:val="22"/>
        </w:rPr>
        <w:t xml:space="preserve"> o wycenę szacunkową zamówienia</w:t>
      </w:r>
      <w:r w:rsidR="21E1D039" w:rsidRPr="00FA2D5E">
        <w:rPr>
          <w:rFonts w:ascii="Calibri" w:hAnsi="Calibri" w:cs="Calibri"/>
          <w:sz w:val="22"/>
          <w:szCs w:val="22"/>
        </w:rPr>
        <w:t>**</w:t>
      </w:r>
      <w:r w:rsidRPr="00FA2D5E">
        <w:rPr>
          <w:rFonts w:ascii="Calibri" w:hAnsi="Calibri" w:cs="Calibri"/>
          <w:sz w:val="22"/>
          <w:szCs w:val="22"/>
        </w:rPr>
        <w:t>.</w:t>
      </w:r>
    </w:p>
    <w:p w14:paraId="517A92EE" w14:textId="77777777" w:rsidR="00C1323B" w:rsidRPr="00FA2D5E" w:rsidRDefault="00C1323B" w:rsidP="00F5072C">
      <w:pPr>
        <w:pStyle w:val="Akapitzlist"/>
        <w:suppressAutoHyphens/>
        <w:spacing w:line="360" w:lineRule="auto"/>
        <w:contextualSpacing w:val="0"/>
        <w:rPr>
          <w:rFonts w:ascii="Calibri" w:hAnsi="Calibri" w:cs="Calibri"/>
          <w:sz w:val="22"/>
          <w:szCs w:val="22"/>
        </w:rPr>
      </w:pPr>
    </w:p>
    <w:p w14:paraId="6663974A" w14:textId="77777777" w:rsidR="00C1323B" w:rsidRPr="00FA2D5E" w:rsidRDefault="00C1323B" w:rsidP="00F5072C">
      <w:pPr>
        <w:pStyle w:val="Akapitzlist"/>
        <w:suppressAutoHyphens/>
        <w:spacing w:line="360" w:lineRule="auto"/>
        <w:contextualSpacing w:val="0"/>
        <w:rPr>
          <w:rFonts w:ascii="Calibri" w:hAnsi="Calibri" w:cs="Calibri"/>
          <w:sz w:val="22"/>
          <w:szCs w:val="22"/>
        </w:rPr>
      </w:pPr>
    </w:p>
    <w:p w14:paraId="15AFE221" w14:textId="2416DC44" w:rsidR="00C1323B" w:rsidRPr="00FA2D5E" w:rsidRDefault="00C1323B" w:rsidP="00F5072C">
      <w:pPr>
        <w:suppressAutoHyphens/>
        <w:spacing w:line="360" w:lineRule="auto"/>
        <w:ind w:right="423"/>
        <w:jc w:val="right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lastRenderedPageBreak/>
        <w:t>……………………………….</w:t>
      </w:r>
    </w:p>
    <w:p w14:paraId="1782C337" w14:textId="3E747542" w:rsidR="00C1323B" w:rsidRPr="00FA2D5E" w:rsidRDefault="00AC6BA8" w:rsidP="00F5072C">
      <w:pPr>
        <w:suppressAutoHyphens/>
        <w:spacing w:line="360" w:lineRule="auto"/>
        <w:ind w:right="423"/>
        <w:jc w:val="right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/imię i nazwisko/</w:t>
      </w:r>
    </w:p>
    <w:p w14:paraId="51904974" w14:textId="4663B7B5" w:rsidR="008838E3" w:rsidRPr="00FA2D5E" w:rsidRDefault="00C1323B" w:rsidP="00F5072C">
      <w:pPr>
        <w:pStyle w:val="Akapitzlist"/>
        <w:suppressAutoHyphens/>
        <w:spacing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*rozporządzenie Parlamentu Europejskiego i Rady (UE) 2016/679 z dnia 27 kwietnia 2016 r. w sprawie ochrony osób fizycznych w</w:t>
      </w:r>
      <w:r w:rsidR="00442069" w:rsidRPr="00FA2D5E">
        <w:rPr>
          <w:rFonts w:ascii="Calibri" w:hAnsi="Calibri" w:cs="Calibri"/>
          <w:sz w:val="22"/>
          <w:szCs w:val="22"/>
        </w:rPr>
        <w:t> </w:t>
      </w:r>
      <w:r w:rsidRPr="00FA2D5E">
        <w:rPr>
          <w:rFonts w:ascii="Calibri" w:hAnsi="Calibri" w:cs="Calibri"/>
          <w:sz w:val="22"/>
          <w:szCs w:val="22"/>
        </w:rPr>
        <w:t>związku z przetwarzaniem danych osobowych i w sprawie swobodnego przepływu takich danych oraz uchylenia dyrektywy 95/46/WE (ogólne rozporządzenie o ochronie danych) (Dz. Urz. UE L 119 z 04.05.2016, str. 1).</w:t>
      </w:r>
    </w:p>
    <w:p w14:paraId="48A82DB3" w14:textId="7F180EB5" w:rsidR="008838E3" w:rsidRPr="00FA2D5E" w:rsidRDefault="3E3ED45D" w:rsidP="00F5072C">
      <w:pPr>
        <w:pStyle w:val="Akapitzlist"/>
        <w:suppressAutoHyphens/>
        <w:spacing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FA2D5E">
        <w:rPr>
          <w:rFonts w:ascii="Calibri" w:hAnsi="Calibri" w:cs="Calibri"/>
          <w:sz w:val="22"/>
          <w:szCs w:val="22"/>
        </w:rPr>
        <w:t>**</w:t>
      </w:r>
      <w:r w:rsidR="53C25E40" w:rsidRPr="00FA2D5E">
        <w:rPr>
          <w:rFonts w:ascii="Calibri" w:hAnsi="Calibri" w:cs="Calibri"/>
          <w:sz w:val="22"/>
          <w:szCs w:val="22"/>
        </w:rPr>
        <w:t>w przypadku, gdy \Wykonawca nie przekazuje danych osobowych innych niż bezpośrednio jego dotyczących lub zachodzi wyłączenie stosowania obowiązku informacyjnego, stosownie do art. 13 ust. 4 lub art. 14 ust. 5 RODO, treści oświadczenia \Wykonawca nie składa – należy usunąć treść oświadczenia poprzez jego wykreślenie.</w:t>
      </w:r>
    </w:p>
    <w:sectPr w:rsidR="008838E3" w:rsidRPr="00FA2D5E" w:rsidSect="00C75E58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843" w:right="1134" w:bottom="1985" w:left="1134" w:header="1384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4BC5B" w14:textId="77777777" w:rsidR="00307169" w:rsidRDefault="00307169" w:rsidP="00C7677C">
      <w:r>
        <w:separator/>
      </w:r>
    </w:p>
  </w:endnote>
  <w:endnote w:type="continuationSeparator" w:id="0">
    <w:p w14:paraId="0A4C4EA5" w14:textId="77777777" w:rsidR="00307169" w:rsidRDefault="00307169" w:rsidP="00C7677C">
      <w:r>
        <w:continuationSeparator/>
      </w:r>
    </w:p>
  </w:endnote>
  <w:endnote w:type="continuationNotice" w:id="1">
    <w:p w14:paraId="25933854" w14:textId="77777777" w:rsidR="00307169" w:rsidRDefault="00307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9DE8" w14:textId="72791FA3" w:rsidR="00B4014D" w:rsidRDefault="00B4014D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BFACF9" wp14:editId="17E7C5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2" name="Pole tekstowe 2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04641" w14:textId="15140049" w:rsidR="00B4014D" w:rsidRPr="00B4014D" w:rsidRDefault="00B4014D" w:rsidP="00B401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401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FACF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2 - Informacja wewnętrzna (Internal)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5804641" w14:textId="15140049" w:rsidR="00B4014D" w:rsidRPr="00B4014D" w:rsidRDefault="00B4014D" w:rsidP="00B401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4014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54F8B" w14:textId="7B1EC2BB" w:rsidR="004C70CD" w:rsidRPr="004C70CD" w:rsidRDefault="00B4014D">
    <w:pPr>
      <w:pStyle w:val="Stopka"/>
      <w:jc w:val="right"/>
      <w:rPr>
        <w:rFonts w:ascii="Calibri" w:eastAsiaTheme="majorEastAsia" w:hAnsi="Calibri" w:cs="Calibri"/>
        <w:sz w:val="20"/>
      </w:rPr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217040" wp14:editId="5420295D">
              <wp:simplePos x="723900" y="9423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3" name="Pole tekstowe 3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DD132F" w14:textId="6035F63F" w:rsidR="00B4014D" w:rsidRPr="00B4014D" w:rsidRDefault="00B4014D" w:rsidP="00B401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401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7040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2 - Informacja wewnętrzna (Internal)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74DD132F" w14:textId="6035F63F" w:rsidR="00B4014D" w:rsidRPr="00B4014D" w:rsidRDefault="00B4014D" w:rsidP="00B401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4014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Theme="majorHAnsi" w:eastAsiaTheme="majorEastAsia" w:hAnsiTheme="majorHAnsi" w:cstheme="majorBidi"/>
          <w:sz w:val="28"/>
          <w:szCs w:val="28"/>
        </w:rPr>
        <w:id w:val="-348250019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="004C70CD" w:rsidRPr="004C70CD">
          <w:rPr>
            <w:rFonts w:ascii="Calibri" w:eastAsiaTheme="majorEastAsia" w:hAnsi="Calibri" w:cs="Calibri"/>
            <w:sz w:val="20"/>
          </w:rPr>
          <w:t xml:space="preserve">str. </w:t>
        </w:r>
        <w:r w:rsidR="004C70CD" w:rsidRPr="004C70CD">
          <w:rPr>
            <w:rFonts w:ascii="Calibri" w:eastAsiaTheme="minorEastAsia" w:hAnsi="Calibri" w:cs="Calibri"/>
            <w:sz w:val="20"/>
          </w:rPr>
          <w:fldChar w:fldCharType="begin"/>
        </w:r>
        <w:r w:rsidR="004C70CD" w:rsidRPr="004C70CD">
          <w:rPr>
            <w:rFonts w:ascii="Calibri" w:hAnsi="Calibri" w:cs="Calibri"/>
            <w:sz w:val="20"/>
          </w:rPr>
          <w:instrText>PAGE    \* MERGEFORMAT</w:instrText>
        </w:r>
        <w:r w:rsidR="004C70CD" w:rsidRPr="004C70CD">
          <w:rPr>
            <w:rFonts w:ascii="Calibri" w:eastAsiaTheme="minorEastAsia" w:hAnsi="Calibri" w:cs="Calibri"/>
            <w:sz w:val="20"/>
          </w:rPr>
          <w:fldChar w:fldCharType="separate"/>
        </w:r>
        <w:r w:rsidR="004C70CD" w:rsidRPr="004C70CD">
          <w:rPr>
            <w:rFonts w:ascii="Calibri" w:eastAsiaTheme="majorEastAsia" w:hAnsi="Calibri" w:cs="Calibri"/>
            <w:sz w:val="20"/>
          </w:rPr>
          <w:t>2</w:t>
        </w:r>
        <w:r w:rsidR="004C70CD" w:rsidRPr="004C70CD">
          <w:rPr>
            <w:rFonts w:ascii="Calibri" w:eastAsiaTheme="majorEastAsia" w:hAnsi="Calibri" w:cs="Calibri"/>
            <w:sz w:val="20"/>
          </w:rPr>
          <w:fldChar w:fldCharType="end"/>
        </w:r>
      </w:sdtContent>
    </w:sdt>
  </w:p>
  <w:p w14:paraId="6A457BC7" w14:textId="074A4352" w:rsidR="00C1323B" w:rsidRPr="002203A7" w:rsidRDefault="00C1323B" w:rsidP="002203A7">
    <w:pPr>
      <w:pStyle w:val="Stopka"/>
      <w:ind w:left="360"/>
      <w:rPr>
        <w:rFonts w:ascii="Calibri" w:hAnsi="Calibri" w:cs="Calibr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E8DB" w14:textId="05991830" w:rsidR="00B4014D" w:rsidRDefault="00B4014D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419784" wp14:editId="4EFDBC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1430" b="0"/>
              <wp:wrapNone/>
              <wp:docPr id="1" name="Pole tekstowe 1" descr="K2 - Informacja wewnętrzna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738D92" w14:textId="4E0AFD2B" w:rsidR="00B4014D" w:rsidRPr="00B4014D" w:rsidRDefault="00B4014D" w:rsidP="00B4014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401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1978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2 - Informacja wewnętrzna (Internal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4A738D92" w14:textId="4E0AFD2B" w:rsidR="00B4014D" w:rsidRPr="00B4014D" w:rsidRDefault="00B4014D" w:rsidP="00B4014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4014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K2 - Informacja wewnętrzna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D6BE" w14:textId="77777777" w:rsidR="00307169" w:rsidRDefault="00307169" w:rsidP="00C7677C">
      <w:r>
        <w:separator/>
      </w:r>
    </w:p>
  </w:footnote>
  <w:footnote w:type="continuationSeparator" w:id="0">
    <w:p w14:paraId="1FE3912D" w14:textId="77777777" w:rsidR="00307169" w:rsidRDefault="00307169" w:rsidP="00C7677C">
      <w:r>
        <w:continuationSeparator/>
      </w:r>
    </w:p>
  </w:footnote>
  <w:footnote w:type="continuationNotice" w:id="1">
    <w:p w14:paraId="11517895" w14:textId="77777777" w:rsidR="00307169" w:rsidRDefault="003071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08A8" w14:textId="38E5A38A" w:rsidR="0084049E" w:rsidRPr="00B54E68" w:rsidRDefault="007B10C6" w:rsidP="00C75E58">
    <w:pPr>
      <w:pStyle w:val="Nagwek"/>
      <w:jc w:val="right"/>
      <w:rPr>
        <w:rFonts w:ascii="Calibri" w:hAnsi="Calibri" w:cs="Calibri"/>
        <w:b/>
        <w:bCs/>
        <w:sz w:val="24"/>
        <w:szCs w:val="24"/>
      </w:rPr>
    </w:pPr>
    <w:r w:rsidRPr="00C22FE9">
      <w:rPr>
        <w:rFonts w:ascii="Calibri" w:hAnsi="Calibri" w:cs="Calibri"/>
        <w:b/>
        <w:bCs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09B348B4" wp14:editId="7A37D9A9">
          <wp:simplePos x="0" y="0"/>
          <wp:positionH relativeFrom="page">
            <wp:align>right</wp:align>
          </wp:positionH>
          <wp:positionV relativeFrom="paragraph">
            <wp:posOffset>-1158875</wp:posOffset>
          </wp:positionV>
          <wp:extent cx="7560000" cy="10698353"/>
          <wp:effectExtent l="0" t="0" r="3175" b="8255"/>
          <wp:wrapNone/>
          <wp:docPr id="28" name="Grafika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8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FE9" w:rsidRPr="00C22FE9">
      <w:rPr>
        <w:rFonts w:ascii="Calibri" w:hAnsi="Calibri" w:cs="Calibri"/>
        <w:b/>
        <w:bCs/>
        <w:sz w:val="22"/>
        <w:szCs w:val="22"/>
      </w:rPr>
      <w:t>PW_3.7.2-</w:t>
    </w:r>
    <w:r w:rsidR="00AE04B9">
      <w:rPr>
        <w:rFonts w:ascii="Calibri" w:hAnsi="Calibri" w:cs="Calibri"/>
        <w:b/>
        <w:bCs/>
        <w:sz w:val="22"/>
        <w:szCs w:val="22"/>
      </w:rPr>
      <w:t>1</w:t>
    </w:r>
    <w:r w:rsidR="00C43088" w:rsidRPr="00C22FE9">
      <w:rPr>
        <w:rFonts w:ascii="Calibri" w:hAnsi="Calibri" w:cs="Calibri"/>
        <w:b/>
        <w:bCs/>
        <w:sz w:val="22"/>
        <w:szCs w:val="22"/>
      </w:rPr>
      <w:t>/F</w:t>
    </w:r>
    <w:r w:rsidR="00B00C44" w:rsidRPr="00C22FE9">
      <w:rPr>
        <w:rFonts w:ascii="Calibri" w:hAnsi="Calibri" w:cs="Calibri"/>
        <w:b/>
        <w:bCs/>
        <w:sz w:val="22"/>
        <w:szCs w:val="22"/>
      </w:rPr>
      <w:t>5</w:t>
    </w:r>
    <w:r w:rsidR="00B54E68" w:rsidRPr="00C22FE9">
      <w:rPr>
        <w:rFonts w:ascii="Calibri" w:hAnsi="Calibri" w:cs="Calibri"/>
        <w:b/>
        <w:bCs/>
        <w:sz w:val="22"/>
        <w:szCs w:val="22"/>
      </w:rPr>
      <w:t xml:space="preserve"> Zapytanie</w:t>
    </w:r>
    <w:r w:rsidR="00B54E68" w:rsidRPr="00B54E68">
      <w:rPr>
        <w:rFonts w:ascii="Calibri" w:hAnsi="Calibri" w:cs="Calibri"/>
        <w:b/>
        <w:bCs/>
        <w:sz w:val="24"/>
        <w:szCs w:val="24"/>
      </w:rPr>
      <w:t xml:space="preserve"> o wycenę</w:t>
    </w:r>
    <w:r w:rsidR="004A0203">
      <w:rPr>
        <w:rFonts w:ascii="Calibri" w:hAnsi="Calibri" w:cs="Calibri"/>
        <w:b/>
        <w:bCs/>
        <w:sz w:val="24"/>
        <w:szCs w:val="24"/>
      </w:rPr>
      <w:t xml:space="preserve"> szacunkową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F8F"/>
    <w:multiLevelType w:val="multilevel"/>
    <w:tmpl w:val="E596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3C0"/>
    <w:multiLevelType w:val="hybridMultilevel"/>
    <w:tmpl w:val="26E476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F2513E"/>
    <w:multiLevelType w:val="hybridMultilevel"/>
    <w:tmpl w:val="F1D8B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735CC"/>
    <w:multiLevelType w:val="hybridMultilevel"/>
    <w:tmpl w:val="0D9676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</w:lvl>
    <w:lvl w:ilvl="3" w:tplc="26B092F0">
      <w:start w:val="1"/>
      <w:numFmt w:val="bullet"/>
      <w:lvlText w:val=""/>
      <w:lvlJc w:val="left"/>
      <w:pPr>
        <w:ind w:left="743" w:hanging="743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E02CE"/>
    <w:multiLevelType w:val="hybridMultilevel"/>
    <w:tmpl w:val="B234F1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7D1FAF"/>
    <w:multiLevelType w:val="multilevel"/>
    <w:tmpl w:val="2B5491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A07444"/>
    <w:multiLevelType w:val="hybridMultilevel"/>
    <w:tmpl w:val="F4FCF90A"/>
    <w:lvl w:ilvl="0" w:tplc="A784F4D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D5B70"/>
    <w:multiLevelType w:val="multilevel"/>
    <w:tmpl w:val="93327B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00E7E"/>
    <w:multiLevelType w:val="multilevel"/>
    <w:tmpl w:val="3C8C5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E9120F"/>
    <w:multiLevelType w:val="multilevel"/>
    <w:tmpl w:val="124C48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98D1EF1"/>
    <w:multiLevelType w:val="hybridMultilevel"/>
    <w:tmpl w:val="49CEB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12CA8"/>
    <w:multiLevelType w:val="hybridMultilevel"/>
    <w:tmpl w:val="4C8C0F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503249"/>
    <w:multiLevelType w:val="hybridMultilevel"/>
    <w:tmpl w:val="CFE64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A85518"/>
    <w:multiLevelType w:val="multilevel"/>
    <w:tmpl w:val="7718328E"/>
    <w:lvl w:ilvl="0">
      <w:numFmt w:val="decimalZero"/>
      <w:lvlText w:val="%1"/>
      <w:lvlJc w:val="left"/>
      <w:pPr>
        <w:ind w:left="743" w:hanging="743"/>
      </w:pPr>
      <w:rPr>
        <w:rFonts w:hint="default"/>
      </w:rPr>
    </w:lvl>
    <w:lvl w:ilvl="1">
      <w:numFmt w:val="decimalZero"/>
      <w:lvlText w:val="%1.%2.0"/>
      <w:lvlJc w:val="left"/>
      <w:pPr>
        <w:ind w:left="743" w:hanging="743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43" w:hanging="74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3" w:hanging="74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3" w:hanging="74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5807286"/>
    <w:multiLevelType w:val="hybridMultilevel"/>
    <w:tmpl w:val="A48879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241961"/>
    <w:multiLevelType w:val="hybridMultilevel"/>
    <w:tmpl w:val="D0141C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72E6B"/>
    <w:multiLevelType w:val="hybridMultilevel"/>
    <w:tmpl w:val="E98C2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637D5"/>
    <w:multiLevelType w:val="hybridMultilevel"/>
    <w:tmpl w:val="4B8EF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33673"/>
    <w:multiLevelType w:val="hybridMultilevel"/>
    <w:tmpl w:val="09126242"/>
    <w:lvl w:ilvl="0" w:tplc="DF487188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D626BB"/>
    <w:multiLevelType w:val="hybridMultilevel"/>
    <w:tmpl w:val="13D42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E3DCF"/>
    <w:multiLevelType w:val="hybridMultilevel"/>
    <w:tmpl w:val="115AFB92"/>
    <w:lvl w:ilvl="0" w:tplc="B7E2037C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50EA6"/>
    <w:multiLevelType w:val="hybridMultilevel"/>
    <w:tmpl w:val="DE841C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A306C"/>
    <w:multiLevelType w:val="hybridMultilevel"/>
    <w:tmpl w:val="D47887E4"/>
    <w:lvl w:ilvl="0" w:tplc="055CFE2E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3" w15:restartNumberingAfterBreak="0">
    <w:nsid w:val="5E594247"/>
    <w:multiLevelType w:val="multilevel"/>
    <w:tmpl w:val="F80EC77A"/>
    <w:lvl w:ilvl="0">
      <w:start w:val="1"/>
      <w:numFmt w:val="ordinal"/>
      <w:pStyle w:val="Wypunktowanie"/>
      <w:lvlText w:val="%1"/>
      <w:lvlJc w:val="left"/>
      <w:pPr>
        <w:ind w:left="709" w:hanging="425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1134" w:hanging="425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559" w:hanging="425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000000" w:themeColor="text1"/>
      </w:rPr>
    </w:lvl>
    <w:lvl w:ilvl="4">
      <w:start w:val="1"/>
      <w:numFmt w:val="bullet"/>
      <w:lvlText w:val=""/>
      <w:lvlJc w:val="left"/>
      <w:pPr>
        <w:ind w:left="2409" w:hanging="425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auto"/>
      </w:rPr>
    </w:lvl>
  </w:abstractNum>
  <w:abstractNum w:abstractNumId="24" w15:restartNumberingAfterBreak="0">
    <w:nsid w:val="5F82504A"/>
    <w:multiLevelType w:val="hybridMultilevel"/>
    <w:tmpl w:val="B5284D44"/>
    <w:lvl w:ilvl="0" w:tplc="F922365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D44763"/>
    <w:multiLevelType w:val="hybridMultilevel"/>
    <w:tmpl w:val="27509EDE"/>
    <w:lvl w:ilvl="0" w:tplc="B70865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727569"/>
    <w:multiLevelType w:val="multilevel"/>
    <w:tmpl w:val="0664AAA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D200A6"/>
    <w:multiLevelType w:val="multilevel"/>
    <w:tmpl w:val="D88C055E"/>
    <w:lvl w:ilvl="0">
      <w:start w:val="1"/>
      <w:numFmt w:val="bullet"/>
      <w:lvlText w:val=""/>
      <w:lvlJc w:val="left"/>
      <w:pPr>
        <w:ind w:left="709" w:hanging="425"/>
      </w:pPr>
      <w:rPr>
        <w:rFonts w:ascii="Symbol" w:hAnsi="Symbol" w:hint="default"/>
      </w:rPr>
    </w:lvl>
    <w:lvl w:ilvl="1">
      <w:start w:val="1"/>
      <w:numFmt w:val="ordinal"/>
      <w:lvlText w:val="%2"/>
      <w:lvlJc w:val="left"/>
      <w:pPr>
        <w:ind w:left="1134" w:hanging="425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1559" w:hanging="425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44BDEE" w:themeColor="accent1"/>
      </w:rPr>
    </w:lvl>
    <w:lvl w:ilvl="4">
      <w:start w:val="1"/>
      <w:numFmt w:val="bullet"/>
      <w:lvlText w:val=""/>
      <w:lvlJc w:val="left"/>
      <w:pPr>
        <w:ind w:left="2409" w:hanging="425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44BDEE" w:themeColor="accent1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44BDEE" w:themeColor="accent1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44BDEE" w:themeColor="accent1"/>
      </w:rPr>
    </w:lvl>
  </w:abstractNum>
  <w:abstractNum w:abstractNumId="28" w15:restartNumberingAfterBreak="0">
    <w:nsid w:val="682F1638"/>
    <w:multiLevelType w:val="hybridMultilevel"/>
    <w:tmpl w:val="A1B404D2"/>
    <w:lvl w:ilvl="0" w:tplc="3B1857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6D9214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C4C9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101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FE81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2252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2CE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607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E0A0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501BCA"/>
    <w:multiLevelType w:val="hybridMultilevel"/>
    <w:tmpl w:val="CBCE231A"/>
    <w:lvl w:ilvl="0" w:tplc="69320E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F7316D"/>
    <w:multiLevelType w:val="multilevel"/>
    <w:tmpl w:val="2C82E5D8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3277388"/>
    <w:multiLevelType w:val="hybridMultilevel"/>
    <w:tmpl w:val="8892C1C8"/>
    <w:lvl w:ilvl="0" w:tplc="3CCA8FF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5E1F5C"/>
    <w:multiLevelType w:val="hybridMultilevel"/>
    <w:tmpl w:val="580C57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B678A8"/>
    <w:multiLevelType w:val="multilevel"/>
    <w:tmpl w:val="1CBC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EB5D22"/>
    <w:multiLevelType w:val="multilevel"/>
    <w:tmpl w:val="5FB89C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77C25C3"/>
    <w:multiLevelType w:val="hybridMultilevel"/>
    <w:tmpl w:val="9FDC2B2E"/>
    <w:lvl w:ilvl="0" w:tplc="249855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181781">
    <w:abstractNumId w:val="22"/>
  </w:num>
  <w:num w:numId="2" w16cid:durableId="1366254364">
    <w:abstractNumId w:val="13"/>
  </w:num>
  <w:num w:numId="3" w16cid:durableId="2111274434">
    <w:abstractNumId w:val="22"/>
  </w:num>
  <w:num w:numId="4" w16cid:durableId="1023942881">
    <w:abstractNumId w:val="20"/>
  </w:num>
  <w:num w:numId="5" w16cid:durableId="2094356230">
    <w:abstractNumId w:val="3"/>
  </w:num>
  <w:num w:numId="6" w16cid:durableId="787040803">
    <w:abstractNumId w:val="25"/>
  </w:num>
  <w:num w:numId="7" w16cid:durableId="1012996953">
    <w:abstractNumId w:val="23"/>
  </w:num>
  <w:num w:numId="8" w16cid:durableId="1663925647">
    <w:abstractNumId w:val="27"/>
  </w:num>
  <w:num w:numId="9" w16cid:durableId="5087206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23912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136605">
    <w:abstractNumId w:val="19"/>
  </w:num>
  <w:num w:numId="12" w16cid:durableId="2106727138">
    <w:abstractNumId w:val="28"/>
  </w:num>
  <w:num w:numId="13" w16cid:durableId="32393428">
    <w:abstractNumId w:val="31"/>
  </w:num>
  <w:num w:numId="14" w16cid:durableId="2130201051">
    <w:abstractNumId w:val="10"/>
  </w:num>
  <w:num w:numId="15" w16cid:durableId="483199664">
    <w:abstractNumId w:val="16"/>
  </w:num>
  <w:num w:numId="16" w16cid:durableId="1149397387">
    <w:abstractNumId w:val="11"/>
  </w:num>
  <w:num w:numId="17" w16cid:durableId="1188716223">
    <w:abstractNumId w:val="29"/>
  </w:num>
  <w:num w:numId="18" w16cid:durableId="167446617">
    <w:abstractNumId w:val="1"/>
  </w:num>
  <w:num w:numId="19" w16cid:durableId="1167866011">
    <w:abstractNumId w:val="12"/>
  </w:num>
  <w:num w:numId="20" w16cid:durableId="1725759791">
    <w:abstractNumId w:val="7"/>
  </w:num>
  <w:num w:numId="21" w16cid:durableId="1343047974">
    <w:abstractNumId w:val="34"/>
  </w:num>
  <w:num w:numId="22" w16cid:durableId="2102138780">
    <w:abstractNumId w:val="30"/>
  </w:num>
  <w:num w:numId="23" w16cid:durableId="394087195">
    <w:abstractNumId w:val="18"/>
  </w:num>
  <w:num w:numId="24" w16cid:durableId="1729570313">
    <w:abstractNumId w:val="26"/>
  </w:num>
  <w:num w:numId="25" w16cid:durableId="1381437260">
    <w:abstractNumId w:val="5"/>
  </w:num>
  <w:num w:numId="26" w16cid:durableId="217589360">
    <w:abstractNumId w:val="14"/>
  </w:num>
  <w:num w:numId="27" w16cid:durableId="354817142">
    <w:abstractNumId w:val="9"/>
  </w:num>
  <w:num w:numId="28" w16cid:durableId="501243884">
    <w:abstractNumId w:val="32"/>
  </w:num>
  <w:num w:numId="29" w16cid:durableId="1892228374">
    <w:abstractNumId w:val="4"/>
  </w:num>
  <w:num w:numId="30" w16cid:durableId="412511911">
    <w:abstractNumId w:val="21"/>
  </w:num>
  <w:num w:numId="31" w16cid:durableId="1967612752">
    <w:abstractNumId w:val="17"/>
  </w:num>
  <w:num w:numId="32" w16cid:durableId="1058167677">
    <w:abstractNumId w:val="2"/>
  </w:num>
  <w:num w:numId="33" w16cid:durableId="1278608834">
    <w:abstractNumId w:val="35"/>
  </w:num>
  <w:num w:numId="34" w16cid:durableId="1418671362">
    <w:abstractNumId w:val="8"/>
  </w:num>
  <w:num w:numId="35" w16cid:durableId="292947484">
    <w:abstractNumId w:val="6"/>
  </w:num>
  <w:num w:numId="36" w16cid:durableId="308218082">
    <w:abstractNumId w:val="33"/>
  </w:num>
  <w:num w:numId="37" w16cid:durableId="200330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23B"/>
    <w:rsid w:val="00031875"/>
    <w:rsid w:val="00055F1B"/>
    <w:rsid w:val="0006333C"/>
    <w:rsid w:val="00065A9D"/>
    <w:rsid w:val="000933DA"/>
    <w:rsid w:val="000A6450"/>
    <w:rsid w:val="000A702D"/>
    <w:rsid w:val="000B0301"/>
    <w:rsid w:val="000D4EDE"/>
    <w:rsid w:val="000D75D5"/>
    <w:rsid w:val="000F7DC5"/>
    <w:rsid w:val="00102EF5"/>
    <w:rsid w:val="001546A6"/>
    <w:rsid w:val="0017317C"/>
    <w:rsid w:val="001816D8"/>
    <w:rsid w:val="001863BF"/>
    <w:rsid w:val="001864E8"/>
    <w:rsid w:val="001877C8"/>
    <w:rsid w:val="001A7C09"/>
    <w:rsid w:val="001B1951"/>
    <w:rsid w:val="001B7A17"/>
    <w:rsid w:val="001D01DE"/>
    <w:rsid w:val="001D730D"/>
    <w:rsid w:val="001E08D8"/>
    <w:rsid w:val="001E132E"/>
    <w:rsid w:val="001F4D0D"/>
    <w:rsid w:val="002006A7"/>
    <w:rsid w:val="00210E48"/>
    <w:rsid w:val="002203A7"/>
    <w:rsid w:val="00222F21"/>
    <w:rsid w:val="00234F7F"/>
    <w:rsid w:val="00235D5D"/>
    <w:rsid w:val="002424D4"/>
    <w:rsid w:val="002744D3"/>
    <w:rsid w:val="00277BC2"/>
    <w:rsid w:val="002B6568"/>
    <w:rsid w:val="002B7380"/>
    <w:rsid w:val="002C6E11"/>
    <w:rsid w:val="002D508E"/>
    <w:rsid w:val="002E4237"/>
    <w:rsid w:val="002F0D94"/>
    <w:rsid w:val="002F690B"/>
    <w:rsid w:val="003006BC"/>
    <w:rsid w:val="00300C46"/>
    <w:rsid w:val="0030184D"/>
    <w:rsid w:val="00302A2C"/>
    <w:rsid w:val="00307169"/>
    <w:rsid w:val="0031136D"/>
    <w:rsid w:val="00313FF3"/>
    <w:rsid w:val="003154A2"/>
    <w:rsid w:val="00330E3A"/>
    <w:rsid w:val="00332B8E"/>
    <w:rsid w:val="00335C34"/>
    <w:rsid w:val="00335D02"/>
    <w:rsid w:val="003360C8"/>
    <w:rsid w:val="00352C8E"/>
    <w:rsid w:val="00364CD2"/>
    <w:rsid w:val="00371339"/>
    <w:rsid w:val="00395291"/>
    <w:rsid w:val="003A66EC"/>
    <w:rsid w:val="003B426C"/>
    <w:rsid w:val="003E0487"/>
    <w:rsid w:val="003E15DE"/>
    <w:rsid w:val="003E372F"/>
    <w:rsid w:val="004034F5"/>
    <w:rsid w:val="00407DFB"/>
    <w:rsid w:val="00410A7A"/>
    <w:rsid w:val="00414C3D"/>
    <w:rsid w:val="00415DD5"/>
    <w:rsid w:val="00442069"/>
    <w:rsid w:val="00444862"/>
    <w:rsid w:val="004463B2"/>
    <w:rsid w:val="00464B82"/>
    <w:rsid w:val="00465F29"/>
    <w:rsid w:val="00477D84"/>
    <w:rsid w:val="004839E6"/>
    <w:rsid w:val="004870A2"/>
    <w:rsid w:val="004A0203"/>
    <w:rsid w:val="004B5C61"/>
    <w:rsid w:val="004C70CD"/>
    <w:rsid w:val="004D4928"/>
    <w:rsid w:val="004E1709"/>
    <w:rsid w:val="004F51EA"/>
    <w:rsid w:val="004F7362"/>
    <w:rsid w:val="00505E0A"/>
    <w:rsid w:val="00506BDA"/>
    <w:rsid w:val="00515413"/>
    <w:rsid w:val="00560185"/>
    <w:rsid w:val="00586E6B"/>
    <w:rsid w:val="00596A68"/>
    <w:rsid w:val="005A1E67"/>
    <w:rsid w:val="005C73CC"/>
    <w:rsid w:val="005F4248"/>
    <w:rsid w:val="00624DB5"/>
    <w:rsid w:val="00630437"/>
    <w:rsid w:val="00631967"/>
    <w:rsid w:val="00654E42"/>
    <w:rsid w:val="00656FF5"/>
    <w:rsid w:val="00662BB3"/>
    <w:rsid w:val="0066662E"/>
    <w:rsid w:val="00666A5A"/>
    <w:rsid w:val="00670705"/>
    <w:rsid w:val="0067102F"/>
    <w:rsid w:val="006761B2"/>
    <w:rsid w:val="00683385"/>
    <w:rsid w:val="00696286"/>
    <w:rsid w:val="006976F6"/>
    <w:rsid w:val="006A14E5"/>
    <w:rsid w:val="006B77D5"/>
    <w:rsid w:val="006C2482"/>
    <w:rsid w:val="006E42A7"/>
    <w:rsid w:val="006F0FF4"/>
    <w:rsid w:val="006F13EB"/>
    <w:rsid w:val="006F17A6"/>
    <w:rsid w:val="006F2A28"/>
    <w:rsid w:val="00701222"/>
    <w:rsid w:val="00731A80"/>
    <w:rsid w:val="00735601"/>
    <w:rsid w:val="00736423"/>
    <w:rsid w:val="007416C9"/>
    <w:rsid w:val="00752AB0"/>
    <w:rsid w:val="00762004"/>
    <w:rsid w:val="007632FD"/>
    <w:rsid w:val="0077184F"/>
    <w:rsid w:val="0077452C"/>
    <w:rsid w:val="00792953"/>
    <w:rsid w:val="00794903"/>
    <w:rsid w:val="007A69C3"/>
    <w:rsid w:val="007B10C6"/>
    <w:rsid w:val="007C7A84"/>
    <w:rsid w:val="007D5698"/>
    <w:rsid w:val="007D6300"/>
    <w:rsid w:val="007E4383"/>
    <w:rsid w:val="007F4F5E"/>
    <w:rsid w:val="0081049C"/>
    <w:rsid w:val="00814B8C"/>
    <w:rsid w:val="0083278D"/>
    <w:rsid w:val="00834CDF"/>
    <w:rsid w:val="00837FFB"/>
    <w:rsid w:val="0084049E"/>
    <w:rsid w:val="00846A69"/>
    <w:rsid w:val="00852975"/>
    <w:rsid w:val="00862CB1"/>
    <w:rsid w:val="00867ABE"/>
    <w:rsid w:val="008838E3"/>
    <w:rsid w:val="008974E0"/>
    <w:rsid w:val="008A3054"/>
    <w:rsid w:val="008B33D3"/>
    <w:rsid w:val="008B37B8"/>
    <w:rsid w:val="008C1BB6"/>
    <w:rsid w:val="008C6589"/>
    <w:rsid w:val="008D2551"/>
    <w:rsid w:val="008D5A34"/>
    <w:rsid w:val="008D6AEE"/>
    <w:rsid w:val="008E0225"/>
    <w:rsid w:val="009053C5"/>
    <w:rsid w:val="00905C0C"/>
    <w:rsid w:val="00910F83"/>
    <w:rsid w:val="00913C01"/>
    <w:rsid w:val="00925658"/>
    <w:rsid w:val="009878EA"/>
    <w:rsid w:val="009B24CD"/>
    <w:rsid w:val="009E0727"/>
    <w:rsid w:val="009F06DF"/>
    <w:rsid w:val="009F440A"/>
    <w:rsid w:val="00A05166"/>
    <w:rsid w:val="00A2194A"/>
    <w:rsid w:val="00A2657A"/>
    <w:rsid w:val="00A26F4A"/>
    <w:rsid w:val="00A41F00"/>
    <w:rsid w:val="00A4248A"/>
    <w:rsid w:val="00A434E4"/>
    <w:rsid w:val="00A43DE4"/>
    <w:rsid w:val="00A66BA8"/>
    <w:rsid w:val="00A740D8"/>
    <w:rsid w:val="00A862B7"/>
    <w:rsid w:val="00A9169D"/>
    <w:rsid w:val="00A92A52"/>
    <w:rsid w:val="00A97FF6"/>
    <w:rsid w:val="00AB5C84"/>
    <w:rsid w:val="00AC6BA8"/>
    <w:rsid w:val="00AD13B2"/>
    <w:rsid w:val="00AD16E7"/>
    <w:rsid w:val="00AE04B9"/>
    <w:rsid w:val="00AE4F50"/>
    <w:rsid w:val="00AE7C3C"/>
    <w:rsid w:val="00AF7304"/>
    <w:rsid w:val="00AF75E7"/>
    <w:rsid w:val="00B001D7"/>
    <w:rsid w:val="00B00C44"/>
    <w:rsid w:val="00B3355D"/>
    <w:rsid w:val="00B4014D"/>
    <w:rsid w:val="00B4125D"/>
    <w:rsid w:val="00B43294"/>
    <w:rsid w:val="00B54E68"/>
    <w:rsid w:val="00B56D9D"/>
    <w:rsid w:val="00B77B99"/>
    <w:rsid w:val="00B818DD"/>
    <w:rsid w:val="00BA3419"/>
    <w:rsid w:val="00BB0823"/>
    <w:rsid w:val="00BB2127"/>
    <w:rsid w:val="00BF12CB"/>
    <w:rsid w:val="00C00394"/>
    <w:rsid w:val="00C005C0"/>
    <w:rsid w:val="00C048C6"/>
    <w:rsid w:val="00C1034E"/>
    <w:rsid w:val="00C1323B"/>
    <w:rsid w:val="00C22FE9"/>
    <w:rsid w:val="00C239A9"/>
    <w:rsid w:val="00C33086"/>
    <w:rsid w:val="00C37C33"/>
    <w:rsid w:val="00C42FD4"/>
    <w:rsid w:val="00C43088"/>
    <w:rsid w:val="00C673CE"/>
    <w:rsid w:val="00C75E58"/>
    <w:rsid w:val="00C7677C"/>
    <w:rsid w:val="00C81039"/>
    <w:rsid w:val="00C978CE"/>
    <w:rsid w:val="00CC2B3A"/>
    <w:rsid w:val="00CE0432"/>
    <w:rsid w:val="00D0736A"/>
    <w:rsid w:val="00D10A23"/>
    <w:rsid w:val="00D21D46"/>
    <w:rsid w:val="00D334F1"/>
    <w:rsid w:val="00D632AD"/>
    <w:rsid w:val="00D80632"/>
    <w:rsid w:val="00D859B9"/>
    <w:rsid w:val="00D94A21"/>
    <w:rsid w:val="00DA7880"/>
    <w:rsid w:val="00DB4283"/>
    <w:rsid w:val="00DC0C86"/>
    <w:rsid w:val="00E0329B"/>
    <w:rsid w:val="00E07CBB"/>
    <w:rsid w:val="00E22C02"/>
    <w:rsid w:val="00E2351C"/>
    <w:rsid w:val="00E31705"/>
    <w:rsid w:val="00E35C3B"/>
    <w:rsid w:val="00E41487"/>
    <w:rsid w:val="00E6129C"/>
    <w:rsid w:val="00E7077F"/>
    <w:rsid w:val="00E74623"/>
    <w:rsid w:val="00E750A6"/>
    <w:rsid w:val="00E97F44"/>
    <w:rsid w:val="00EA3442"/>
    <w:rsid w:val="00EB5BA2"/>
    <w:rsid w:val="00ED1DB9"/>
    <w:rsid w:val="00ED7FAA"/>
    <w:rsid w:val="00EE23F3"/>
    <w:rsid w:val="00EE6F38"/>
    <w:rsid w:val="00EF5949"/>
    <w:rsid w:val="00EF7C40"/>
    <w:rsid w:val="00F14B99"/>
    <w:rsid w:val="00F5072C"/>
    <w:rsid w:val="00F5700A"/>
    <w:rsid w:val="00F616C0"/>
    <w:rsid w:val="00F93EC4"/>
    <w:rsid w:val="00FA2D5E"/>
    <w:rsid w:val="00FA517C"/>
    <w:rsid w:val="00FB378A"/>
    <w:rsid w:val="00FC0E31"/>
    <w:rsid w:val="00FC62A3"/>
    <w:rsid w:val="00FD5156"/>
    <w:rsid w:val="00FD6050"/>
    <w:rsid w:val="00FE55F0"/>
    <w:rsid w:val="00FF6067"/>
    <w:rsid w:val="0745558B"/>
    <w:rsid w:val="15C535F5"/>
    <w:rsid w:val="16DFEA5D"/>
    <w:rsid w:val="21E1D039"/>
    <w:rsid w:val="2378F7A0"/>
    <w:rsid w:val="2B021FB5"/>
    <w:rsid w:val="2C8E6342"/>
    <w:rsid w:val="2D06B189"/>
    <w:rsid w:val="3BD46FA7"/>
    <w:rsid w:val="3D882ACE"/>
    <w:rsid w:val="3E3ED45D"/>
    <w:rsid w:val="43C2337E"/>
    <w:rsid w:val="46EBEFD7"/>
    <w:rsid w:val="4D0C6103"/>
    <w:rsid w:val="53C25E40"/>
    <w:rsid w:val="58C101C4"/>
    <w:rsid w:val="5A4ECD7D"/>
    <w:rsid w:val="5E4BEFBB"/>
    <w:rsid w:val="62EF332D"/>
    <w:rsid w:val="6C3468BB"/>
    <w:rsid w:val="6E7603BB"/>
    <w:rsid w:val="6F9C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F52E1"/>
  <w15:chartTrackingRefBased/>
  <w15:docId w15:val="{591E0209-ED8E-48C6-9FA1-802305D1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23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10C6"/>
    <w:pPr>
      <w:keepNext/>
      <w:keepLines/>
      <w:numPr>
        <w:numId w:val="4"/>
      </w:numPr>
      <w:spacing w:before="240" w:after="200"/>
      <w:ind w:left="567" w:hanging="567"/>
      <w:outlineLvl w:val="0"/>
    </w:pPr>
    <w:rPr>
      <w:rFonts w:eastAsiaTheme="majorEastAsia" w:cstheme="majorBidi"/>
      <w:b/>
      <w:bCs/>
      <w:color w:val="2A3172" w:themeColor="text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10C6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color w:val="2A3172" w:themeColor="text2"/>
      <w:sz w:val="28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300C46"/>
    <w:pPr>
      <w:outlineLvl w:val="2"/>
    </w:pPr>
    <w:rPr>
      <w:sz w:val="24"/>
      <w:szCs w:val="24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CE0432"/>
    <w:pPr>
      <w:tabs>
        <w:tab w:val="left" w:pos="1134"/>
      </w:tabs>
      <w:outlineLvl w:val="3"/>
    </w:pPr>
    <w:rPr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67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677C"/>
  </w:style>
  <w:style w:type="paragraph" w:styleId="Stopka">
    <w:name w:val="footer"/>
    <w:basedOn w:val="Normalny"/>
    <w:link w:val="StopkaZnak"/>
    <w:uiPriority w:val="99"/>
    <w:unhideWhenUsed/>
    <w:rsid w:val="00C767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677C"/>
  </w:style>
  <w:style w:type="character" w:customStyle="1" w:styleId="Nagwek1Znak">
    <w:name w:val="Nagłówek 1 Znak"/>
    <w:basedOn w:val="Domylnaczcionkaakapitu"/>
    <w:link w:val="Nagwek1"/>
    <w:uiPriority w:val="9"/>
    <w:rsid w:val="007B10C6"/>
    <w:rPr>
      <w:rFonts w:ascii="Century Gothic" w:eastAsiaTheme="majorEastAsia" w:hAnsi="Century Gothic" w:cstheme="majorBidi"/>
      <w:b/>
      <w:bCs/>
      <w:color w:val="2A3172" w:themeColor="text2"/>
      <w:sz w:val="32"/>
      <w:szCs w:val="32"/>
    </w:rPr>
  </w:style>
  <w:style w:type="table" w:styleId="Tabela-Siatka">
    <w:name w:val="Table Grid"/>
    <w:basedOn w:val="Standardowy"/>
    <w:uiPriority w:val="59"/>
    <w:rsid w:val="00EF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EF7C40"/>
    <w:pPr>
      <w:spacing w:after="0" w:line="240" w:lineRule="auto"/>
    </w:pPr>
    <w:rPr>
      <w:rFonts w:ascii="Century Gothic" w:hAnsi="Century Gothic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7B10C6"/>
    <w:rPr>
      <w:rFonts w:asciiTheme="majorHAnsi" w:eastAsiaTheme="majorEastAsia" w:hAnsiTheme="majorHAnsi" w:cstheme="majorBidi"/>
      <w:b/>
      <w:color w:val="2A3172" w:themeColor="text2"/>
      <w:sz w:val="28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E750A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5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300C46"/>
    <w:rPr>
      <w:rFonts w:asciiTheme="majorHAnsi" w:eastAsiaTheme="majorEastAsia" w:hAnsiTheme="majorHAnsi" w:cstheme="majorBidi"/>
      <w:b/>
      <w:color w:val="2A3172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E0432"/>
    <w:rPr>
      <w:rFonts w:asciiTheme="majorHAnsi" w:eastAsiaTheme="majorEastAsia" w:hAnsiTheme="majorHAnsi" w:cstheme="majorBidi"/>
      <w:b/>
      <w:iCs/>
      <w:color w:val="44BDEE" w:themeColor="accent1"/>
      <w:sz w:val="20"/>
      <w:szCs w:val="24"/>
    </w:rPr>
  </w:style>
  <w:style w:type="paragraph" w:styleId="Akapitzlist">
    <w:name w:val="List Paragraph"/>
    <w:aliases w:val="L1,Numerowanie,BulletC,Wyliczanie,Obiekt,normalny tekst,Akapit z listą31,Bullets,List Paragraph1,Akapit z listą5,List Paragraph"/>
    <w:basedOn w:val="Normalny"/>
    <w:link w:val="AkapitzlistZnak"/>
    <w:uiPriority w:val="34"/>
    <w:qFormat/>
    <w:rsid w:val="00A41F00"/>
    <w:pPr>
      <w:ind w:left="720"/>
      <w:contextualSpacing/>
    </w:pPr>
  </w:style>
  <w:style w:type="paragraph" w:customStyle="1" w:styleId="Wypunktowanie">
    <w:name w:val="Wypunktowanie"/>
    <w:basedOn w:val="Akapitzlist"/>
    <w:qFormat/>
    <w:rsid w:val="00300C46"/>
    <w:pPr>
      <w:numPr>
        <w:numId w:val="7"/>
      </w:numPr>
      <w:contextualSpacing w:val="0"/>
    </w:pPr>
  </w:style>
  <w:style w:type="character" w:styleId="Hipercze">
    <w:name w:val="Hyperlink"/>
    <w:basedOn w:val="Domylnaczcionkaakapitu"/>
    <w:uiPriority w:val="99"/>
    <w:unhideWhenUsed/>
    <w:rsid w:val="008974E0"/>
    <w:rPr>
      <w:color w:val="2A3172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74E0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rsid w:val="00222F21"/>
    <w:pPr>
      <w:spacing w:after="0" w:line="259" w:lineRule="auto"/>
      <w:outlineLvl w:val="9"/>
    </w:pPr>
    <w:rPr>
      <w:rFonts w:asciiTheme="majorHAnsi" w:hAnsiTheme="majorHAnsi"/>
      <w:b w:val="0"/>
      <w:bCs w:val="0"/>
      <w:color w:val="139AD1" w:themeColor="accent1" w:themeShade="BF"/>
    </w:rPr>
  </w:style>
  <w:style w:type="paragraph" w:styleId="Spistreci2">
    <w:name w:val="toc 2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</w:pPr>
    <w:rPr>
      <w:rFonts w:asciiTheme="minorHAnsi" w:eastAsiaTheme="minorEastAsia" w:hAnsiTheme="minorHAnsi"/>
      <w:sz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222F21"/>
    <w:pPr>
      <w:spacing w:after="100" w:line="259" w:lineRule="auto"/>
    </w:pPr>
    <w:rPr>
      <w:rFonts w:asciiTheme="minorHAnsi" w:eastAsiaTheme="minorEastAsia" w:hAnsiTheme="minorHAnsi"/>
      <w:sz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</w:pPr>
    <w:rPr>
      <w:rFonts w:asciiTheme="minorHAnsi" w:eastAsiaTheme="minorEastAsia" w:hAnsiTheme="minorHAnsi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838E3"/>
    <w:rPr>
      <w:rFonts w:ascii="Century Gothic" w:hAnsi="Century Gothic"/>
      <w:sz w:val="20"/>
    </w:rPr>
  </w:style>
  <w:style w:type="character" w:styleId="Tekstzastpczy">
    <w:name w:val="Placeholder Text"/>
    <w:basedOn w:val="Domylnaczcionkaakapitu"/>
    <w:uiPriority w:val="99"/>
    <w:semiHidden/>
    <w:rsid w:val="00515413"/>
    <w:rPr>
      <w:color w:val="808080"/>
    </w:rPr>
  </w:style>
  <w:style w:type="character" w:styleId="Odwoanieprzypisudolnego">
    <w:name w:val="footnote reference"/>
    <w:semiHidden/>
    <w:rsid w:val="00C1323B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C1323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1323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BulletC Znak,Wyliczanie Znak,Obiekt Znak,normalny tekst Znak,Akapit z listą31 Znak,Bullets Znak,List Paragraph1 Znak,Akapit z listą5 Znak,List Paragraph Znak"/>
    <w:link w:val="Akapitzlist"/>
    <w:uiPriority w:val="34"/>
    <w:locked/>
    <w:rsid w:val="00C1323B"/>
    <w:rPr>
      <w:rFonts w:ascii="Century Gothic" w:hAnsi="Century Gothic"/>
      <w:color w:val="000000" w:themeColor="text1"/>
      <w:sz w:val="20"/>
    </w:rPr>
  </w:style>
  <w:style w:type="paragraph" w:customStyle="1" w:styleId="Default">
    <w:name w:val="Default"/>
    <w:rsid w:val="00C132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C1323B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3355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E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6E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6E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E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E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624DB5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24D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CBR2022">
      <a:dk1>
        <a:srgbClr val="000000"/>
      </a:dk1>
      <a:lt1>
        <a:srgbClr val="FFFFFF"/>
      </a:lt1>
      <a:dk2>
        <a:srgbClr val="2A3172"/>
      </a:dk2>
      <a:lt2>
        <a:srgbClr val="FFFFFF"/>
      </a:lt2>
      <a:accent1>
        <a:srgbClr val="44BDEE"/>
      </a:accent1>
      <a:accent2>
        <a:srgbClr val="004D9C"/>
      </a:accent2>
      <a:accent3>
        <a:srgbClr val="00ABAC"/>
      </a:accent3>
      <a:accent4>
        <a:srgbClr val="575756"/>
      </a:accent4>
      <a:accent5>
        <a:srgbClr val="980242"/>
      </a:accent5>
      <a:accent6>
        <a:srgbClr val="E06605"/>
      </a:accent6>
      <a:hlink>
        <a:srgbClr val="2A3172"/>
      </a:hlink>
      <a:folHlink>
        <a:srgbClr val="44BDEE"/>
      </a:folHlink>
    </a:clrScheme>
    <a:fontScheme name="NCBR2022">
      <a:majorFont>
        <a:latin typeface="IBM Plex Sans"/>
        <a:ea typeface=""/>
        <a:cs typeface=""/>
      </a:majorFont>
      <a:minorFont>
        <a:latin typeface="IBM Plex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39dae888249d6f9b33b6f3cfe642c4bc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c85381a1df1bffb6367b62cd378f7357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Props1.xml><?xml version="1.0" encoding="utf-8"?>
<ds:datastoreItem xmlns:ds="http://schemas.openxmlformats.org/officeDocument/2006/customXml" ds:itemID="{BE0DF828-9B02-4AA5-B2B0-E2FCA86B0F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53192-A733-4C2F-A22A-176FE7F33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CFCDE-B58A-4A8A-A78A-9D2BBEA520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5945D1-5822-4A89-B2B8-C6E0D04D8E71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822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Marczak</dc:creator>
  <cp:keywords/>
  <dc:description/>
  <cp:lastModifiedBy>Beata Oleksy</cp:lastModifiedBy>
  <cp:revision>3</cp:revision>
  <cp:lastPrinted>2022-01-12T14:51:00Z</cp:lastPrinted>
  <dcterms:created xsi:type="dcterms:W3CDTF">2026-09-28T12:59:00Z</dcterms:created>
  <dcterms:modified xsi:type="dcterms:W3CDTF">2026-09-28T13:00:00Z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1,2,3</vt:lpwstr>
  </property>
  <property fmtid="{D5CDD505-2E9C-101B-9397-08002B2CF9AE}" pid="5" name="ClassificationContentMarkingFooterFontProps">
    <vt:lpwstr>#000000,8,Calibri</vt:lpwstr>
  </property>
  <property fmtid="{D5CDD505-2E9C-101B-9397-08002B2CF9AE}" pid="6" name="ClassificationContentMarkingFooterText">
    <vt:lpwstr>K2 - Informacja wewnętrzna (Internal)</vt:lpwstr>
  </property>
  <property fmtid="{D5CDD505-2E9C-101B-9397-08002B2CF9AE}" pid="7" name="MSIP_Label_8b72bd6a-5f70-4f6e-be10-f745206756ad_Enabled">
    <vt:lpwstr>true</vt:lpwstr>
  </property>
  <property fmtid="{D5CDD505-2E9C-101B-9397-08002B2CF9AE}" pid="8" name="MSIP_Label_8b72bd6a-5f70-4f6e-be10-f745206756ad_SetDate">
    <vt:lpwstr>2024-04-26T11:01:20Z</vt:lpwstr>
  </property>
  <property fmtid="{D5CDD505-2E9C-101B-9397-08002B2CF9AE}" pid="9" name="MSIP_Label_8b72bd6a-5f70-4f6e-be10-f745206756ad_Method">
    <vt:lpwstr>Privileged</vt:lpwstr>
  </property>
  <property fmtid="{D5CDD505-2E9C-101B-9397-08002B2CF9AE}" pid="10" name="MSIP_Label_8b72bd6a-5f70-4f6e-be10-f745206756ad_Name">
    <vt:lpwstr>K2 - informacja wewnętrzna</vt:lpwstr>
  </property>
  <property fmtid="{D5CDD505-2E9C-101B-9397-08002B2CF9AE}" pid="11" name="MSIP_Label_8b72bd6a-5f70-4f6e-be10-f745206756ad_SiteId">
    <vt:lpwstr>114511be-be5b-44a7-b2ab-a51e832dea9d</vt:lpwstr>
  </property>
  <property fmtid="{D5CDD505-2E9C-101B-9397-08002B2CF9AE}" pid="12" name="MSIP_Label_8b72bd6a-5f70-4f6e-be10-f745206756ad_ActionId">
    <vt:lpwstr>ce5b1dff-e695-4cf8-9983-2d81f650d331</vt:lpwstr>
  </property>
  <property fmtid="{D5CDD505-2E9C-101B-9397-08002B2CF9AE}" pid="13" name="MSIP_Label_8b72bd6a-5f70-4f6e-be10-f745206756ad_ContentBits">
    <vt:lpwstr>2</vt:lpwstr>
  </property>
</Properties>
</file>