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1EDEB" w14:textId="77777777" w:rsidR="00F234FF" w:rsidRPr="00F234FF" w:rsidRDefault="00F234FF" w:rsidP="00F234FF">
      <w:pPr>
        <w:pStyle w:val="Nagwek3"/>
        <w:tabs>
          <w:tab w:val="left" w:pos="0"/>
        </w:tabs>
        <w:rPr>
          <w:rFonts w:ascii="Arial" w:hAnsi="Arial" w:cs="Arial"/>
          <w:color w:val="000000" w:themeColor="text1"/>
          <w:sz w:val="24"/>
          <w:szCs w:val="24"/>
          <w:u w:val="none"/>
        </w:rPr>
      </w:pPr>
    </w:p>
    <w:p w14:paraId="4501065B" w14:textId="408EFD2F" w:rsidR="00F234FF" w:rsidRPr="0049145B" w:rsidRDefault="00F234FF" w:rsidP="00F234FF">
      <w:pPr>
        <w:pStyle w:val="Nagwek3"/>
        <w:tabs>
          <w:tab w:val="left" w:pos="0"/>
        </w:tabs>
        <w:jc w:val="right"/>
        <w:rPr>
          <w:rFonts w:ascii="Arial" w:hAnsi="Arial" w:cs="Arial"/>
          <w:b w:val="0"/>
          <w:color w:val="000000" w:themeColor="text1"/>
          <w:sz w:val="24"/>
          <w:szCs w:val="24"/>
          <w:u w:val="none"/>
        </w:rPr>
      </w:pPr>
      <w:r w:rsidRPr="0049145B">
        <w:rPr>
          <w:rFonts w:ascii="Arial" w:hAnsi="Arial" w:cs="Arial"/>
          <w:b w:val="0"/>
          <w:color w:val="000000" w:themeColor="text1"/>
          <w:sz w:val="24"/>
          <w:szCs w:val="24"/>
          <w:u w:val="none"/>
        </w:rPr>
        <w:t xml:space="preserve">Tarnobrzeg, dnia </w:t>
      </w:r>
      <w:r w:rsidR="00623569" w:rsidRPr="0049145B">
        <w:rPr>
          <w:rFonts w:ascii="Arial" w:hAnsi="Arial" w:cs="Arial"/>
          <w:b w:val="0"/>
          <w:color w:val="000000" w:themeColor="text1"/>
          <w:sz w:val="24"/>
          <w:szCs w:val="24"/>
          <w:u w:val="none"/>
        </w:rPr>
        <w:t>18 lut</w:t>
      </w:r>
      <w:r w:rsidR="00821101" w:rsidRPr="0049145B">
        <w:rPr>
          <w:rFonts w:ascii="Arial" w:hAnsi="Arial" w:cs="Arial"/>
          <w:b w:val="0"/>
          <w:color w:val="000000" w:themeColor="text1"/>
          <w:sz w:val="24"/>
          <w:szCs w:val="24"/>
          <w:u w:val="none"/>
        </w:rPr>
        <w:t>ego</w:t>
      </w:r>
      <w:r w:rsidR="00623569" w:rsidRPr="0049145B">
        <w:rPr>
          <w:rFonts w:ascii="Arial" w:hAnsi="Arial" w:cs="Arial"/>
          <w:b w:val="0"/>
          <w:color w:val="000000" w:themeColor="text1"/>
          <w:sz w:val="24"/>
          <w:szCs w:val="24"/>
          <w:u w:val="none"/>
        </w:rPr>
        <w:t xml:space="preserve"> 2025</w:t>
      </w:r>
      <w:r w:rsidRPr="0049145B">
        <w:rPr>
          <w:rFonts w:ascii="Arial" w:hAnsi="Arial" w:cs="Arial"/>
          <w:b w:val="0"/>
          <w:color w:val="000000" w:themeColor="text1"/>
          <w:sz w:val="24"/>
          <w:szCs w:val="24"/>
          <w:u w:val="none"/>
        </w:rPr>
        <w:t xml:space="preserve"> r.</w:t>
      </w:r>
    </w:p>
    <w:p w14:paraId="16AEE567" w14:textId="77777777" w:rsidR="00863223" w:rsidRPr="0049145B" w:rsidRDefault="00863223" w:rsidP="00F234FF">
      <w:pPr>
        <w:rPr>
          <w:sz w:val="28"/>
          <w:szCs w:val="28"/>
        </w:rPr>
      </w:pPr>
    </w:p>
    <w:p w14:paraId="535DB92C" w14:textId="26AB006F" w:rsidR="00F234FF" w:rsidRPr="0049145B" w:rsidRDefault="00CB31F9" w:rsidP="00F234FF">
      <w:pPr>
        <w:rPr>
          <w:color w:val="000000" w:themeColor="text1"/>
          <w:lang w:eastAsia="ar-SA"/>
        </w:rPr>
      </w:pPr>
      <w:r w:rsidRPr="0049145B">
        <w:rPr>
          <w:sz w:val="28"/>
          <w:szCs w:val="28"/>
        </w:rPr>
        <w:t>3037-7.262.</w:t>
      </w:r>
      <w:r w:rsidR="004F4145" w:rsidRPr="0049145B">
        <w:rPr>
          <w:sz w:val="28"/>
          <w:szCs w:val="28"/>
        </w:rPr>
        <w:t>3</w:t>
      </w:r>
      <w:r w:rsidRPr="0049145B">
        <w:rPr>
          <w:sz w:val="28"/>
          <w:szCs w:val="28"/>
        </w:rPr>
        <w:t>.202</w:t>
      </w:r>
      <w:r w:rsidR="004F4145" w:rsidRPr="0049145B">
        <w:rPr>
          <w:sz w:val="28"/>
          <w:szCs w:val="28"/>
        </w:rPr>
        <w:t>5</w:t>
      </w:r>
    </w:p>
    <w:p w14:paraId="4D95AE17" w14:textId="77777777" w:rsidR="00F234FF" w:rsidRPr="0049145B" w:rsidRDefault="00F234FF" w:rsidP="00F234FF">
      <w:pPr>
        <w:rPr>
          <w:color w:val="000000" w:themeColor="text1"/>
          <w:lang w:eastAsia="ar-SA"/>
        </w:rPr>
      </w:pPr>
    </w:p>
    <w:p w14:paraId="024491C9" w14:textId="77777777" w:rsidR="00F234FF" w:rsidRPr="0049145B" w:rsidRDefault="00F234FF" w:rsidP="00F234FF">
      <w:pPr>
        <w:jc w:val="center"/>
        <w:rPr>
          <w:color w:val="000000" w:themeColor="text1"/>
          <w:lang w:eastAsia="ar-SA"/>
        </w:rPr>
      </w:pPr>
      <w:r w:rsidRPr="0049145B">
        <w:rPr>
          <w:color w:val="000000" w:themeColor="text1"/>
          <w:lang w:eastAsia="ar-SA"/>
        </w:rPr>
        <w:t>ZAPYTANIE OFERTOWE</w:t>
      </w:r>
    </w:p>
    <w:p w14:paraId="1B996EF0" w14:textId="77777777" w:rsidR="00F234FF" w:rsidRPr="0049145B" w:rsidRDefault="00F234FF" w:rsidP="00F234FF">
      <w:pPr>
        <w:jc w:val="center"/>
        <w:rPr>
          <w:color w:val="000000" w:themeColor="text1"/>
          <w:lang w:eastAsia="ar-SA"/>
        </w:rPr>
      </w:pPr>
      <w:r w:rsidRPr="0049145B">
        <w:rPr>
          <w:color w:val="000000" w:themeColor="text1"/>
          <w:lang w:eastAsia="ar-SA"/>
        </w:rPr>
        <w:t>ZAPROSZENIE DO SKŁADANIA OFERT</w:t>
      </w:r>
    </w:p>
    <w:p w14:paraId="6841B964" w14:textId="77777777" w:rsidR="00F234FF" w:rsidRPr="0049145B" w:rsidRDefault="00F234FF" w:rsidP="00F234FF">
      <w:pPr>
        <w:jc w:val="center"/>
        <w:rPr>
          <w:color w:val="000000" w:themeColor="text1"/>
          <w:lang w:eastAsia="ar-SA"/>
        </w:rPr>
      </w:pPr>
      <w:r w:rsidRPr="0049145B">
        <w:rPr>
          <w:color w:val="000000" w:themeColor="text1"/>
          <w:lang w:eastAsia="ar-SA"/>
        </w:rPr>
        <w:t>NA ZADANIE</w:t>
      </w:r>
    </w:p>
    <w:p w14:paraId="3C7217C1" w14:textId="77777777" w:rsidR="00DC1D87" w:rsidRPr="0049145B" w:rsidRDefault="00DC1D87" w:rsidP="00F234FF">
      <w:pPr>
        <w:jc w:val="center"/>
        <w:rPr>
          <w:color w:val="000000" w:themeColor="text1"/>
          <w:lang w:eastAsia="ar-SA"/>
        </w:rPr>
      </w:pPr>
    </w:p>
    <w:p w14:paraId="00062C92" w14:textId="53198E07" w:rsidR="00F234FF" w:rsidRPr="0049145B" w:rsidRDefault="00F234FF" w:rsidP="00F234FF">
      <w:pPr>
        <w:widowControl w:val="0"/>
        <w:suppressAutoHyphens/>
        <w:spacing w:line="360" w:lineRule="auto"/>
        <w:jc w:val="center"/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</w:pPr>
      <w:r w:rsidRPr="0049145B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„</w:t>
      </w:r>
      <w:bookmarkStart w:id="0" w:name="_Hlk190686292"/>
      <w:r w:rsidR="00623569" w:rsidRPr="0049145B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Wywóz odpadów komunalnych z terenu Prokuratury Rejonowej w Mielcu przy ul. Skłodowskiej 2</w:t>
      </w:r>
      <w:bookmarkEnd w:id="0"/>
      <w:r w:rsidR="00BE45BB" w:rsidRPr="0049145B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 xml:space="preserve"> </w:t>
      </w:r>
      <w:r w:rsidRPr="0049145B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”</w:t>
      </w:r>
    </w:p>
    <w:p w14:paraId="07E88E45" w14:textId="77777777" w:rsidR="00F234FF" w:rsidRPr="0049145B" w:rsidRDefault="00F234FF" w:rsidP="00F234FF">
      <w:pPr>
        <w:widowControl w:val="0"/>
        <w:suppressAutoHyphens/>
        <w:spacing w:line="360" w:lineRule="auto"/>
        <w:jc w:val="center"/>
        <w:rPr>
          <w:color w:val="000000" w:themeColor="text1"/>
        </w:rPr>
      </w:pPr>
      <w:r w:rsidRPr="0049145B">
        <w:rPr>
          <w:rFonts w:ascii="Arial" w:hAnsi="Arial" w:cs="Arial"/>
          <w:bCs/>
          <w:color w:val="000000" w:themeColor="text1"/>
        </w:rPr>
        <w:t>Podstawa prawna: Ustawa z dnia 11 września 2019 r. Prawo zamówień publicznych</w:t>
      </w:r>
      <w:r w:rsidRPr="0049145B">
        <w:rPr>
          <w:color w:val="000000" w:themeColor="text1"/>
        </w:rPr>
        <w:t xml:space="preserve"> </w:t>
      </w:r>
    </w:p>
    <w:p w14:paraId="7FA6AD81" w14:textId="4FC6B8C7" w:rsidR="00F234FF" w:rsidRPr="0049145B" w:rsidRDefault="00F234FF" w:rsidP="00F234FF">
      <w:pPr>
        <w:widowControl w:val="0"/>
        <w:suppressAutoHyphens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  <w:r w:rsidRPr="0049145B">
        <w:rPr>
          <w:rFonts w:ascii="Arial" w:hAnsi="Arial" w:cs="Arial"/>
          <w:bCs/>
          <w:color w:val="000000" w:themeColor="text1"/>
        </w:rPr>
        <w:t xml:space="preserve">( </w:t>
      </w:r>
      <w:r w:rsidR="00F7389C" w:rsidRPr="0049145B">
        <w:rPr>
          <w:rFonts w:ascii="Arial" w:hAnsi="Arial" w:cs="Arial"/>
          <w:bCs/>
          <w:color w:val="000000" w:themeColor="text1"/>
        </w:rPr>
        <w:t xml:space="preserve">Dz.U.2023.1605 </w:t>
      </w:r>
      <w:proofErr w:type="spellStart"/>
      <w:r w:rsidR="00F7389C" w:rsidRPr="0049145B">
        <w:rPr>
          <w:rFonts w:ascii="Arial" w:hAnsi="Arial" w:cs="Arial"/>
          <w:bCs/>
          <w:color w:val="000000" w:themeColor="text1"/>
        </w:rPr>
        <w:t>t.j</w:t>
      </w:r>
      <w:proofErr w:type="spellEnd"/>
      <w:r w:rsidR="00F7389C" w:rsidRPr="0049145B">
        <w:rPr>
          <w:rFonts w:ascii="Arial" w:hAnsi="Arial" w:cs="Arial"/>
          <w:bCs/>
          <w:color w:val="000000" w:themeColor="text1"/>
        </w:rPr>
        <w:t>. z dnia 2023.08.14</w:t>
      </w:r>
      <w:r w:rsidRPr="0049145B">
        <w:rPr>
          <w:rFonts w:ascii="Arial" w:hAnsi="Arial" w:cs="Arial"/>
          <w:bCs/>
          <w:color w:val="000000" w:themeColor="text1"/>
        </w:rPr>
        <w:t>)</w:t>
      </w:r>
    </w:p>
    <w:p w14:paraId="385B1D73" w14:textId="77777777" w:rsidR="00F234FF" w:rsidRPr="0049145B" w:rsidRDefault="00F234FF" w:rsidP="00F234FF">
      <w:pPr>
        <w:pStyle w:val="Nagwek3"/>
        <w:tabs>
          <w:tab w:val="left" w:pos="0"/>
        </w:tabs>
        <w:rPr>
          <w:rFonts w:ascii="Arial" w:hAnsi="Arial" w:cs="Arial"/>
          <w:color w:val="000000" w:themeColor="text1"/>
          <w:sz w:val="24"/>
          <w:szCs w:val="24"/>
          <w:u w:val="none"/>
        </w:rPr>
      </w:pPr>
    </w:p>
    <w:p w14:paraId="1A85A8A9" w14:textId="77777777" w:rsidR="00F234FF" w:rsidRPr="0049145B" w:rsidRDefault="00F234FF" w:rsidP="00F234FF">
      <w:pPr>
        <w:pStyle w:val="Nagwek3"/>
        <w:tabs>
          <w:tab w:val="left" w:pos="0"/>
        </w:tabs>
        <w:rPr>
          <w:rFonts w:ascii="Arial" w:hAnsi="Arial" w:cs="Arial"/>
          <w:color w:val="000000" w:themeColor="text1"/>
          <w:sz w:val="24"/>
          <w:szCs w:val="24"/>
          <w:u w:val="none"/>
        </w:rPr>
      </w:pPr>
    </w:p>
    <w:p w14:paraId="14A413BE" w14:textId="77777777" w:rsidR="00F234FF" w:rsidRPr="0049145B" w:rsidRDefault="00F234FF" w:rsidP="00F234FF">
      <w:pPr>
        <w:pStyle w:val="Nagwek3"/>
        <w:tabs>
          <w:tab w:val="left" w:pos="0"/>
        </w:tabs>
        <w:rPr>
          <w:rFonts w:ascii="Arial" w:hAnsi="Arial" w:cs="Arial"/>
          <w:color w:val="000000" w:themeColor="text1"/>
          <w:sz w:val="24"/>
          <w:szCs w:val="24"/>
          <w:u w:val="none"/>
        </w:rPr>
      </w:pPr>
      <w:r w:rsidRPr="0049145B">
        <w:rPr>
          <w:rFonts w:ascii="Arial" w:hAnsi="Arial" w:cs="Arial"/>
          <w:color w:val="000000" w:themeColor="text1"/>
          <w:sz w:val="24"/>
          <w:szCs w:val="24"/>
          <w:u w:val="none"/>
        </w:rPr>
        <w:t>I. Zamawiający</w:t>
      </w:r>
    </w:p>
    <w:p w14:paraId="75962A46" w14:textId="77777777" w:rsidR="00F234FF" w:rsidRPr="0049145B" w:rsidRDefault="00F234FF" w:rsidP="00F234FF">
      <w:pPr>
        <w:widowControl w:val="0"/>
        <w:suppressAutoHyphens/>
        <w:jc w:val="center"/>
        <w:rPr>
          <w:rFonts w:ascii="Arial" w:hAnsi="Arial" w:cs="Arial"/>
          <w:b/>
          <w:bCs/>
          <w:color w:val="000000" w:themeColor="text1"/>
          <w:u w:val="single"/>
          <w:lang w:eastAsia="ar-SA"/>
        </w:rPr>
      </w:pPr>
    </w:p>
    <w:p w14:paraId="1CE0BFDC" w14:textId="77777777" w:rsidR="00F234FF" w:rsidRPr="0049145B" w:rsidRDefault="00F234FF" w:rsidP="00F234FF">
      <w:pPr>
        <w:widowControl w:val="0"/>
        <w:suppressAutoHyphens/>
        <w:jc w:val="both"/>
        <w:rPr>
          <w:rFonts w:ascii="Arial" w:hAnsi="Arial" w:cs="Arial"/>
          <w:color w:val="000000" w:themeColor="text1"/>
          <w:lang w:eastAsia="ar-SA"/>
        </w:rPr>
      </w:pPr>
      <w:r w:rsidRPr="0049145B">
        <w:rPr>
          <w:rFonts w:ascii="Arial" w:hAnsi="Arial" w:cs="Arial"/>
          <w:color w:val="000000" w:themeColor="text1"/>
          <w:lang w:eastAsia="ar-SA"/>
        </w:rPr>
        <w:t>1</w:t>
      </w:r>
      <w:r w:rsidRPr="0049145B">
        <w:rPr>
          <w:rFonts w:ascii="Arial" w:hAnsi="Arial" w:cs="Arial"/>
          <w:b/>
          <w:color w:val="000000" w:themeColor="text1"/>
          <w:lang w:eastAsia="ar-SA"/>
        </w:rPr>
        <w:t>.</w:t>
      </w:r>
      <w:r w:rsidRPr="0049145B">
        <w:rPr>
          <w:rFonts w:ascii="Arial" w:hAnsi="Arial" w:cs="Arial"/>
          <w:color w:val="000000" w:themeColor="text1"/>
          <w:lang w:eastAsia="ar-SA"/>
        </w:rPr>
        <w:t xml:space="preserve"> Prokuratura Okręgowa w Tarnobrzegu ul. Sienkiewicza 27 39-400 Tarnobrzeg, tel. 15 </w:t>
      </w:r>
      <w:r w:rsidR="008F4E8C" w:rsidRPr="0049145B">
        <w:rPr>
          <w:rFonts w:ascii="Arial" w:hAnsi="Arial" w:cs="Arial"/>
          <w:color w:val="000000" w:themeColor="text1"/>
          <w:lang w:eastAsia="ar-SA"/>
        </w:rPr>
        <w:t>8668100</w:t>
      </w:r>
      <w:r w:rsidRPr="0049145B">
        <w:rPr>
          <w:rFonts w:ascii="Arial" w:hAnsi="Arial" w:cs="Arial"/>
          <w:color w:val="000000" w:themeColor="text1"/>
          <w:lang w:eastAsia="ar-SA"/>
        </w:rPr>
        <w:t xml:space="preserve">, fax. 15 8228183 </w:t>
      </w:r>
    </w:p>
    <w:p w14:paraId="752D1B48" w14:textId="77777777" w:rsidR="00F234FF" w:rsidRPr="0049145B" w:rsidRDefault="00F234FF" w:rsidP="00F234FF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color w:val="000000" w:themeColor="text1"/>
          <w:lang w:eastAsia="ar-SA"/>
        </w:rPr>
      </w:pPr>
      <w:r w:rsidRPr="0049145B">
        <w:rPr>
          <w:rFonts w:ascii="Arial" w:hAnsi="Arial" w:cs="Arial"/>
          <w:color w:val="000000" w:themeColor="text1"/>
          <w:lang w:eastAsia="ar-SA"/>
        </w:rPr>
        <w:t>2</w:t>
      </w:r>
      <w:r w:rsidRPr="0049145B">
        <w:rPr>
          <w:rFonts w:ascii="Arial" w:hAnsi="Arial" w:cs="Arial"/>
          <w:b/>
          <w:color w:val="000000" w:themeColor="text1"/>
          <w:lang w:eastAsia="ar-SA"/>
        </w:rPr>
        <w:t>.</w:t>
      </w:r>
      <w:r w:rsidRPr="0049145B">
        <w:rPr>
          <w:rFonts w:ascii="Arial" w:hAnsi="Arial" w:cs="Arial"/>
          <w:color w:val="000000" w:themeColor="text1"/>
          <w:lang w:eastAsia="ar-SA"/>
        </w:rPr>
        <w:t xml:space="preserve"> Godziny urzędowania: od poniedziałku do piątku w godzinach od 7.30 do 15.30.</w:t>
      </w:r>
    </w:p>
    <w:p w14:paraId="5E7C9A7B" w14:textId="77777777" w:rsidR="00F234FF" w:rsidRPr="0049145B" w:rsidRDefault="00F234FF" w:rsidP="00F234FF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color w:val="000000" w:themeColor="text1"/>
          <w:lang w:eastAsia="ar-SA"/>
        </w:rPr>
      </w:pPr>
    </w:p>
    <w:p w14:paraId="6D3F4E4D" w14:textId="77777777" w:rsidR="00F234FF" w:rsidRPr="0049145B" w:rsidRDefault="00F234FF" w:rsidP="00F234FF">
      <w:pPr>
        <w:pStyle w:val="Nagwek3"/>
        <w:tabs>
          <w:tab w:val="left" w:pos="0"/>
          <w:tab w:val="left" w:pos="720"/>
        </w:tabs>
        <w:rPr>
          <w:rFonts w:ascii="Arial" w:hAnsi="Arial" w:cs="Arial"/>
          <w:color w:val="000000" w:themeColor="text1"/>
          <w:sz w:val="24"/>
          <w:szCs w:val="24"/>
          <w:u w:val="none"/>
        </w:rPr>
      </w:pPr>
      <w:r w:rsidRPr="0049145B">
        <w:rPr>
          <w:rFonts w:ascii="Arial" w:hAnsi="Arial" w:cs="Arial"/>
          <w:color w:val="000000" w:themeColor="text1"/>
          <w:sz w:val="24"/>
          <w:szCs w:val="24"/>
          <w:u w:val="none"/>
        </w:rPr>
        <w:t xml:space="preserve">II. </w:t>
      </w:r>
      <w:r w:rsidRPr="0049145B">
        <w:rPr>
          <w:rFonts w:ascii="Arial" w:hAnsi="Arial" w:cs="Arial"/>
          <w:bCs w:val="0"/>
          <w:color w:val="000000" w:themeColor="text1"/>
          <w:sz w:val="24"/>
          <w:szCs w:val="24"/>
          <w:u w:val="none"/>
        </w:rPr>
        <w:t>Tryb udzielania zamówienia</w:t>
      </w:r>
    </w:p>
    <w:p w14:paraId="30ABD636" w14:textId="77777777" w:rsidR="00F234FF" w:rsidRPr="0049145B" w:rsidRDefault="00F234FF" w:rsidP="00F234FF">
      <w:pPr>
        <w:rPr>
          <w:color w:val="000000" w:themeColor="text1"/>
          <w:lang w:eastAsia="ar-SA"/>
        </w:rPr>
      </w:pPr>
    </w:p>
    <w:p w14:paraId="4B45A15F" w14:textId="77777777" w:rsidR="00F234FF" w:rsidRPr="0049145B" w:rsidRDefault="00F234FF" w:rsidP="00F234FF">
      <w:pPr>
        <w:pStyle w:val="WW-Nagwek11"/>
        <w:keepNext w:val="0"/>
        <w:tabs>
          <w:tab w:val="left" w:pos="720"/>
        </w:tabs>
        <w:spacing w:before="0" w:after="0"/>
        <w:jc w:val="both"/>
        <w:rPr>
          <w:rFonts w:eastAsia="Times New Roman" w:cs="Arial"/>
          <w:color w:val="000000" w:themeColor="text1"/>
          <w:sz w:val="24"/>
          <w:szCs w:val="24"/>
          <w:lang w:eastAsia="ar-SA"/>
        </w:rPr>
      </w:pPr>
      <w:r w:rsidRPr="0049145B">
        <w:rPr>
          <w:rFonts w:eastAsia="Times New Roman" w:cs="Arial"/>
          <w:bCs/>
          <w:color w:val="000000" w:themeColor="text1"/>
          <w:sz w:val="24"/>
          <w:szCs w:val="24"/>
          <w:lang w:eastAsia="ar-SA"/>
        </w:rPr>
        <w:t>1</w:t>
      </w:r>
      <w:r w:rsidRPr="0049145B">
        <w:rPr>
          <w:rFonts w:eastAsia="Times New Roman" w:cs="Arial"/>
          <w:b/>
          <w:bCs/>
          <w:color w:val="000000" w:themeColor="text1"/>
          <w:sz w:val="24"/>
          <w:szCs w:val="24"/>
          <w:lang w:eastAsia="ar-SA"/>
        </w:rPr>
        <w:t>.</w:t>
      </w:r>
      <w:r w:rsidRPr="0049145B">
        <w:rPr>
          <w:rFonts w:eastAsia="Times New Roman" w:cs="Arial"/>
          <w:color w:val="000000" w:themeColor="text1"/>
          <w:sz w:val="24"/>
          <w:szCs w:val="24"/>
          <w:lang w:eastAsia="ar-SA"/>
        </w:rPr>
        <w:t xml:space="preserve">Postępowanie prowadzone w trybie zaproszenia do składania ofert zgodnie z  </w:t>
      </w:r>
      <w:r w:rsidRPr="0049145B">
        <w:rPr>
          <w:color w:val="000000" w:themeColor="text1"/>
          <w:sz w:val="24"/>
          <w:szCs w:val="24"/>
        </w:rPr>
        <w:t>art. 2 ust. 1</w:t>
      </w:r>
      <w:r w:rsidRPr="0049145B">
        <w:rPr>
          <w:rFonts w:eastAsia="Times New Roman" w:cs="Arial"/>
          <w:color w:val="000000" w:themeColor="text1"/>
          <w:sz w:val="24"/>
          <w:szCs w:val="24"/>
          <w:lang w:eastAsia="ar-SA"/>
        </w:rPr>
        <w:t xml:space="preserve"> ustawy Prawo zamówień publicznych. </w:t>
      </w:r>
    </w:p>
    <w:p w14:paraId="494C857D" w14:textId="77777777" w:rsidR="00F234FF" w:rsidRPr="0049145B" w:rsidRDefault="00F234FF" w:rsidP="00F234FF">
      <w:pPr>
        <w:pStyle w:val="Tekstpodstawowy"/>
        <w:jc w:val="center"/>
        <w:rPr>
          <w:rFonts w:ascii="Arial" w:hAnsi="Arial" w:cs="Arial"/>
          <w:b/>
          <w:color w:val="000000" w:themeColor="text1"/>
          <w:lang w:eastAsia="ar-SA"/>
        </w:rPr>
      </w:pPr>
      <w:r w:rsidRPr="0049145B">
        <w:rPr>
          <w:rFonts w:ascii="Arial" w:hAnsi="Arial" w:cs="Arial"/>
          <w:b/>
          <w:color w:val="000000" w:themeColor="text1"/>
          <w:lang w:eastAsia="ar-SA"/>
        </w:rPr>
        <w:t>III Opis przedmiotu zamówienia</w:t>
      </w:r>
    </w:p>
    <w:p w14:paraId="17A9ED4C" w14:textId="3E5EF730" w:rsidR="00F234FF" w:rsidRPr="0049145B" w:rsidRDefault="00F234FF" w:rsidP="00F234FF">
      <w:pPr>
        <w:pStyle w:val="Tekstpodstawowy"/>
        <w:jc w:val="both"/>
        <w:rPr>
          <w:rFonts w:ascii="Arial" w:eastAsia="SimSun" w:hAnsi="Arial" w:cs="Arial"/>
          <w:color w:val="000000" w:themeColor="text1"/>
          <w:kern w:val="1"/>
          <w:lang w:eastAsia="zh-CN" w:bidi="hi-IN"/>
        </w:rPr>
      </w:pPr>
      <w:r w:rsidRPr="0049145B">
        <w:rPr>
          <w:color w:val="000000" w:themeColor="text1"/>
          <w:lang w:eastAsia="ar-SA"/>
        </w:rPr>
        <w:t xml:space="preserve">1. </w:t>
      </w:r>
      <w:r w:rsidRPr="0049145B">
        <w:rPr>
          <w:rFonts w:ascii="Arial" w:eastAsia="SimSun" w:hAnsi="Arial" w:cs="Arial"/>
          <w:color w:val="000000" w:themeColor="text1"/>
          <w:kern w:val="1"/>
          <w:lang w:eastAsia="zh-CN" w:bidi="hi-IN"/>
        </w:rPr>
        <w:t xml:space="preserve">Przedmiotem zamówienia jest </w:t>
      </w:r>
      <w:r w:rsidR="00623569" w:rsidRPr="0049145B">
        <w:rPr>
          <w:rFonts w:ascii="Arial" w:eastAsia="SimSun" w:hAnsi="Arial" w:cs="Arial"/>
          <w:bCs/>
          <w:color w:val="000000" w:themeColor="text1"/>
          <w:kern w:val="1"/>
          <w:lang w:eastAsia="zh-CN" w:bidi="hi-IN"/>
        </w:rPr>
        <w:t>wywóz odpadów komunalnych z terenu Prokuratury Rejonowej w Mielcu przy ul. Skłodowskiej 2</w:t>
      </w:r>
      <w:r w:rsidR="004127F5" w:rsidRPr="0049145B">
        <w:rPr>
          <w:rFonts w:ascii="Arial" w:eastAsia="SimSun" w:hAnsi="Arial" w:cs="Arial"/>
          <w:bCs/>
          <w:color w:val="000000" w:themeColor="text1"/>
          <w:kern w:val="1"/>
          <w:lang w:eastAsia="zh-CN" w:bidi="hi-IN"/>
        </w:rPr>
        <w:t>. Szczegółowy</w:t>
      </w:r>
      <w:r w:rsidR="00B679A8" w:rsidRPr="0049145B">
        <w:rPr>
          <w:rFonts w:ascii="Arial" w:eastAsia="SimSun" w:hAnsi="Arial" w:cs="Arial"/>
          <w:bCs/>
          <w:color w:val="000000" w:themeColor="text1"/>
          <w:kern w:val="1"/>
          <w:lang w:eastAsia="zh-CN" w:bidi="hi-IN"/>
        </w:rPr>
        <w:t xml:space="preserve"> </w:t>
      </w:r>
      <w:r w:rsidRPr="0049145B">
        <w:rPr>
          <w:rFonts w:ascii="Arial" w:eastAsia="SimSun" w:hAnsi="Arial" w:cs="Arial"/>
          <w:color w:val="000000" w:themeColor="text1"/>
          <w:kern w:val="1"/>
          <w:lang w:eastAsia="zh-CN" w:bidi="hi-IN"/>
        </w:rPr>
        <w:t xml:space="preserve">opis przedmiotu zamówienia znajduje się w załączniku nr 1. </w:t>
      </w:r>
    </w:p>
    <w:p w14:paraId="6AFE880D" w14:textId="2F9D4111" w:rsidR="00863223" w:rsidRPr="0049145B" w:rsidRDefault="00F234FF" w:rsidP="00F7389C">
      <w:pPr>
        <w:tabs>
          <w:tab w:val="left" w:pos="0"/>
        </w:tabs>
        <w:jc w:val="both"/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  <w:lang w:eastAsia="ar-SA"/>
        </w:rPr>
        <w:t xml:space="preserve">2. </w:t>
      </w:r>
      <w:r w:rsidRPr="0049145B">
        <w:rPr>
          <w:rFonts w:ascii="Arial" w:hAnsi="Arial" w:cs="Arial"/>
          <w:color w:val="000000" w:themeColor="text1"/>
        </w:rPr>
        <w:t xml:space="preserve">Nomenklatura Wspólnego Słownika Zamówień Publicznych </w:t>
      </w:r>
      <w:r w:rsidR="004F4145" w:rsidRPr="0049145B">
        <w:rPr>
          <w:rFonts w:ascii="Arial" w:hAnsi="Arial" w:cs="Arial"/>
          <w:color w:val="000000" w:themeColor="text1"/>
        </w:rPr>
        <w:t>CPV 90511000-2: Usługi wywozu odpadów</w:t>
      </w:r>
    </w:p>
    <w:p w14:paraId="60D276D8" w14:textId="5B457035" w:rsidR="00F234FF" w:rsidRPr="0049145B" w:rsidRDefault="00F234FF" w:rsidP="00E23FD4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lang w:eastAsia="ar-SA"/>
        </w:rPr>
      </w:pPr>
      <w:r w:rsidRPr="0049145B">
        <w:rPr>
          <w:rFonts w:ascii="Arial" w:hAnsi="Arial" w:cs="Arial"/>
          <w:b/>
          <w:color w:val="000000" w:themeColor="text1"/>
          <w:lang w:eastAsia="ar-SA"/>
        </w:rPr>
        <w:t>III Termin realizacji zamówienia</w:t>
      </w:r>
    </w:p>
    <w:p w14:paraId="05262DFD" w14:textId="621A7E12" w:rsidR="00F234FF" w:rsidRPr="0049145B" w:rsidRDefault="00F234FF" w:rsidP="00F234FF">
      <w:pPr>
        <w:pStyle w:val="Tekstpodstawowy"/>
        <w:jc w:val="both"/>
        <w:rPr>
          <w:rFonts w:ascii="Arial" w:hAnsi="Arial" w:cs="Arial"/>
          <w:color w:val="000000" w:themeColor="text1"/>
          <w:lang w:eastAsia="ar-SA"/>
        </w:rPr>
      </w:pPr>
      <w:r w:rsidRPr="0049145B">
        <w:rPr>
          <w:rFonts w:ascii="Arial" w:hAnsi="Arial" w:cs="Arial"/>
          <w:color w:val="000000" w:themeColor="text1"/>
          <w:lang w:eastAsia="ar-SA"/>
        </w:rPr>
        <w:t xml:space="preserve">1.  </w:t>
      </w:r>
      <w:r w:rsidR="00C5476E" w:rsidRPr="0049145B">
        <w:rPr>
          <w:rFonts w:ascii="Arial" w:hAnsi="Arial" w:cs="Arial"/>
          <w:color w:val="000000" w:themeColor="text1"/>
          <w:lang w:eastAsia="ar-SA"/>
        </w:rPr>
        <w:t>24 miesiące od podpisania umowy, nie wcześniej niż od 01.03.2025 r.</w:t>
      </w:r>
    </w:p>
    <w:p w14:paraId="24BEFD82" w14:textId="77777777" w:rsidR="00F234FF" w:rsidRPr="0049145B" w:rsidRDefault="00F234FF" w:rsidP="00F234FF">
      <w:pPr>
        <w:pStyle w:val="Tekstpodstawowy"/>
        <w:jc w:val="center"/>
        <w:rPr>
          <w:rFonts w:ascii="Arial" w:hAnsi="Arial" w:cs="Arial"/>
          <w:b/>
          <w:color w:val="000000" w:themeColor="text1"/>
          <w:lang w:eastAsia="ar-SA"/>
        </w:rPr>
      </w:pPr>
      <w:r w:rsidRPr="0049145B">
        <w:rPr>
          <w:rFonts w:ascii="Arial" w:hAnsi="Arial" w:cs="Arial"/>
          <w:b/>
          <w:color w:val="000000" w:themeColor="text1"/>
          <w:lang w:eastAsia="ar-SA"/>
        </w:rPr>
        <w:t>IV Wzór umowy</w:t>
      </w:r>
    </w:p>
    <w:p w14:paraId="4E10195A" w14:textId="77777777" w:rsidR="00F234FF" w:rsidRPr="0049145B" w:rsidRDefault="00F234FF" w:rsidP="00F234FF">
      <w:pPr>
        <w:pStyle w:val="Tekstpodstawowy"/>
        <w:jc w:val="both"/>
        <w:rPr>
          <w:rFonts w:ascii="Arial" w:hAnsi="Arial" w:cs="Arial"/>
          <w:b/>
          <w:color w:val="000000" w:themeColor="text1"/>
          <w:lang w:eastAsia="ar-SA"/>
        </w:rPr>
      </w:pPr>
      <w:r w:rsidRPr="0049145B">
        <w:rPr>
          <w:rFonts w:ascii="Arial" w:hAnsi="Arial" w:cs="Arial"/>
          <w:color w:val="000000" w:themeColor="text1"/>
          <w:lang w:eastAsia="ar-SA"/>
        </w:rPr>
        <w:t>1.</w:t>
      </w:r>
      <w:r w:rsidRPr="0049145B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Pr="0049145B">
        <w:rPr>
          <w:rFonts w:ascii="Arial" w:hAnsi="Arial" w:cs="Arial"/>
          <w:color w:val="000000" w:themeColor="text1"/>
          <w:lang w:eastAsia="ar-SA"/>
        </w:rPr>
        <w:t>Wzór umowy stanowi załącznik do niniejszego zaproszenia do składania ofert.</w:t>
      </w:r>
    </w:p>
    <w:p w14:paraId="5AA96337" w14:textId="77777777" w:rsidR="00F234FF" w:rsidRPr="0049145B" w:rsidRDefault="00F234FF" w:rsidP="00F234FF">
      <w:pPr>
        <w:widowControl w:val="0"/>
        <w:suppressAutoHyphens/>
        <w:spacing w:line="100" w:lineRule="atLeast"/>
        <w:jc w:val="center"/>
        <w:rPr>
          <w:rFonts w:ascii="Arial" w:hAnsi="Arial" w:cs="Arial"/>
          <w:b/>
          <w:bCs/>
          <w:color w:val="000000" w:themeColor="text1"/>
          <w:lang w:eastAsia="ar-SA"/>
        </w:rPr>
      </w:pPr>
      <w:r w:rsidRPr="0049145B">
        <w:rPr>
          <w:rFonts w:ascii="Arial" w:hAnsi="Arial" w:cs="Arial"/>
          <w:b/>
          <w:bCs/>
          <w:color w:val="000000" w:themeColor="text1"/>
          <w:lang w:eastAsia="ar-SA"/>
        </w:rPr>
        <w:t>V. Opis sposobu przygotowania i złożenia oferty.</w:t>
      </w:r>
    </w:p>
    <w:p w14:paraId="2F5026CC" w14:textId="77777777" w:rsidR="00F234FF" w:rsidRPr="0049145B" w:rsidRDefault="00F234FF" w:rsidP="00F234FF">
      <w:pPr>
        <w:widowControl w:val="0"/>
        <w:tabs>
          <w:tab w:val="left" w:pos="720"/>
        </w:tabs>
        <w:suppressAutoHyphens/>
        <w:rPr>
          <w:rFonts w:ascii="Arial" w:eastAsia="Lucida Sans Unicode" w:hAnsi="Arial" w:cs="Arial"/>
          <w:b/>
          <w:bCs/>
          <w:color w:val="000000" w:themeColor="text1"/>
          <w:u w:val="single"/>
          <w:lang w:eastAsia="ar-SA"/>
        </w:rPr>
      </w:pPr>
    </w:p>
    <w:p w14:paraId="30ED3694" w14:textId="77777777" w:rsidR="00F234FF" w:rsidRPr="0049145B" w:rsidRDefault="00F234FF" w:rsidP="00F234FF">
      <w:pPr>
        <w:pStyle w:val="NormalnyWeb"/>
        <w:numPr>
          <w:ilvl w:val="0"/>
          <w:numId w:val="1"/>
        </w:numPr>
        <w:tabs>
          <w:tab w:val="num" w:pos="360"/>
        </w:tabs>
        <w:spacing w:before="60" w:beforeAutospacing="0" w:after="0" w:afterAutospacing="0"/>
        <w:ind w:left="357" w:hanging="357"/>
        <w:rPr>
          <w:rFonts w:ascii="Arial" w:hAnsi="Arial" w:cs="Arial"/>
          <w:color w:val="000000" w:themeColor="text1"/>
          <w:sz w:val="24"/>
          <w:szCs w:val="24"/>
        </w:rPr>
      </w:pPr>
      <w:r w:rsidRPr="0049145B">
        <w:rPr>
          <w:rFonts w:ascii="Arial" w:hAnsi="Arial" w:cs="Arial"/>
          <w:color w:val="000000" w:themeColor="text1"/>
          <w:sz w:val="24"/>
          <w:szCs w:val="24"/>
        </w:rPr>
        <w:t xml:space="preserve">Wykonawca składa ofertę na formularzu, którego wzór stanowi </w:t>
      </w:r>
      <w:r w:rsidRPr="0049145B">
        <w:rPr>
          <w:rFonts w:ascii="Arial" w:hAnsi="Arial" w:cs="Arial"/>
          <w:b/>
          <w:bCs/>
          <w:color w:val="000000" w:themeColor="text1"/>
          <w:sz w:val="24"/>
          <w:szCs w:val="24"/>
        </w:rPr>
        <w:t>załącznik nr 2.</w:t>
      </w:r>
    </w:p>
    <w:p w14:paraId="175396C6" w14:textId="77777777" w:rsidR="00F234FF" w:rsidRPr="0049145B" w:rsidRDefault="00F234FF" w:rsidP="00F234FF">
      <w:pPr>
        <w:pStyle w:val="Tekstpodstawowy"/>
        <w:widowControl w:val="0"/>
        <w:numPr>
          <w:ilvl w:val="0"/>
          <w:numId w:val="1"/>
        </w:numPr>
        <w:shd w:val="clear" w:color="auto" w:fill="FFFFFF"/>
        <w:tabs>
          <w:tab w:val="num" w:pos="360"/>
        </w:tabs>
        <w:spacing w:before="60" w:after="0"/>
        <w:ind w:left="357" w:hanging="357"/>
        <w:jc w:val="both"/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  <w:lang w:eastAsia="ar-SA"/>
        </w:rPr>
        <w:t xml:space="preserve">Oferta </w:t>
      </w:r>
      <w:r w:rsidRPr="0049145B">
        <w:rPr>
          <w:rFonts w:ascii="Arial" w:hAnsi="Arial" w:cs="Arial"/>
          <w:color w:val="000000" w:themeColor="text1"/>
        </w:rPr>
        <w:t>powinna stosować się do zasad określonych w niniejszym postepowaniu i zawierać wszystkie wymagane dokumenty, oświadczenia i załączniki, o których mowa w zaproszeniu.</w:t>
      </w:r>
    </w:p>
    <w:p w14:paraId="7CCBD695" w14:textId="77777777" w:rsidR="00F234FF" w:rsidRPr="0049145B" w:rsidRDefault="00F234FF" w:rsidP="00F234FF">
      <w:pPr>
        <w:widowControl w:val="0"/>
        <w:numPr>
          <w:ilvl w:val="0"/>
          <w:numId w:val="1"/>
        </w:numPr>
        <w:shd w:val="clear" w:color="auto" w:fill="FFFFFF"/>
        <w:tabs>
          <w:tab w:val="num" w:pos="360"/>
        </w:tabs>
        <w:spacing w:before="60"/>
        <w:ind w:left="357" w:hanging="357"/>
        <w:jc w:val="both"/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>Treść oferty musi odpowiadać treści niniejszego zaproszenia i zawierać kolejno:</w:t>
      </w:r>
    </w:p>
    <w:p w14:paraId="32F41C39" w14:textId="10CD4668" w:rsidR="00F234FF" w:rsidRPr="0049145B" w:rsidRDefault="00F234FF" w:rsidP="00F234FF">
      <w:pPr>
        <w:widowControl w:val="0"/>
        <w:shd w:val="clear" w:color="auto" w:fill="FFFFFF"/>
        <w:spacing w:before="60"/>
        <w:ind w:left="652" w:hanging="295"/>
        <w:jc w:val="both"/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 xml:space="preserve">1) </w:t>
      </w:r>
      <w:r w:rsidRPr="0049145B">
        <w:rPr>
          <w:rFonts w:ascii="Arial" w:hAnsi="Arial" w:cs="Arial"/>
          <w:color w:val="000000" w:themeColor="text1"/>
        </w:rPr>
        <w:tab/>
        <w:t xml:space="preserve">formularz oferty – </w:t>
      </w:r>
      <w:r w:rsidRPr="0049145B">
        <w:rPr>
          <w:rFonts w:ascii="Arial" w:hAnsi="Arial" w:cs="Arial"/>
          <w:b/>
          <w:bCs/>
          <w:color w:val="000000" w:themeColor="text1"/>
        </w:rPr>
        <w:t>załącznik nr 2</w:t>
      </w:r>
      <w:r w:rsidRPr="0049145B">
        <w:rPr>
          <w:rFonts w:ascii="Arial" w:hAnsi="Arial" w:cs="Arial"/>
          <w:color w:val="000000" w:themeColor="text1"/>
        </w:rPr>
        <w:t xml:space="preserve"> do niniejszego zaproszenia</w:t>
      </w:r>
      <w:r w:rsidR="008A2D3A" w:rsidRPr="0049145B">
        <w:rPr>
          <w:rFonts w:ascii="Arial" w:hAnsi="Arial" w:cs="Arial"/>
          <w:color w:val="000000" w:themeColor="text1"/>
        </w:rPr>
        <w:t xml:space="preserve"> wraz ze specyfikacją techniczną zaoferowanego agregatu z przyczepą i innymi składowymi wynikającymi z niniejszego zaproszenia</w:t>
      </w:r>
      <w:r w:rsidRPr="0049145B">
        <w:rPr>
          <w:rFonts w:ascii="Arial" w:hAnsi="Arial" w:cs="Arial"/>
          <w:color w:val="000000" w:themeColor="text1"/>
        </w:rPr>
        <w:t xml:space="preserve">. </w:t>
      </w:r>
    </w:p>
    <w:p w14:paraId="59EB878E" w14:textId="77777777" w:rsidR="00F234FF" w:rsidRPr="0049145B" w:rsidRDefault="00F234FF" w:rsidP="00F234FF">
      <w:pPr>
        <w:widowControl w:val="0"/>
        <w:shd w:val="clear" w:color="auto" w:fill="FFFFFF"/>
        <w:spacing w:before="60"/>
        <w:ind w:left="652" w:hanging="295"/>
        <w:jc w:val="both"/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lastRenderedPageBreak/>
        <w:t>3) wypełniony załącznik nr 3 do zaproszenia</w:t>
      </w:r>
    </w:p>
    <w:p w14:paraId="3BBC2C0D" w14:textId="77777777" w:rsidR="00F234FF" w:rsidRPr="0049145B" w:rsidRDefault="00F234FF" w:rsidP="00F234FF">
      <w:pPr>
        <w:pStyle w:val="Tekstpodstawowy2"/>
        <w:tabs>
          <w:tab w:val="left" w:pos="1080"/>
        </w:tabs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3CF2C3EB" w14:textId="77777777" w:rsidR="00F234FF" w:rsidRPr="0049145B" w:rsidRDefault="00F234FF" w:rsidP="00F234FF">
      <w:pPr>
        <w:pStyle w:val="Tekstpodstawowywcity"/>
        <w:numPr>
          <w:ilvl w:val="0"/>
          <w:numId w:val="1"/>
        </w:numPr>
        <w:tabs>
          <w:tab w:val="left" w:pos="360"/>
        </w:tabs>
        <w:spacing w:before="120"/>
        <w:ind w:hanging="82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145B">
        <w:rPr>
          <w:rFonts w:ascii="Arial" w:hAnsi="Arial" w:cs="Arial"/>
          <w:color w:val="000000" w:themeColor="text1"/>
          <w:sz w:val="24"/>
          <w:szCs w:val="24"/>
        </w:rPr>
        <w:t xml:space="preserve">Oferta winna być złożona w zamkniętej kopercie oznaczonej adresem Zamawiającego, adresem wykonawcy oraz napisem : </w:t>
      </w:r>
    </w:p>
    <w:p w14:paraId="4852D601" w14:textId="77777777" w:rsidR="00F234FF" w:rsidRPr="0049145B" w:rsidRDefault="00F234FF" w:rsidP="00F234FF">
      <w:pPr>
        <w:pStyle w:val="Tekstpodstawowywcity"/>
        <w:tabs>
          <w:tab w:val="left" w:pos="360"/>
        </w:tabs>
        <w:spacing w:before="120"/>
        <w:ind w:left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E8B0B7" w14:textId="1EEC0E64" w:rsidR="00F234FF" w:rsidRPr="0049145B" w:rsidRDefault="00F234FF" w:rsidP="00F234FF">
      <w:pPr>
        <w:pStyle w:val="Nagwek3"/>
        <w:tabs>
          <w:tab w:val="left" w:pos="0"/>
        </w:tabs>
        <w:jc w:val="both"/>
        <w:rPr>
          <w:rFonts w:ascii="Arial" w:eastAsia="SimSun" w:hAnsi="Arial" w:cs="Arial"/>
          <w:color w:val="000000" w:themeColor="text1"/>
          <w:kern w:val="1"/>
          <w:sz w:val="24"/>
          <w:szCs w:val="24"/>
          <w:lang w:eastAsia="zh-CN" w:bidi="hi-IN"/>
        </w:rPr>
      </w:pPr>
      <w:r w:rsidRPr="0049145B">
        <w:rPr>
          <w:rFonts w:ascii="Arial" w:eastAsia="SimSun" w:hAnsi="Arial" w:cs="Arial"/>
          <w:color w:val="000000" w:themeColor="text1"/>
          <w:kern w:val="1"/>
          <w:sz w:val="24"/>
          <w:szCs w:val="24"/>
          <w:lang w:eastAsia="zh-CN" w:bidi="hi-IN"/>
        </w:rPr>
        <w:t>„</w:t>
      </w:r>
      <w:r w:rsidR="004F4145" w:rsidRPr="0049145B">
        <w:rPr>
          <w:rFonts w:ascii="Arial" w:eastAsia="SimSun" w:hAnsi="Arial" w:cs="Arial"/>
          <w:color w:val="000000" w:themeColor="text1"/>
          <w:kern w:val="1"/>
          <w:sz w:val="24"/>
          <w:szCs w:val="24"/>
          <w:lang w:eastAsia="zh-CN" w:bidi="hi-IN"/>
        </w:rPr>
        <w:t>Wywóz odpadów komunalnych z terenu Prokuratury Rejonowej w Mielcu przy ul. Skłodowskiej 2</w:t>
      </w:r>
      <w:r w:rsidRPr="0049145B">
        <w:rPr>
          <w:rFonts w:ascii="Arial" w:eastAsia="SimSun" w:hAnsi="Arial" w:cs="Arial"/>
          <w:color w:val="000000" w:themeColor="text1"/>
          <w:kern w:val="1"/>
          <w:sz w:val="24"/>
          <w:szCs w:val="24"/>
          <w:lang w:eastAsia="zh-CN" w:bidi="hi-IN"/>
        </w:rPr>
        <w:t>”</w:t>
      </w:r>
    </w:p>
    <w:p w14:paraId="75D039D7" w14:textId="77777777" w:rsidR="00F234FF" w:rsidRPr="0049145B" w:rsidRDefault="00F234FF" w:rsidP="00F234FF">
      <w:pPr>
        <w:pStyle w:val="Nagwek3"/>
        <w:tabs>
          <w:tab w:val="left" w:pos="0"/>
        </w:tabs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14:paraId="5047D362" w14:textId="72098ABD" w:rsidR="00F234FF" w:rsidRPr="0049145B" w:rsidRDefault="00F234FF" w:rsidP="00F234FF">
      <w:pPr>
        <w:autoSpaceDE w:val="0"/>
        <w:jc w:val="center"/>
        <w:rPr>
          <w:rFonts w:ascii="Arial" w:hAnsi="Arial" w:cs="Arial"/>
          <w:b/>
          <w:color w:val="000000" w:themeColor="text1"/>
        </w:rPr>
      </w:pPr>
      <w:r w:rsidRPr="0049145B">
        <w:rPr>
          <w:rFonts w:ascii="Arial" w:hAnsi="Arial" w:cs="Arial"/>
          <w:b/>
          <w:color w:val="000000" w:themeColor="text1"/>
        </w:rPr>
        <w:t>nie otwierać przed terminem</w:t>
      </w:r>
      <w:r w:rsidRPr="0049145B">
        <w:rPr>
          <w:color w:val="000000" w:themeColor="text1"/>
        </w:rPr>
        <w:t xml:space="preserve"> </w:t>
      </w:r>
      <w:r w:rsidRPr="0049145B">
        <w:rPr>
          <w:rFonts w:ascii="Arial" w:hAnsi="Arial" w:cs="Arial"/>
          <w:b/>
          <w:color w:val="000000" w:themeColor="text1"/>
        </w:rPr>
        <w:t xml:space="preserve">otwarcia ofert – </w:t>
      </w:r>
      <w:r w:rsidR="00287035" w:rsidRPr="0049145B">
        <w:rPr>
          <w:rFonts w:ascii="Arial" w:hAnsi="Arial" w:cs="Arial"/>
          <w:b/>
          <w:color w:val="000000" w:themeColor="text1"/>
        </w:rPr>
        <w:t>2</w:t>
      </w:r>
      <w:r w:rsidR="0049145B" w:rsidRPr="0049145B">
        <w:rPr>
          <w:rFonts w:ascii="Arial" w:hAnsi="Arial" w:cs="Arial"/>
          <w:b/>
          <w:color w:val="000000" w:themeColor="text1"/>
        </w:rPr>
        <w:t>6</w:t>
      </w:r>
      <w:r w:rsidR="00DC1D87" w:rsidRPr="0049145B">
        <w:rPr>
          <w:rFonts w:ascii="Arial" w:hAnsi="Arial" w:cs="Arial"/>
          <w:b/>
          <w:color w:val="000000" w:themeColor="text1"/>
        </w:rPr>
        <w:t>.</w:t>
      </w:r>
      <w:r w:rsidR="0049145B" w:rsidRPr="0049145B">
        <w:rPr>
          <w:rFonts w:ascii="Arial" w:hAnsi="Arial" w:cs="Arial"/>
          <w:b/>
          <w:color w:val="000000" w:themeColor="text1"/>
        </w:rPr>
        <w:t>02</w:t>
      </w:r>
      <w:r w:rsidR="00DC1D87" w:rsidRPr="0049145B">
        <w:rPr>
          <w:rFonts w:ascii="Arial" w:hAnsi="Arial" w:cs="Arial"/>
          <w:b/>
          <w:color w:val="000000" w:themeColor="text1"/>
        </w:rPr>
        <w:t>.202</w:t>
      </w:r>
      <w:r w:rsidR="0049145B" w:rsidRPr="0049145B">
        <w:rPr>
          <w:rFonts w:ascii="Arial" w:hAnsi="Arial" w:cs="Arial"/>
          <w:b/>
          <w:color w:val="000000" w:themeColor="text1"/>
        </w:rPr>
        <w:t>5</w:t>
      </w:r>
      <w:r w:rsidR="00CB31F9" w:rsidRPr="0049145B">
        <w:rPr>
          <w:rFonts w:ascii="Arial" w:hAnsi="Arial" w:cs="Arial"/>
          <w:b/>
          <w:color w:val="000000" w:themeColor="text1"/>
        </w:rPr>
        <w:t xml:space="preserve"> r. do godz. 10</w:t>
      </w:r>
      <w:r w:rsidRPr="0049145B">
        <w:rPr>
          <w:rFonts w:ascii="Arial" w:hAnsi="Arial" w:cs="Arial"/>
          <w:b/>
          <w:color w:val="000000" w:themeColor="text1"/>
        </w:rPr>
        <w:t>.00,</w:t>
      </w:r>
    </w:p>
    <w:p w14:paraId="6E852E31" w14:textId="77777777" w:rsidR="009E3EBD" w:rsidRPr="0049145B" w:rsidRDefault="00F234FF" w:rsidP="009E3EBD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color w:val="000000" w:themeColor="text1"/>
          <w:lang w:eastAsia="ar-SA"/>
        </w:rPr>
      </w:pPr>
      <w:r w:rsidRPr="0049145B">
        <w:rPr>
          <w:rFonts w:ascii="Arial" w:hAnsi="Arial" w:cs="Arial"/>
          <w:color w:val="000000" w:themeColor="text1"/>
        </w:rPr>
        <w:t xml:space="preserve">lub </w:t>
      </w:r>
      <w:r w:rsidRPr="0049145B">
        <w:rPr>
          <w:rFonts w:ascii="Arial" w:hAnsi="Arial" w:cs="Arial"/>
          <w:b/>
          <w:color w:val="000000" w:themeColor="text1"/>
          <w:u w:val="single"/>
        </w:rPr>
        <w:t>w wersji elektronicznej</w:t>
      </w:r>
      <w:r w:rsidRPr="0049145B">
        <w:rPr>
          <w:rFonts w:ascii="Arial" w:hAnsi="Arial" w:cs="Arial"/>
          <w:color w:val="000000" w:themeColor="text1"/>
        </w:rPr>
        <w:t xml:space="preserve"> ( skany dokumentów ) na adres </w:t>
      </w:r>
      <w:hyperlink r:id="rId6" w:history="1">
        <w:r w:rsidR="009E3EBD" w:rsidRPr="0049145B">
          <w:rPr>
            <w:rStyle w:val="Hipercze"/>
            <w:rFonts w:ascii="Arial" w:hAnsi="Arial" w:cs="Arial"/>
            <w:b/>
          </w:rPr>
          <w:t>biuro.podawcze.potbg@prokuratura.gov.pl</w:t>
        </w:r>
      </w:hyperlink>
      <w:r w:rsidR="009E3EBD" w:rsidRPr="0049145B">
        <w:rPr>
          <w:rFonts w:ascii="Arial" w:hAnsi="Arial" w:cs="Arial"/>
          <w:b/>
          <w:color w:val="000000" w:themeColor="text1"/>
        </w:rPr>
        <w:t xml:space="preserve"> </w:t>
      </w:r>
    </w:p>
    <w:p w14:paraId="0649F49B" w14:textId="77777777" w:rsidR="009E3EBD" w:rsidRPr="0049145B" w:rsidRDefault="009E3EBD" w:rsidP="009E3EBD">
      <w:pPr>
        <w:widowControl w:val="0"/>
        <w:suppressAutoHyphens/>
        <w:ind w:left="360"/>
        <w:jc w:val="both"/>
        <w:rPr>
          <w:rFonts w:ascii="Arial" w:hAnsi="Arial" w:cs="Arial"/>
          <w:b/>
          <w:color w:val="000000" w:themeColor="text1"/>
        </w:rPr>
      </w:pPr>
      <w:r w:rsidRPr="0049145B">
        <w:rPr>
          <w:rFonts w:ascii="Arial" w:hAnsi="Arial" w:cs="Arial"/>
          <w:b/>
          <w:color w:val="000000" w:themeColor="text1"/>
        </w:rPr>
        <w:t xml:space="preserve">kopia </w:t>
      </w:r>
    </w:p>
    <w:p w14:paraId="5E3999E0" w14:textId="77777777" w:rsidR="009E3EBD" w:rsidRPr="0049145B" w:rsidRDefault="0049145B" w:rsidP="009E3EBD">
      <w:pPr>
        <w:widowControl w:val="0"/>
        <w:suppressAutoHyphens/>
        <w:ind w:left="360"/>
        <w:jc w:val="both"/>
        <w:rPr>
          <w:rFonts w:ascii="Arial" w:hAnsi="Arial" w:cs="Arial"/>
          <w:color w:val="000000" w:themeColor="text1"/>
          <w:lang w:eastAsia="ar-SA"/>
        </w:rPr>
      </w:pPr>
      <w:hyperlink r:id="rId7" w:history="1">
        <w:r w:rsidR="009E3EBD" w:rsidRPr="0049145B">
          <w:rPr>
            <w:rStyle w:val="Hipercze"/>
            <w:rFonts w:ascii="Arial" w:hAnsi="Arial" w:cs="Arial"/>
            <w:b/>
          </w:rPr>
          <w:t>marcin.bernys@prokuratura.gov.pl</w:t>
        </w:r>
      </w:hyperlink>
    </w:p>
    <w:p w14:paraId="62D10FB9" w14:textId="77777777" w:rsidR="00F234FF" w:rsidRPr="0049145B" w:rsidRDefault="00F234FF" w:rsidP="009E3EBD">
      <w:pPr>
        <w:autoSpaceDE w:val="0"/>
        <w:jc w:val="both"/>
        <w:rPr>
          <w:rFonts w:ascii="Arial" w:hAnsi="Arial" w:cs="Arial"/>
          <w:b/>
          <w:color w:val="000000" w:themeColor="text1"/>
        </w:rPr>
      </w:pPr>
    </w:p>
    <w:p w14:paraId="095514E3" w14:textId="77777777" w:rsidR="00F234FF" w:rsidRPr="0049145B" w:rsidRDefault="00F234FF" w:rsidP="00F234FF">
      <w:pPr>
        <w:widowControl w:val="0"/>
        <w:tabs>
          <w:tab w:val="left" w:pos="1080"/>
        </w:tabs>
        <w:suppressAutoHyphens/>
        <w:rPr>
          <w:rFonts w:ascii="Arial" w:hAnsi="Arial" w:cs="Arial"/>
          <w:color w:val="000000" w:themeColor="text1"/>
          <w:lang w:eastAsia="ar-SA"/>
        </w:rPr>
      </w:pPr>
    </w:p>
    <w:p w14:paraId="200EF26D" w14:textId="77777777" w:rsidR="00F234FF" w:rsidRPr="0049145B" w:rsidRDefault="00F234FF" w:rsidP="00F234FF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</w:rPr>
      </w:pPr>
      <w:r w:rsidRPr="0049145B">
        <w:rPr>
          <w:rFonts w:ascii="Arial" w:hAnsi="Arial" w:cs="Arial"/>
          <w:b/>
          <w:color w:val="000000" w:themeColor="text1"/>
        </w:rPr>
        <w:t>VI. Termin złożenia oraz otwarcia ofert.</w:t>
      </w:r>
    </w:p>
    <w:p w14:paraId="78770EA5" w14:textId="77777777" w:rsidR="00F234FF" w:rsidRPr="0049145B" w:rsidRDefault="00F234FF" w:rsidP="00F234FF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color w:val="000000" w:themeColor="text1"/>
          <w:lang w:eastAsia="ar-SA"/>
        </w:rPr>
      </w:pPr>
    </w:p>
    <w:p w14:paraId="0A79C1FC" w14:textId="0E90AAC4" w:rsidR="009A4033" w:rsidRPr="0049145B" w:rsidRDefault="00F234FF" w:rsidP="009A4033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color w:val="000000" w:themeColor="text1"/>
          <w:lang w:eastAsia="ar-SA"/>
        </w:rPr>
      </w:pPr>
      <w:r w:rsidRPr="0049145B">
        <w:rPr>
          <w:rFonts w:ascii="Arial" w:hAnsi="Arial" w:cs="Arial"/>
          <w:color w:val="000000" w:themeColor="text1"/>
          <w:lang w:eastAsia="ar-SA"/>
        </w:rPr>
        <w:t xml:space="preserve">Ofertę należy złożyć </w:t>
      </w:r>
      <w:r w:rsidRPr="0049145B">
        <w:rPr>
          <w:rFonts w:ascii="Arial" w:hAnsi="Arial" w:cs="Arial"/>
          <w:b/>
          <w:bCs/>
          <w:color w:val="000000" w:themeColor="text1"/>
          <w:lang w:eastAsia="ar-SA"/>
        </w:rPr>
        <w:t xml:space="preserve">do dnia </w:t>
      </w:r>
      <w:r w:rsidR="00287035" w:rsidRPr="0049145B">
        <w:rPr>
          <w:rFonts w:ascii="Arial" w:hAnsi="Arial" w:cs="Arial"/>
          <w:b/>
          <w:color w:val="000000" w:themeColor="text1"/>
        </w:rPr>
        <w:t>2</w:t>
      </w:r>
      <w:r w:rsidR="0049145B" w:rsidRPr="0049145B">
        <w:rPr>
          <w:rFonts w:ascii="Arial" w:hAnsi="Arial" w:cs="Arial"/>
          <w:b/>
          <w:color w:val="000000" w:themeColor="text1"/>
        </w:rPr>
        <w:t>6</w:t>
      </w:r>
      <w:r w:rsidR="00DC1D87" w:rsidRPr="0049145B">
        <w:rPr>
          <w:rFonts w:ascii="Arial" w:hAnsi="Arial" w:cs="Arial"/>
          <w:b/>
          <w:color w:val="000000" w:themeColor="text1"/>
        </w:rPr>
        <w:t>.</w:t>
      </w:r>
      <w:r w:rsidR="004127F5" w:rsidRPr="0049145B">
        <w:rPr>
          <w:rFonts w:ascii="Arial" w:hAnsi="Arial" w:cs="Arial"/>
          <w:b/>
          <w:color w:val="000000" w:themeColor="text1"/>
        </w:rPr>
        <w:t>0</w:t>
      </w:r>
      <w:r w:rsidR="0049145B" w:rsidRPr="0049145B">
        <w:rPr>
          <w:rFonts w:ascii="Arial" w:hAnsi="Arial" w:cs="Arial"/>
          <w:b/>
          <w:color w:val="000000" w:themeColor="text1"/>
        </w:rPr>
        <w:t>2</w:t>
      </w:r>
      <w:r w:rsidR="00DC1D87" w:rsidRPr="0049145B">
        <w:rPr>
          <w:rFonts w:ascii="Arial" w:hAnsi="Arial" w:cs="Arial"/>
          <w:b/>
          <w:color w:val="000000" w:themeColor="text1"/>
        </w:rPr>
        <w:t>.202</w:t>
      </w:r>
      <w:r w:rsidR="0049145B" w:rsidRPr="0049145B">
        <w:rPr>
          <w:rFonts w:ascii="Arial" w:hAnsi="Arial" w:cs="Arial"/>
          <w:b/>
          <w:color w:val="000000" w:themeColor="text1"/>
        </w:rPr>
        <w:t>5</w:t>
      </w:r>
      <w:r w:rsidR="00CB31F9" w:rsidRPr="0049145B">
        <w:rPr>
          <w:rFonts w:ascii="Arial" w:hAnsi="Arial" w:cs="Arial"/>
          <w:b/>
          <w:color w:val="000000" w:themeColor="text1"/>
        </w:rPr>
        <w:t xml:space="preserve"> r. do godz. 10</w:t>
      </w:r>
      <w:r w:rsidRPr="0049145B">
        <w:rPr>
          <w:rFonts w:ascii="Arial" w:hAnsi="Arial" w:cs="Arial"/>
          <w:b/>
          <w:color w:val="000000" w:themeColor="text1"/>
        </w:rPr>
        <w:t>.00</w:t>
      </w:r>
      <w:r w:rsidRPr="0049145B">
        <w:rPr>
          <w:rFonts w:ascii="Arial" w:hAnsi="Arial" w:cs="Arial"/>
          <w:color w:val="000000" w:themeColor="text1"/>
          <w:lang w:eastAsia="ar-SA"/>
        </w:rPr>
        <w:t xml:space="preserve"> w siedzibie Zamawiającego w biurze podawczym lub elektronicznie na adres</w:t>
      </w:r>
      <w:r w:rsidR="009A4033" w:rsidRPr="0049145B">
        <w:rPr>
          <w:rFonts w:ascii="Arial" w:hAnsi="Arial" w:cs="Arial"/>
          <w:color w:val="000000" w:themeColor="text1"/>
          <w:lang w:eastAsia="ar-SA"/>
        </w:rPr>
        <w:t>:</w:t>
      </w:r>
      <w:r w:rsidRPr="0049145B">
        <w:rPr>
          <w:rFonts w:ascii="Arial" w:hAnsi="Arial" w:cs="Arial"/>
          <w:color w:val="000000" w:themeColor="text1"/>
          <w:lang w:eastAsia="ar-SA"/>
        </w:rPr>
        <w:t xml:space="preserve"> </w:t>
      </w:r>
      <w:hyperlink r:id="rId8" w:history="1">
        <w:r w:rsidRPr="0049145B">
          <w:rPr>
            <w:rStyle w:val="Hipercze"/>
            <w:rFonts w:ascii="Arial" w:hAnsi="Arial" w:cs="Arial"/>
            <w:b/>
          </w:rPr>
          <w:t>biuro.podawcze.potbg@prokuratura.gov.pl</w:t>
        </w:r>
      </w:hyperlink>
      <w:r w:rsidR="009A4033" w:rsidRPr="0049145B">
        <w:rPr>
          <w:rFonts w:ascii="Arial" w:hAnsi="Arial" w:cs="Arial"/>
          <w:b/>
          <w:color w:val="000000" w:themeColor="text1"/>
        </w:rPr>
        <w:t xml:space="preserve"> </w:t>
      </w:r>
    </w:p>
    <w:p w14:paraId="7C13A5B4" w14:textId="77777777" w:rsidR="009A4033" w:rsidRPr="0049145B" w:rsidRDefault="00F234FF" w:rsidP="009A4033">
      <w:pPr>
        <w:widowControl w:val="0"/>
        <w:suppressAutoHyphens/>
        <w:ind w:left="360"/>
        <w:jc w:val="both"/>
        <w:rPr>
          <w:rFonts w:ascii="Arial" w:hAnsi="Arial" w:cs="Arial"/>
          <w:b/>
          <w:color w:val="000000" w:themeColor="text1"/>
        </w:rPr>
      </w:pPr>
      <w:r w:rsidRPr="0049145B">
        <w:rPr>
          <w:rFonts w:ascii="Arial" w:hAnsi="Arial" w:cs="Arial"/>
          <w:b/>
          <w:color w:val="000000" w:themeColor="text1"/>
        </w:rPr>
        <w:t xml:space="preserve">kopia </w:t>
      </w:r>
    </w:p>
    <w:p w14:paraId="18C8DD55" w14:textId="77777777" w:rsidR="009A4033" w:rsidRPr="0049145B" w:rsidRDefault="0049145B" w:rsidP="009A4033">
      <w:pPr>
        <w:widowControl w:val="0"/>
        <w:suppressAutoHyphens/>
        <w:ind w:left="360"/>
        <w:jc w:val="both"/>
        <w:rPr>
          <w:rFonts w:ascii="Arial" w:hAnsi="Arial" w:cs="Arial"/>
          <w:color w:val="000000" w:themeColor="text1"/>
          <w:lang w:eastAsia="ar-SA"/>
        </w:rPr>
      </w:pPr>
      <w:hyperlink r:id="rId9" w:history="1">
        <w:r w:rsidR="009A4033" w:rsidRPr="0049145B">
          <w:rPr>
            <w:rStyle w:val="Hipercze"/>
            <w:rFonts w:ascii="Arial" w:hAnsi="Arial" w:cs="Arial"/>
            <w:b/>
          </w:rPr>
          <w:t>marcin.bernys@prokuratura.gov.pl</w:t>
        </w:r>
      </w:hyperlink>
    </w:p>
    <w:p w14:paraId="6CDFD1EE" w14:textId="77777777" w:rsidR="00F234FF" w:rsidRPr="0049145B" w:rsidRDefault="00F234FF" w:rsidP="009A4033">
      <w:pPr>
        <w:widowControl w:val="0"/>
        <w:suppressAutoHyphens/>
        <w:ind w:left="360"/>
        <w:jc w:val="both"/>
        <w:rPr>
          <w:rFonts w:ascii="Arial" w:hAnsi="Arial" w:cs="Arial"/>
          <w:color w:val="000000" w:themeColor="text1"/>
          <w:lang w:eastAsia="ar-SA"/>
        </w:rPr>
      </w:pPr>
      <w:r w:rsidRPr="0049145B">
        <w:rPr>
          <w:rFonts w:ascii="Arial" w:hAnsi="Arial" w:cs="Arial"/>
          <w:b/>
          <w:color w:val="000000" w:themeColor="text1"/>
        </w:rPr>
        <w:t xml:space="preserve"> </w:t>
      </w:r>
      <w:r w:rsidRPr="0049145B">
        <w:rPr>
          <w:rFonts w:ascii="Arial" w:hAnsi="Arial" w:cs="Arial"/>
          <w:color w:val="000000" w:themeColor="text1"/>
          <w:lang w:eastAsia="ar-SA"/>
        </w:rPr>
        <w:t xml:space="preserve"> </w:t>
      </w:r>
    </w:p>
    <w:p w14:paraId="61857F4F" w14:textId="4BDF611F" w:rsidR="00F234FF" w:rsidRPr="0049145B" w:rsidRDefault="00F234FF" w:rsidP="00F234FF">
      <w:pPr>
        <w:widowControl w:val="0"/>
        <w:tabs>
          <w:tab w:val="left" w:pos="284"/>
        </w:tabs>
        <w:suppressAutoHyphens/>
        <w:spacing w:before="120"/>
        <w:ind w:left="284" w:hanging="284"/>
        <w:jc w:val="both"/>
        <w:rPr>
          <w:rFonts w:ascii="Arial" w:hAnsi="Arial" w:cs="Arial"/>
          <w:color w:val="000000" w:themeColor="text1"/>
          <w:lang w:eastAsia="ar-SA"/>
        </w:rPr>
      </w:pPr>
      <w:r w:rsidRPr="0049145B">
        <w:rPr>
          <w:rFonts w:ascii="Arial" w:hAnsi="Arial" w:cs="Arial"/>
          <w:b/>
          <w:color w:val="000000" w:themeColor="text1"/>
          <w:lang w:eastAsia="ar-SA"/>
        </w:rPr>
        <w:t>2.</w:t>
      </w:r>
      <w:r w:rsidRPr="0049145B">
        <w:rPr>
          <w:rFonts w:ascii="Arial" w:hAnsi="Arial" w:cs="Arial"/>
          <w:color w:val="000000" w:themeColor="text1"/>
          <w:lang w:eastAsia="ar-SA"/>
        </w:rPr>
        <w:tab/>
        <w:t>Otwarcie ofert jest jawne i odbędzie się niezwłocznie w siedzibie Zamawiającego w pokoju 10</w:t>
      </w:r>
      <w:r w:rsidR="004127F5" w:rsidRPr="0049145B">
        <w:rPr>
          <w:rFonts w:ascii="Arial" w:hAnsi="Arial" w:cs="Arial"/>
          <w:color w:val="000000" w:themeColor="text1"/>
          <w:lang w:eastAsia="ar-SA"/>
        </w:rPr>
        <w:t>0</w:t>
      </w:r>
      <w:r w:rsidR="0049145B" w:rsidRPr="0049145B">
        <w:rPr>
          <w:rFonts w:ascii="Arial" w:hAnsi="Arial" w:cs="Arial"/>
          <w:color w:val="000000" w:themeColor="text1"/>
          <w:lang w:eastAsia="ar-SA"/>
        </w:rPr>
        <w:t>3</w:t>
      </w:r>
      <w:r w:rsidRPr="0049145B">
        <w:rPr>
          <w:rFonts w:ascii="Arial" w:hAnsi="Arial" w:cs="Arial"/>
          <w:color w:val="000000" w:themeColor="text1"/>
          <w:lang w:eastAsia="ar-SA"/>
        </w:rPr>
        <w:t>.</w:t>
      </w:r>
    </w:p>
    <w:p w14:paraId="5971F09C" w14:textId="77777777" w:rsidR="00F234FF" w:rsidRPr="0049145B" w:rsidRDefault="00F234FF" w:rsidP="00F234FF">
      <w:pPr>
        <w:widowControl w:val="0"/>
        <w:tabs>
          <w:tab w:val="left" w:pos="360"/>
        </w:tabs>
        <w:suppressAutoHyphens/>
        <w:spacing w:before="120"/>
        <w:ind w:left="284" w:hanging="284"/>
        <w:jc w:val="both"/>
        <w:rPr>
          <w:rFonts w:ascii="Arial" w:hAnsi="Arial" w:cs="Arial"/>
          <w:color w:val="000000" w:themeColor="text1"/>
          <w:lang w:eastAsia="ar-SA"/>
        </w:rPr>
      </w:pPr>
      <w:r w:rsidRPr="0049145B">
        <w:rPr>
          <w:rFonts w:ascii="Arial" w:hAnsi="Arial" w:cs="Arial"/>
          <w:b/>
          <w:color w:val="000000" w:themeColor="text1"/>
          <w:lang w:eastAsia="ar-SA"/>
        </w:rPr>
        <w:t>3.</w:t>
      </w:r>
      <w:r w:rsidRPr="0049145B">
        <w:rPr>
          <w:rFonts w:ascii="Arial" w:hAnsi="Arial" w:cs="Arial"/>
          <w:color w:val="000000" w:themeColor="text1"/>
          <w:lang w:eastAsia="ar-SA"/>
        </w:rPr>
        <w:tab/>
        <w:t>Oferta wykonawcy złożona w niepoprawnej formie lub złożona po terminie zostanie niezwłocznie zwrócona Wykonawcy.</w:t>
      </w:r>
    </w:p>
    <w:p w14:paraId="032874A1" w14:textId="77777777" w:rsidR="00F234FF" w:rsidRPr="0049145B" w:rsidRDefault="00F234FF" w:rsidP="00F234FF">
      <w:pPr>
        <w:widowControl w:val="0"/>
        <w:tabs>
          <w:tab w:val="left" w:pos="720"/>
        </w:tabs>
        <w:suppressAutoHyphens/>
        <w:rPr>
          <w:rFonts w:ascii="Arial" w:hAnsi="Arial" w:cs="Arial"/>
          <w:b/>
          <w:bCs/>
          <w:color w:val="000000" w:themeColor="text1"/>
          <w:lang w:eastAsia="ar-SA"/>
        </w:rPr>
      </w:pPr>
    </w:p>
    <w:p w14:paraId="420F03CE" w14:textId="77777777" w:rsidR="00F234FF" w:rsidRPr="0049145B" w:rsidRDefault="00F234FF" w:rsidP="00F234FF">
      <w:pPr>
        <w:widowControl w:val="0"/>
        <w:tabs>
          <w:tab w:val="left" w:pos="720"/>
        </w:tabs>
        <w:suppressAutoHyphens/>
        <w:jc w:val="center"/>
        <w:rPr>
          <w:rFonts w:ascii="Arial" w:hAnsi="Arial" w:cs="Arial"/>
          <w:b/>
          <w:bCs/>
          <w:color w:val="000000" w:themeColor="text1"/>
          <w:lang w:eastAsia="ar-SA"/>
        </w:rPr>
      </w:pPr>
      <w:r w:rsidRPr="0049145B">
        <w:rPr>
          <w:rFonts w:ascii="Arial" w:hAnsi="Arial" w:cs="Arial"/>
          <w:b/>
          <w:bCs/>
          <w:color w:val="000000" w:themeColor="text1"/>
          <w:lang w:eastAsia="ar-SA"/>
        </w:rPr>
        <w:t>VII . Informacje o sposobie porozumiewania się zamawiającego z wykonawcami</w:t>
      </w:r>
    </w:p>
    <w:p w14:paraId="5511BBF8" w14:textId="77777777" w:rsidR="00F234FF" w:rsidRPr="0049145B" w:rsidRDefault="00F234FF" w:rsidP="00F234FF">
      <w:pPr>
        <w:widowControl w:val="0"/>
        <w:tabs>
          <w:tab w:val="left" w:pos="720"/>
        </w:tabs>
        <w:suppressAutoHyphens/>
        <w:ind w:left="284" w:hanging="284"/>
        <w:jc w:val="center"/>
        <w:rPr>
          <w:rFonts w:ascii="Arial" w:hAnsi="Arial" w:cs="Arial"/>
          <w:b/>
          <w:bCs/>
          <w:color w:val="000000" w:themeColor="text1"/>
          <w:lang w:eastAsia="ar-SA"/>
        </w:rPr>
      </w:pPr>
      <w:r w:rsidRPr="0049145B">
        <w:rPr>
          <w:rFonts w:ascii="Arial" w:hAnsi="Arial" w:cs="Arial"/>
          <w:b/>
          <w:bCs/>
          <w:color w:val="000000" w:themeColor="text1"/>
          <w:lang w:eastAsia="ar-SA"/>
        </w:rPr>
        <w:t>oraz przekazywania oświadczeń i dokumentów, a także wskazanie osób                      uprawnionych do porozumiewania się z wykonawcami .</w:t>
      </w:r>
    </w:p>
    <w:p w14:paraId="24650A8A" w14:textId="77777777" w:rsidR="00F234FF" w:rsidRPr="0049145B" w:rsidRDefault="00F234FF" w:rsidP="00F234FF">
      <w:pPr>
        <w:widowControl w:val="0"/>
        <w:tabs>
          <w:tab w:val="left" w:pos="720"/>
        </w:tabs>
        <w:suppressAutoHyphens/>
        <w:jc w:val="center"/>
        <w:rPr>
          <w:rFonts w:ascii="Arial" w:eastAsia="Lucida Sans Unicode" w:hAnsi="Arial" w:cs="Arial"/>
          <w:b/>
          <w:bCs/>
          <w:color w:val="000000" w:themeColor="text1"/>
          <w:u w:val="single"/>
          <w:lang w:eastAsia="ar-SA"/>
        </w:rPr>
      </w:pPr>
    </w:p>
    <w:p w14:paraId="535203C2" w14:textId="77777777" w:rsidR="00F234FF" w:rsidRPr="0049145B" w:rsidRDefault="00F234FF" w:rsidP="00F7389C">
      <w:pPr>
        <w:widowControl w:val="0"/>
        <w:tabs>
          <w:tab w:val="left" w:pos="360"/>
        </w:tabs>
        <w:suppressAutoHyphens/>
        <w:ind w:left="360" w:hanging="360"/>
        <w:jc w:val="both"/>
        <w:rPr>
          <w:rFonts w:ascii="Arial" w:hAnsi="Arial" w:cs="Arial"/>
          <w:color w:val="000000" w:themeColor="text1"/>
          <w:lang w:eastAsia="ar-SA"/>
        </w:rPr>
      </w:pPr>
      <w:r w:rsidRPr="0049145B">
        <w:rPr>
          <w:rFonts w:ascii="Arial" w:hAnsi="Arial" w:cs="Arial"/>
          <w:b/>
          <w:color w:val="000000" w:themeColor="text1"/>
          <w:lang w:eastAsia="ar-SA"/>
        </w:rPr>
        <w:t>1.</w:t>
      </w:r>
      <w:r w:rsidRPr="0049145B">
        <w:rPr>
          <w:rFonts w:ascii="Arial" w:hAnsi="Arial" w:cs="Arial"/>
          <w:color w:val="000000" w:themeColor="text1"/>
          <w:lang w:eastAsia="ar-SA"/>
        </w:rPr>
        <w:t xml:space="preserve"> </w:t>
      </w:r>
      <w:r w:rsidRPr="0049145B">
        <w:rPr>
          <w:rFonts w:ascii="Arial" w:hAnsi="Arial" w:cs="Arial"/>
          <w:color w:val="000000" w:themeColor="text1"/>
          <w:lang w:eastAsia="ar-SA"/>
        </w:rPr>
        <w:tab/>
        <w:t>Osobami upoważnionymi przez Zamawiającego do kontaktu z wykonawcami</w:t>
      </w:r>
    </w:p>
    <w:p w14:paraId="0C670917" w14:textId="77777777" w:rsidR="00F234FF" w:rsidRPr="0049145B" w:rsidRDefault="00F234FF" w:rsidP="00F7389C">
      <w:pPr>
        <w:widowControl w:val="0"/>
        <w:tabs>
          <w:tab w:val="left" w:pos="284"/>
          <w:tab w:val="left" w:pos="357"/>
          <w:tab w:val="left" w:pos="1440"/>
        </w:tabs>
        <w:suppressAutoHyphens/>
        <w:jc w:val="both"/>
        <w:rPr>
          <w:rFonts w:ascii="Arial" w:hAnsi="Arial" w:cs="Arial"/>
          <w:color w:val="000000" w:themeColor="text1"/>
          <w:lang w:eastAsia="ar-SA"/>
        </w:rPr>
      </w:pPr>
      <w:r w:rsidRPr="0049145B">
        <w:rPr>
          <w:rFonts w:ascii="Arial" w:hAnsi="Arial" w:cs="Arial"/>
          <w:color w:val="000000" w:themeColor="text1"/>
          <w:lang w:eastAsia="ar-SA"/>
        </w:rPr>
        <w:t xml:space="preserve">   </w:t>
      </w:r>
      <w:r w:rsidRPr="0049145B">
        <w:rPr>
          <w:rFonts w:ascii="Arial" w:hAnsi="Arial" w:cs="Arial"/>
          <w:color w:val="000000" w:themeColor="text1"/>
          <w:lang w:eastAsia="ar-SA"/>
        </w:rPr>
        <w:tab/>
        <w:t xml:space="preserve"> jest: Starszy Inspektor Marcin Bernyś – tel. 666352109, w godz. 7.30 – 15.30</w:t>
      </w:r>
    </w:p>
    <w:p w14:paraId="67D46223" w14:textId="77777777" w:rsidR="00F234FF" w:rsidRPr="0049145B" w:rsidRDefault="00F234FF" w:rsidP="00F234FF">
      <w:pPr>
        <w:widowControl w:val="0"/>
        <w:tabs>
          <w:tab w:val="left" w:pos="720"/>
        </w:tabs>
        <w:suppressAutoHyphens/>
        <w:rPr>
          <w:rFonts w:ascii="Arial" w:hAnsi="Arial" w:cs="Arial"/>
          <w:b/>
          <w:bCs/>
          <w:color w:val="000000" w:themeColor="text1"/>
          <w:u w:val="single"/>
          <w:lang w:eastAsia="ar-SA"/>
        </w:rPr>
      </w:pPr>
    </w:p>
    <w:p w14:paraId="59C5CE0D" w14:textId="77777777" w:rsidR="00F234FF" w:rsidRPr="0049145B" w:rsidRDefault="00F234FF" w:rsidP="00F234FF">
      <w:pPr>
        <w:widowControl w:val="0"/>
        <w:tabs>
          <w:tab w:val="left" w:pos="720"/>
        </w:tabs>
        <w:suppressAutoHyphens/>
        <w:jc w:val="center"/>
        <w:rPr>
          <w:rFonts w:ascii="Arial" w:hAnsi="Arial" w:cs="Arial"/>
          <w:b/>
          <w:bCs/>
          <w:color w:val="000000" w:themeColor="text1"/>
          <w:u w:val="single"/>
          <w:lang w:eastAsia="ar-SA"/>
        </w:rPr>
      </w:pPr>
    </w:p>
    <w:p w14:paraId="147EB3CC" w14:textId="77777777" w:rsidR="00F234FF" w:rsidRPr="0049145B" w:rsidRDefault="00F234FF" w:rsidP="00F234FF">
      <w:pPr>
        <w:widowControl w:val="0"/>
        <w:tabs>
          <w:tab w:val="left" w:pos="720"/>
        </w:tabs>
        <w:suppressAutoHyphens/>
        <w:jc w:val="center"/>
        <w:rPr>
          <w:rFonts w:ascii="Arial" w:hAnsi="Arial" w:cs="Arial"/>
          <w:b/>
          <w:bCs/>
          <w:color w:val="000000" w:themeColor="text1"/>
          <w:lang w:eastAsia="ar-SA"/>
        </w:rPr>
      </w:pPr>
      <w:r w:rsidRPr="0049145B">
        <w:rPr>
          <w:rFonts w:ascii="Arial" w:hAnsi="Arial" w:cs="Arial"/>
          <w:b/>
          <w:bCs/>
          <w:color w:val="000000" w:themeColor="text1"/>
          <w:lang w:eastAsia="ar-SA"/>
        </w:rPr>
        <w:t>VIII. Opis kryteriów wyboru ,którymi zamawiający będzie się kierował przy wyborze</w:t>
      </w:r>
    </w:p>
    <w:p w14:paraId="5BC4623D" w14:textId="77777777" w:rsidR="00F234FF" w:rsidRPr="0049145B" w:rsidRDefault="00F234FF" w:rsidP="00F234FF">
      <w:pPr>
        <w:widowControl w:val="0"/>
        <w:tabs>
          <w:tab w:val="left" w:pos="720"/>
        </w:tabs>
        <w:suppressAutoHyphens/>
        <w:jc w:val="center"/>
        <w:rPr>
          <w:rFonts w:ascii="Arial" w:hAnsi="Arial" w:cs="Arial"/>
          <w:b/>
          <w:bCs/>
          <w:color w:val="000000" w:themeColor="text1"/>
          <w:lang w:eastAsia="ar-SA"/>
        </w:rPr>
      </w:pPr>
      <w:r w:rsidRPr="0049145B">
        <w:rPr>
          <w:rFonts w:ascii="Arial" w:hAnsi="Arial" w:cs="Arial"/>
          <w:b/>
          <w:bCs/>
          <w:color w:val="000000" w:themeColor="text1"/>
          <w:lang w:eastAsia="ar-SA"/>
        </w:rPr>
        <w:t>oferty, wraz z podaniem znaczenia tych kryteriów i sposobu oceny ofert</w:t>
      </w:r>
    </w:p>
    <w:p w14:paraId="17F9A2CB" w14:textId="77777777" w:rsidR="00F234FF" w:rsidRPr="0049145B" w:rsidRDefault="00F234FF" w:rsidP="00F234FF">
      <w:pPr>
        <w:widowControl w:val="0"/>
        <w:tabs>
          <w:tab w:val="left" w:pos="720"/>
        </w:tabs>
        <w:suppressAutoHyphens/>
        <w:jc w:val="center"/>
        <w:rPr>
          <w:rFonts w:ascii="Arial" w:hAnsi="Arial" w:cs="Arial"/>
          <w:b/>
          <w:bCs/>
          <w:color w:val="000000" w:themeColor="text1"/>
          <w:u w:val="single"/>
          <w:lang w:eastAsia="ar-SA"/>
        </w:rPr>
      </w:pPr>
      <w:r w:rsidRPr="0049145B">
        <w:rPr>
          <w:rFonts w:ascii="Arial" w:hAnsi="Arial" w:cs="Arial"/>
          <w:b/>
          <w:bCs/>
          <w:color w:val="000000" w:themeColor="text1"/>
          <w:lang w:eastAsia="ar-SA"/>
        </w:rPr>
        <w:t>oraz opis sposobu obliczenia ceny.</w:t>
      </w:r>
    </w:p>
    <w:p w14:paraId="5EE6F70C" w14:textId="77777777" w:rsidR="00F234FF" w:rsidRPr="0049145B" w:rsidRDefault="00F234FF" w:rsidP="00F234FF">
      <w:pPr>
        <w:widowControl w:val="0"/>
        <w:tabs>
          <w:tab w:val="left" w:pos="720"/>
        </w:tabs>
        <w:suppressAutoHyphens/>
        <w:rPr>
          <w:rFonts w:ascii="Arial" w:hAnsi="Arial" w:cs="Arial"/>
          <w:b/>
          <w:bCs/>
          <w:color w:val="000000" w:themeColor="text1"/>
          <w:u w:val="single"/>
          <w:lang w:eastAsia="ar-SA"/>
        </w:rPr>
      </w:pPr>
      <w:r w:rsidRPr="0049145B">
        <w:rPr>
          <w:rFonts w:ascii="Arial" w:hAnsi="Arial" w:cs="Arial"/>
          <w:b/>
          <w:bCs/>
          <w:color w:val="000000" w:themeColor="text1"/>
          <w:u w:val="single"/>
          <w:lang w:eastAsia="ar-SA"/>
        </w:rPr>
        <w:t xml:space="preserve">       </w:t>
      </w:r>
    </w:p>
    <w:p w14:paraId="5DA07521" w14:textId="77777777" w:rsidR="00F234FF" w:rsidRPr="0049145B" w:rsidRDefault="00F234FF" w:rsidP="00F234FF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b/>
          <w:color w:val="000000" w:themeColor="text1"/>
        </w:rPr>
        <w:t>1.</w:t>
      </w:r>
      <w:r w:rsidRPr="0049145B">
        <w:rPr>
          <w:rFonts w:ascii="Arial" w:hAnsi="Arial" w:cs="Arial"/>
          <w:color w:val="000000" w:themeColor="text1"/>
        </w:rPr>
        <w:t>Przy wyborze ofert zamawiający posługiwać się będzie jedynym kryterium:</w:t>
      </w:r>
    </w:p>
    <w:p w14:paraId="6FBA50CC" w14:textId="77777777" w:rsidR="00F234FF" w:rsidRPr="0049145B" w:rsidRDefault="00F234FF" w:rsidP="00F234FF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</w:rPr>
      </w:pPr>
    </w:p>
    <w:p w14:paraId="59BA8BD5" w14:textId="77777777" w:rsidR="00F234FF" w:rsidRPr="0049145B" w:rsidRDefault="00F234FF" w:rsidP="00F234FF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</w:rPr>
      </w:pPr>
      <w:r w:rsidRPr="0049145B">
        <w:rPr>
          <w:rFonts w:ascii="Arial" w:hAnsi="Arial" w:cs="Arial"/>
          <w:b/>
          <w:color w:val="000000" w:themeColor="text1"/>
        </w:rPr>
        <w:t>Cena-100 %</w:t>
      </w:r>
    </w:p>
    <w:p w14:paraId="64934F9B" w14:textId="77777777" w:rsidR="00F234FF" w:rsidRPr="0049145B" w:rsidRDefault="00F234FF" w:rsidP="00F234FF">
      <w:pPr>
        <w:jc w:val="both"/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 xml:space="preserve">   PC= CN /CB x100 pkt.,</w:t>
      </w:r>
    </w:p>
    <w:p w14:paraId="0261D65D" w14:textId="77777777" w:rsidR="00F234FF" w:rsidRPr="0049145B" w:rsidRDefault="00F234FF" w:rsidP="00F234FF">
      <w:pPr>
        <w:jc w:val="both"/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 xml:space="preserve">   gdzie: PC- ilość punktów w kryterium cena, CN - cena najniższa, CB - cena badana </w:t>
      </w:r>
    </w:p>
    <w:p w14:paraId="29D0EF85" w14:textId="74BA98AC" w:rsidR="00F234FF" w:rsidRPr="0049145B" w:rsidRDefault="00F234FF" w:rsidP="00F234FF">
      <w:pPr>
        <w:jc w:val="both"/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 xml:space="preserve">   Oferta wykonawcy nie podlegająca odrzuceniu, która otrzyma najwyższą ilość punktów zostanie uznana za najkorzystniejszą.</w:t>
      </w:r>
    </w:p>
    <w:p w14:paraId="4AE1B767" w14:textId="77777777" w:rsidR="004127F5" w:rsidRPr="0049145B" w:rsidRDefault="004127F5" w:rsidP="00F234FF">
      <w:pPr>
        <w:jc w:val="both"/>
        <w:rPr>
          <w:rFonts w:ascii="Arial" w:hAnsi="Arial" w:cs="Arial"/>
          <w:color w:val="000000" w:themeColor="text1"/>
        </w:rPr>
      </w:pPr>
    </w:p>
    <w:p w14:paraId="4F817F95" w14:textId="77777777" w:rsidR="00F234FF" w:rsidRPr="0049145B" w:rsidRDefault="00F234FF" w:rsidP="00F234FF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</w:rPr>
      </w:pPr>
    </w:p>
    <w:p w14:paraId="36084ECC" w14:textId="77777777" w:rsidR="00F234FF" w:rsidRPr="0049145B" w:rsidRDefault="00F234FF" w:rsidP="00F234FF">
      <w:pPr>
        <w:widowControl w:val="0"/>
        <w:tabs>
          <w:tab w:val="left" w:pos="720"/>
        </w:tabs>
        <w:suppressAutoHyphens/>
        <w:jc w:val="center"/>
        <w:rPr>
          <w:rFonts w:ascii="Arial" w:hAnsi="Arial" w:cs="Arial"/>
          <w:b/>
          <w:color w:val="000000" w:themeColor="text1"/>
        </w:rPr>
      </w:pPr>
      <w:r w:rsidRPr="0049145B">
        <w:rPr>
          <w:rFonts w:ascii="Arial" w:hAnsi="Arial" w:cs="Arial"/>
          <w:b/>
          <w:color w:val="000000" w:themeColor="text1"/>
        </w:rPr>
        <w:t>IX. Unieważnienie postepowania</w:t>
      </w:r>
    </w:p>
    <w:p w14:paraId="77C3AF83" w14:textId="77777777" w:rsidR="00F234FF" w:rsidRPr="0049145B" w:rsidRDefault="00F234FF" w:rsidP="00F7389C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</w:rPr>
      </w:pPr>
    </w:p>
    <w:p w14:paraId="2DCAFF7F" w14:textId="5FB863EE" w:rsidR="004127F5" w:rsidRPr="0049145B" w:rsidRDefault="00F234FF" w:rsidP="00F7389C">
      <w:pPr>
        <w:pStyle w:val="Tekstpodstawowy"/>
        <w:numPr>
          <w:ilvl w:val="0"/>
          <w:numId w:val="19"/>
        </w:numPr>
        <w:ind w:left="284"/>
        <w:jc w:val="both"/>
        <w:rPr>
          <w:rFonts w:ascii="Arial" w:hAnsi="Arial" w:cs="Arial"/>
          <w:color w:val="000000" w:themeColor="text1"/>
          <w:lang w:eastAsia="ar-SA"/>
        </w:rPr>
      </w:pPr>
      <w:r w:rsidRPr="0049145B">
        <w:rPr>
          <w:rFonts w:ascii="Arial" w:hAnsi="Arial" w:cs="Arial"/>
          <w:color w:val="000000" w:themeColor="text1"/>
          <w:lang w:eastAsia="ar-SA"/>
        </w:rPr>
        <w:t>Zamawiający zastrzega sobie prawo unieważnienia postepowania bez podania przyczyny.</w:t>
      </w:r>
    </w:p>
    <w:p w14:paraId="5F2C3451" w14:textId="0CBF9BDC" w:rsidR="004127F5" w:rsidRPr="0049145B" w:rsidRDefault="004127F5" w:rsidP="00F7389C">
      <w:pPr>
        <w:pStyle w:val="Tekstpodstawowy"/>
        <w:numPr>
          <w:ilvl w:val="0"/>
          <w:numId w:val="19"/>
        </w:numPr>
        <w:ind w:left="284"/>
        <w:jc w:val="both"/>
        <w:rPr>
          <w:rFonts w:ascii="Arial" w:hAnsi="Arial" w:cs="Arial"/>
          <w:color w:val="000000" w:themeColor="text1"/>
          <w:lang w:eastAsia="ar-SA"/>
        </w:rPr>
      </w:pPr>
      <w:r w:rsidRPr="0049145B">
        <w:rPr>
          <w:rFonts w:ascii="Arial" w:hAnsi="Arial" w:cs="Arial"/>
          <w:lang w:eastAsia="ar-SA"/>
        </w:rPr>
        <w:t>Zamawiający w przypadku unieważnienia postępowania zastrzega sobie prawo wyboru wykonawcy z wolnej ręki,</w:t>
      </w:r>
      <w:r w:rsidRPr="0049145B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49145B">
        <w:rPr>
          <w:rFonts w:ascii="Arial" w:hAnsi="Arial" w:cs="Arial"/>
          <w:lang w:eastAsia="ar-SA"/>
        </w:rPr>
        <w:t>w którym zamawiający udziela zamówienia po negocjacjach tylko z jednym wykonawcą.</w:t>
      </w:r>
    </w:p>
    <w:p w14:paraId="228C26DD" w14:textId="77777777" w:rsidR="004127F5" w:rsidRPr="0049145B" w:rsidRDefault="004127F5" w:rsidP="00F234FF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</w:rPr>
      </w:pPr>
    </w:p>
    <w:p w14:paraId="73EAABFB" w14:textId="77777777" w:rsidR="00F234FF" w:rsidRPr="0049145B" w:rsidRDefault="00F234FF" w:rsidP="00F234FF">
      <w:pPr>
        <w:spacing w:line="360" w:lineRule="auto"/>
        <w:jc w:val="center"/>
        <w:rPr>
          <w:b/>
          <w:color w:val="000000" w:themeColor="text1"/>
        </w:rPr>
      </w:pPr>
      <w:r w:rsidRPr="0049145B">
        <w:rPr>
          <w:b/>
          <w:color w:val="000000" w:themeColor="text1"/>
        </w:rPr>
        <w:t>X. Klauzula informacyjna z art. 13 RODO</w:t>
      </w:r>
    </w:p>
    <w:p w14:paraId="0CD4C2FC" w14:textId="77777777" w:rsidR="00F234FF" w:rsidRPr="0049145B" w:rsidRDefault="00F234FF" w:rsidP="004127F5">
      <w:pPr>
        <w:jc w:val="both"/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oświadczam, że zostałem poinformowany iż:</w:t>
      </w:r>
    </w:p>
    <w:p w14:paraId="5948E854" w14:textId="2BA54206" w:rsidR="00F234FF" w:rsidRPr="0049145B" w:rsidRDefault="00F234FF" w:rsidP="004127F5">
      <w:pPr>
        <w:numPr>
          <w:ilvl w:val="0"/>
          <w:numId w:val="5"/>
        </w:numPr>
        <w:contextualSpacing/>
        <w:jc w:val="both"/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 xml:space="preserve">Administratorem, w rozumieniu art. 4 pkt 7 RODO, danych osobowych jest Prokuratura Okręgowa w Tarnobrzegu z siedzibą przy ul. Sienkiewicza 27, 39-400 Tarnobrzeg, tel. 15 </w:t>
      </w:r>
      <w:r w:rsidR="00BE45BB" w:rsidRPr="0049145B">
        <w:rPr>
          <w:rFonts w:ascii="Arial" w:hAnsi="Arial" w:cs="Arial"/>
          <w:color w:val="000000" w:themeColor="text1"/>
        </w:rPr>
        <w:t>8668100</w:t>
      </w:r>
      <w:r w:rsidRPr="0049145B">
        <w:rPr>
          <w:rFonts w:ascii="Arial" w:hAnsi="Arial" w:cs="Arial"/>
          <w:color w:val="000000" w:themeColor="text1"/>
        </w:rPr>
        <w:t xml:space="preserve">, faks 15 822 81 83, e-mail: </w:t>
      </w:r>
      <w:bookmarkStart w:id="1" w:name="_Hlk176943194"/>
      <w:r w:rsidR="00DC1D87" w:rsidRPr="0049145B">
        <w:rPr>
          <w:rFonts w:ascii="Arial" w:hAnsi="Arial" w:cs="Arial"/>
          <w:color w:val="000000" w:themeColor="text1"/>
        </w:rPr>
        <w:t>t</w:t>
      </w:r>
      <w:r w:rsidR="009E3EBD" w:rsidRPr="0049145B">
        <w:rPr>
          <w:rFonts w:ascii="Arial" w:hAnsi="Arial" w:cs="Arial"/>
          <w:color w:val="000000" w:themeColor="text1"/>
        </w:rPr>
        <w:t>omasz.gajewski@prokuratura.gov.pl</w:t>
      </w:r>
      <w:bookmarkEnd w:id="1"/>
    </w:p>
    <w:p w14:paraId="5BBF8E88" w14:textId="77777777" w:rsidR="00F7389C" w:rsidRPr="0049145B" w:rsidRDefault="00F234FF" w:rsidP="00A410DE">
      <w:pPr>
        <w:numPr>
          <w:ilvl w:val="0"/>
          <w:numId w:val="5"/>
        </w:numPr>
        <w:contextualSpacing/>
        <w:jc w:val="both"/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 xml:space="preserve">Inspektorem Ochrony Danych jest Pan Tomasz Gajewski, tel. 15 </w:t>
      </w:r>
      <w:r w:rsidR="00BE45BB" w:rsidRPr="0049145B">
        <w:rPr>
          <w:rFonts w:ascii="Arial" w:hAnsi="Arial" w:cs="Arial"/>
          <w:color w:val="000000" w:themeColor="text1"/>
        </w:rPr>
        <w:t>8668100</w:t>
      </w:r>
      <w:r w:rsidRPr="0049145B">
        <w:rPr>
          <w:rFonts w:ascii="Arial" w:hAnsi="Arial" w:cs="Arial"/>
          <w:color w:val="000000" w:themeColor="text1"/>
        </w:rPr>
        <w:t xml:space="preserve"> e-mail: </w:t>
      </w:r>
      <w:r w:rsidR="00F7389C" w:rsidRPr="0049145B">
        <w:rPr>
          <w:rFonts w:ascii="Arial" w:hAnsi="Arial" w:cs="Arial"/>
          <w:color w:val="000000" w:themeColor="text1"/>
        </w:rPr>
        <w:t xml:space="preserve">tomasz.gajewski@prokuratura.gov.pl </w:t>
      </w:r>
    </w:p>
    <w:p w14:paraId="439D3D45" w14:textId="09173E59" w:rsidR="00F234FF" w:rsidRPr="0049145B" w:rsidRDefault="00F234FF" w:rsidP="00A410DE">
      <w:pPr>
        <w:numPr>
          <w:ilvl w:val="0"/>
          <w:numId w:val="5"/>
        </w:numPr>
        <w:contextualSpacing/>
        <w:jc w:val="both"/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>Dane osobowe przetwarzane są na podstawie i w celu wykonania umowy.</w:t>
      </w:r>
    </w:p>
    <w:p w14:paraId="02444933" w14:textId="77777777" w:rsidR="00F234FF" w:rsidRPr="0049145B" w:rsidRDefault="00F234FF" w:rsidP="004127F5">
      <w:pPr>
        <w:numPr>
          <w:ilvl w:val="0"/>
          <w:numId w:val="6"/>
        </w:numPr>
        <w:spacing w:after="150"/>
        <w:contextualSpacing/>
        <w:jc w:val="both"/>
        <w:rPr>
          <w:rFonts w:ascii="Arial" w:hAnsi="Arial" w:cs="Arial"/>
          <w:bCs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>Pani/Pana dane osobowe przetwarzane będą na podstawie art. 6 ust. 1 lit. c</w:t>
      </w:r>
      <w:r w:rsidRPr="0049145B">
        <w:rPr>
          <w:rFonts w:ascii="Arial" w:hAnsi="Arial" w:cs="Arial"/>
          <w:i/>
          <w:color w:val="000000" w:themeColor="text1"/>
        </w:rPr>
        <w:t xml:space="preserve"> </w:t>
      </w:r>
      <w:r w:rsidRPr="0049145B">
        <w:rPr>
          <w:rFonts w:ascii="Arial" w:hAnsi="Arial" w:cs="Arial"/>
          <w:color w:val="000000" w:themeColor="text1"/>
        </w:rPr>
        <w:t xml:space="preserve">RODO w celu związanym z realizacją </w:t>
      </w:r>
      <w:r w:rsidR="009E3EBD" w:rsidRPr="0049145B">
        <w:rPr>
          <w:rFonts w:ascii="Arial" w:hAnsi="Arial" w:cs="Arial"/>
          <w:color w:val="000000" w:themeColor="text1"/>
        </w:rPr>
        <w:t xml:space="preserve">niniejszego </w:t>
      </w:r>
      <w:r w:rsidRPr="0049145B">
        <w:rPr>
          <w:rFonts w:ascii="Arial" w:hAnsi="Arial" w:cs="Arial"/>
          <w:color w:val="000000" w:themeColor="text1"/>
        </w:rPr>
        <w:t>zamówienia publicznego;</w:t>
      </w:r>
    </w:p>
    <w:p w14:paraId="10B8E7CC" w14:textId="77777777" w:rsidR="00F234FF" w:rsidRPr="0049145B" w:rsidRDefault="00F234FF" w:rsidP="004127F5">
      <w:pPr>
        <w:numPr>
          <w:ilvl w:val="0"/>
          <w:numId w:val="6"/>
        </w:numPr>
        <w:spacing w:after="150"/>
        <w:contextualSpacing/>
        <w:jc w:val="both"/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>Pani/Pana dane osobowe będą przechowywane, , przez okres 4 lat od dnia zakończenia postępowania o udzielenie zamówienia, a jeżeli czas trwania umowy przekracza 4 lata, okres przechowywania obejmuje cały czas trwania umowy;</w:t>
      </w:r>
    </w:p>
    <w:p w14:paraId="20A12E6B" w14:textId="77777777" w:rsidR="00F234FF" w:rsidRPr="0049145B" w:rsidRDefault="00F234FF" w:rsidP="004127F5">
      <w:pPr>
        <w:numPr>
          <w:ilvl w:val="0"/>
          <w:numId w:val="6"/>
        </w:numPr>
        <w:spacing w:after="150"/>
        <w:contextualSpacing/>
        <w:jc w:val="both"/>
        <w:rPr>
          <w:rFonts w:ascii="Arial" w:hAnsi="Arial" w:cs="Arial"/>
          <w:b/>
          <w:i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9145B">
        <w:rPr>
          <w:rFonts w:ascii="Arial" w:hAnsi="Arial" w:cs="Arial"/>
          <w:color w:val="000000" w:themeColor="text1"/>
        </w:rPr>
        <w:t>Pzp</w:t>
      </w:r>
      <w:proofErr w:type="spellEnd"/>
      <w:r w:rsidRPr="0049145B">
        <w:rPr>
          <w:rFonts w:ascii="Arial" w:hAnsi="Arial" w:cs="Arial"/>
          <w:color w:val="000000" w:themeColor="text1"/>
        </w:rPr>
        <w:t xml:space="preserve">, konsekwencje niepodania określonych danych wynikają z ustawy </w:t>
      </w:r>
      <w:proofErr w:type="spellStart"/>
      <w:r w:rsidRPr="0049145B">
        <w:rPr>
          <w:rFonts w:ascii="Arial" w:hAnsi="Arial" w:cs="Arial"/>
          <w:color w:val="000000" w:themeColor="text1"/>
        </w:rPr>
        <w:t>Pzp</w:t>
      </w:r>
      <w:proofErr w:type="spellEnd"/>
      <w:r w:rsidRPr="0049145B">
        <w:rPr>
          <w:rFonts w:ascii="Arial" w:hAnsi="Arial" w:cs="Arial"/>
          <w:color w:val="000000" w:themeColor="text1"/>
        </w:rPr>
        <w:t xml:space="preserve">;  </w:t>
      </w:r>
    </w:p>
    <w:p w14:paraId="627E76EA" w14:textId="77777777" w:rsidR="00F234FF" w:rsidRPr="0049145B" w:rsidRDefault="00F234FF" w:rsidP="004127F5">
      <w:pPr>
        <w:numPr>
          <w:ilvl w:val="0"/>
          <w:numId w:val="6"/>
        </w:numPr>
        <w:spacing w:after="150"/>
        <w:contextualSpacing/>
        <w:jc w:val="both"/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>w odniesieniu do Pani/Pana danych osobowych decyzje nie będą podejmowane w sposób zautomatyzowany, stosowanie do art. 22 RODO;</w:t>
      </w:r>
    </w:p>
    <w:p w14:paraId="28A4EA1E" w14:textId="77777777" w:rsidR="00F234FF" w:rsidRPr="0049145B" w:rsidRDefault="00F234FF" w:rsidP="004127F5">
      <w:pPr>
        <w:numPr>
          <w:ilvl w:val="0"/>
          <w:numId w:val="5"/>
        </w:numPr>
        <w:contextualSpacing/>
        <w:jc w:val="both"/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>Osobie, której dane są przetwarzane przysługuje prawo:</w:t>
      </w:r>
    </w:p>
    <w:p w14:paraId="59B64515" w14:textId="77777777" w:rsidR="00F234FF" w:rsidRPr="0049145B" w:rsidRDefault="00F234FF" w:rsidP="004127F5">
      <w:pPr>
        <w:numPr>
          <w:ilvl w:val="0"/>
          <w:numId w:val="7"/>
        </w:numPr>
        <w:spacing w:after="150"/>
        <w:ind w:left="709" w:hanging="283"/>
        <w:contextualSpacing/>
        <w:jc w:val="both"/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>na podstawie art. 15 RODO prawo dostępu do danych osobowych Pani/Pana dotyczących;</w:t>
      </w:r>
    </w:p>
    <w:p w14:paraId="40851BB5" w14:textId="77777777" w:rsidR="00F234FF" w:rsidRPr="0049145B" w:rsidRDefault="00F234FF" w:rsidP="004127F5">
      <w:pPr>
        <w:numPr>
          <w:ilvl w:val="0"/>
          <w:numId w:val="7"/>
        </w:numPr>
        <w:spacing w:after="150"/>
        <w:ind w:left="709" w:hanging="283"/>
        <w:contextualSpacing/>
        <w:jc w:val="both"/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 xml:space="preserve">na podstawie art. 16 RODO prawo do sprostowania Pani/Pana danych osobowych </w:t>
      </w:r>
      <w:r w:rsidRPr="0049145B">
        <w:rPr>
          <w:rFonts w:ascii="Arial" w:hAnsi="Arial" w:cs="Arial"/>
          <w:b/>
          <w:color w:val="000000" w:themeColor="text1"/>
          <w:vertAlign w:val="superscript"/>
        </w:rPr>
        <w:t>**</w:t>
      </w:r>
      <w:r w:rsidRPr="0049145B">
        <w:rPr>
          <w:rFonts w:ascii="Arial" w:hAnsi="Arial" w:cs="Arial"/>
          <w:color w:val="000000" w:themeColor="text1"/>
        </w:rPr>
        <w:t>;</w:t>
      </w:r>
    </w:p>
    <w:p w14:paraId="4D84C9DE" w14:textId="77777777" w:rsidR="00F234FF" w:rsidRPr="0049145B" w:rsidRDefault="00F234FF" w:rsidP="004127F5">
      <w:pPr>
        <w:numPr>
          <w:ilvl w:val="0"/>
          <w:numId w:val="7"/>
        </w:numPr>
        <w:spacing w:after="150"/>
        <w:ind w:left="709" w:hanging="283"/>
        <w:contextualSpacing/>
        <w:jc w:val="both"/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A411EB0" w14:textId="77777777" w:rsidR="00F234FF" w:rsidRPr="0049145B" w:rsidRDefault="00F234FF" w:rsidP="004127F5">
      <w:pPr>
        <w:numPr>
          <w:ilvl w:val="0"/>
          <w:numId w:val="7"/>
        </w:numPr>
        <w:spacing w:after="150"/>
        <w:ind w:left="709" w:hanging="283"/>
        <w:contextualSpacing/>
        <w:jc w:val="both"/>
        <w:rPr>
          <w:rFonts w:ascii="Arial" w:hAnsi="Arial" w:cs="Arial"/>
          <w:i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>prawo do wniesienia skargi do Prezesa Urzędu Ochrony Danych Osobowych, gdy uzna Pani/Pan, że przetwarzanie danych osobowych Pani/Pana dotyczących narusza przepisy RODO;</w:t>
      </w:r>
    </w:p>
    <w:p w14:paraId="2F434C5C" w14:textId="77777777" w:rsidR="00F234FF" w:rsidRPr="0049145B" w:rsidRDefault="00F234FF" w:rsidP="004127F5">
      <w:pPr>
        <w:numPr>
          <w:ilvl w:val="0"/>
          <w:numId w:val="7"/>
        </w:numPr>
        <w:spacing w:after="150"/>
        <w:contextualSpacing/>
        <w:jc w:val="both"/>
        <w:rPr>
          <w:rFonts w:ascii="Arial" w:hAnsi="Arial" w:cs="Arial"/>
          <w:i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>nie przysługuje Pani/Panu:</w:t>
      </w:r>
    </w:p>
    <w:p w14:paraId="43D53A2A" w14:textId="77777777" w:rsidR="00F234FF" w:rsidRPr="0049145B" w:rsidRDefault="00F234FF" w:rsidP="004127F5">
      <w:pPr>
        <w:numPr>
          <w:ilvl w:val="0"/>
          <w:numId w:val="8"/>
        </w:numPr>
        <w:spacing w:after="150"/>
        <w:ind w:left="709" w:hanging="283"/>
        <w:contextualSpacing/>
        <w:jc w:val="both"/>
        <w:rPr>
          <w:rFonts w:ascii="Arial" w:hAnsi="Arial" w:cs="Arial"/>
          <w:i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>w związku z art. 17 ust. 3 lit. b, d lub e RODO prawo do usunięcia danych osobowych;</w:t>
      </w:r>
    </w:p>
    <w:p w14:paraId="662547CE" w14:textId="77777777" w:rsidR="00F234FF" w:rsidRPr="0049145B" w:rsidRDefault="00F234FF" w:rsidP="004127F5">
      <w:pPr>
        <w:numPr>
          <w:ilvl w:val="0"/>
          <w:numId w:val="8"/>
        </w:numPr>
        <w:spacing w:after="150"/>
        <w:ind w:left="709" w:hanging="283"/>
        <w:contextualSpacing/>
        <w:jc w:val="both"/>
        <w:rPr>
          <w:rFonts w:ascii="Arial" w:hAnsi="Arial" w:cs="Arial"/>
          <w:b/>
          <w:i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lastRenderedPageBreak/>
        <w:t>prawo do przenoszenia danych osobowych, o którym mowa w art. 20 RODO;</w:t>
      </w:r>
    </w:p>
    <w:p w14:paraId="3F408EEA" w14:textId="77777777" w:rsidR="00F234FF" w:rsidRPr="0049145B" w:rsidRDefault="00F234FF" w:rsidP="004127F5">
      <w:pPr>
        <w:numPr>
          <w:ilvl w:val="0"/>
          <w:numId w:val="8"/>
        </w:numPr>
        <w:spacing w:after="150"/>
        <w:ind w:left="709" w:hanging="283"/>
        <w:contextualSpacing/>
        <w:jc w:val="both"/>
        <w:rPr>
          <w:rFonts w:ascii="Arial" w:hAnsi="Arial" w:cs="Arial"/>
          <w:i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AB7821F" w14:textId="77777777" w:rsidR="00F234FF" w:rsidRPr="0049145B" w:rsidRDefault="00F234FF" w:rsidP="00F234FF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</w:rPr>
      </w:pPr>
    </w:p>
    <w:p w14:paraId="5D07B44E" w14:textId="77777777" w:rsidR="00F234FF" w:rsidRPr="0049145B" w:rsidRDefault="00F234FF" w:rsidP="00F234FF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</w:rPr>
      </w:pPr>
    </w:p>
    <w:p w14:paraId="0B9CF466" w14:textId="77777777" w:rsidR="00F234FF" w:rsidRPr="0049145B" w:rsidRDefault="00F234FF" w:rsidP="00F234FF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</w:rPr>
      </w:pPr>
    </w:p>
    <w:p w14:paraId="1F589B4A" w14:textId="77777777" w:rsidR="00F234FF" w:rsidRPr="0049145B" w:rsidRDefault="00F234FF" w:rsidP="00F234FF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</w:rPr>
      </w:pPr>
    </w:p>
    <w:p w14:paraId="254A1C22" w14:textId="77777777" w:rsidR="00F234FF" w:rsidRPr="0049145B" w:rsidRDefault="00F234FF" w:rsidP="00F234FF">
      <w:pPr>
        <w:widowControl w:val="0"/>
        <w:tabs>
          <w:tab w:val="left" w:pos="720"/>
        </w:tabs>
        <w:suppressAutoHyphens/>
        <w:ind w:left="5529"/>
        <w:jc w:val="both"/>
        <w:rPr>
          <w:rFonts w:ascii="Arial" w:hAnsi="Arial" w:cs="Arial"/>
          <w:b/>
          <w:color w:val="000000" w:themeColor="text1"/>
        </w:rPr>
      </w:pPr>
      <w:r w:rsidRPr="0049145B">
        <w:rPr>
          <w:rFonts w:ascii="Arial" w:hAnsi="Arial" w:cs="Arial"/>
          <w:b/>
          <w:color w:val="000000" w:themeColor="text1"/>
        </w:rPr>
        <w:t>Prokurator Okręgowy</w:t>
      </w:r>
    </w:p>
    <w:p w14:paraId="27260B4F" w14:textId="77777777" w:rsidR="00F234FF" w:rsidRPr="0049145B" w:rsidRDefault="00F234FF" w:rsidP="00F234FF">
      <w:pPr>
        <w:widowControl w:val="0"/>
        <w:tabs>
          <w:tab w:val="left" w:pos="720"/>
        </w:tabs>
        <w:suppressAutoHyphens/>
        <w:ind w:left="5529"/>
        <w:jc w:val="both"/>
        <w:rPr>
          <w:rFonts w:ascii="Arial" w:hAnsi="Arial" w:cs="Arial"/>
          <w:b/>
          <w:color w:val="000000" w:themeColor="text1"/>
        </w:rPr>
      </w:pPr>
    </w:p>
    <w:p w14:paraId="798CB00F" w14:textId="622EB04B" w:rsidR="00F234FF" w:rsidRPr="0049145B" w:rsidRDefault="00F234FF" w:rsidP="00F234FF">
      <w:pPr>
        <w:widowControl w:val="0"/>
        <w:tabs>
          <w:tab w:val="left" w:pos="720"/>
        </w:tabs>
        <w:suppressAutoHyphens/>
        <w:ind w:left="5529"/>
        <w:jc w:val="both"/>
        <w:rPr>
          <w:rFonts w:ascii="Arial" w:hAnsi="Arial" w:cs="Arial"/>
          <w:b/>
          <w:color w:val="000000" w:themeColor="text1"/>
        </w:rPr>
      </w:pPr>
      <w:r w:rsidRPr="0049145B">
        <w:rPr>
          <w:rFonts w:ascii="Arial" w:hAnsi="Arial" w:cs="Arial"/>
          <w:b/>
          <w:color w:val="000000" w:themeColor="text1"/>
        </w:rPr>
        <w:t xml:space="preserve">     </w:t>
      </w:r>
    </w:p>
    <w:p w14:paraId="254B31E7" w14:textId="77777777" w:rsidR="00F234FF" w:rsidRPr="0049145B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50C62789" w14:textId="77777777" w:rsidR="00F234FF" w:rsidRPr="0049145B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5CE78A96" w14:textId="77777777" w:rsidR="00F234FF" w:rsidRPr="0049145B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39BC71D6" w14:textId="77777777" w:rsidR="00F234FF" w:rsidRPr="0049145B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0D67F450" w14:textId="77777777" w:rsidR="00F234FF" w:rsidRPr="0049145B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6814652C" w14:textId="77777777" w:rsidR="00F234FF" w:rsidRPr="0049145B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717A2717" w14:textId="77777777" w:rsidR="00F234FF" w:rsidRPr="0049145B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763AA2F3" w14:textId="77777777" w:rsidR="00F234FF" w:rsidRPr="0049145B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428A3F62" w14:textId="77777777" w:rsidR="00F234FF" w:rsidRPr="0049145B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4CAE7D39" w14:textId="77777777" w:rsidR="00F234FF" w:rsidRPr="0049145B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5D06DFC1" w14:textId="77777777" w:rsidR="00F234FF" w:rsidRPr="0049145B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6BC2C61A" w14:textId="77777777" w:rsidR="00F234FF" w:rsidRPr="0049145B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2A36CF3A" w14:textId="77777777" w:rsidR="00F234FF" w:rsidRPr="0049145B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13B8C09C" w14:textId="77777777" w:rsidR="00F234FF" w:rsidRPr="0049145B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31C1E0A9" w14:textId="77777777" w:rsidR="00F234FF" w:rsidRPr="0049145B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75D491E0" w14:textId="77777777" w:rsidR="00F234FF" w:rsidRPr="0049145B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76ED4073" w14:textId="77777777" w:rsidR="00F234FF" w:rsidRPr="0049145B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06CE6235" w14:textId="77777777" w:rsidR="00F234FF" w:rsidRPr="0049145B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369A4A6B" w14:textId="77777777" w:rsidR="00F234FF" w:rsidRPr="0049145B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5825C96E" w14:textId="77777777" w:rsidR="00F234FF" w:rsidRPr="0049145B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3CAD63A4" w14:textId="3BDC35B0" w:rsidR="00F234FF" w:rsidRPr="0049145B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0A047C47" w14:textId="69207360" w:rsidR="004127F5" w:rsidRPr="0049145B" w:rsidRDefault="004127F5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1CF723F0" w14:textId="502A5D8B" w:rsidR="004127F5" w:rsidRPr="0049145B" w:rsidRDefault="004127F5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04536F8C" w14:textId="0FEAFD5E" w:rsidR="004127F5" w:rsidRPr="0049145B" w:rsidRDefault="004127F5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4506B8C5" w14:textId="2DEB2B32" w:rsidR="004127F5" w:rsidRPr="0049145B" w:rsidRDefault="004127F5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31E4D789" w14:textId="332D695A" w:rsidR="004127F5" w:rsidRPr="0049145B" w:rsidRDefault="004127F5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702F7F94" w14:textId="693E4175" w:rsidR="004127F5" w:rsidRPr="0049145B" w:rsidRDefault="004127F5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1462068A" w14:textId="0FA1983B" w:rsidR="004127F5" w:rsidRPr="0049145B" w:rsidRDefault="004127F5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4559B679" w14:textId="1DBA0BC9" w:rsidR="004127F5" w:rsidRPr="0049145B" w:rsidRDefault="004127F5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0562F0F8" w14:textId="3FC3107E" w:rsidR="004127F5" w:rsidRPr="0049145B" w:rsidRDefault="004127F5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395C86AB" w14:textId="2DA7203E" w:rsidR="004127F5" w:rsidRPr="0049145B" w:rsidRDefault="004127F5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7F8CC75B" w14:textId="56C8F048" w:rsidR="004127F5" w:rsidRPr="0049145B" w:rsidRDefault="004127F5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5D09F5FC" w14:textId="1B8D6021" w:rsidR="004127F5" w:rsidRPr="0049145B" w:rsidRDefault="004127F5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19AD9820" w14:textId="33B1B7B4" w:rsidR="00B64CBC" w:rsidRPr="0049145B" w:rsidRDefault="00B64CBC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43E13115" w14:textId="21C47C94" w:rsidR="00B64CBC" w:rsidRPr="0049145B" w:rsidRDefault="00B64CBC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09EC0F1D" w14:textId="400C7ABE" w:rsidR="009A7F5F" w:rsidRPr="0049145B" w:rsidRDefault="009A7F5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39CD8F22" w14:textId="1DF8E977" w:rsidR="009A7F5F" w:rsidRPr="0049145B" w:rsidRDefault="009A7F5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71213319" w14:textId="77777777" w:rsidR="009A7F5F" w:rsidRPr="0049145B" w:rsidRDefault="009A7F5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502C4142" w14:textId="77777777" w:rsidR="00F7389C" w:rsidRPr="0049145B" w:rsidRDefault="00F7389C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</w:p>
    <w:p w14:paraId="62D46CE2" w14:textId="77777777" w:rsidR="00F234FF" w:rsidRPr="0049145B" w:rsidRDefault="00F234FF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iCs/>
          <w:color w:val="000000" w:themeColor="text1"/>
        </w:rPr>
      </w:pPr>
      <w:r w:rsidRPr="0049145B">
        <w:rPr>
          <w:rFonts w:ascii="Arial" w:eastAsia="Lucida Sans Unicode" w:hAnsi="Arial" w:cs="Arial"/>
          <w:b/>
          <w:iCs/>
          <w:color w:val="000000" w:themeColor="text1"/>
        </w:rPr>
        <w:lastRenderedPageBreak/>
        <w:t xml:space="preserve">załącznik nr 1 </w:t>
      </w:r>
    </w:p>
    <w:p w14:paraId="0A61FFEF" w14:textId="6005A33D" w:rsidR="00F234FF" w:rsidRPr="0049145B" w:rsidRDefault="00CB31F9" w:rsidP="00F234FF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</w:rPr>
      </w:pPr>
      <w:r w:rsidRPr="0049145B">
        <w:rPr>
          <w:rFonts w:eastAsiaTheme="minorHAnsi"/>
          <w:color w:val="000000" w:themeColor="text1"/>
          <w:lang w:eastAsia="en-US"/>
        </w:rPr>
        <w:t>3037-7.262.</w:t>
      </w:r>
      <w:r w:rsidR="009A7F5F" w:rsidRPr="0049145B">
        <w:rPr>
          <w:rFonts w:eastAsiaTheme="minorHAnsi"/>
          <w:color w:val="000000" w:themeColor="text1"/>
          <w:lang w:eastAsia="en-US"/>
        </w:rPr>
        <w:t>3</w:t>
      </w:r>
      <w:r w:rsidRPr="0049145B">
        <w:rPr>
          <w:rFonts w:eastAsiaTheme="minorHAnsi"/>
          <w:color w:val="000000" w:themeColor="text1"/>
          <w:lang w:eastAsia="en-US"/>
        </w:rPr>
        <w:t>.202</w:t>
      </w:r>
      <w:r w:rsidR="009A7F5F" w:rsidRPr="0049145B">
        <w:rPr>
          <w:rFonts w:eastAsiaTheme="minorHAnsi"/>
          <w:color w:val="000000" w:themeColor="text1"/>
          <w:lang w:eastAsia="en-US"/>
        </w:rPr>
        <w:t>5</w:t>
      </w:r>
    </w:p>
    <w:p w14:paraId="6CA42187" w14:textId="77777777" w:rsidR="009A41FA" w:rsidRPr="0049145B" w:rsidRDefault="009A41FA" w:rsidP="009A41FA">
      <w:pPr>
        <w:autoSpaceDE w:val="0"/>
        <w:jc w:val="center"/>
        <w:rPr>
          <w:rFonts w:ascii="Arial" w:hAnsi="Arial" w:cs="Arial"/>
          <w:b/>
          <w:color w:val="000000" w:themeColor="text1"/>
        </w:rPr>
      </w:pPr>
      <w:r w:rsidRPr="0049145B">
        <w:rPr>
          <w:rFonts w:ascii="Arial" w:hAnsi="Arial" w:cs="Arial"/>
          <w:b/>
          <w:color w:val="000000" w:themeColor="text1"/>
        </w:rPr>
        <w:t>OPIS PRZEDMIOTU ZAMÓWIENIA</w:t>
      </w:r>
    </w:p>
    <w:p w14:paraId="6FA7309A" w14:textId="77777777" w:rsidR="009A41FA" w:rsidRPr="0049145B" w:rsidRDefault="009A41FA" w:rsidP="009A41FA">
      <w:pPr>
        <w:autoSpaceDE w:val="0"/>
        <w:jc w:val="center"/>
        <w:rPr>
          <w:rFonts w:ascii="Arial" w:hAnsi="Arial" w:cs="Arial"/>
          <w:b/>
          <w:color w:val="000000" w:themeColor="text1"/>
        </w:rPr>
      </w:pPr>
      <w:r w:rsidRPr="0049145B">
        <w:rPr>
          <w:rFonts w:ascii="Arial" w:hAnsi="Arial" w:cs="Arial"/>
          <w:b/>
          <w:color w:val="000000" w:themeColor="text1"/>
        </w:rPr>
        <w:br/>
      </w:r>
    </w:p>
    <w:p w14:paraId="7C0067D2" w14:textId="77777777" w:rsidR="009A41FA" w:rsidRPr="0049145B" w:rsidRDefault="009A41FA" w:rsidP="009A41FA">
      <w:pPr>
        <w:shd w:val="clear" w:color="auto" w:fill="FFFFFF"/>
        <w:jc w:val="center"/>
        <w:rPr>
          <w:b/>
          <w:bCs/>
          <w:color w:val="000000" w:themeColor="text1"/>
          <w:spacing w:val="-5"/>
        </w:rPr>
      </w:pPr>
      <w:r w:rsidRPr="0049145B">
        <w:rPr>
          <w:b/>
          <w:bCs/>
          <w:color w:val="000000" w:themeColor="text1"/>
          <w:spacing w:val="-5"/>
        </w:rPr>
        <w:t>Specyfikacja Techniczna Przedmiotu Zamówienia</w:t>
      </w:r>
    </w:p>
    <w:p w14:paraId="369BE870" w14:textId="77777777" w:rsidR="009A41FA" w:rsidRPr="0049145B" w:rsidRDefault="009A41FA" w:rsidP="009A41FA">
      <w:pPr>
        <w:shd w:val="clear" w:color="auto" w:fill="FFFFFF"/>
        <w:jc w:val="center"/>
        <w:rPr>
          <w:b/>
          <w:bCs/>
          <w:color w:val="000000" w:themeColor="text1"/>
          <w:spacing w:val="-5"/>
        </w:rPr>
      </w:pPr>
    </w:p>
    <w:p w14:paraId="1630E1FD" w14:textId="4E8B1742" w:rsidR="009A41FA" w:rsidRPr="0049145B" w:rsidRDefault="004F4145" w:rsidP="009A41FA">
      <w:pPr>
        <w:shd w:val="clear" w:color="auto" w:fill="FFFFFF"/>
        <w:jc w:val="center"/>
        <w:rPr>
          <w:color w:val="000000" w:themeColor="text1"/>
          <w:spacing w:val="-5"/>
        </w:rPr>
      </w:pPr>
      <w:r w:rsidRPr="0049145B">
        <w:rPr>
          <w:color w:val="000000" w:themeColor="text1"/>
          <w:spacing w:val="-5"/>
        </w:rPr>
        <w:t xml:space="preserve">Usługa 24 miesiące </w:t>
      </w:r>
    </w:p>
    <w:p w14:paraId="26F91EF8" w14:textId="56347322" w:rsidR="00ED2DA3" w:rsidRPr="0049145B" w:rsidRDefault="00ED2DA3" w:rsidP="00ED2DA3">
      <w:pPr>
        <w:ind w:left="360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612"/>
        <w:gridCol w:w="1755"/>
        <w:gridCol w:w="2132"/>
        <w:gridCol w:w="2203"/>
      </w:tblGrid>
      <w:tr w:rsidR="00064980" w:rsidRPr="0049145B" w14:paraId="3C61FC7F" w14:textId="77777777" w:rsidTr="00276D72">
        <w:tc>
          <w:tcPr>
            <w:tcW w:w="2612" w:type="dxa"/>
          </w:tcPr>
          <w:p w14:paraId="0D8EA3C5" w14:textId="07EFF986" w:rsidR="00064980" w:rsidRPr="0049145B" w:rsidRDefault="00064980" w:rsidP="00276D72">
            <w:r w:rsidRPr="0049145B">
              <w:t>Rodzaj frakcji odpadów komunalnych</w:t>
            </w:r>
          </w:p>
        </w:tc>
        <w:tc>
          <w:tcPr>
            <w:tcW w:w="1755" w:type="dxa"/>
          </w:tcPr>
          <w:p w14:paraId="342D676D" w14:textId="31EE2F7B" w:rsidR="00064980" w:rsidRPr="0049145B" w:rsidRDefault="00064980" w:rsidP="00064980">
            <w:pPr>
              <w:jc w:val="center"/>
            </w:pPr>
            <w:r w:rsidRPr="0049145B">
              <w:t>pojemnik</w:t>
            </w:r>
          </w:p>
        </w:tc>
        <w:tc>
          <w:tcPr>
            <w:tcW w:w="2132" w:type="dxa"/>
          </w:tcPr>
          <w:p w14:paraId="4CE5968A" w14:textId="0BE8B00B" w:rsidR="00064980" w:rsidRPr="0049145B" w:rsidRDefault="00064980" w:rsidP="00064980">
            <w:pPr>
              <w:jc w:val="center"/>
            </w:pPr>
            <w:r w:rsidRPr="0049145B">
              <w:t>worek</w:t>
            </w:r>
          </w:p>
        </w:tc>
        <w:tc>
          <w:tcPr>
            <w:tcW w:w="2203" w:type="dxa"/>
          </w:tcPr>
          <w:p w14:paraId="1ECD1316" w14:textId="0E054184" w:rsidR="00064980" w:rsidRPr="0049145B" w:rsidRDefault="00064980" w:rsidP="00064980">
            <w:pPr>
              <w:jc w:val="center"/>
            </w:pPr>
            <w:r w:rsidRPr="0049145B">
              <w:t>Częstotliwość wywozu odpadów</w:t>
            </w:r>
          </w:p>
        </w:tc>
      </w:tr>
      <w:tr w:rsidR="00064980" w:rsidRPr="0049145B" w14:paraId="6C450855" w14:textId="77777777" w:rsidTr="00276D72">
        <w:tc>
          <w:tcPr>
            <w:tcW w:w="2612" w:type="dxa"/>
          </w:tcPr>
          <w:p w14:paraId="1620753F" w14:textId="59C00047" w:rsidR="00064980" w:rsidRPr="0049145B" w:rsidRDefault="00064980" w:rsidP="00ED2DA3">
            <w:r w:rsidRPr="0049145B">
              <w:t>zmieszane</w:t>
            </w:r>
          </w:p>
        </w:tc>
        <w:tc>
          <w:tcPr>
            <w:tcW w:w="1755" w:type="dxa"/>
          </w:tcPr>
          <w:p w14:paraId="763EB4F2" w14:textId="490DFB9F" w:rsidR="00064980" w:rsidRPr="0049145B" w:rsidRDefault="00276D72" w:rsidP="00ED2DA3">
            <w:r w:rsidRPr="0049145B">
              <w:t>2 x 240 L</w:t>
            </w:r>
          </w:p>
        </w:tc>
        <w:tc>
          <w:tcPr>
            <w:tcW w:w="2132" w:type="dxa"/>
          </w:tcPr>
          <w:p w14:paraId="5EB0978E" w14:textId="77777777" w:rsidR="00064980" w:rsidRPr="0049145B" w:rsidRDefault="00064980" w:rsidP="00ED2DA3"/>
        </w:tc>
        <w:tc>
          <w:tcPr>
            <w:tcW w:w="2203" w:type="dxa"/>
          </w:tcPr>
          <w:p w14:paraId="37B3154D" w14:textId="1BFDDF22" w:rsidR="00064980" w:rsidRPr="0049145B" w:rsidRDefault="00276D72" w:rsidP="00ED2DA3">
            <w:r w:rsidRPr="0049145B">
              <w:t>1 x tydzień</w:t>
            </w:r>
          </w:p>
        </w:tc>
      </w:tr>
      <w:tr w:rsidR="00064980" w:rsidRPr="0049145B" w14:paraId="2C3CC260" w14:textId="77777777" w:rsidTr="00276D72">
        <w:tc>
          <w:tcPr>
            <w:tcW w:w="2612" w:type="dxa"/>
          </w:tcPr>
          <w:p w14:paraId="2F5D8B28" w14:textId="1184F18C" w:rsidR="00064980" w:rsidRPr="0049145B" w:rsidRDefault="00064980" w:rsidP="00ED2DA3">
            <w:r w:rsidRPr="0049145B">
              <w:t>tworzywa sztuczne i metale</w:t>
            </w:r>
          </w:p>
        </w:tc>
        <w:tc>
          <w:tcPr>
            <w:tcW w:w="1755" w:type="dxa"/>
          </w:tcPr>
          <w:p w14:paraId="32B05520" w14:textId="77777777" w:rsidR="00064980" w:rsidRPr="0049145B" w:rsidRDefault="00064980" w:rsidP="00ED2DA3"/>
        </w:tc>
        <w:tc>
          <w:tcPr>
            <w:tcW w:w="2132" w:type="dxa"/>
          </w:tcPr>
          <w:p w14:paraId="31BE6D11" w14:textId="0826B93B" w:rsidR="00064980" w:rsidRPr="0049145B" w:rsidRDefault="00276D72" w:rsidP="00ED2DA3">
            <w:r w:rsidRPr="0049145B">
              <w:t>10 szt.</w:t>
            </w:r>
          </w:p>
        </w:tc>
        <w:tc>
          <w:tcPr>
            <w:tcW w:w="2203" w:type="dxa"/>
          </w:tcPr>
          <w:p w14:paraId="716AE0BE" w14:textId="1CE46672" w:rsidR="00064980" w:rsidRPr="0049145B" w:rsidRDefault="00276D72" w:rsidP="00ED2DA3">
            <w:r w:rsidRPr="0049145B">
              <w:t>1 x miesiąc</w:t>
            </w:r>
          </w:p>
        </w:tc>
      </w:tr>
      <w:tr w:rsidR="00064980" w:rsidRPr="0049145B" w14:paraId="2C0F9FFA" w14:textId="77777777" w:rsidTr="00276D72">
        <w:tc>
          <w:tcPr>
            <w:tcW w:w="2612" w:type="dxa"/>
          </w:tcPr>
          <w:p w14:paraId="31F99F56" w14:textId="68662270" w:rsidR="00064980" w:rsidRPr="0049145B" w:rsidRDefault="00064980" w:rsidP="00ED2DA3">
            <w:r w:rsidRPr="0049145B">
              <w:t>papier</w:t>
            </w:r>
          </w:p>
        </w:tc>
        <w:tc>
          <w:tcPr>
            <w:tcW w:w="1755" w:type="dxa"/>
          </w:tcPr>
          <w:p w14:paraId="50628480" w14:textId="2FEE84AB" w:rsidR="00064980" w:rsidRPr="0049145B" w:rsidRDefault="00AF55EC" w:rsidP="00ED2DA3">
            <w:r w:rsidRPr="0049145B">
              <w:t>1 x 1100 L</w:t>
            </w:r>
          </w:p>
        </w:tc>
        <w:tc>
          <w:tcPr>
            <w:tcW w:w="2132" w:type="dxa"/>
          </w:tcPr>
          <w:p w14:paraId="6E820FAB" w14:textId="611CFBA3" w:rsidR="00064980" w:rsidRPr="0049145B" w:rsidRDefault="00064980" w:rsidP="00ED2DA3"/>
        </w:tc>
        <w:tc>
          <w:tcPr>
            <w:tcW w:w="2203" w:type="dxa"/>
          </w:tcPr>
          <w:p w14:paraId="0EA005EA" w14:textId="029C1A70" w:rsidR="00064980" w:rsidRPr="0049145B" w:rsidRDefault="00276D72" w:rsidP="00ED2DA3">
            <w:r w:rsidRPr="0049145B">
              <w:t>1 x miesiąc</w:t>
            </w:r>
          </w:p>
        </w:tc>
      </w:tr>
      <w:tr w:rsidR="00064980" w:rsidRPr="0049145B" w14:paraId="360B6998" w14:textId="77777777" w:rsidTr="00276D72">
        <w:tc>
          <w:tcPr>
            <w:tcW w:w="2612" w:type="dxa"/>
          </w:tcPr>
          <w:p w14:paraId="6E78F59C" w14:textId="20EF3296" w:rsidR="00064980" w:rsidRPr="0049145B" w:rsidRDefault="00064980" w:rsidP="00ED2DA3">
            <w:r w:rsidRPr="0049145B">
              <w:t>szkło</w:t>
            </w:r>
          </w:p>
        </w:tc>
        <w:tc>
          <w:tcPr>
            <w:tcW w:w="1755" w:type="dxa"/>
          </w:tcPr>
          <w:p w14:paraId="31735FED" w14:textId="77777777" w:rsidR="00064980" w:rsidRPr="0049145B" w:rsidRDefault="00064980" w:rsidP="00ED2DA3"/>
        </w:tc>
        <w:tc>
          <w:tcPr>
            <w:tcW w:w="2132" w:type="dxa"/>
          </w:tcPr>
          <w:p w14:paraId="3233E37C" w14:textId="5545D47E" w:rsidR="00064980" w:rsidRPr="0049145B" w:rsidRDefault="00AF55EC" w:rsidP="00ED2DA3">
            <w:r w:rsidRPr="0049145B">
              <w:t>1 szt.</w:t>
            </w:r>
          </w:p>
        </w:tc>
        <w:tc>
          <w:tcPr>
            <w:tcW w:w="2203" w:type="dxa"/>
          </w:tcPr>
          <w:p w14:paraId="0BAAE477" w14:textId="39AED97C" w:rsidR="00064980" w:rsidRPr="0049145B" w:rsidRDefault="00276D72" w:rsidP="00ED2DA3">
            <w:r w:rsidRPr="0049145B">
              <w:t>1 x miesiąc</w:t>
            </w:r>
          </w:p>
        </w:tc>
      </w:tr>
      <w:tr w:rsidR="00064980" w:rsidRPr="0049145B" w14:paraId="48F9F23D" w14:textId="77777777" w:rsidTr="00276D72">
        <w:tc>
          <w:tcPr>
            <w:tcW w:w="2612" w:type="dxa"/>
          </w:tcPr>
          <w:p w14:paraId="6EDEC72E" w14:textId="6D1CCB80" w:rsidR="00064980" w:rsidRPr="0049145B" w:rsidRDefault="00064980" w:rsidP="00ED2DA3">
            <w:r w:rsidRPr="0049145B">
              <w:t>BIO</w:t>
            </w:r>
          </w:p>
        </w:tc>
        <w:tc>
          <w:tcPr>
            <w:tcW w:w="1755" w:type="dxa"/>
          </w:tcPr>
          <w:p w14:paraId="738C1D2E" w14:textId="08F02319" w:rsidR="00064980" w:rsidRPr="0049145B" w:rsidRDefault="00AF55EC" w:rsidP="00ED2DA3">
            <w:r w:rsidRPr="0049145B">
              <w:t>1 x 240 L</w:t>
            </w:r>
          </w:p>
        </w:tc>
        <w:tc>
          <w:tcPr>
            <w:tcW w:w="2132" w:type="dxa"/>
          </w:tcPr>
          <w:p w14:paraId="61485616" w14:textId="1ED5BE3E" w:rsidR="00064980" w:rsidRPr="0049145B" w:rsidRDefault="00064980" w:rsidP="00ED2DA3"/>
        </w:tc>
        <w:tc>
          <w:tcPr>
            <w:tcW w:w="2203" w:type="dxa"/>
          </w:tcPr>
          <w:p w14:paraId="2F1B64E2" w14:textId="03DA36A1" w:rsidR="00064980" w:rsidRPr="0049145B" w:rsidRDefault="00276D72" w:rsidP="00ED2DA3">
            <w:r w:rsidRPr="0049145B">
              <w:t>1 x miesiąc</w:t>
            </w:r>
          </w:p>
        </w:tc>
      </w:tr>
    </w:tbl>
    <w:p w14:paraId="3531D42A" w14:textId="53A52FEA" w:rsidR="00B64CBC" w:rsidRPr="0049145B" w:rsidRDefault="00B64CBC" w:rsidP="00ED2DA3">
      <w:pPr>
        <w:ind w:left="360"/>
      </w:pPr>
    </w:p>
    <w:p w14:paraId="032C09FD" w14:textId="4B87EA8D" w:rsidR="00B64CBC" w:rsidRPr="0049145B" w:rsidRDefault="00B64CBC" w:rsidP="00ED2DA3">
      <w:pPr>
        <w:ind w:left="360"/>
      </w:pPr>
    </w:p>
    <w:p w14:paraId="383E138B" w14:textId="408090B1" w:rsidR="00B64CBC" w:rsidRPr="0049145B" w:rsidRDefault="00B64CBC" w:rsidP="00ED2DA3">
      <w:pPr>
        <w:ind w:left="360"/>
      </w:pPr>
    </w:p>
    <w:p w14:paraId="1F3B9DEF" w14:textId="4D26A62D" w:rsidR="00B64CBC" w:rsidRPr="0049145B" w:rsidRDefault="00B64CBC" w:rsidP="00ED2DA3">
      <w:pPr>
        <w:ind w:left="360"/>
      </w:pPr>
    </w:p>
    <w:p w14:paraId="5EC1E9B5" w14:textId="502FAB08" w:rsidR="00B64CBC" w:rsidRPr="0049145B" w:rsidRDefault="00B64CBC" w:rsidP="00ED2DA3">
      <w:pPr>
        <w:ind w:left="360"/>
      </w:pPr>
    </w:p>
    <w:p w14:paraId="4FC1296C" w14:textId="405EF411" w:rsidR="00B64CBC" w:rsidRPr="0049145B" w:rsidRDefault="00B64CBC" w:rsidP="00ED2DA3">
      <w:pPr>
        <w:ind w:left="360"/>
      </w:pPr>
    </w:p>
    <w:p w14:paraId="15C6163B" w14:textId="6B4F980B" w:rsidR="00B64CBC" w:rsidRPr="0049145B" w:rsidRDefault="00B64CBC" w:rsidP="00ED2DA3">
      <w:pPr>
        <w:ind w:left="360"/>
      </w:pPr>
    </w:p>
    <w:p w14:paraId="6788CA31" w14:textId="05C19EBC" w:rsidR="00B64CBC" w:rsidRPr="0049145B" w:rsidRDefault="00B64CBC" w:rsidP="00ED2DA3">
      <w:pPr>
        <w:ind w:left="360"/>
      </w:pPr>
    </w:p>
    <w:p w14:paraId="6FF3391B" w14:textId="60E2C475" w:rsidR="00B64CBC" w:rsidRPr="0049145B" w:rsidRDefault="00B64CBC" w:rsidP="00ED2DA3">
      <w:pPr>
        <w:ind w:left="360"/>
      </w:pPr>
    </w:p>
    <w:p w14:paraId="76979BE2" w14:textId="31443612" w:rsidR="00B64CBC" w:rsidRPr="0049145B" w:rsidRDefault="00B64CBC" w:rsidP="00ED2DA3">
      <w:pPr>
        <w:ind w:left="360"/>
      </w:pPr>
    </w:p>
    <w:p w14:paraId="20DB2BE1" w14:textId="132F1A54" w:rsidR="00B64CBC" w:rsidRPr="0049145B" w:rsidRDefault="00B64CBC" w:rsidP="00ED2DA3">
      <w:pPr>
        <w:ind w:left="360"/>
      </w:pPr>
    </w:p>
    <w:p w14:paraId="1111B5DA" w14:textId="6F7A1B8C" w:rsidR="00B64CBC" w:rsidRPr="0049145B" w:rsidRDefault="00B64CBC" w:rsidP="00ED2DA3">
      <w:pPr>
        <w:ind w:left="360"/>
      </w:pPr>
    </w:p>
    <w:p w14:paraId="3A7FC245" w14:textId="524CA702" w:rsidR="00B64CBC" w:rsidRPr="0049145B" w:rsidRDefault="00B64CBC" w:rsidP="00ED2DA3">
      <w:pPr>
        <w:ind w:left="360"/>
      </w:pPr>
    </w:p>
    <w:p w14:paraId="61AFDEAD" w14:textId="32FE82B7" w:rsidR="00B64CBC" w:rsidRPr="0049145B" w:rsidRDefault="00B64CBC" w:rsidP="00ED2DA3">
      <w:pPr>
        <w:ind w:left="360"/>
      </w:pPr>
    </w:p>
    <w:p w14:paraId="68E98796" w14:textId="62036EEA" w:rsidR="00B64CBC" w:rsidRPr="0049145B" w:rsidRDefault="00B64CBC" w:rsidP="00ED2DA3">
      <w:pPr>
        <w:ind w:left="360"/>
      </w:pPr>
    </w:p>
    <w:p w14:paraId="38C2F6A7" w14:textId="2A7D30DF" w:rsidR="00B64CBC" w:rsidRPr="0049145B" w:rsidRDefault="00B64CBC" w:rsidP="00ED2DA3">
      <w:pPr>
        <w:ind w:left="360"/>
      </w:pPr>
    </w:p>
    <w:p w14:paraId="1FC8AA70" w14:textId="703F52D7" w:rsidR="00B64CBC" w:rsidRPr="0049145B" w:rsidRDefault="00B64CBC" w:rsidP="00ED2DA3">
      <w:pPr>
        <w:ind w:left="360"/>
      </w:pPr>
    </w:p>
    <w:p w14:paraId="4859FF3C" w14:textId="3FA187D3" w:rsidR="00B64CBC" w:rsidRPr="0049145B" w:rsidRDefault="00B64CBC" w:rsidP="00ED2DA3">
      <w:pPr>
        <w:ind w:left="360"/>
      </w:pPr>
    </w:p>
    <w:p w14:paraId="32E47A20" w14:textId="022DFA9D" w:rsidR="00B64CBC" w:rsidRPr="0049145B" w:rsidRDefault="00B64CBC" w:rsidP="00ED2DA3">
      <w:pPr>
        <w:ind w:left="360"/>
      </w:pPr>
    </w:p>
    <w:p w14:paraId="38F41C79" w14:textId="07F513B9" w:rsidR="00B64CBC" w:rsidRPr="0049145B" w:rsidRDefault="00B64CBC" w:rsidP="00ED2DA3">
      <w:pPr>
        <w:ind w:left="360"/>
      </w:pPr>
    </w:p>
    <w:p w14:paraId="60024871" w14:textId="52A205A5" w:rsidR="00B64CBC" w:rsidRPr="0049145B" w:rsidRDefault="00B64CBC" w:rsidP="00ED2DA3">
      <w:pPr>
        <w:ind w:left="360"/>
      </w:pPr>
    </w:p>
    <w:p w14:paraId="2CBF68AE" w14:textId="461F979A" w:rsidR="00B64CBC" w:rsidRPr="0049145B" w:rsidRDefault="00B64CBC" w:rsidP="00ED2DA3">
      <w:pPr>
        <w:ind w:left="360"/>
      </w:pPr>
    </w:p>
    <w:p w14:paraId="4507D838" w14:textId="58FEBE0D" w:rsidR="00B64CBC" w:rsidRPr="0049145B" w:rsidRDefault="00B64CBC" w:rsidP="00ED2DA3">
      <w:pPr>
        <w:ind w:left="360"/>
      </w:pPr>
    </w:p>
    <w:p w14:paraId="3FCDCD2B" w14:textId="5544B94B" w:rsidR="00B64CBC" w:rsidRPr="0049145B" w:rsidRDefault="00B64CBC" w:rsidP="00ED2DA3">
      <w:pPr>
        <w:ind w:left="360"/>
      </w:pPr>
    </w:p>
    <w:p w14:paraId="488567CF" w14:textId="77777777" w:rsidR="00B64CBC" w:rsidRPr="0049145B" w:rsidRDefault="00B64CBC" w:rsidP="00ED2DA3">
      <w:pPr>
        <w:ind w:left="360"/>
        <w:rPr>
          <w:rFonts w:eastAsia="SimSun"/>
          <w:bCs/>
          <w:kern w:val="3"/>
          <w:lang w:bidi="hi-IN"/>
        </w:rPr>
      </w:pPr>
    </w:p>
    <w:p w14:paraId="3E25CA2A" w14:textId="77777777" w:rsidR="00ED2DA3" w:rsidRPr="0049145B" w:rsidRDefault="00ED2DA3" w:rsidP="00ED2DA3">
      <w:pPr>
        <w:tabs>
          <w:tab w:val="num" w:pos="709"/>
        </w:tabs>
        <w:spacing w:line="360" w:lineRule="auto"/>
        <w:jc w:val="both"/>
      </w:pPr>
    </w:p>
    <w:p w14:paraId="4AC97E54" w14:textId="77777777" w:rsidR="00ED2DA3" w:rsidRPr="0049145B" w:rsidRDefault="00ED2DA3" w:rsidP="00ED2DA3"/>
    <w:p w14:paraId="0B973D63" w14:textId="11C864F4" w:rsidR="00F234FF" w:rsidRPr="0049145B" w:rsidRDefault="00F234FF" w:rsidP="00F234FF">
      <w:pPr>
        <w:shd w:val="clear" w:color="auto" w:fill="FFFFFF"/>
        <w:jc w:val="center"/>
        <w:rPr>
          <w:b/>
          <w:bCs/>
          <w:color w:val="000000" w:themeColor="text1"/>
          <w:spacing w:val="-5"/>
        </w:rPr>
      </w:pPr>
    </w:p>
    <w:p w14:paraId="4FD5926C" w14:textId="4F5F1266" w:rsidR="00BE45BB" w:rsidRPr="0049145B" w:rsidRDefault="00BE45BB" w:rsidP="00F234FF">
      <w:pPr>
        <w:shd w:val="clear" w:color="auto" w:fill="FFFFFF"/>
        <w:jc w:val="center"/>
        <w:rPr>
          <w:b/>
          <w:bCs/>
          <w:color w:val="000000" w:themeColor="text1"/>
          <w:spacing w:val="-5"/>
        </w:rPr>
      </w:pPr>
    </w:p>
    <w:p w14:paraId="0D51B2BE" w14:textId="1242D4C7" w:rsidR="00BE45BB" w:rsidRPr="0049145B" w:rsidRDefault="00BE45BB" w:rsidP="00F234FF">
      <w:pPr>
        <w:shd w:val="clear" w:color="auto" w:fill="FFFFFF"/>
        <w:jc w:val="center"/>
        <w:rPr>
          <w:b/>
          <w:bCs/>
          <w:color w:val="000000" w:themeColor="text1"/>
          <w:spacing w:val="-5"/>
        </w:rPr>
      </w:pPr>
    </w:p>
    <w:p w14:paraId="28E9A126" w14:textId="25D7F3E4" w:rsidR="00BE45BB" w:rsidRPr="0049145B" w:rsidRDefault="00BE45BB" w:rsidP="00F234FF">
      <w:pPr>
        <w:shd w:val="clear" w:color="auto" w:fill="FFFFFF"/>
        <w:jc w:val="center"/>
        <w:rPr>
          <w:b/>
          <w:bCs/>
          <w:color w:val="000000" w:themeColor="text1"/>
          <w:spacing w:val="-5"/>
        </w:rPr>
      </w:pPr>
    </w:p>
    <w:p w14:paraId="1DC0C217" w14:textId="77777777" w:rsidR="00287035" w:rsidRPr="0049145B" w:rsidRDefault="00287035" w:rsidP="00F234FF">
      <w:pPr>
        <w:shd w:val="clear" w:color="auto" w:fill="FFFFFF"/>
        <w:rPr>
          <w:rFonts w:ascii="Arial" w:eastAsia="Lucida Sans Unicode" w:hAnsi="Arial" w:cs="Arial"/>
          <w:b/>
          <w:iCs/>
          <w:color w:val="000000" w:themeColor="text1"/>
          <w:lang w:val="en-US"/>
        </w:rPr>
      </w:pPr>
    </w:p>
    <w:p w14:paraId="26616F79" w14:textId="77777777" w:rsidR="00F234FF" w:rsidRPr="0049145B" w:rsidRDefault="00F234FF" w:rsidP="00F234FF">
      <w:pPr>
        <w:widowControl w:val="0"/>
        <w:tabs>
          <w:tab w:val="left" w:pos="5265"/>
        </w:tabs>
        <w:jc w:val="both"/>
        <w:rPr>
          <w:rFonts w:ascii="Arial" w:eastAsia="Lucida Sans Unicode" w:hAnsi="Arial" w:cs="Arial"/>
          <w:b/>
          <w:iCs/>
          <w:color w:val="000000" w:themeColor="text1"/>
        </w:rPr>
      </w:pPr>
      <w:r w:rsidRPr="0049145B">
        <w:rPr>
          <w:rFonts w:ascii="Arial" w:eastAsia="Lucida Sans Unicode" w:hAnsi="Arial" w:cs="Arial"/>
          <w:b/>
          <w:iCs/>
          <w:color w:val="000000" w:themeColor="text1"/>
        </w:rPr>
        <w:lastRenderedPageBreak/>
        <w:t xml:space="preserve">Załącznik nr 2 </w:t>
      </w:r>
    </w:p>
    <w:p w14:paraId="02FE47E8" w14:textId="49C41EE0" w:rsidR="009A4033" w:rsidRPr="0049145B" w:rsidRDefault="00CB31F9" w:rsidP="00F234FF">
      <w:pPr>
        <w:widowControl w:val="0"/>
        <w:tabs>
          <w:tab w:val="left" w:pos="5265"/>
        </w:tabs>
        <w:jc w:val="both"/>
        <w:rPr>
          <w:rFonts w:ascii="Arial" w:eastAsia="Lucida Sans Unicode" w:hAnsi="Arial" w:cs="Arial"/>
          <w:b/>
          <w:iCs/>
          <w:color w:val="000000" w:themeColor="text1"/>
          <w:u w:val="single"/>
        </w:rPr>
      </w:pPr>
      <w:r w:rsidRPr="0049145B">
        <w:rPr>
          <w:rFonts w:eastAsiaTheme="minorHAnsi"/>
          <w:color w:val="000000" w:themeColor="text1"/>
          <w:lang w:eastAsia="en-US"/>
        </w:rPr>
        <w:t>3037-7.262.</w:t>
      </w:r>
      <w:r w:rsidR="004F4145" w:rsidRPr="0049145B">
        <w:rPr>
          <w:rFonts w:eastAsiaTheme="minorHAnsi"/>
          <w:color w:val="000000" w:themeColor="text1"/>
          <w:lang w:eastAsia="en-US"/>
        </w:rPr>
        <w:t>3</w:t>
      </w:r>
      <w:r w:rsidRPr="0049145B">
        <w:rPr>
          <w:rFonts w:eastAsiaTheme="minorHAnsi"/>
          <w:color w:val="000000" w:themeColor="text1"/>
          <w:lang w:eastAsia="en-US"/>
        </w:rPr>
        <w:t>.202</w:t>
      </w:r>
      <w:r w:rsidR="004F4145" w:rsidRPr="0049145B">
        <w:rPr>
          <w:rFonts w:eastAsiaTheme="minorHAnsi"/>
          <w:color w:val="000000" w:themeColor="text1"/>
          <w:lang w:eastAsia="en-US"/>
        </w:rPr>
        <w:t>5</w:t>
      </w:r>
    </w:p>
    <w:p w14:paraId="701945AD" w14:textId="77777777" w:rsidR="00F234FF" w:rsidRPr="0049145B" w:rsidRDefault="00F234FF" w:rsidP="00F234FF">
      <w:pPr>
        <w:jc w:val="center"/>
        <w:rPr>
          <w:rFonts w:ascii="Arial" w:eastAsia="Lucida Sans Unicode" w:hAnsi="Arial" w:cs="Arial"/>
          <w:b/>
          <w:color w:val="000000" w:themeColor="text1"/>
          <w:u w:val="single"/>
        </w:rPr>
      </w:pPr>
      <w:r w:rsidRPr="0049145B">
        <w:rPr>
          <w:rFonts w:ascii="Arial" w:eastAsia="Lucida Sans Unicode" w:hAnsi="Arial" w:cs="Arial"/>
          <w:b/>
          <w:color w:val="000000" w:themeColor="text1"/>
          <w:u w:val="single"/>
        </w:rPr>
        <w:t>FORMULARZ OFERTY</w:t>
      </w:r>
    </w:p>
    <w:p w14:paraId="1492F91C" w14:textId="77777777" w:rsidR="00F234FF" w:rsidRPr="0049145B" w:rsidRDefault="00F234FF" w:rsidP="00F234FF">
      <w:pPr>
        <w:rPr>
          <w:rFonts w:ascii="Arial" w:eastAsia="Lucida Sans Unicode" w:hAnsi="Arial" w:cs="Arial"/>
          <w:color w:val="000000" w:themeColor="text1"/>
        </w:rPr>
      </w:pPr>
    </w:p>
    <w:p w14:paraId="656B69EE" w14:textId="77777777" w:rsidR="00F234FF" w:rsidRPr="0049145B" w:rsidRDefault="00F234FF" w:rsidP="00F234FF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49145B">
        <w:rPr>
          <w:rFonts w:ascii="Arial" w:hAnsi="Arial" w:cs="Arial"/>
          <w:b/>
          <w:bCs/>
          <w:color w:val="000000" w:themeColor="text1"/>
          <w:u w:val="single"/>
        </w:rPr>
        <w:t>Dane dotyczące Wykonawcy</w:t>
      </w:r>
    </w:p>
    <w:p w14:paraId="64CBC998" w14:textId="77777777" w:rsidR="00F234FF" w:rsidRPr="0049145B" w:rsidRDefault="00F234FF" w:rsidP="00F234FF">
      <w:pPr>
        <w:jc w:val="center"/>
        <w:rPr>
          <w:rFonts w:ascii="Arial" w:hAnsi="Arial" w:cs="Arial"/>
          <w:color w:val="000000" w:themeColor="text1"/>
        </w:rPr>
      </w:pPr>
    </w:p>
    <w:p w14:paraId="7901A8E7" w14:textId="294BC0B2" w:rsidR="00F234FF" w:rsidRPr="0049145B" w:rsidRDefault="00F234FF" w:rsidP="00F234FF">
      <w:pPr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>Nazwa</w:t>
      </w:r>
      <w:r w:rsidRPr="0049145B">
        <w:rPr>
          <w:rFonts w:ascii="Arial" w:hAnsi="Arial" w:cs="Arial"/>
          <w:color w:val="000000" w:themeColor="text1"/>
        </w:rPr>
        <w:tab/>
      </w:r>
      <w:r w:rsidR="00A63651" w:rsidRPr="0049145B">
        <w:rPr>
          <w:rFonts w:ascii="Arial" w:hAnsi="Arial" w:cs="Arial"/>
          <w:color w:val="000000" w:themeColor="text1"/>
        </w:rPr>
        <w:t>…</w:t>
      </w:r>
      <w:r w:rsidRPr="0049145B">
        <w:rPr>
          <w:rFonts w:ascii="Arial" w:hAnsi="Arial" w:cs="Arial"/>
          <w:color w:val="000000" w:themeColor="text1"/>
        </w:rPr>
        <w:t>...…</w:t>
      </w:r>
      <w:r w:rsidR="00A63651" w:rsidRPr="0049145B">
        <w:rPr>
          <w:rFonts w:ascii="Arial" w:hAnsi="Arial" w:cs="Arial"/>
          <w:color w:val="000000" w:themeColor="text1"/>
        </w:rPr>
        <w:t>…</w:t>
      </w:r>
      <w:r w:rsidRPr="0049145B">
        <w:rPr>
          <w:rFonts w:ascii="Arial" w:hAnsi="Arial" w:cs="Arial"/>
          <w:color w:val="000000" w:themeColor="text1"/>
        </w:rPr>
        <w:t>..............................................................................................</w:t>
      </w:r>
    </w:p>
    <w:p w14:paraId="4FB99A35" w14:textId="77777777" w:rsidR="00F234FF" w:rsidRPr="0049145B" w:rsidRDefault="00F234FF" w:rsidP="00F234FF">
      <w:pPr>
        <w:rPr>
          <w:rFonts w:ascii="Arial" w:hAnsi="Arial" w:cs="Arial"/>
          <w:color w:val="000000" w:themeColor="text1"/>
        </w:rPr>
      </w:pPr>
    </w:p>
    <w:p w14:paraId="1E5DB980" w14:textId="0252CD77" w:rsidR="00F234FF" w:rsidRPr="0049145B" w:rsidRDefault="00F234FF" w:rsidP="00F234FF">
      <w:pPr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 xml:space="preserve">Siedziba (adres) </w:t>
      </w:r>
      <w:r w:rsidR="00A63651" w:rsidRPr="0049145B">
        <w:rPr>
          <w:rFonts w:ascii="Arial" w:hAnsi="Arial" w:cs="Arial"/>
          <w:color w:val="000000" w:themeColor="text1"/>
        </w:rPr>
        <w:t>…</w:t>
      </w:r>
      <w:r w:rsidRPr="0049145B">
        <w:rPr>
          <w:rFonts w:ascii="Arial" w:hAnsi="Arial" w:cs="Arial"/>
          <w:color w:val="000000" w:themeColor="text1"/>
        </w:rPr>
        <w:t>......................................................................................................</w:t>
      </w:r>
    </w:p>
    <w:p w14:paraId="0CA2199A" w14:textId="77777777" w:rsidR="00F234FF" w:rsidRPr="0049145B" w:rsidRDefault="00F234FF" w:rsidP="00F234FF">
      <w:pPr>
        <w:rPr>
          <w:rFonts w:ascii="Arial" w:hAnsi="Arial" w:cs="Arial"/>
          <w:color w:val="000000" w:themeColor="text1"/>
        </w:rPr>
      </w:pPr>
    </w:p>
    <w:p w14:paraId="41BCE1F7" w14:textId="62DFC48A" w:rsidR="00F234FF" w:rsidRPr="0049145B" w:rsidRDefault="00F234FF" w:rsidP="00F234FF">
      <w:pPr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 xml:space="preserve">Nr telefonu/faksu </w:t>
      </w:r>
      <w:r w:rsidR="00A63651" w:rsidRPr="0049145B">
        <w:rPr>
          <w:rFonts w:ascii="Arial" w:hAnsi="Arial" w:cs="Arial"/>
          <w:color w:val="000000" w:themeColor="text1"/>
        </w:rPr>
        <w:t>…</w:t>
      </w:r>
      <w:r w:rsidRPr="0049145B">
        <w:rPr>
          <w:rFonts w:ascii="Arial" w:hAnsi="Arial" w:cs="Arial"/>
          <w:color w:val="000000" w:themeColor="text1"/>
        </w:rPr>
        <w:t>..........................................................................................</w:t>
      </w:r>
    </w:p>
    <w:p w14:paraId="0635A357" w14:textId="77777777" w:rsidR="00F234FF" w:rsidRPr="0049145B" w:rsidRDefault="00F234FF" w:rsidP="00F234FF">
      <w:pPr>
        <w:rPr>
          <w:rFonts w:ascii="Arial" w:hAnsi="Arial" w:cs="Arial"/>
          <w:color w:val="000000" w:themeColor="text1"/>
        </w:rPr>
      </w:pPr>
    </w:p>
    <w:p w14:paraId="52C7F594" w14:textId="5EE6F2D1" w:rsidR="00F234FF" w:rsidRPr="0049145B" w:rsidRDefault="00F234FF" w:rsidP="00F234FF">
      <w:pPr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>Nr NIP</w:t>
      </w:r>
      <w:r w:rsidR="00A63651" w:rsidRPr="0049145B">
        <w:rPr>
          <w:rFonts w:ascii="Arial" w:hAnsi="Arial" w:cs="Arial"/>
          <w:color w:val="000000" w:themeColor="text1"/>
        </w:rPr>
        <w:t>…</w:t>
      </w:r>
      <w:r w:rsidRPr="0049145B">
        <w:rPr>
          <w:rFonts w:ascii="Arial" w:hAnsi="Arial" w:cs="Arial"/>
          <w:color w:val="000000" w:themeColor="text1"/>
        </w:rPr>
        <w:t xml:space="preserve">............................................ Nr REGON </w:t>
      </w:r>
      <w:r w:rsidR="00A63651" w:rsidRPr="0049145B">
        <w:rPr>
          <w:rFonts w:ascii="Arial" w:hAnsi="Arial" w:cs="Arial"/>
          <w:color w:val="000000" w:themeColor="text1"/>
        </w:rPr>
        <w:t>…</w:t>
      </w:r>
      <w:r w:rsidRPr="0049145B">
        <w:rPr>
          <w:rFonts w:ascii="Arial" w:hAnsi="Arial" w:cs="Arial"/>
          <w:color w:val="000000" w:themeColor="text1"/>
        </w:rPr>
        <w:t>..........................................</w:t>
      </w:r>
    </w:p>
    <w:p w14:paraId="5C2518B6" w14:textId="77777777" w:rsidR="00F234FF" w:rsidRPr="0049145B" w:rsidRDefault="00F234FF" w:rsidP="00F234FF">
      <w:pPr>
        <w:rPr>
          <w:rFonts w:ascii="Arial" w:hAnsi="Arial" w:cs="Arial"/>
          <w:color w:val="000000" w:themeColor="text1"/>
        </w:rPr>
      </w:pPr>
    </w:p>
    <w:p w14:paraId="1631F82E" w14:textId="77777777" w:rsidR="00F234FF" w:rsidRPr="0049145B" w:rsidRDefault="00F234FF" w:rsidP="00F234FF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49145B">
        <w:rPr>
          <w:rFonts w:ascii="Arial" w:hAnsi="Arial" w:cs="Arial"/>
          <w:b/>
          <w:bCs/>
          <w:color w:val="000000" w:themeColor="text1"/>
          <w:u w:val="single"/>
        </w:rPr>
        <w:t>Dane dotyczące Zamawiającego:</w:t>
      </w:r>
    </w:p>
    <w:p w14:paraId="160AAC12" w14:textId="77777777" w:rsidR="00F234FF" w:rsidRPr="0049145B" w:rsidRDefault="00F234FF" w:rsidP="00F234FF">
      <w:pPr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 xml:space="preserve">Prokuratura Okręgowa w Tarnobrzegu </w:t>
      </w:r>
    </w:p>
    <w:p w14:paraId="3277DA39" w14:textId="77777777" w:rsidR="00F234FF" w:rsidRPr="0049145B" w:rsidRDefault="00F234FF" w:rsidP="00F234FF">
      <w:pPr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>Sienkiewicza 27</w:t>
      </w:r>
    </w:p>
    <w:p w14:paraId="3AFB9293" w14:textId="77777777" w:rsidR="00F234FF" w:rsidRPr="0049145B" w:rsidRDefault="00F234FF" w:rsidP="00F234FF">
      <w:pPr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>39-400 Tarnobrzeg</w:t>
      </w:r>
    </w:p>
    <w:p w14:paraId="6032F162" w14:textId="77777777" w:rsidR="00F234FF" w:rsidRPr="0049145B" w:rsidRDefault="00F234FF" w:rsidP="00F234FF">
      <w:pPr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>NIP 867-16-19-297</w:t>
      </w:r>
    </w:p>
    <w:p w14:paraId="014BF198" w14:textId="58A55036" w:rsidR="00F234FF" w:rsidRPr="0049145B" w:rsidRDefault="00F234FF" w:rsidP="00F234FF">
      <w:pPr>
        <w:pStyle w:val="Akapitzlist"/>
        <w:numPr>
          <w:ilvl w:val="0"/>
          <w:numId w:val="20"/>
        </w:numPr>
        <w:suppressLineNumbers/>
        <w:tabs>
          <w:tab w:val="center" w:pos="4819"/>
          <w:tab w:val="right" w:pos="9638"/>
        </w:tabs>
        <w:suppressAutoHyphens/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</w:pPr>
      <w:r w:rsidRPr="0049145B">
        <w:rPr>
          <w:rFonts w:ascii="Arial" w:eastAsia="SimSun" w:hAnsi="Arial" w:cs="Arial"/>
          <w:color w:val="000000" w:themeColor="text1"/>
          <w:kern w:val="1"/>
          <w:lang w:eastAsia="zh-CN" w:bidi="hi-IN"/>
        </w:rPr>
        <w:t>Oferujemy przedmiot zamówienia zgodnie ze skierowanym do nas zaproszeniem do</w:t>
      </w:r>
      <w:r w:rsidRPr="0049145B"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  <w:t xml:space="preserve"> </w:t>
      </w:r>
      <w:r w:rsidRPr="0049145B">
        <w:rPr>
          <w:rFonts w:ascii="Arial" w:eastAsia="SimSun" w:hAnsi="Arial" w:cs="Arial"/>
          <w:color w:val="000000" w:themeColor="text1"/>
          <w:kern w:val="1"/>
          <w:lang w:eastAsia="zh-CN" w:bidi="hi-IN"/>
        </w:rPr>
        <w:t>składania ofert na:</w:t>
      </w:r>
    </w:p>
    <w:p w14:paraId="59030C52" w14:textId="77777777" w:rsidR="00BE45BB" w:rsidRPr="0049145B" w:rsidRDefault="00BE45BB" w:rsidP="00BE45BB">
      <w:pPr>
        <w:pStyle w:val="Akapitzlist"/>
        <w:suppressLineNumbers/>
        <w:tabs>
          <w:tab w:val="center" w:pos="4819"/>
          <w:tab w:val="right" w:pos="9638"/>
        </w:tabs>
        <w:suppressAutoHyphens/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</w:pPr>
    </w:p>
    <w:p w14:paraId="2426BF32" w14:textId="6357ED4B" w:rsidR="00F234FF" w:rsidRPr="0049145B" w:rsidRDefault="00F234FF" w:rsidP="00B8713F">
      <w:pPr>
        <w:pStyle w:val="Nagwek3"/>
        <w:tabs>
          <w:tab w:val="left" w:pos="0"/>
        </w:tabs>
        <w:rPr>
          <w:rFonts w:ascii="Arial" w:eastAsia="SimSun" w:hAnsi="Arial" w:cs="Arial"/>
          <w:color w:val="000000" w:themeColor="text1"/>
          <w:kern w:val="1"/>
          <w:sz w:val="22"/>
          <w:u w:val="none"/>
          <w:lang w:eastAsia="zh-CN" w:bidi="hi-IN"/>
        </w:rPr>
      </w:pPr>
      <w:r w:rsidRPr="0049145B">
        <w:rPr>
          <w:rFonts w:ascii="Arial" w:eastAsia="SimSun" w:hAnsi="Arial" w:cs="Arial"/>
          <w:color w:val="000000" w:themeColor="text1"/>
          <w:kern w:val="1"/>
          <w:sz w:val="22"/>
          <w:u w:val="none"/>
          <w:lang w:eastAsia="zh-CN" w:bidi="hi-IN"/>
        </w:rPr>
        <w:t>„</w:t>
      </w:r>
      <w:bookmarkStart w:id="2" w:name="_Hlk190692237"/>
      <w:r w:rsidR="004F4145" w:rsidRPr="0049145B">
        <w:rPr>
          <w:rFonts w:ascii="Arial" w:eastAsia="SimSun" w:hAnsi="Arial" w:cs="Arial"/>
          <w:color w:val="000000" w:themeColor="text1"/>
          <w:kern w:val="1"/>
          <w:sz w:val="22"/>
          <w:u w:val="none"/>
          <w:lang w:eastAsia="zh-CN" w:bidi="hi-IN"/>
        </w:rPr>
        <w:t>Wywóz odpadów komunalnych z terenu Prokuratury Rejonowej w Mielcu przy ul. Skłodowskiej 2</w:t>
      </w:r>
      <w:bookmarkEnd w:id="2"/>
      <w:r w:rsidR="004F4145" w:rsidRPr="0049145B">
        <w:rPr>
          <w:rFonts w:ascii="Arial" w:eastAsia="SimSun" w:hAnsi="Arial" w:cs="Arial"/>
          <w:color w:val="000000" w:themeColor="text1"/>
          <w:kern w:val="1"/>
          <w:sz w:val="22"/>
          <w:u w:val="none"/>
          <w:lang w:eastAsia="zh-CN" w:bidi="hi-IN"/>
        </w:rPr>
        <w:t>”</w:t>
      </w:r>
    </w:p>
    <w:p w14:paraId="6F2553EE" w14:textId="0611C7B4" w:rsidR="00EA441C" w:rsidRPr="0049145B" w:rsidRDefault="00EA441C" w:rsidP="00EA441C">
      <w:pPr>
        <w:rPr>
          <w:rFonts w:eastAsia="SimSun"/>
          <w:lang w:val="en-US" w:eastAsia="zh-CN" w:bidi="hi-IN"/>
        </w:rPr>
      </w:pPr>
    </w:p>
    <w:p w14:paraId="46710CE2" w14:textId="7A081849" w:rsidR="00BE45BB" w:rsidRPr="0049145B" w:rsidRDefault="00BE45BB" w:rsidP="00BE45BB">
      <w:pPr>
        <w:rPr>
          <w:rFonts w:eastAsia="SimSun"/>
          <w:lang w:eastAsia="zh-CN" w:bidi="hi-IN"/>
        </w:rPr>
      </w:pPr>
    </w:p>
    <w:p w14:paraId="5307B04D" w14:textId="77777777" w:rsidR="00F234FF" w:rsidRPr="0049145B" w:rsidRDefault="00F234FF" w:rsidP="00F234FF">
      <w:pPr>
        <w:rPr>
          <w:rFonts w:eastAsia="SimSun"/>
          <w:b/>
          <w:lang w:eastAsia="zh-CN" w:bidi="hi-IN"/>
        </w:rPr>
      </w:pPr>
    </w:p>
    <w:p w14:paraId="556C9216" w14:textId="483C9EB5" w:rsidR="00E74085" w:rsidRPr="0049145B" w:rsidRDefault="00A36E1F" w:rsidP="00E74085">
      <w:pPr>
        <w:suppressLineNumbers/>
        <w:tabs>
          <w:tab w:val="center" w:pos="4819"/>
          <w:tab w:val="right" w:pos="9638"/>
        </w:tabs>
        <w:suppressAutoHyphens/>
        <w:spacing w:line="360" w:lineRule="auto"/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</w:pPr>
      <w:r w:rsidRPr="0049145B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razem</w:t>
      </w:r>
      <w:r w:rsidR="00F234FF" w:rsidRPr="0049145B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 xml:space="preserve"> </w:t>
      </w:r>
      <w:r w:rsidRPr="0049145B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wartość</w:t>
      </w:r>
      <w:r w:rsidR="00F234FF" w:rsidRPr="0049145B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 xml:space="preserve"> brutto</w:t>
      </w:r>
      <w:r w:rsidR="00B64CBC" w:rsidRPr="0049145B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 xml:space="preserve"> za </w:t>
      </w:r>
      <w:r w:rsidR="004F4145" w:rsidRPr="0049145B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24</w:t>
      </w:r>
      <w:r w:rsidR="00E74085" w:rsidRPr="0049145B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 xml:space="preserve"> </w:t>
      </w:r>
      <w:r w:rsidR="00B64CBC" w:rsidRPr="0049145B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miesi</w:t>
      </w:r>
      <w:r w:rsidR="004F4145" w:rsidRPr="0049145B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ąc</w:t>
      </w:r>
      <w:r w:rsidR="00821101" w:rsidRPr="0049145B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e</w:t>
      </w:r>
      <w:r w:rsidR="00EA441C" w:rsidRPr="0049145B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 xml:space="preserve"> </w:t>
      </w:r>
      <w:r w:rsidR="00F234FF" w:rsidRPr="0049145B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>:</w:t>
      </w:r>
    </w:p>
    <w:p w14:paraId="42AFC1D5" w14:textId="6CD8D4E7" w:rsidR="00F234FF" w:rsidRPr="0049145B" w:rsidRDefault="00E74085" w:rsidP="00E74085">
      <w:pPr>
        <w:suppressLineNumbers/>
        <w:tabs>
          <w:tab w:val="center" w:pos="4819"/>
          <w:tab w:val="right" w:pos="9638"/>
        </w:tabs>
        <w:suppressAutoHyphens/>
        <w:spacing w:line="360" w:lineRule="auto"/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</w:pPr>
      <w:r w:rsidRPr="0049145B">
        <w:rPr>
          <w:rFonts w:ascii="Arial" w:eastAsia="SimSun" w:hAnsi="Arial" w:cs="Arial"/>
          <w:b/>
          <w:bCs/>
          <w:color w:val="000000" w:themeColor="text1"/>
          <w:kern w:val="1"/>
          <w:lang w:eastAsia="zh-CN" w:bidi="hi-IN"/>
        </w:rPr>
        <w:t xml:space="preserve"> </w:t>
      </w:r>
      <w:r w:rsidR="00F234FF" w:rsidRPr="0049145B">
        <w:rPr>
          <w:rFonts w:ascii="Arial" w:eastAsia="SimSun" w:hAnsi="Arial" w:cs="Arial"/>
          <w:color w:val="000000" w:themeColor="text1"/>
          <w:kern w:val="1"/>
          <w:lang w:eastAsia="zh-CN" w:bidi="hi-IN"/>
        </w:rPr>
        <w:t>..................</w:t>
      </w:r>
      <w:r w:rsidR="00B16907" w:rsidRPr="0049145B">
        <w:rPr>
          <w:rFonts w:ascii="Arial" w:eastAsia="SimSun" w:hAnsi="Arial" w:cs="Arial"/>
          <w:color w:val="000000" w:themeColor="text1"/>
          <w:kern w:val="1"/>
          <w:lang w:eastAsia="zh-CN" w:bidi="hi-IN"/>
        </w:rPr>
        <w:t>................</w:t>
      </w:r>
      <w:r w:rsidR="00F234FF" w:rsidRPr="0049145B">
        <w:rPr>
          <w:rFonts w:ascii="Arial" w:eastAsia="SimSun" w:hAnsi="Arial" w:cs="Arial"/>
          <w:color w:val="000000" w:themeColor="text1"/>
          <w:kern w:val="1"/>
          <w:lang w:eastAsia="zh-CN" w:bidi="hi-IN"/>
        </w:rPr>
        <w:t>.........................................złotych</w:t>
      </w:r>
      <w:r w:rsidR="00F234FF" w:rsidRPr="0049145B">
        <w:rPr>
          <w:rFonts w:ascii="Arial" w:eastAsia="SimSun" w:hAnsi="Arial" w:cs="Arial"/>
          <w:i/>
          <w:iCs/>
          <w:color w:val="000000" w:themeColor="text1"/>
          <w:kern w:val="1"/>
          <w:lang w:eastAsia="zh-CN" w:bidi="hi-IN"/>
        </w:rPr>
        <w:t>(słownie........................................................................................)</w:t>
      </w:r>
    </w:p>
    <w:p w14:paraId="6BABF21A" w14:textId="77777777" w:rsidR="00F234FF" w:rsidRPr="0049145B" w:rsidRDefault="00F234FF" w:rsidP="00F234FF">
      <w:pPr>
        <w:suppressLineNumbers/>
        <w:tabs>
          <w:tab w:val="center" w:pos="4819"/>
          <w:tab w:val="right" w:pos="9638"/>
        </w:tabs>
        <w:suppressAutoHyphens/>
        <w:rPr>
          <w:rFonts w:ascii="Arial" w:eastAsia="SimSun" w:hAnsi="Arial" w:cs="Arial"/>
          <w:color w:val="000000" w:themeColor="text1"/>
          <w:kern w:val="1"/>
          <w:lang w:eastAsia="zh-CN" w:bidi="hi-IN"/>
        </w:rPr>
      </w:pPr>
    </w:p>
    <w:p w14:paraId="3E73B499" w14:textId="77777777" w:rsidR="00F234FF" w:rsidRPr="0049145B" w:rsidRDefault="00F234FF" w:rsidP="00F234FF">
      <w:pPr>
        <w:suppressLineNumbers/>
        <w:tabs>
          <w:tab w:val="center" w:pos="4819"/>
          <w:tab w:val="right" w:pos="9638"/>
        </w:tabs>
        <w:suppressAutoHyphens/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</w:pPr>
      <w:r w:rsidRPr="0049145B">
        <w:rPr>
          <w:rFonts w:ascii="Arial" w:eastAsia="SimSun" w:hAnsi="Arial" w:cs="Arial"/>
          <w:color w:val="000000" w:themeColor="text1"/>
          <w:kern w:val="1"/>
          <w:lang w:eastAsia="zh-CN" w:bidi="hi-IN"/>
        </w:rPr>
        <w:t>2. Przedmiot zamówienia wykonamy po podpisaniu umowy, w terminie określonym w zapytaniu ofertowym</w:t>
      </w:r>
    </w:p>
    <w:p w14:paraId="77E433CF" w14:textId="77777777" w:rsidR="00F234FF" w:rsidRPr="0049145B" w:rsidRDefault="00F234FF" w:rsidP="00F234FF">
      <w:pPr>
        <w:suppressLineNumbers/>
        <w:tabs>
          <w:tab w:val="center" w:pos="4819"/>
          <w:tab w:val="right" w:pos="9638"/>
        </w:tabs>
        <w:suppressAutoHyphens/>
        <w:rPr>
          <w:rFonts w:ascii="Arial" w:eastAsia="SimSun" w:hAnsi="Arial" w:cs="Arial"/>
          <w:color w:val="000000" w:themeColor="text1"/>
          <w:kern w:val="1"/>
          <w:lang w:eastAsia="zh-CN" w:bidi="hi-IN"/>
        </w:rPr>
      </w:pPr>
    </w:p>
    <w:p w14:paraId="08A4916D" w14:textId="77777777" w:rsidR="00F234FF" w:rsidRPr="0049145B" w:rsidRDefault="00F234FF" w:rsidP="00F234FF">
      <w:pPr>
        <w:suppressLineNumbers/>
        <w:tabs>
          <w:tab w:val="center" w:pos="4819"/>
          <w:tab w:val="right" w:pos="9638"/>
        </w:tabs>
        <w:suppressAutoHyphens/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</w:pPr>
      <w:r w:rsidRPr="0049145B">
        <w:rPr>
          <w:rFonts w:ascii="Arial" w:eastAsia="SimSun" w:hAnsi="Arial" w:cs="Arial"/>
          <w:color w:val="000000" w:themeColor="text1"/>
          <w:kern w:val="1"/>
          <w:lang w:eastAsia="zh-CN" w:bidi="hi-IN"/>
        </w:rPr>
        <w:t>3. Oświadczamy, że uważamy się za związanych niniejszą ofertą przez okres 30 dni od daty składania ofert .</w:t>
      </w:r>
    </w:p>
    <w:p w14:paraId="2C6BB494" w14:textId="77777777" w:rsidR="00F234FF" w:rsidRPr="0049145B" w:rsidRDefault="00F234FF" w:rsidP="00F234FF">
      <w:pPr>
        <w:suppressLineNumbers/>
        <w:tabs>
          <w:tab w:val="center" w:pos="4819"/>
          <w:tab w:val="right" w:pos="9638"/>
        </w:tabs>
        <w:suppressAutoHyphens/>
        <w:rPr>
          <w:rFonts w:ascii="Arial" w:eastAsia="SimSun" w:hAnsi="Arial" w:cs="Arial"/>
          <w:color w:val="000000" w:themeColor="text1"/>
          <w:kern w:val="1"/>
          <w:lang w:eastAsia="zh-CN" w:bidi="hi-IN"/>
        </w:rPr>
      </w:pPr>
    </w:p>
    <w:p w14:paraId="3AFB4B29" w14:textId="77777777" w:rsidR="00F234FF" w:rsidRPr="0049145B" w:rsidRDefault="00F234FF" w:rsidP="00F234FF">
      <w:pPr>
        <w:suppressLineNumbers/>
        <w:tabs>
          <w:tab w:val="center" w:pos="4819"/>
          <w:tab w:val="right" w:pos="9638"/>
        </w:tabs>
        <w:suppressAutoHyphens/>
        <w:jc w:val="both"/>
        <w:rPr>
          <w:rFonts w:ascii="Arial" w:eastAsia="SimSun" w:hAnsi="Arial" w:cs="Arial"/>
          <w:color w:val="000000" w:themeColor="text1"/>
          <w:kern w:val="1"/>
          <w:lang w:eastAsia="zh-CN" w:bidi="hi-IN"/>
        </w:rPr>
      </w:pPr>
      <w:r w:rsidRPr="0049145B">
        <w:rPr>
          <w:rFonts w:ascii="Arial" w:eastAsia="SimSun" w:hAnsi="Arial" w:cs="Arial"/>
          <w:color w:val="000000" w:themeColor="text1"/>
          <w:kern w:val="1"/>
          <w:lang w:eastAsia="zh-CN" w:bidi="hi-IN"/>
        </w:rPr>
        <w:t>4. Oświadczamy, że zobowiązujemy się, w przypadku wyboru naszej oferty, do zawarcia</w:t>
      </w:r>
      <w:r w:rsidRPr="0049145B"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  <w:t xml:space="preserve"> </w:t>
      </w:r>
      <w:r w:rsidRPr="0049145B">
        <w:rPr>
          <w:rFonts w:ascii="Arial" w:eastAsia="SimSun" w:hAnsi="Arial" w:cs="Arial"/>
          <w:color w:val="000000" w:themeColor="text1"/>
          <w:kern w:val="1"/>
          <w:lang w:eastAsia="zh-CN" w:bidi="hi-IN"/>
        </w:rPr>
        <w:t>umowy w miejscu i terminie wyznaczonym przez Zamawiającego.</w:t>
      </w:r>
    </w:p>
    <w:p w14:paraId="557F42FA" w14:textId="77777777" w:rsidR="00F234FF" w:rsidRPr="0049145B" w:rsidRDefault="00F234FF" w:rsidP="00F234FF">
      <w:pPr>
        <w:suppressLineNumbers/>
        <w:tabs>
          <w:tab w:val="center" w:pos="4819"/>
          <w:tab w:val="right" w:pos="9638"/>
        </w:tabs>
        <w:suppressAutoHyphens/>
        <w:jc w:val="both"/>
        <w:rPr>
          <w:rFonts w:ascii="Liberation Serif" w:eastAsia="SimSun" w:hAnsi="Liberation Serif" w:cs="Arial"/>
          <w:color w:val="000000" w:themeColor="text1"/>
          <w:kern w:val="1"/>
          <w:lang w:eastAsia="zh-CN" w:bidi="hi-IN"/>
        </w:rPr>
      </w:pPr>
    </w:p>
    <w:p w14:paraId="0E395DEB" w14:textId="50453E16" w:rsidR="00F234FF" w:rsidRPr="0049145B" w:rsidRDefault="00F234FF" w:rsidP="00543DF8">
      <w:pPr>
        <w:widowControl w:val="0"/>
        <w:tabs>
          <w:tab w:val="left" w:pos="5265"/>
        </w:tabs>
        <w:jc w:val="both"/>
        <w:rPr>
          <w:rFonts w:ascii="Arial" w:hAnsi="Arial" w:cs="Arial"/>
          <w:color w:val="000000" w:themeColor="text1"/>
        </w:rPr>
      </w:pPr>
    </w:p>
    <w:p w14:paraId="49D4C5D4" w14:textId="77777777" w:rsidR="00F234FF" w:rsidRPr="0049145B" w:rsidRDefault="00F234FF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02B63E78" w14:textId="77777777" w:rsidR="00F234FF" w:rsidRPr="0049145B" w:rsidRDefault="00F234FF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>Data: .......................................................</w:t>
      </w:r>
    </w:p>
    <w:p w14:paraId="24873D04" w14:textId="77777777" w:rsidR="00F234FF" w:rsidRPr="0049145B" w:rsidRDefault="00F234FF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733C7780" w14:textId="77777777" w:rsidR="00F234FF" w:rsidRPr="0049145B" w:rsidRDefault="00F234FF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t>Podpis Wykonawcy: ...............................</w:t>
      </w:r>
    </w:p>
    <w:p w14:paraId="71C1716B" w14:textId="77777777" w:rsidR="009A4033" w:rsidRPr="0049145B" w:rsidRDefault="009A4033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252902E5" w14:textId="77777777" w:rsidR="009A4033" w:rsidRPr="0049145B" w:rsidRDefault="009A4033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3160C9C2" w14:textId="77777777" w:rsidR="009A4033" w:rsidRPr="0049145B" w:rsidRDefault="009A4033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129C35A5" w14:textId="77777777" w:rsidR="00011077" w:rsidRPr="0049145B" w:rsidRDefault="00011077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66DA5185" w14:textId="0E506D3E" w:rsidR="00F234FF" w:rsidRPr="0049145B" w:rsidRDefault="00F234FF" w:rsidP="00F7389C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  <w:r w:rsidRPr="0049145B">
        <w:rPr>
          <w:rFonts w:ascii="Arial" w:hAnsi="Arial" w:cs="Arial"/>
          <w:color w:val="000000" w:themeColor="text1"/>
        </w:rPr>
        <w:lastRenderedPageBreak/>
        <w:t xml:space="preserve">Załącznik nr </w:t>
      </w:r>
      <w:r w:rsidR="002C1786" w:rsidRPr="0049145B">
        <w:rPr>
          <w:rFonts w:ascii="Arial" w:hAnsi="Arial" w:cs="Arial"/>
          <w:color w:val="000000" w:themeColor="text1"/>
        </w:rPr>
        <w:t>3</w:t>
      </w:r>
      <w:r w:rsidRPr="0049145B">
        <w:rPr>
          <w:rFonts w:eastAsiaTheme="minorHAnsi"/>
          <w:b/>
          <w:bCs/>
          <w:color w:val="000000" w:themeColor="text1"/>
          <w:w w:val="9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607655AC" w14:textId="477DF8A8" w:rsidR="00F234FF" w:rsidRPr="0049145B" w:rsidRDefault="00CB31F9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>3037-7.262.</w:t>
      </w:r>
      <w:r w:rsidR="00791551" w:rsidRPr="0049145B">
        <w:rPr>
          <w:rFonts w:eastAsiaTheme="minorHAnsi"/>
          <w:color w:val="000000" w:themeColor="text1"/>
          <w:lang w:eastAsia="en-US"/>
        </w:rPr>
        <w:t>3</w:t>
      </w:r>
      <w:r w:rsidRPr="0049145B">
        <w:rPr>
          <w:rFonts w:eastAsiaTheme="minorHAnsi"/>
          <w:color w:val="000000" w:themeColor="text1"/>
          <w:lang w:eastAsia="en-US"/>
        </w:rPr>
        <w:t>.202</w:t>
      </w:r>
      <w:r w:rsidR="00791551" w:rsidRPr="0049145B">
        <w:rPr>
          <w:rFonts w:eastAsiaTheme="minorHAnsi"/>
          <w:color w:val="000000" w:themeColor="text1"/>
          <w:lang w:eastAsia="en-US"/>
        </w:rPr>
        <w:t>5</w:t>
      </w:r>
    </w:p>
    <w:p w14:paraId="36C19914" w14:textId="77777777" w:rsidR="00F234FF" w:rsidRPr="0049145B" w:rsidRDefault="00F234FF" w:rsidP="00F234FF">
      <w:pPr>
        <w:spacing w:after="200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>Wykonawca:</w:t>
      </w:r>
    </w:p>
    <w:p w14:paraId="3C1A55D4" w14:textId="77777777" w:rsidR="00F234FF" w:rsidRPr="0049145B" w:rsidRDefault="00F234FF" w:rsidP="00F234FF">
      <w:pPr>
        <w:spacing w:after="200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>........................................</w:t>
      </w:r>
    </w:p>
    <w:p w14:paraId="595B7D61" w14:textId="77777777" w:rsidR="00F234FF" w:rsidRPr="0049145B" w:rsidRDefault="00F234FF" w:rsidP="00F234FF">
      <w:pPr>
        <w:spacing w:after="200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>.......................................</w:t>
      </w:r>
    </w:p>
    <w:p w14:paraId="25E5EA80" w14:textId="77777777" w:rsidR="00F234FF" w:rsidRPr="0049145B" w:rsidRDefault="00F234FF" w:rsidP="00F234FF">
      <w:pPr>
        <w:spacing w:after="200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>.......................................</w:t>
      </w:r>
    </w:p>
    <w:p w14:paraId="0061F86F" w14:textId="77777777" w:rsidR="00F234FF" w:rsidRPr="0049145B" w:rsidRDefault="00F234FF" w:rsidP="00F234FF">
      <w:pPr>
        <w:spacing w:after="200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>(pełna nazwa/firma, adres,</w:t>
      </w:r>
    </w:p>
    <w:p w14:paraId="49847C30" w14:textId="77777777" w:rsidR="00F234FF" w:rsidRPr="0049145B" w:rsidRDefault="00F234FF" w:rsidP="00F234FF">
      <w:pPr>
        <w:spacing w:after="200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>w zależności od podmiotu :</w:t>
      </w:r>
    </w:p>
    <w:p w14:paraId="7A9D0A50" w14:textId="77777777" w:rsidR="00F234FF" w:rsidRPr="0049145B" w:rsidRDefault="00F234FF" w:rsidP="00F234FF">
      <w:pPr>
        <w:spacing w:after="200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>NIP/PESEL,KRS/</w:t>
      </w:r>
      <w:proofErr w:type="spellStart"/>
      <w:r w:rsidRPr="0049145B">
        <w:rPr>
          <w:rFonts w:eastAsiaTheme="minorHAnsi"/>
          <w:color w:val="000000" w:themeColor="text1"/>
          <w:lang w:eastAsia="en-US"/>
        </w:rPr>
        <w:t>CEiDG</w:t>
      </w:r>
      <w:proofErr w:type="spellEnd"/>
      <w:r w:rsidRPr="0049145B">
        <w:rPr>
          <w:rFonts w:eastAsiaTheme="minorHAnsi"/>
          <w:color w:val="000000" w:themeColor="text1"/>
          <w:lang w:eastAsia="en-US"/>
        </w:rPr>
        <w:t xml:space="preserve">) </w:t>
      </w:r>
    </w:p>
    <w:p w14:paraId="75A19539" w14:textId="77777777" w:rsidR="00F234FF" w:rsidRPr="0049145B" w:rsidRDefault="00F234FF" w:rsidP="00F234FF">
      <w:pPr>
        <w:spacing w:after="200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>reprezentowany przez:</w:t>
      </w:r>
    </w:p>
    <w:p w14:paraId="52E696C7" w14:textId="77777777" w:rsidR="00F234FF" w:rsidRPr="0049145B" w:rsidRDefault="00F234FF" w:rsidP="00F234FF">
      <w:pPr>
        <w:spacing w:after="200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>.......................................</w:t>
      </w:r>
    </w:p>
    <w:p w14:paraId="73333FDC" w14:textId="77777777" w:rsidR="00F234FF" w:rsidRPr="0049145B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 xml:space="preserve"> (imię, nazwisko, stanowisko/</w:t>
      </w:r>
    </w:p>
    <w:p w14:paraId="1025C686" w14:textId="77777777" w:rsidR="00F234FF" w:rsidRPr="0049145B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 xml:space="preserve">podstawa do reprezentacji)                                                                                                                                                                                        </w:t>
      </w:r>
    </w:p>
    <w:p w14:paraId="143DAFDD" w14:textId="77777777" w:rsidR="00F234FF" w:rsidRPr="0049145B" w:rsidRDefault="00F234FF" w:rsidP="00F234FF">
      <w:pPr>
        <w:spacing w:after="200" w:line="276" w:lineRule="auto"/>
        <w:jc w:val="center"/>
        <w:rPr>
          <w:rFonts w:eastAsiaTheme="minorHAnsi"/>
          <w:b/>
          <w:color w:val="000000" w:themeColor="text1"/>
          <w:sz w:val="26"/>
          <w:szCs w:val="26"/>
          <w:lang w:eastAsia="en-US"/>
        </w:rPr>
      </w:pPr>
      <w:r w:rsidRPr="0049145B">
        <w:rPr>
          <w:rFonts w:eastAsiaTheme="minorHAnsi"/>
          <w:b/>
          <w:color w:val="000000" w:themeColor="text1"/>
          <w:sz w:val="26"/>
          <w:szCs w:val="26"/>
          <w:lang w:eastAsia="en-US"/>
        </w:rPr>
        <w:t>OŚWIADCZENIE WYKONAWCY</w:t>
      </w:r>
    </w:p>
    <w:p w14:paraId="4A815B77" w14:textId="5328C082" w:rsidR="00F234FF" w:rsidRPr="0049145B" w:rsidRDefault="00F234FF" w:rsidP="00F234FF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 xml:space="preserve">składane na podstawie art. 125 ust. 1 ustawy z dnia 11 września 2019 r. Prawo zamówień publicznych (dalej jako: </w:t>
      </w:r>
      <w:proofErr w:type="spellStart"/>
      <w:r w:rsidRPr="0049145B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49145B">
        <w:rPr>
          <w:rFonts w:eastAsiaTheme="minorHAnsi"/>
          <w:color w:val="000000" w:themeColor="text1"/>
          <w:lang w:eastAsia="en-US"/>
        </w:rPr>
        <w:t>)</w:t>
      </w:r>
      <w:r w:rsidR="0049145B" w:rsidRPr="0049145B">
        <w:rPr>
          <w:rFonts w:eastAsiaTheme="minorHAnsi"/>
          <w:color w:val="000000" w:themeColor="text1"/>
          <w:lang w:eastAsia="en-US"/>
        </w:rPr>
        <w:t xml:space="preserve"> </w:t>
      </w:r>
      <w:r w:rsidRPr="0049145B">
        <w:rPr>
          <w:rFonts w:eastAsiaTheme="minorHAnsi"/>
          <w:color w:val="000000" w:themeColor="text1"/>
          <w:lang w:eastAsia="en-US"/>
        </w:rPr>
        <w:t>dotyczące podstaw wykluczenia z  postępowania</w:t>
      </w:r>
    </w:p>
    <w:p w14:paraId="5F9EB959" w14:textId="2B4901D3" w:rsidR="00F234FF" w:rsidRPr="0049145B" w:rsidRDefault="00F234FF" w:rsidP="002C1786">
      <w:pPr>
        <w:spacing w:after="200" w:line="276" w:lineRule="auto"/>
        <w:jc w:val="both"/>
        <w:rPr>
          <w:rFonts w:eastAsiaTheme="minorHAnsi"/>
          <w:bCs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 xml:space="preserve">Na potrzeby postępowania o udzielenie zamówienia publicznego pn. </w:t>
      </w:r>
      <w:r w:rsidRPr="0049145B">
        <w:rPr>
          <w:rFonts w:eastAsiaTheme="minorHAnsi"/>
          <w:bCs/>
          <w:color w:val="000000" w:themeColor="text1"/>
          <w:lang w:eastAsia="en-US"/>
        </w:rPr>
        <w:t>„</w:t>
      </w:r>
      <w:r w:rsidR="00791551" w:rsidRPr="0049145B">
        <w:rPr>
          <w:rFonts w:eastAsiaTheme="minorHAnsi"/>
          <w:bCs/>
          <w:color w:val="000000" w:themeColor="text1"/>
          <w:lang w:eastAsia="en-US"/>
        </w:rPr>
        <w:t>Wywóz odpadów komunalnych z terenu Prokuratury Rejonowej w Mielcu przy ul. Skłodowskiej 2</w:t>
      </w:r>
      <w:r w:rsidRPr="0049145B">
        <w:rPr>
          <w:rFonts w:eastAsiaTheme="minorHAnsi"/>
          <w:bCs/>
          <w:color w:val="000000" w:themeColor="text1"/>
          <w:lang w:eastAsia="en-US"/>
        </w:rPr>
        <w:t>”</w:t>
      </w:r>
      <w:r w:rsidRPr="0049145B">
        <w:rPr>
          <w:rFonts w:eastAsiaTheme="minorHAnsi"/>
          <w:color w:val="000000" w:themeColor="text1"/>
          <w:lang w:eastAsia="en-US"/>
        </w:rPr>
        <w:t xml:space="preserve"> prowadzonego przez Prokuraturę Okręgową w Tarnobrzegu, oświadczam że nie podlegam wykluczeniu z  postępowania na podstawie</w:t>
      </w:r>
    </w:p>
    <w:p w14:paraId="6739725B" w14:textId="77777777" w:rsidR="00F234FF" w:rsidRPr="0049145B" w:rsidRDefault="00F234FF" w:rsidP="00F234FF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 xml:space="preserve">art. 108 ust. 1 ustawy </w:t>
      </w:r>
      <w:proofErr w:type="spellStart"/>
      <w:r w:rsidRPr="0049145B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49145B">
        <w:rPr>
          <w:rFonts w:eastAsiaTheme="minorHAnsi"/>
          <w:color w:val="000000" w:themeColor="text1"/>
          <w:lang w:eastAsia="en-US"/>
        </w:rPr>
        <w:t>.</w:t>
      </w:r>
    </w:p>
    <w:p w14:paraId="21E503E6" w14:textId="77777777" w:rsidR="00F234FF" w:rsidRPr="0049145B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 xml:space="preserve">…………….……., dnia ………….……. r. </w:t>
      </w:r>
    </w:p>
    <w:p w14:paraId="69D3452D" w14:textId="77777777" w:rsidR="00F234FF" w:rsidRPr="0049145B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 xml:space="preserve">    (miejscowość)</w:t>
      </w:r>
    </w:p>
    <w:p w14:paraId="6911B925" w14:textId="77777777" w:rsidR="00F234FF" w:rsidRPr="0049145B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ab/>
      </w:r>
      <w:r w:rsidRPr="0049145B">
        <w:rPr>
          <w:rFonts w:eastAsiaTheme="minorHAnsi"/>
          <w:color w:val="000000" w:themeColor="text1"/>
          <w:lang w:eastAsia="en-US"/>
        </w:rPr>
        <w:tab/>
      </w:r>
      <w:r w:rsidRPr="0049145B">
        <w:rPr>
          <w:rFonts w:eastAsiaTheme="minorHAnsi"/>
          <w:color w:val="000000" w:themeColor="text1"/>
          <w:lang w:eastAsia="en-US"/>
        </w:rPr>
        <w:tab/>
      </w:r>
      <w:r w:rsidRPr="0049145B">
        <w:rPr>
          <w:rFonts w:eastAsiaTheme="minorHAnsi"/>
          <w:color w:val="000000" w:themeColor="text1"/>
          <w:lang w:eastAsia="en-US"/>
        </w:rPr>
        <w:tab/>
      </w:r>
      <w:r w:rsidRPr="0049145B">
        <w:rPr>
          <w:rFonts w:eastAsiaTheme="minorHAnsi"/>
          <w:color w:val="000000" w:themeColor="text1"/>
          <w:lang w:eastAsia="en-US"/>
        </w:rPr>
        <w:tab/>
      </w:r>
      <w:r w:rsidRPr="0049145B">
        <w:rPr>
          <w:rFonts w:eastAsiaTheme="minorHAnsi"/>
          <w:color w:val="000000" w:themeColor="text1"/>
          <w:lang w:eastAsia="en-US"/>
        </w:rPr>
        <w:tab/>
      </w:r>
      <w:r w:rsidRPr="0049145B">
        <w:rPr>
          <w:rFonts w:eastAsiaTheme="minorHAnsi"/>
          <w:color w:val="000000" w:themeColor="text1"/>
          <w:lang w:eastAsia="en-US"/>
        </w:rPr>
        <w:tab/>
        <w:t>…………………………………………</w:t>
      </w:r>
    </w:p>
    <w:p w14:paraId="67F8AC90" w14:textId="77777777" w:rsidR="00F234FF" w:rsidRPr="0049145B" w:rsidRDefault="00F234FF" w:rsidP="00F234FF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 xml:space="preserve">                                                                                 (podpis)</w:t>
      </w:r>
    </w:p>
    <w:p w14:paraId="4A00EE46" w14:textId="77777777" w:rsidR="00F234FF" w:rsidRPr="0049145B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20C1C4BB" w14:textId="3E7B9A72" w:rsidR="00F234FF" w:rsidRPr="0049145B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26E0E6BA" w14:textId="5D6E1ECE" w:rsidR="00F7389C" w:rsidRPr="0049145B" w:rsidRDefault="00F7389C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64A0AE09" w14:textId="77777777" w:rsidR="0049145B" w:rsidRPr="0049145B" w:rsidRDefault="0049145B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1639127B" w14:textId="77777777" w:rsidR="00A36E1F" w:rsidRPr="0049145B" w:rsidRDefault="00A36E1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44A4F07B" w14:textId="77777777" w:rsidR="00F234FF" w:rsidRPr="0049145B" w:rsidRDefault="00F234FF" w:rsidP="00F234FF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lastRenderedPageBreak/>
        <w:t xml:space="preserve">Oświadczam, że zachodzą w stosunku do mnie podstawy wykluczenia z postępowania </w:t>
      </w:r>
    </w:p>
    <w:p w14:paraId="06AA8185" w14:textId="77777777" w:rsidR="00F234FF" w:rsidRPr="0049145B" w:rsidRDefault="00F234FF" w:rsidP="00F234FF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 xml:space="preserve">na podstawie art………….ustawy </w:t>
      </w:r>
      <w:proofErr w:type="spellStart"/>
      <w:r w:rsidRPr="0049145B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49145B">
        <w:rPr>
          <w:rFonts w:eastAsiaTheme="minorHAnsi"/>
          <w:color w:val="000000" w:themeColor="text1"/>
          <w:lang w:eastAsia="en-US"/>
        </w:rPr>
        <w:t xml:space="preserve"> (podać mającą zastosowanie podstawę wykluczenia spośród wymienionych w art. 108 ust. 1 pkt. 1, 2, 5 lub 6 ustawy </w:t>
      </w:r>
      <w:proofErr w:type="spellStart"/>
      <w:r w:rsidRPr="0049145B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49145B">
        <w:rPr>
          <w:rFonts w:eastAsiaTheme="minorHAnsi"/>
          <w:color w:val="000000" w:themeColor="text1"/>
          <w:lang w:eastAsia="en-US"/>
        </w:rPr>
        <w:t>).</w:t>
      </w:r>
    </w:p>
    <w:p w14:paraId="56376ED5" w14:textId="77777777" w:rsidR="00F234FF" w:rsidRPr="0049145B" w:rsidRDefault="00F234FF" w:rsidP="00F234FF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 xml:space="preserve">Jednocześnie oświadczam, że  w związku z ww. okolicznościami, na podstawie art. 110 ust. 2 ustawy </w:t>
      </w:r>
      <w:proofErr w:type="spellStart"/>
      <w:r w:rsidRPr="0049145B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49145B">
        <w:rPr>
          <w:rFonts w:eastAsiaTheme="minorHAnsi"/>
          <w:color w:val="000000" w:themeColor="text1"/>
          <w:lang w:eastAsia="en-US"/>
        </w:rPr>
        <w:t xml:space="preserve"> podjąłem następujące środki naprawcze:……………………………………… …………….…………………………………………………………………..…………………</w:t>
      </w:r>
    </w:p>
    <w:p w14:paraId="27A3BEF7" w14:textId="77777777" w:rsidR="00F234FF" w:rsidRPr="0049145B" w:rsidRDefault="00F234FF" w:rsidP="00F234FF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 xml:space="preserve">………………………………………………………………………………………………….. </w:t>
      </w:r>
    </w:p>
    <w:p w14:paraId="4FE1DE8C" w14:textId="77777777" w:rsidR="00F234FF" w:rsidRPr="0049145B" w:rsidRDefault="00F234FF" w:rsidP="00F234FF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 xml:space="preserve">………………………………………………………………………………………………….. </w:t>
      </w:r>
    </w:p>
    <w:p w14:paraId="27239261" w14:textId="77777777" w:rsidR="00F234FF" w:rsidRPr="0049145B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1AB34DD6" w14:textId="77777777" w:rsidR="00F234FF" w:rsidRPr="0049145B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 xml:space="preserve">…………….……., dnia ………….……. r. </w:t>
      </w:r>
    </w:p>
    <w:p w14:paraId="6BBDBFDD" w14:textId="77777777" w:rsidR="00F234FF" w:rsidRPr="0049145B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 xml:space="preserve">    (miejscowość)</w:t>
      </w:r>
    </w:p>
    <w:p w14:paraId="6976792B" w14:textId="77777777" w:rsidR="00F234FF" w:rsidRPr="0049145B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ab/>
      </w:r>
      <w:r w:rsidRPr="0049145B">
        <w:rPr>
          <w:rFonts w:eastAsiaTheme="minorHAnsi"/>
          <w:color w:val="000000" w:themeColor="text1"/>
          <w:lang w:eastAsia="en-US"/>
        </w:rPr>
        <w:tab/>
      </w:r>
      <w:r w:rsidRPr="0049145B">
        <w:rPr>
          <w:rFonts w:eastAsiaTheme="minorHAnsi"/>
          <w:color w:val="000000" w:themeColor="text1"/>
          <w:lang w:eastAsia="en-US"/>
        </w:rPr>
        <w:tab/>
      </w:r>
      <w:r w:rsidRPr="0049145B">
        <w:rPr>
          <w:rFonts w:eastAsiaTheme="minorHAnsi"/>
          <w:color w:val="000000" w:themeColor="text1"/>
          <w:lang w:eastAsia="en-US"/>
        </w:rPr>
        <w:tab/>
      </w:r>
      <w:r w:rsidRPr="0049145B">
        <w:rPr>
          <w:rFonts w:eastAsiaTheme="minorHAnsi"/>
          <w:color w:val="000000" w:themeColor="text1"/>
          <w:lang w:eastAsia="en-US"/>
        </w:rPr>
        <w:tab/>
      </w:r>
      <w:r w:rsidRPr="0049145B">
        <w:rPr>
          <w:rFonts w:eastAsiaTheme="minorHAnsi"/>
          <w:color w:val="000000" w:themeColor="text1"/>
          <w:lang w:eastAsia="en-US"/>
        </w:rPr>
        <w:tab/>
      </w:r>
      <w:r w:rsidRPr="0049145B">
        <w:rPr>
          <w:rFonts w:eastAsiaTheme="minorHAnsi"/>
          <w:color w:val="000000" w:themeColor="text1"/>
          <w:lang w:eastAsia="en-US"/>
        </w:rPr>
        <w:tab/>
        <w:t>…………………………………………</w:t>
      </w:r>
    </w:p>
    <w:p w14:paraId="01135871" w14:textId="77777777" w:rsidR="00F234FF" w:rsidRPr="0049145B" w:rsidRDefault="00F234FF" w:rsidP="00F234FF">
      <w:pPr>
        <w:spacing w:after="200" w:line="276" w:lineRule="auto"/>
        <w:jc w:val="right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>(podpis)</w:t>
      </w:r>
    </w:p>
    <w:p w14:paraId="5E349727" w14:textId="77777777" w:rsidR="00F234FF" w:rsidRPr="0049145B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2297A48A" w14:textId="77777777" w:rsidR="00F234FF" w:rsidRPr="0049145B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2E8FFA41" w14:textId="77777777" w:rsidR="00F234FF" w:rsidRPr="0049145B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>Oświadczenie dotyczące podanych informacji:</w:t>
      </w:r>
    </w:p>
    <w:p w14:paraId="64806B53" w14:textId="77777777" w:rsidR="00F234FF" w:rsidRPr="0049145B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 xml:space="preserve">Oświadczam, że wszystkie informacje podane w powyższych oświadczeniach są aktualne </w:t>
      </w:r>
    </w:p>
    <w:p w14:paraId="2DA23595" w14:textId="77777777" w:rsidR="00F234FF" w:rsidRPr="0049145B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>i zgodne z prawdą oraz zostały przedstawione z pełną świadomością konsekwencji wprowadzenia zamawiającego w błąd przy przedstawianiu informacji.</w:t>
      </w:r>
    </w:p>
    <w:p w14:paraId="42EE5438" w14:textId="77777777" w:rsidR="00F234FF" w:rsidRPr="0049145B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4C21BFEF" w14:textId="77777777" w:rsidR="00F234FF" w:rsidRPr="0049145B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45CD1AA0" w14:textId="77777777" w:rsidR="00F234FF" w:rsidRPr="0049145B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 xml:space="preserve">…………….……., dnia ………….……. r. </w:t>
      </w:r>
    </w:p>
    <w:p w14:paraId="68834E0E" w14:textId="77777777" w:rsidR="00F234FF" w:rsidRPr="0049145B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 xml:space="preserve">    (miejscowość)</w:t>
      </w:r>
    </w:p>
    <w:p w14:paraId="10565870" w14:textId="77777777" w:rsidR="00F234FF" w:rsidRPr="0049145B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5B8B82FF" w14:textId="77777777" w:rsidR="00F234FF" w:rsidRPr="0049145B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ab/>
      </w:r>
      <w:r w:rsidRPr="0049145B">
        <w:rPr>
          <w:rFonts w:eastAsiaTheme="minorHAnsi"/>
          <w:color w:val="000000" w:themeColor="text1"/>
          <w:lang w:eastAsia="en-US"/>
        </w:rPr>
        <w:tab/>
      </w:r>
      <w:r w:rsidRPr="0049145B">
        <w:rPr>
          <w:rFonts w:eastAsiaTheme="minorHAnsi"/>
          <w:color w:val="000000" w:themeColor="text1"/>
          <w:lang w:eastAsia="en-US"/>
        </w:rPr>
        <w:tab/>
      </w:r>
      <w:r w:rsidRPr="0049145B">
        <w:rPr>
          <w:rFonts w:eastAsiaTheme="minorHAnsi"/>
          <w:color w:val="000000" w:themeColor="text1"/>
          <w:lang w:eastAsia="en-US"/>
        </w:rPr>
        <w:tab/>
      </w:r>
      <w:r w:rsidRPr="0049145B">
        <w:rPr>
          <w:rFonts w:eastAsiaTheme="minorHAnsi"/>
          <w:color w:val="000000" w:themeColor="text1"/>
          <w:lang w:eastAsia="en-US"/>
        </w:rPr>
        <w:tab/>
      </w:r>
      <w:r w:rsidRPr="0049145B">
        <w:rPr>
          <w:rFonts w:eastAsiaTheme="minorHAnsi"/>
          <w:color w:val="000000" w:themeColor="text1"/>
          <w:lang w:eastAsia="en-US"/>
        </w:rPr>
        <w:tab/>
      </w:r>
      <w:r w:rsidRPr="0049145B">
        <w:rPr>
          <w:rFonts w:eastAsiaTheme="minorHAnsi"/>
          <w:color w:val="000000" w:themeColor="text1"/>
          <w:lang w:eastAsia="en-US"/>
        </w:rPr>
        <w:tab/>
        <w:t>…………………………………………</w:t>
      </w:r>
    </w:p>
    <w:p w14:paraId="122D6754" w14:textId="77777777" w:rsidR="00F234FF" w:rsidRPr="0049145B" w:rsidRDefault="00F234FF" w:rsidP="00F234FF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  <w:r w:rsidRPr="0049145B">
        <w:rPr>
          <w:rFonts w:eastAsiaTheme="minorHAnsi"/>
          <w:color w:val="000000" w:themeColor="text1"/>
          <w:lang w:eastAsia="en-US"/>
        </w:rPr>
        <w:t xml:space="preserve">                                                                                   (podpis)</w:t>
      </w:r>
    </w:p>
    <w:p w14:paraId="72E1AA33" w14:textId="77777777" w:rsidR="00F234FF" w:rsidRPr="0049145B" w:rsidRDefault="00F234FF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564B5891" w14:textId="1E82AAC1" w:rsidR="00CB31F9" w:rsidRPr="0049145B" w:rsidRDefault="00CB31F9" w:rsidP="00F234FF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6E9B9F5D" w14:textId="77777777" w:rsidR="00B8510F" w:rsidRPr="0049145B" w:rsidRDefault="00B8510F" w:rsidP="00F234FF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</w:rPr>
      </w:pPr>
    </w:p>
    <w:p w14:paraId="4B3EF2B6" w14:textId="1D0022D9" w:rsidR="00F234FF" w:rsidRPr="0049145B" w:rsidRDefault="00F234FF" w:rsidP="00F234FF">
      <w:pPr>
        <w:widowControl w:val="0"/>
        <w:tabs>
          <w:tab w:val="left" w:pos="5265"/>
        </w:tabs>
        <w:rPr>
          <w:rFonts w:ascii="Arial" w:hAnsi="Arial" w:cs="Arial"/>
          <w:b/>
          <w:color w:val="000000" w:themeColor="text1"/>
        </w:rPr>
      </w:pPr>
      <w:r w:rsidRPr="0049145B">
        <w:rPr>
          <w:rFonts w:ascii="Arial" w:hAnsi="Arial" w:cs="Arial"/>
          <w:b/>
          <w:color w:val="000000" w:themeColor="text1"/>
        </w:rPr>
        <w:lastRenderedPageBreak/>
        <w:t>Załącznik nr 4</w:t>
      </w:r>
    </w:p>
    <w:p w14:paraId="48F20A08" w14:textId="53E30C14" w:rsidR="00F234FF" w:rsidRPr="0049145B" w:rsidRDefault="00CB31F9" w:rsidP="00F234FF">
      <w:pPr>
        <w:widowControl w:val="0"/>
        <w:tabs>
          <w:tab w:val="left" w:pos="5265"/>
        </w:tabs>
        <w:rPr>
          <w:rFonts w:ascii="Arial" w:hAnsi="Arial" w:cs="Arial"/>
          <w:b/>
          <w:color w:val="000000" w:themeColor="text1"/>
        </w:rPr>
      </w:pPr>
      <w:r w:rsidRPr="0049145B">
        <w:rPr>
          <w:rFonts w:eastAsiaTheme="minorHAnsi"/>
          <w:color w:val="000000" w:themeColor="text1"/>
          <w:lang w:eastAsia="en-US"/>
        </w:rPr>
        <w:t>3037-7.262.</w:t>
      </w:r>
      <w:r w:rsidR="00791551" w:rsidRPr="0049145B">
        <w:rPr>
          <w:rFonts w:eastAsiaTheme="minorHAnsi"/>
          <w:color w:val="000000" w:themeColor="text1"/>
          <w:lang w:eastAsia="en-US"/>
        </w:rPr>
        <w:t>3</w:t>
      </w:r>
      <w:r w:rsidRPr="0049145B">
        <w:rPr>
          <w:rFonts w:eastAsiaTheme="minorHAnsi"/>
          <w:color w:val="000000" w:themeColor="text1"/>
          <w:lang w:eastAsia="en-US"/>
        </w:rPr>
        <w:t>.202</w:t>
      </w:r>
      <w:r w:rsidR="00791551" w:rsidRPr="0049145B">
        <w:rPr>
          <w:rFonts w:eastAsiaTheme="minorHAnsi"/>
          <w:color w:val="000000" w:themeColor="text1"/>
          <w:lang w:eastAsia="en-US"/>
        </w:rPr>
        <w:t>5</w:t>
      </w:r>
    </w:p>
    <w:p w14:paraId="0877AD8D" w14:textId="6D279D2F" w:rsidR="00F234FF" w:rsidRPr="0049145B" w:rsidRDefault="00F234FF" w:rsidP="00F234FF">
      <w:pPr>
        <w:widowControl w:val="0"/>
        <w:tabs>
          <w:tab w:val="left" w:pos="5265"/>
        </w:tabs>
        <w:rPr>
          <w:rFonts w:ascii="Arial" w:hAnsi="Arial" w:cs="Arial"/>
          <w:b/>
          <w:color w:val="000000" w:themeColor="text1"/>
        </w:rPr>
      </w:pPr>
    </w:p>
    <w:p w14:paraId="23C5F615" w14:textId="7C7E4D94" w:rsidR="00217CBD" w:rsidRPr="0049145B" w:rsidRDefault="00217CBD" w:rsidP="00F234FF">
      <w:pPr>
        <w:widowControl w:val="0"/>
        <w:tabs>
          <w:tab w:val="left" w:pos="5265"/>
        </w:tabs>
        <w:rPr>
          <w:rFonts w:ascii="Arial" w:hAnsi="Arial" w:cs="Arial"/>
          <w:b/>
          <w:color w:val="000000" w:themeColor="text1"/>
        </w:rPr>
      </w:pPr>
    </w:p>
    <w:p w14:paraId="147331B0" w14:textId="77777777" w:rsidR="00217CBD" w:rsidRPr="0049145B" w:rsidRDefault="00217CBD" w:rsidP="00F234FF">
      <w:pPr>
        <w:widowControl w:val="0"/>
        <w:tabs>
          <w:tab w:val="left" w:pos="5265"/>
        </w:tabs>
        <w:rPr>
          <w:rFonts w:ascii="Arial" w:hAnsi="Arial" w:cs="Arial"/>
          <w:b/>
          <w:color w:val="000000" w:themeColor="text1"/>
        </w:rPr>
      </w:pPr>
    </w:p>
    <w:p w14:paraId="7249A920" w14:textId="77777777" w:rsidR="00F234FF" w:rsidRPr="0049145B" w:rsidRDefault="00F234FF" w:rsidP="00F234FF">
      <w:pPr>
        <w:jc w:val="center"/>
        <w:rPr>
          <w:rFonts w:eastAsia="Lucida Sans Unicode"/>
          <w:bCs/>
          <w:color w:val="000000" w:themeColor="text1"/>
          <w:sz w:val="26"/>
          <w:szCs w:val="26"/>
        </w:rPr>
      </w:pPr>
      <w:r w:rsidRPr="0049145B">
        <w:rPr>
          <w:b/>
          <w:color w:val="000000" w:themeColor="text1"/>
          <w:sz w:val="26"/>
          <w:szCs w:val="26"/>
        </w:rPr>
        <w:t xml:space="preserve">WZÓR UMOWA nr </w:t>
      </w:r>
    </w:p>
    <w:p w14:paraId="26CF3F5D" w14:textId="77777777" w:rsidR="00217CBD" w:rsidRPr="0049145B" w:rsidRDefault="00217CBD" w:rsidP="00217CBD">
      <w:pPr>
        <w:spacing w:line="252" w:lineRule="auto"/>
        <w:jc w:val="center"/>
        <w:rPr>
          <w:rFonts w:eastAsia="Calibri"/>
          <w:sz w:val="26"/>
          <w:szCs w:val="26"/>
        </w:rPr>
      </w:pPr>
    </w:p>
    <w:p w14:paraId="77BE8FB3" w14:textId="77777777" w:rsidR="00217CBD" w:rsidRPr="0049145B" w:rsidRDefault="00217CBD" w:rsidP="00217CBD">
      <w:pPr>
        <w:widowControl w:val="0"/>
        <w:spacing w:line="254" w:lineRule="auto"/>
        <w:jc w:val="center"/>
        <w:rPr>
          <w:rFonts w:eastAsia="Arial"/>
          <w:b/>
          <w:bCs/>
          <w:sz w:val="26"/>
          <w:szCs w:val="26"/>
        </w:rPr>
      </w:pPr>
      <w:r w:rsidRPr="0049145B">
        <w:rPr>
          <w:rFonts w:eastAsia="Arial"/>
          <w:b/>
          <w:bCs/>
          <w:sz w:val="26"/>
          <w:szCs w:val="26"/>
        </w:rPr>
        <w:t>na odbiór odpadów z nieruchomości niezamieszkałej</w:t>
      </w:r>
    </w:p>
    <w:p w14:paraId="649BB9B7" w14:textId="77777777" w:rsidR="00217CBD" w:rsidRPr="0049145B" w:rsidRDefault="00217CBD" w:rsidP="00217CBD">
      <w:pPr>
        <w:spacing w:line="252" w:lineRule="auto"/>
        <w:jc w:val="both"/>
        <w:rPr>
          <w:rFonts w:eastAsia="Calibri"/>
          <w:sz w:val="26"/>
          <w:szCs w:val="26"/>
        </w:rPr>
      </w:pPr>
    </w:p>
    <w:p w14:paraId="27F2810D" w14:textId="3AB4E186" w:rsidR="00217CBD" w:rsidRPr="0049145B" w:rsidRDefault="00217CBD" w:rsidP="00217CBD">
      <w:pPr>
        <w:spacing w:line="252" w:lineRule="auto"/>
        <w:jc w:val="both"/>
        <w:rPr>
          <w:rFonts w:eastAsia="Calibri"/>
          <w:sz w:val="26"/>
          <w:szCs w:val="26"/>
        </w:rPr>
      </w:pPr>
      <w:r w:rsidRPr="0049145B">
        <w:rPr>
          <w:rFonts w:eastAsia="Calibri"/>
          <w:sz w:val="26"/>
          <w:szCs w:val="26"/>
        </w:rPr>
        <w:t>Zawarta w dniu ...........</w:t>
      </w:r>
      <w:r w:rsidR="00821101" w:rsidRPr="0049145B">
        <w:rPr>
          <w:rFonts w:eastAsia="Calibri"/>
          <w:sz w:val="26"/>
          <w:szCs w:val="26"/>
        </w:rPr>
        <w:t xml:space="preserve"> </w:t>
      </w:r>
      <w:r w:rsidRPr="0049145B">
        <w:rPr>
          <w:rFonts w:eastAsia="Calibri"/>
          <w:sz w:val="26"/>
          <w:szCs w:val="26"/>
        </w:rPr>
        <w:t>2025 roku w Tarnobrzegu pomiędzy:</w:t>
      </w:r>
    </w:p>
    <w:p w14:paraId="1D4D8E97" w14:textId="3C999664" w:rsidR="00217CBD" w:rsidRPr="0049145B" w:rsidRDefault="00217CBD" w:rsidP="00217CBD">
      <w:pPr>
        <w:spacing w:line="252" w:lineRule="auto"/>
        <w:jc w:val="both"/>
        <w:rPr>
          <w:rFonts w:eastAsia="Calibri"/>
          <w:sz w:val="26"/>
          <w:szCs w:val="26"/>
        </w:rPr>
      </w:pPr>
      <w:r w:rsidRPr="0049145B">
        <w:rPr>
          <w:rFonts w:eastAsia="Calibri"/>
          <w:sz w:val="26"/>
          <w:szCs w:val="26"/>
        </w:rPr>
        <w:t>Prokuraturą Okręgową w Tarnobrzegu, ul. Sienkiewicza 27, 39-400 Tarnobrzeg,</w:t>
      </w:r>
      <w:r w:rsidR="00446AC0" w:rsidRPr="0049145B">
        <w:rPr>
          <w:rFonts w:eastAsia="Calibri"/>
          <w:sz w:val="26"/>
          <w:szCs w:val="26"/>
        </w:rPr>
        <w:t xml:space="preserve"> NIP 8671619297</w:t>
      </w:r>
      <w:r w:rsidRPr="0049145B">
        <w:rPr>
          <w:rFonts w:eastAsia="Calibri"/>
          <w:sz w:val="26"/>
          <w:szCs w:val="26"/>
        </w:rPr>
        <w:t xml:space="preserve"> zwanym dalej „Zleceniodawcą”,</w:t>
      </w:r>
    </w:p>
    <w:p w14:paraId="4363F98B" w14:textId="77777777" w:rsidR="00217CBD" w:rsidRPr="0049145B" w:rsidRDefault="00217CBD" w:rsidP="00217CBD">
      <w:pPr>
        <w:spacing w:line="252" w:lineRule="auto"/>
        <w:jc w:val="both"/>
        <w:rPr>
          <w:rFonts w:eastAsia="Calibri"/>
          <w:sz w:val="26"/>
          <w:szCs w:val="26"/>
        </w:rPr>
      </w:pPr>
      <w:r w:rsidRPr="0049145B">
        <w:rPr>
          <w:rFonts w:eastAsia="Calibri"/>
          <w:sz w:val="26"/>
          <w:szCs w:val="26"/>
        </w:rPr>
        <w:t xml:space="preserve"> reprezentowaną przez:</w:t>
      </w:r>
    </w:p>
    <w:p w14:paraId="6D69164C" w14:textId="77777777" w:rsidR="00217CBD" w:rsidRPr="0049145B" w:rsidRDefault="00217CBD" w:rsidP="00217CBD">
      <w:pPr>
        <w:spacing w:line="252" w:lineRule="auto"/>
        <w:jc w:val="both"/>
        <w:rPr>
          <w:rFonts w:eastAsia="Calibri"/>
          <w:sz w:val="26"/>
          <w:szCs w:val="26"/>
        </w:rPr>
      </w:pPr>
      <w:r w:rsidRPr="0049145B">
        <w:rPr>
          <w:rFonts w:eastAsia="Calibri"/>
          <w:sz w:val="26"/>
          <w:szCs w:val="26"/>
        </w:rPr>
        <w:t>……………………. - Prokurator Okręgowy w Tarnobrzegu</w:t>
      </w:r>
    </w:p>
    <w:p w14:paraId="7389426A" w14:textId="77777777" w:rsidR="00217CBD" w:rsidRPr="0049145B" w:rsidRDefault="00217CBD" w:rsidP="00217CBD">
      <w:pPr>
        <w:spacing w:line="252" w:lineRule="auto"/>
        <w:jc w:val="both"/>
        <w:rPr>
          <w:rFonts w:eastAsia="Calibri"/>
          <w:sz w:val="26"/>
          <w:szCs w:val="26"/>
        </w:rPr>
      </w:pPr>
    </w:p>
    <w:p w14:paraId="73C5D06B" w14:textId="77777777" w:rsidR="00217CBD" w:rsidRPr="0049145B" w:rsidRDefault="00217CBD" w:rsidP="00217CBD">
      <w:pPr>
        <w:spacing w:line="252" w:lineRule="auto"/>
        <w:jc w:val="both"/>
        <w:rPr>
          <w:rFonts w:eastAsia="Calibri"/>
          <w:sz w:val="26"/>
          <w:szCs w:val="26"/>
        </w:rPr>
      </w:pPr>
      <w:r w:rsidRPr="0049145B">
        <w:rPr>
          <w:rFonts w:eastAsia="Calibri"/>
          <w:sz w:val="26"/>
          <w:szCs w:val="26"/>
        </w:rPr>
        <w:t>a:</w:t>
      </w:r>
    </w:p>
    <w:p w14:paraId="06D99914" w14:textId="77777777" w:rsidR="00217CBD" w:rsidRPr="0049145B" w:rsidRDefault="00217CBD" w:rsidP="00217CBD">
      <w:pPr>
        <w:spacing w:line="252" w:lineRule="auto"/>
        <w:jc w:val="both"/>
        <w:rPr>
          <w:rFonts w:eastAsia="Calibri"/>
          <w:sz w:val="26"/>
          <w:szCs w:val="26"/>
        </w:rPr>
      </w:pPr>
    </w:p>
    <w:p w14:paraId="64D23FA6" w14:textId="3FC4DFBB" w:rsidR="00217CBD" w:rsidRPr="0049145B" w:rsidRDefault="00217CBD" w:rsidP="00217CBD">
      <w:pPr>
        <w:spacing w:line="252" w:lineRule="auto"/>
        <w:jc w:val="both"/>
        <w:rPr>
          <w:rFonts w:eastAsia="Calibri"/>
          <w:sz w:val="26"/>
          <w:szCs w:val="26"/>
        </w:rPr>
      </w:pPr>
      <w:r w:rsidRPr="0049145B">
        <w:rPr>
          <w:rFonts w:eastAsia="Calibri"/>
          <w:sz w:val="26"/>
          <w:szCs w:val="26"/>
        </w:rPr>
        <w:t xml:space="preserve">……………………………… zwanym dalej „Zleceniobiorcą” </w:t>
      </w:r>
    </w:p>
    <w:p w14:paraId="6FF48969" w14:textId="7EC7D38F" w:rsidR="00217CBD" w:rsidRPr="0049145B" w:rsidRDefault="00217CBD" w:rsidP="00217CBD">
      <w:pPr>
        <w:spacing w:line="252" w:lineRule="auto"/>
        <w:jc w:val="both"/>
        <w:rPr>
          <w:rFonts w:eastAsia="Calibri"/>
          <w:sz w:val="26"/>
          <w:szCs w:val="26"/>
        </w:rPr>
      </w:pPr>
      <w:r w:rsidRPr="0049145B">
        <w:rPr>
          <w:rFonts w:eastAsia="Calibri"/>
          <w:sz w:val="26"/>
          <w:szCs w:val="26"/>
        </w:rPr>
        <w:t>reprezentowanym przez:</w:t>
      </w:r>
    </w:p>
    <w:p w14:paraId="530C11DB" w14:textId="57E87EBF" w:rsidR="00217CBD" w:rsidRPr="0049145B" w:rsidRDefault="00217CBD" w:rsidP="00217CBD">
      <w:pPr>
        <w:spacing w:line="252" w:lineRule="auto"/>
        <w:jc w:val="both"/>
        <w:rPr>
          <w:rFonts w:eastAsia="Calibri"/>
          <w:sz w:val="26"/>
          <w:szCs w:val="26"/>
        </w:rPr>
      </w:pPr>
      <w:r w:rsidRPr="0049145B">
        <w:rPr>
          <w:rFonts w:eastAsia="Calibri"/>
          <w:sz w:val="26"/>
          <w:szCs w:val="26"/>
        </w:rPr>
        <w:t>………………………</w:t>
      </w:r>
    </w:p>
    <w:p w14:paraId="13487057" w14:textId="77777777" w:rsidR="00217CBD" w:rsidRPr="0049145B" w:rsidRDefault="00217CBD" w:rsidP="00217CBD">
      <w:pPr>
        <w:keepNext/>
        <w:widowControl w:val="0"/>
        <w:spacing w:before="360" w:line="254" w:lineRule="auto"/>
        <w:jc w:val="center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>§1</w:t>
      </w:r>
    </w:p>
    <w:p w14:paraId="5D0A825C" w14:textId="77777777" w:rsidR="00217CBD" w:rsidRPr="0049145B" w:rsidRDefault="00217CBD" w:rsidP="00217CBD">
      <w:pPr>
        <w:pStyle w:val="Akapitzlist"/>
        <w:ind w:left="0"/>
        <w:rPr>
          <w:sz w:val="26"/>
          <w:szCs w:val="26"/>
        </w:rPr>
      </w:pPr>
    </w:p>
    <w:p w14:paraId="7737EB92" w14:textId="77777777" w:rsidR="00217CBD" w:rsidRPr="0049145B" w:rsidRDefault="00217CBD" w:rsidP="00217CBD">
      <w:pPr>
        <w:widowControl w:val="0"/>
        <w:numPr>
          <w:ilvl w:val="0"/>
          <w:numId w:val="36"/>
        </w:numPr>
        <w:tabs>
          <w:tab w:val="left" w:pos="315"/>
        </w:tabs>
        <w:suppressAutoHyphens/>
        <w:spacing w:line="254" w:lineRule="auto"/>
        <w:ind w:left="300" w:hanging="300"/>
        <w:jc w:val="both"/>
        <w:rPr>
          <w:rFonts w:eastAsia="Arial"/>
          <w:i/>
          <w:color w:val="000000"/>
          <w:sz w:val="26"/>
          <w:szCs w:val="26"/>
        </w:rPr>
      </w:pPr>
      <w:r w:rsidRPr="0049145B">
        <w:rPr>
          <w:rFonts w:eastAsia="Arial"/>
          <w:color w:val="000000"/>
          <w:sz w:val="26"/>
          <w:szCs w:val="26"/>
        </w:rPr>
        <w:t>Zleceniodawca zleca, a Zleceniobiorca przyjmuje do realizacji usługę odbioru i zagospodarowania niżej wymienionych odpadów komunalnych z nieruchomości – miejsca gromadzenia odpadów:</w:t>
      </w:r>
    </w:p>
    <w:p w14:paraId="37552C50" w14:textId="26A596BF" w:rsidR="00217CBD" w:rsidRPr="0049145B" w:rsidRDefault="00217CBD" w:rsidP="00217CBD">
      <w:pPr>
        <w:widowControl w:val="0"/>
        <w:tabs>
          <w:tab w:val="left" w:pos="315"/>
        </w:tabs>
        <w:spacing w:line="254" w:lineRule="auto"/>
        <w:ind w:left="300"/>
        <w:jc w:val="both"/>
        <w:rPr>
          <w:rFonts w:eastAsia="Arial"/>
          <w:i/>
          <w:color w:val="000000"/>
          <w:sz w:val="26"/>
          <w:szCs w:val="26"/>
        </w:rPr>
      </w:pPr>
      <w:bookmarkStart w:id="3" w:name="_Hlk180497114"/>
      <w:r w:rsidRPr="0049145B">
        <w:rPr>
          <w:rFonts w:eastAsia="Arial"/>
          <w:b/>
          <w:bCs/>
          <w:color w:val="000000"/>
          <w:sz w:val="26"/>
          <w:szCs w:val="26"/>
        </w:rPr>
        <w:t>Prokuratura Rejonowa w Mielcu ul. M. Skłodowskiej-Curie 2, 39-300 Mielec.</w:t>
      </w:r>
      <w:bookmarkEnd w:id="3"/>
    </w:p>
    <w:p w14:paraId="5991BEAB" w14:textId="77777777" w:rsidR="00217CBD" w:rsidRPr="0049145B" w:rsidRDefault="00217CBD" w:rsidP="00217CBD">
      <w:pPr>
        <w:widowControl w:val="0"/>
        <w:numPr>
          <w:ilvl w:val="0"/>
          <w:numId w:val="37"/>
        </w:numPr>
        <w:tabs>
          <w:tab w:val="left" w:pos="315"/>
        </w:tabs>
        <w:suppressAutoHyphens/>
        <w:spacing w:line="254" w:lineRule="auto"/>
        <w:jc w:val="both"/>
        <w:rPr>
          <w:rFonts w:eastAsia="Arial"/>
          <w:color w:val="000000"/>
          <w:sz w:val="26"/>
          <w:szCs w:val="26"/>
        </w:rPr>
      </w:pPr>
      <w:r w:rsidRPr="0049145B">
        <w:rPr>
          <w:rFonts w:eastAsia="Arial"/>
          <w:color w:val="000000"/>
          <w:sz w:val="26"/>
          <w:szCs w:val="26"/>
        </w:rPr>
        <w:t xml:space="preserve">zmieszanych odpadów komunalnych zgromadzonych w pojemniku, </w:t>
      </w:r>
    </w:p>
    <w:p w14:paraId="474C9C82" w14:textId="77777777" w:rsidR="00217CBD" w:rsidRPr="0049145B" w:rsidRDefault="00217CBD" w:rsidP="00217CBD">
      <w:pPr>
        <w:widowControl w:val="0"/>
        <w:numPr>
          <w:ilvl w:val="0"/>
          <w:numId w:val="28"/>
        </w:numPr>
        <w:tabs>
          <w:tab w:val="left" w:pos="315"/>
        </w:tabs>
        <w:suppressAutoHyphens/>
        <w:spacing w:line="254" w:lineRule="auto"/>
        <w:jc w:val="both"/>
        <w:rPr>
          <w:rFonts w:eastAsia="Arial"/>
          <w:color w:val="000000"/>
          <w:sz w:val="26"/>
          <w:szCs w:val="26"/>
        </w:rPr>
      </w:pPr>
      <w:r w:rsidRPr="0049145B">
        <w:rPr>
          <w:rFonts w:eastAsia="Arial"/>
          <w:color w:val="000000"/>
          <w:sz w:val="26"/>
          <w:szCs w:val="26"/>
        </w:rPr>
        <w:t xml:space="preserve">frakcji selektywnej zgromadzonej </w:t>
      </w:r>
      <w:r w:rsidRPr="0049145B">
        <w:rPr>
          <w:rFonts w:eastAsia="Arial"/>
          <w:sz w:val="26"/>
          <w:szCs w:val="26"/>
        </w:rPr>
        <w:t>w pojemnikach lub workach</w:t>
      </w:r>
      <w:r w:rsidRPr="0049145B">
        <w:rPr>
          <w:rFonts w:eastAsia="Arial"/>
          <w:color w:val="000000"/>
          <w:sz w:val="26"/>
          <w:szCs w:val="26"/>
        </w:rPr>
        <w:t>: tworzywa sztuczne i metale, szkło, papier</w:t>
      </w:r>
      <w:r w:rsidRPr="0049145B">
        <w:rPr>
          <w:rFonts w:eastAsia="Arial"/>
          <w:sz w:val="26"/>
          <w:szCs w:val="26"/>
        </w:rPr>
        <w:t xml:space="preserve">, odpady ulegające biodegradacji. </w:t>
      </w:r>
    </w:p>
    <w:p w14:paraId="611D00C4" w14:textId="77777777" w:rsidR="00217CBD" w:rsidRPr="0049145B" w:rsidRDefault="00217CBD" w:rsidP="00217CBD">
      <w:pPr>
        <w:widowControl w:val="0"/>
        <w:numPr>
          <w:ilvl w:val="0"/>
          <w:numId w:val="27"/>
        </w:numPr>
        <w:tabs>
          <w:tab w:val="left" w:pos="337"/>
        </w:tabs>
        <w:suppressAutoHyphens/>
        <w:spacing w:line="254" w:lineRule="auto"/>
        <w:ind w:left="300" w:hanging="300"/>
        <w:jc w:val="both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>Zleceniobiorca zaopatrzy Zleceniodawcę w pojemnik lub worek, zgodnie ze złożoną ofertą, stanowią Załącznik nr 1 do umowy.</w:t>
      </w:r>
    </w:p>
    <w:p w14:paraId="30B33B5E" w14:textId="77777777" w:rsidR="00217CBD" w:rsidRPr="0049145B" w:rsidRDefault="00217CBD" w:rsidP="00217CBD">
      <w:pPr>
        <w:widowControl w:val="0"/>
        <w:numPr>
          <w:ilvl w:val="0"/>
          <w:numId w:val="27"/>
        </w:numPr>
        <w:tabs>
          <w:tab w:val="left" w:pos="337"/>
        </w:tabs>
        <w:suppressAutoHyphens/>
        <w:spacing w:line="254" w:lineRule="auto"/>
        <w:ind w:left="300" w:hanging="300"/>
        <w:jc w:val="both"/>
        <w:rPr>
          <w:rFonts w:eastAsia="Arial"/>
          <w:color w:val="000000"/>
          <w:sz w:val="26"/>
          <w:szCs w:val="26"/>
        </w:rPr>
      </w:pPr>
      <w:r w:rsidRPr="0049145B">
        <w:rPr>
          <w:rFonts w:eastAsia="Arial"/>
          <w:color w:val="000000"/>
          <w:sz w:val="26"/>
          <w:szCs w:val="26"/>
        </w:rPr>
        <w:t>Zmiana oświadczenia wymaga dla swojej ważności poinformowania Zleceniobiorcy i wchodzi w życie w terminie ustalonym przez Strony (zamiana lub podstawienie pojemnika itp.)</w:t>
      </w:r>
    </w:p>
    <w:p w14:paraId="66F948A8" w14:textId="77777777" w:rsidR="00217CBD" w:rsidRPr="0049145B" w:rsidRDefault="00217CBD" w:rsidP="00217CBD">
      <w:pPr>
        <w:widowControl w:val="0"/>
        <w:numPr>
          <w:ilvl w:val="0"/>
          <w:numId w:val="27"/>
        </w:numPr>
        <w:tabs>
          <w:tab w:val="left" w:pos="337"/>
        </w:tabs>
        <w:suppressAutoHyphens/>
        <w:spacing w:line="254" w:lineRule="auto"/>
        <w:ind w:left="300" w:hanging="300"/>
        <w:jc w:val="both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>Zleceniobiorca odbierając worek danej frakcji pozostawi pusty worek na wymianę, za wyjątkiem worków w ostatnim przewidzianym harmonogramem terminie odbioru (w przypadku rozwiązania umowy) oraz worków zakupionych dodatkowo u Zleceniobiorcy.</w:t>
      </w:r>
    </w:p>
    <w:p w14:paraId="04654820" w14:textId="77777777" w:rsidR="00217CBD" w:rsidRPr="0049145B" w:rsidRDefault="00217CBD" w:rsidP="00217CBD">
      <w:pPr>
        <w:widowControl w:val="0"/>
        <w:numPr>
          <w:ilvl w:val="0"/>
          <w:numId w:val="27"/>
        </w:numPr>
        <w:tabs>
          <w:tab w:val="left" w:pos="337"/>
        </w:tabs>
        <w:suppressAutoHyphens/>
        <w:spacing w:line="254" w:lineRule="auto"/>
        <w:ind w:left="300" w:hanging="300"/>
        <w:jc w:val="both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>Worki odbierane przez Zleceniobiorcę muszą być zawiązane i oklejone etykietą z kodem kreskowym.</w:t>
      </w:r>
    </w:p>
    <w:p w14:paraId="3C8CA71A" w14:textId="77777777" w:rsidR="00217CBD" w:rsidRPr="0049145B" w:rsidRDefault="00217CBD" w:rsidP="00217CBD">
      <w:pPr>
        <w:widowControl w:val="0"/>
        <w:numPr>
          <w:ilvl w:val="0"/>
          <w:numId w:val="27"/>
        </w:numPr>
        <w:tabs>
          <w:tab w:val="left" w:pos="337"/>
        </w:tabs>
        <w:suppressAutoHyphens/>
        <w:spacing w:line="254" w:lineRule="auto"/>
        <w:ind w:left="300" w:hanging="300"/>
        <w:jc w:val="both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>Zleceniobiorca będzie odbierał jedynie worki dostarczone przez</w:t>
      </w:r>
      <w:r w:rsidRPr="0049145B">
        <w:rPr>
          <w:rFonts w:eastAsia="Courier New"/>
          <w:sz w:val="26"/>
          <w:szCs w:val="26"/>
        </w:rPr>
        <w:t xml:space="preserve"> </w:t>
      </w:r>
      <w:r w:rsidRPr="0049145B">
        <w:rPr>
          <w:rFonts w:eastAsia="Arial"/>
          <w:sz w:val="26"/>
          <w:szCs w:val="26"/>
        </w:rPr>
        <w:t>Zleceniobiorcę, oklejone etykietą.</w:t>
      </w:r>
    </w:p>
    <w:p w14:paraId="7AF3621D" w14:textId="77777777" w:rsidR="00217CBD" w:rsidRPr="0049145B" w:rsidRDefault="00217CBD" w:rsidP="00217CBD">
      <w:pPr>
        <w:widowControl w:val="0"/>
        <w:numPr>
          <w:ilvl w:val="0"/>
          <w:numId w:val="27"/>
        </w:numPr>
        <w:tabs>
          <w:tab w:val="left" w:pos="337"/>
        </w:tabs>
        <w:suppressAutoHyphens/>
        <w:spacing w:line="254" w:lineRule="auto"/>
        <w:ind w:left="300" w:hanging="300"/>
        <w:jc w:val="both"/>
        <w:rPr>
          <w:rFonts w:eastAsia="Arial"/>
          <w:sz w:val="26"/>
          <w:szCs w:val="26"/>
        </w:rPr>
      </w:pPr>
      <w:r w:rsidRPr="0049145B">
        <w:rPr>
          <w:rFonts w:eastAsia="Arial"/>
          <w:color w:val="000000"/>
          <w:sz w:val="26"/>
          <w:szCs w:val="26"/>
        </w:rPr>
        <w:t xml:space="preserve">Zleceniobiorca </w:t>
      </w:r>
      <w:r w:rsidRPr="0049145B">
        <w:rPr>
          <w:rFonts w:eastAsia="Arial"/>
          <w:sz w:val="26"/>
          <w:szCs w:val="26"/>
        </w:rPr>
        <w:t xml:space="preserve">zapewni naprawę uszkodzeń wynikających z bieżącej eksploatacji pojemnika oraz wymianę pojemnika w przypadku jego zużycia, w terminie </w:t>
      </w:r>
      <w:r w:rsidRPr="0049145B">
        <w:rPr>
          <w:rFonts w:eastAsia="Arial"/>
          <w:sz w:val="26"/>
          <w:szCs w:val="26"/>
        </w:rPr>
        <w:lastRenderedPageBreak/>
        <w:t>ustalonym z Zleceniodawcą.</w:t>
      </w:r>
    </w:p>
    <w:p w14:paraId="6607F249" w14:textId="77777777" w:rsidR="00217CBD" w:rsidRPr="0049145B" w:rsidRDefault="00217CBD" w:rsidP="00217CBD">
      <w:pPr>
        <w:widowControl w:val="0"/>
        <w:numPr>
          <w:ilvl w:val="0"/>
          <w:numId w:val="27"/>
        </w:numPr>
        <w:tabs>
          <w:tab w:val="left" w:pos="337"/>
        </w:tabs>
        <w:suppressAutoHyphens/>
        <w:spacing w:line="254" w:lineRule="auto"/>
        <w:ind w:left="300" w:hanging="300"/>
        <w:jc w:val="both"/>
        <w:rPr>
          <w:rFonts w:eastAsia="Arial"/>
          <w:sz w:val="26"/>
          <w:szCs w:val="26"/>
        </w:rPr>
      </w:pPr>
      <w:r w:rsidRPr="0049145B">
        <w:rPr>
          <w:rFonts w:eastAsia="Arial"/>
          <w:color w:val="000000"/>
          <w:sz w:val="26"/>
          <w:szCs w:val="26"/>
        </w:rPr>
        <w:t>Zleceniobiorca będzie odbierał odpady jedynie z pojemników dostarczonych przez Zleceniobiorcę.</w:t>
      </w:r>
    </w:p>
    <w:p w14:paraId="59E6CF2E" w14:textId="77777777" w:rsidR="00217CBD" w:rsidRPr="0049145B" w:rsidRDefault="00217CBD" w:rsidP="00217CBD">
      <w:pPr>
        <w:widowControl w:val="0"/>
        <w:numPr>
          <w:ilvl w:val="0"/>
          <w:numId w:val="27"/>
        </w:numPr>
        <w:tabs>
          <w:tab w:val="left" w:pos="337"/>
        </w:tabs>
        <w:suppressAutoHyphens/>
        <w:spacing w:line="254" w:lineRule="auto"/>
        <w:ind w:left="300" w:hanging="300"/>
        <w:jc w:val="both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>W przypadku zniszczenia lub uszkodzenia pojemnika z winy Zleceniodawcy bądź kradzieży, Zleceniobiorca dokona naprawy lub dostarczy nowy pojemnik na koszt Zleceniodawcy.</w:t>
      </w:r>
    </w:p>
    <w:p w14:paraId="06A710CD" w14:textId="77777777" w:rsidR="00217CBD" w:rsidRPr="0049145B" w:rsidRDefault="00217CBD" w:rsidP="00217CBD">
      <w:pPr>
        <w:widowControl w:val="0"/>
        <w:numPr>
          <w:ilvl w:val="0"/>
          <w:numId w:val="27"/>
        </w:numPr>
        <w:tabs>
          <w:tab w:val="left" w:pos="337"/>
        </w:tabs>
        <w:suppressAutoHyphens/>
        <w:spacing w:line="254" w:lineRule="auto"/>
        <w:ind w:left="300" w:hanging="300"/>
        <w:jc w:val="both"/>
        <w:rPr>
          <w:rFonts w:eastAsia="Arial"/>
          <w:strike/>
          <w:sz w:val="26"/>
          <w:szCs w:val="26"/>
        </w:rPr>
      </w:pPr>
      <w:bookmarkStart w:id="4" w:name="_Hlk27659309"/>
      <w:r w:rsidRPr="0049145B">
        <w:rPr>
          <w:rFonts w:eastAsia="Arial"/>
          <w:color w:val="000000"/>
          <w:sz w:val="26"/>
          <w:szCs w:val="26"/>
        </w:rPr>
        <w:t xml:space="preserve">Zleceniobiorca zobowiązuje się do realizacji usługi zgodnie z dostarczonym harmonogramem wywozów odpadów, </w:t>
      </w:r>
      <w:r w:rsidRPr="0049145B">
        <w:rPr>
          <w:rFonts w:eastAsia="Arial"/>
          <w:sz w:val="26"/>
          <w:szCs w:val="26"/>
        </w:rPr>
        <w:t xml:space="preserve">stanowiącym Załącznik nr 3 </w:t>
      </w:r>
      <w:r w:rsidRPr="0049145B">
        <w:rPr>
          <w:rFonts w:eastAsia="Arial"/>
          <w:color w:val="000000"/>
          <w:sz w:val="26"/>
          <w:szCs w:val="26"/>
        </w:rPr>
        <w:t>do niniejszej umowy.</w:t>
      </w:r>
      <w:bookmarkEnd w:id="4"/>
      <w:r w:rsidRPr="0049145B">
        <w:rPr>
          <w:rFonts w:eastAsia="Arial"/>
          <w:color w:val="000000"/>
          <w:sz w:val="26"/>
          <w:szCs w:val="26"/>
        </w:rPr>
        <w:t xml:space="preserve"> </w:t>
      </w:r>
    </w:p>
    <w:p w14:paraId="523C29F7" w14:textId="77777777" w:rsidR="00217CBD" w:rsidRPr="0049145B" w:rsidRDefault="00217CBD" w:rsidP="00217CBD">
      <w:pPr>
        <w:widowControl w:val="0"/>
        <w:numPr>
          <w:ilvl w:val="0"/>
          <w:numId w:val="27"/>
        </w:numPr>
        <w:tabs>
          <w:tab w:val="left" w:pos="337"/>
        </w:tabs>
        <w:suppressAutoHyphens/>
        <w:spacing w:line="254" w:lineRule="auto"/>
        <w:ind w:left="300" w:hanging="300"/>
        <w:jc w:val="both"/>
        <w:rPr>
          <w:rFonts w:eastAsia="Arial"/>
          <w:strike/>
          <w:sz w:val="26"/>
          <w:szCs w:val="26"/>
        </w:rPr>
      </w:pPr>
      <w:r w:rsidRPr="0049145B">
        <w:rPr>
          <w:rFonts w:eastAsia="Arial"/>
          <w:color w:val="000000"/>
          <w:sz w:val="26"/>
          <w:szCs w:val="26"/>
        </w:rPr>
        <w:t>Harmonogram obejmuje rok kalendarzowy.</w:t>
      </w:r>
    </w:p>
    <w:p w14:paraId="6922C9FC" w14:textId="77777777" w:rsidR="00217CBD" w:rsidRPr="0049145B" w:rsidRDefault="00217CBD" w:rsidP="00217CBD">
      <w:pPr>
        <w:keepNext/>
        <w:widowControl w:val="0"/>
        <w:spacing w:before="360" w:line="254" w:lineRule="auto"/>
        <w:jc w:val="center"/>
        <w:rPr>
          <w:rFonts w:eastAsia="Arial"/>
          <w:color w:val="000000"/>
          <w:sz w:val="26"/>
          <w:szCs w:val="26"/>
        </w:rPr>
      </w:pPr>
      <w:r w:rsidRPr="0049145B">
        <w:rPr>
          <w:rFonts w:eastAsia="Arial"/>
          <w:color w:val="000000"/>
          <w:sz w:val="26"/>
          <w:szCs w:val="26"/>
        </w:rPr>
        <w:t>§2</w:t>
      </w:r>
    </w:p>
    <w:p w14:paraId="76ABBFE8" w14:textId="77777777" w:rsidR="00217CBD" w:rsidRPr="0049145B" w:rsidRDefault="00217CBD" w:rsidP="00217CBD">
      <w:pPr>
        <w:widowControl w:val="0"/>
        <w:numPr>
          <w:ilvl w:val="0"/>
          <w:numId w:val="38"/>
        </w:numPr>
        <w:shd w:val="clear" w:color="auto" w:fill="FFFFFF"/>
        <w:tabs>
          <w:tab w:val="left" w:pos="337"/>
        </w:tabs>
        <w:suppressAutoHyphens/>
        <w:spacing w:line="254" w:lineRule="auto"/>
        <w:ind w:left="284" w:hanging="284"/>
        <w:jc w:val="both"/>
        <w:rPr>
          <w:rFonts w:eastAsia="Arial"/>
          <w:color w:val="000000"/>
          <w:sz w:val="26"/>
          <w:szCs w:val="26"/>
        </w:rPr>
      </w:pPr>
      <w:r w:rsidRPr="0049145B">
        <w:rPr>
          <w:rFonts w:eastAsia="Arial"/>
          <w:color w:val="000000"/>
          <w:sz w:val="26"/>
          <w:szCs w:val="26"/>
        </w:rPr>
        <w:t xml:space="preserve">Zleceniobiorca </w:t>
      </w:r>
      <w:bookmarkStart w:id="5" w:name="_Hlk29810862"/>
      <w:r w:rsidRPr="0049145B">
        <w:rPr>
          <w:rFonts w:eastAsia="Arial"/>
          <w:color w:val="000000"/>
          <w:sz w:val="26"/>
          <w:szCs w:val="26"/>
        </w:rPr>
        <w:t>posiada wszelkie niezbędne uprawnienia do prowadzenia działalności w zakresie gospodarowania odpadami, których odbiór stanowi przedmiot umowy. W szczególności Zleceniobiorca posiada:</w:t>
      </w:r>
    </w:p>
    <w:p w14:paraId="35EE0EAF" w14:textId="77777777" w:rsidR="00217CBD" w:rsidRPr="0049145B" w:rsidRDefault="00217CBD" w:rsidP="00217CBD">
      <w:pPr>
        <w:pStyle w:val="Akapitzlist"/>
        <w:widowControl w:val="0"/>
        <w:numPr>
          <w:ilvl w:val="1"/>
          <w:numId w:val="29"/>
        </w:numPr>
        <w:shd w:val="clear" w:color="auto" w:fill="FFFFFF"/>
        <w:tabs>
          <w:tab w:val="left" w:pos="337"/>
        </w:tabs>
        <w:suppressAutoHyphens/>
        <w:spacing w:line="254" w:lineRule="auto"/>
        <w:ind w:left="709"/>
        <w:jc w:val="both"/>
        <w:rPr>
          <w:rFonts w:eastAsia="Arial"/>
          <w:color w:val="000000"/>
          <w:sz w:val="26"/>
          <w:szCs w:val="26"/>
        </w:rPr>
      </w:pPr>
      <w:r w:rsidRPr="0049145B">
        <w:rPr>
          <w:rFonts w:eastAsia="Arial"/>
          <w:color w:val="000000"/>
          <w:sz w:val="26"/>
          <w:szCs w:val="26"/>
        </w:rPr>
        <w:t>wpis do rejestru działalności regulowanej w zakresie odbierania odpadów komunalnych od właścicieli nieruchomości w gminie, na terenie, której odbiera odpady komunalne zgodnie z ustawą o utrzymaniu czystości i porządku w gminach;</w:t>
      </w:r>
    </w:p>
    <w:p w14:paraId="08B61C87" w14:textId="77777777" w:rsidR="00217CBD" w:rsidRPr="0049145B" w:rsidRDefault="00217CBD" w:rsidP="00217CBD">
      <w:pPr>
        <w:pStyle w:val="Akapitzlist"/>
        <w:widowControl w:val="0"/>
        <w:numPr>
          <w:ilvl w:val="1"/>
          <w:numId w:val="29"/>
        </w:numPr>
        <w:shd w:val="clear" w:color="auto" w:fill="FFFFFF"/>
        <w:tabs>
          <w:tab w:val="left" w:pos="337"/>
        </w:tabs>
        <w:suppressAutoHyphens/>
        <w:spacing w:line="254" w:lineRule="auto"/>
        <w:ind w:left="709"/>
        <w:jc w:val="both"/>
        <w:rPr>
          <w:rFonts w:eastAsia="Arial"/>
          <w:color w:val="000000"/>
          <w:sz w:val="26"/>
          <w:szCs w:val="26"/>
        </w:rPr>
      </w:pPr>
      <w:r w:rsidRPr="0049145B">
        <w:rPr>
          <w:rFonts w:eastAsia="Arial"/>
          <w:color w:val="000000"/>
          <w:sz w:val="26"/>
          <w:szCs w:val="26"/>
        </w:rPr>
        <w:t>wpis w Bazie danych o produktach i opakowaniach oraz gospodarce odpadami (BDO).</w:t>
      </w:r>
    </w:p>
    <w:p w14:paraId="4D712F6C" w14:textId="77777777" w:rsidR="00217CBD" w:rsidRPr="0049145B" w:rsidRDefault="00217CBD" w:rsidP="00217CBD">
      <w:pPr>
        <w:widowControl w:val="0"/>
        <w:numPr>
          <w:ilvl w:val="0"/>
          <w:numId w:val="29"/>
        </w:numPr>
        <w:tabs>
          <w:tab w:val="left" w:pos="337"/>
        </w:tabs>
        <w:suppressAutoHyphens/>
        <w:spacing w:line="254" w:lineRule="auto"/>
        <w:ind w:left="284" w:hanging="284"/>
        <w:jc w:val="both"/>
        <w:rPr>
          <w:rFonts w:eastAsia="Arial"/>
          <w:color w:val="000000"/>
          <w:sz w:val="26"/>
          <w:szCs w:val="26"/>
        </w:rPr>
      </w:pPr>
      <w:r w:rsidRPr="0049145B">
        <w:rPr>
          <w:rFonts w:eastAsia="Arial"/>
          <w:color w:val="000000"/>
          <w:sz w:val="26"/>
          <w:szCs w:val="26"/>
        </w:rPr>
        <w:t>Zleceniobiorca zobowiązuje się postępować z odpadami w sposób zgodny z posiadanymi zezwoleniami i przekazywać je uprawionym odbiorcom posiadającym wymagane prawem zezwolenia, celem zagospodarowania.</w:t>
      </w:r>
    </w:p>
    <w:p w14:paraId="0A352DE9" w14:textId="77777777" w:rsidR="00217CBD" w:rsidRPr="0049145B" w:rsidRDefault="00217CBD" w:rsidP="00217CBD">
      <w:pPr>
        <w:keepNext/>
        <w:widowControl w:val="0"/>
        <w:spacing w:before="360" w:line="254" w:lineRule="auto"/>
        <w:jc w:val="center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>§3</w:t>
      </w:r>
    </w:p>
    <w:p w14:paraId="352EF7CC" w14:textId="77777777" w:rsidR="00217CBD" w:rsidRPr="0049145B" w:rsidRDefault="00217CBD" w:rsidP="00217CBD">
      <w:pPr>
        <w:widowControl w:val="0"/>
        <w:numPr>
          <w:ilvl w:val="0"/>
          <w:numId w:val="39"/>
        </w:numPr>
        <w:tabs>
          <w:tab w:val="left" w:pos="322"/>
        </w:tabs>
        <w:suppressAutoHyphens/>
        <w:spacing w:line="254" w:lineRule="auto"/>
        <w:ind w:left="284" w:hanging="284"/>
        <w:jc w:val="both"/>
        <w:rPr>
          <w:rFonts w:eastAsia="Arial"/>
          <w:color w:val="000000"/>
          <w:sz w:val="26"/>
          <w:szCs w:val="26"/>
        </w:rPr>
      </w:pPr>
      <w:r w:rsidRPr="0049145B">
        <w:rPr>
          <w:rFonts w:eastAsia="Arial"/>
          <w:color w:val="000000"/>
          <w:sz w:val="26"/>
          <w:szCs w:val="26"/>
        </w:rPr>
        <w:t>Zleceniodawca zobowiązuje się umieszczać w pojemnikach i workach wyłącznie odpady komunalne wymienione w §1 ust.1.</w:t>
      </w:r>
    </w:p>
    <w:p w14:paraId="65E510C5" w14:textId="77777777" w:rsidR="00217CBD" w:rsidRPr="0049145B" w:rsidRDefault="00217CBD" w:rsidP="00217CBD">
      <w:pPr>
        <w:widowControl w:val="0"/>
        <w:numPr>
          <w:ilvl w:val="0"/>
          <w:numId w:val="30"/>
        </w:numPr>
        <w:tabs>
          <w:tab w:val="left" w:pos="322"/>
        </w:tabs>
        <w:suppressAutoHyphens/>
        <w:spacing w:line="254" w:lineRule="auto"/>
        <w:ind w:left="284" w:hanging="284"/>
        <w:jc w:val="both"/>
        <w:rPr>
          <w:rFonts w:eastAsia="Arial"/>
          <w:color w:val="000000"/>
          <w:sz w:val="26"/>
          <w:szCs w:val="26"/>
        </w:rPr>
      </w:pPr>
      <w:r w:rsidRPr="0049145B">
        <w:rPr>
          <w:rFonts w:eastAsia="Arial"/>
          <w:color w:val="000000"/>
          <w:sz w:val="26"/>
          <w:szCs w:val="26"/>
        </w:rPr>
        <w:t>Zleceniobiorca może nie dokonać odbioru odpadów w przypadku, gdy będą to odpady inne niż określone w ust.1 lub umieszczone w niewłaściwym pojemniku lub worku.</w:t>
      </w:r>
    </w:p>
    <w:p w14:paraId="1FC1303B" w14:textId="77777777" w:rsidR="00217CBD" w:rsidRPr="0049145B" w:rsidRDefault="00217CBD" w:rsidP="00217CBD">
      <w:pPr>
        <w:widowControl w:val="0"/>
        <w:numPr>
          <w:ilvl w:val="0"/>
          <w:numId w:val="30"/>
        </w:numPr>
        <w:tabs>
          <w:tab w:val="left" w:pos="322"/>
        </w:tabs>
        <w:suppressAutoHyphens/>
        <w:spacing w:line="254" w:lineRule="auto"/>
        <w:ind w:left="284" w:hanging="284"/>
        <w:jc w:val="both"/>
        <w:rPr>
          <w:rFonts w:eastAsia="Arial"/>
          <w:color w:val="000000"/>
          <w:sz w:val="26"/>
          <w:szCs w:val="26"/>
        </w:rPr>
      </w:pPr>
      <w:r w:rsidRPr="0049145B">
        <w:rPr>
          <w:rFonts w:eastAsia="Arial"/>
          <w:sz w:val="26"/>
          <w:szCs w:val="26"/>
        </w:rPr>
        <w:t>Zleceniobiorca zobowiązuje się do uprzątnięcia i odebrania na własny koszt odpadów, które nie znajdują się w pojemnikach lub workach jedynie w przypadku, gdy jest to wynikiem niewłaściwego realizowania usługi przez Zleceniobiorcę.</w:t>
      </w:r>
      <w:bookmarkEnd w:id="5"/>
    </w:p>
    <w:p w14:paraId="51641908" w14:textId="77777777" w:rsidR="00217CBD" w:rsidRPr="0049145B" w:rsidRDefault="00217CBD" w:rsidP="00217CBD">
      <w:pPr>
        <w:keepNext/>
        <w:widowControl w:val="0"/>
        <w:spacing w:before="360" w:line="254" w:lineRule="auto"/>
        <w:jc w:val="center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>§4</w:t>
      </w:r>
    </w:p>
    <w:p w14:paraId="08211A55" w14:textId="77777777" w:rsidR="00217CBD" w:rsidRPr="0049145B" w:rsidRDefault="00217CBD" w:rsidP="00217CBD">
      <w:pPr>
        <w:widowControl w:val="0"/>
        <w:numPr>
          <w:ilvl w:val="0"/>
          <w:numId w:val="40"/>
        </w:numPr>
        <w:tabs>
          <w:tab w:val="left" w:pos="315"/>
        </w:tabs>
        <w:suppressAutoHyphens/>
        <w:spacing w:line="254" w:lineRule="auto"/>
        <w:ind w:left="284" w:hanging="284"/>
        <w:jc w:val="both"/>
        <w:rPr>
          <w:rFonts w:eastAsia="Arial"/>
          <w:sz w:val="26"/>
          <w:szCs w:val="26"/>
        </w:rPr>
      </w:pPr>
      <w:r w:rsidRPr="0049145B">
        <w:rPr>
          <w:rFonts w:eastAsia="Arial"/>
          <w:color w:val="000000"/>
          <w:sz w:val="26"/>
          <w:szCs w:val="26"/>
        </w:rPr>
        <w:t>Niewłaściwe wykonanie usługi odbioru odpadów przez Zleceniobiorcę jest podstawą do złożenia pisemnej reklamacji.</w:t>
      </w:r>
    </w:p>
    <w:p w14:paraId="78FBDADC" w14:textId="3ED6F9F7" w:rsidR="00217CBD" w:rsidRPr="0049145B" w:rsidRDefault="00217CBD" w:rsidP="00217CBD">
      <w:pPr>
        <w:widowControl w:val="0"/>
        <w:numPr>
          <w:ilvl w:val="0"/>
          <w:numId w:val="31"/>
        </w:numPr>
        <w:tabs>
          <w:tab w:val="left" w:pos="315"/>
        </w:tabs>
        <w:suppressAutoHyphens/>
        <w:spacing w:line="254" w:lineRule="auto"/>
        <w:ind w:left="284" w:hanging="284"/>
        <w:jc w:val="both"/>
        <w:rPr>
          <w:rFonts w:eastAsia="Arial"/>
          <w:sz w:val="26"/>
          <w:szCs w:val="26"/>
        </w:rPr>
      </w:pPr>
      <w:r w:rsidRPr="0049145B">
        <w:rPr>
          <w:rFonts w:eastAsia="Arial"/>
          <w:color w:val="000000"/>
          <w:sz w:val="26"/>
          <w:szCs w:val="26"/>
        </w:rPr>
        <w:t>Zleceniobiorca dopuszcza wniesienie reklamacji również drogą elektroniczną na adres:</w:t>
      </w:r>
      <w:r w:rsidRPr="0049145B">
        <w:rPr>
          <w:rFonts w:eastAsia="Arial"/>
          <w:sz w:val="26"/>
          <w:szCs w:val="26"/>
        </w:rPr>
        <w:t xml:space="preserve"> </w:t>
      </w:r>
      <w:r w:rsidRPr="0049145B">
        <w:rPr>
          <w:sz w:val="26"/>
          <w:szCs w:val="26"/>
        </w:rPr>
        <w:t>……………</w:t>
      </w:r>
    </w:p>
    <w:p w14:paraId="71081BA9" w14:textId="77777777" w:rsidR="00217CBD" w:rsidRPr="0049145B" w:rsidRDefault="00217CBD" w:rsidP="00217CBD">
      <w:pPr>
        <w:widowControl w:val="0"/>
        <w:tabs>
          <w:tab w:val="left" w:pos="315"/>
        </w:tabs>
        <w:spacing w:line="254" w:lineRule="auto"/>
        <w:jc w:val="both"/>
        <w:rPr>
          <w:rFonts w:eastAsia="Arial"/>
          <w:sz w:val="26"/>
          <w:szCs w:val="26"/>
        </w:rPr>
      </w:pPr>
    </w:p>
    <w:p w14:paraId="5F1A1868" w14:textId="77777777" w:rsidR="00217CBD" w:rsidRPr="0049145B" w:rsidRDefault="00217CBD" w:rsidP="00217CBD">
      <w:pPr>
        <w:widowControl w:val="0"/>
        <w:numPr>
          <w:ilvl w:val="0"/>
          <w:numId w:val="31"/>
        </w:numPr>
        <w:tabs>
          <w:tab w:val="left" w:pos="315"/>
        </w:tabs>
        <w:suppressAutoHyphens/>
        <w:spacing w:line="254" w:lineRule="auto"/>
        <w:ind w:left="284" w:hanging="284"/>
        <w:jc w:val="both"/>
        <w:rPr>
          <w:rFonts w:eastAsia="Arial"/>
          <w:color w:val="000000"/>
          <w:sz w:val="26"/>
          <w:szCs w:val="26"/>
        </w:rPr>
      </w:pPr>
      <w:r w:rsidRPr="0049145B">
        <w:rPr>
          <w:rFonts w:eastAsia="Arial"/>
          <w:color w:val="000000"/>
          <w:sz w:val="26"/>
          <w:szCs w:val="26"/>
        </w:rPr>
        <w:t>Zleceniobiorca rozpatrzy reklamację niezwłocznie, nie później jednak niż w terminie 7 dni od jej otrzymania.</w:t>
      </w:r>
    </w:p>
    <w:p w14:paraId="07272AEC" w14:textId="77777777" w:rsidR="00217CBD" w:rsidRPr="0049145B" w:rsidRDefault="00217CBD" w:rsidP="00217CBD">
      <w:pPr>
        <w:pStyle w:val="Akapitzlist"/>
        <w:rPr>
          <w:rFonts w:eastAsia="Arial"/>
          <w:color w:val="000000"/>
          <w:sz w:val="26"/>
          <w:szCs w:val="26"/>
        </w:rPr>
      </w:pPr>
    </w:p>
    <w:p w14:paraId="04A64ABF" w14:textId="77777777" w:rsidR="00217CBD" w:rsidRPr="0049145B" w:rsidRDefault="00217CBD" w:rsidP="00217CBD">
      <w:pPr>
        <w:widowControl w:val="0"/>
        <w:numPr>
          <w:ilvl w:val="0"/>
          <w:numId w:val="31"/>
        </w:numPr>
        <w:tabs>
          <w:tab w:val="left" w:pos="315"/>
        </w:tabs>
        <w:suppressAutoHyphens/>
        <w:spacing w:line="254" w:lineRule="auto"/>
        <w:ind w:left="284" w:hanging="284"/>
        <w:jc w:val="both"/>
        <w:rPr>
          <w:rFonts w:eastAsia="Arial"/>
          <w:color w:val="000000"/>
          <w:sz w:val="26"/>
          <w:szCs w:val="26"/>
        </w:rPr>
      </w:pPr>
      <w:r w:rsidRPr="0049145B">
        <w:rPr>
          <w:rFonts w:eastAsia="Arial"/>
          <w:color w:val="000000"/>
          <w:sz w:val="26"/>
          <w:szCs w:val="26"/>
        </w:rPr>
        <w:t xml:space="preserve">Do czasu rozpatrzenia przez Zleceniobiorcę reklamacji, Zleceniodawca jest uprawniony do wstrzymania się z dokonaniem należnego Zleceniobiorcy wynagrodzenia. </w:t>
      </w:r>
    </w:p>
    <w:p w14:paraId="7A8E3EE6" w14:textId="77777777" w:rsidR="00217CBD" w:rsidRPr="0049145B" w:rsidRDefault="00217CBD" w:rsidP="00217CBD">
      <w:pPr>
        <w:keepNext/>
        <w:widowControl w:val="0"/>
        <w:spacing w:before="360" w:line="254" w:lineRule="auto"/>
        <w:jc w:val="center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>§ 5</w:t>
      </w:r>
    </w:p>
    <w:p w14:paraId="3E1002A1" w14:textId="77777777" w:rsidR="00217CBD" w:rsidRPr="0049145B" w:rsidRDefault="00217CBD" w:rsidP="00217CBD">
      <w:pPr>
        <w:widowControl w:val="0"/>
        <w:numPr>
          <w:ilvl w:val="0"/>
          <w:numId w:val="41"/>
        </w:numPr>
        <w:tabs>
          <w:tab w:val="left" w:pos="296"/>
        </w:tabs>
        <w:suppressAutoHyphens/>
        <w:spacing w:line="254" w:lineRule="auto"/>
        <w:ind w:left="260" w:hanging="260"/>
        <w:jc w:val="both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>Wynagrodzenie będzie naliczane zgodnie z ofertą Zleceniobiorcy, stanowiącą Załącznik nr 2 do niniejszej umowy, jako iloczyn ilości pojemników/worków zadeklarowanych w oświadczeniu i stawek za odbiór i zagospodarowanie, przy uwzględnieniu częstotliwości świadczonych usług w okresie rozliczeniowym.</w:t>
      </w:r>
    </w:p>
    <w:p w14:paraId="0741A4BF" w14:textId="77777777" w:rsidR="00217CBD" w:rsidRPr="0049145B" w:rsidRDefault="00217CBD" w:rsidP="00217CBD">
      <w:pPr>
        <w:widowControl w:val="0"/>
        <w:numPr>
          <w:ilvl w:val="0"/>
          <w:numId w:val="32"/>
        </w:numPr>
        <w:tabs>
          <w:tab w:val="left" w:pos="296"/>
        </w:tabs>
        <w:suppressAutoHyphens/>
        <w:spacing w:line="254" w:lineRule="auto"/>
        <w:ind w:left="260" w:hanging="260"/>
        <w:jc w:val="both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>Strony ustalają miesięczny okres rozliczeniowy.</w:t>
      </w:r>
    </w:p>
    <w:p w14:paraId="7C59E715" w14:textId="77777777" w:rsidR="00217CBD" w:rsidRPr="0049145B" w:rsidRDefault="00217CBD" w:rsidP="00217CBD">
      <w:pPr>
        <w:widowControl w:val="0"/>
        <w:numPr>
          <w:ilvl w:val="0"/>
          <w:numId w:val="32"/>
        </w:numPr>
        <w:tabs>
          <w:tab w:val="left" w:pos="296"/>
        </w:tabs>
        <w:suppressAutoHyphens/>
        <w:spacing w:line="254" w:lineRule="auto"/>
        <w:ind w:left="260" w:hanging="260"/>
        <w:jc w:val="both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>Wynagrodzenie należne Zleceniobiorcy z tytułu realizacji przedmiotu umowy będzie płatne na podstawie miesięcznych faktur, z terminem płatności 14</w:t>
      </w:r>
      <w:r w:rsidRPr="0049145B">
        <w:rPr>
          <w:rFonts w:eastAsia="Arial"/>
          <w:color w:val="FF0000"/>
          <w:sz w:val="26"/>
          <w:szCs w:val="26"/>
        </w:rPr>
        <w:t xml:space="preserve"> </w:t>
      </w:r>
      <w:r w:rsidRPr="0049145B">
        <w:rPr>
          <w:rFonts w:eastAsia="Arial"/>
          <w:sz w:val="26"/>
          <w:szCs w:val="26"/>
        </w:rPr>
        <w:t>dni od daty</w:t>
      </w:r>
      <w:r w:rsidRPr="0049145B">
        <w:rPr>
          <w:rFonts w:eastAsia="Arial"/>
          <w:color w:val="70AD47"/>
          <w:sz w:val="26"/>
          <w:szCs w:val="26"/>
        </w:rPr>
        <w:t xml:space="preserve"> </w:t>
      </w:r>
      <w:r w:rsidRPr="0049145B">
        <w:rPr>
          <w:rFonts w:eastAsia="Arial"/>
          <w:sz w:val="26"/>
          <w:szCs w:val="26"/>
        </w:rPr>
        <w:t>otrzymania</w:t>
      </w:r>
      <w:r w:rsidRPr="0049145B">
        <w:rPr>
          <w:rFonts w:eastAsia="Arial"/>
          <w:color w:val="FF0000"/>
          <w:sz w:val="26"/>
          <w:szCs w:val="26"/>
        </w:rPr>
        <w:t xml:space="preserve"> </w:t>
      </w:r>
      <w:r w:rsidRPr="0049145B">
        <w:rPr>
          <w:rFonts w:eastAsia="Arial"/>
          <w:sz w:val="26"/>
          <w:szCs w:val="26"/>
        </w:rPr>
        <w:t xml:space="preserve">faktury. </w:t>
      </w:r>
    </w:p>
    <w:p w14:paraId="20031D92" w14:textId="77777777" w:rsidR="00217CBD" w:rsidRPr="0049145B" w:rsidRDefault="00217CBD" w:rsidP="00217CBD">
      <w:pPr>
        <w:widowControl w:val="0"/>
        <w:numPr>
          <w:ilvl w:val="0"/>
          <w:numId w:val="32"/>
        </w:numPr>
        <w:tabs>
          <w:tab w:val="left" w:pos="311"/>
        </w:tabs>
        <w:suppressAutoHyphens/>
        <w:spacing w:line="254" w:lineRule="auto"/>
        <w:ind w:left="260" w:hanging="260"/>
        <w:jc w:val="both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 xml:space="preserve"> Zmiana załącznika Nr 2 do umowy wymaga dla swej skuteczności powiadomienia Zleceniodawcy z 1 miesięcznym wyprzedzeniem (nie wymaga sporządzenia aneksu umowy).</w:t>
      </w:r>
    </w:p>
    <w:p w14:paraId="32923724" w14:textId="77777777" w:rsidR="00217CBD" w:rsidRPr="0049145B" w:rsidRDefault="00217CBD" w:rsidP="00217CBD">
      <w:pPr>
        <w:widowControl w:val="0"/>
        <w:numPr>
          <w:ilvl w:val="0"/>
          <w:numId w:val="32"/>
        </w:numPr>
        <w:tabs>
          <w:tab w:val="left" w:pos="311"/>
        </w:tabs>
        <w:suppressAutoHyphens/>
        <w:spacing w:line="254" w:lineRule="auto"/>
        <w:ind w:left="260" w:hanging="260"/>
        <w:jc w:val="both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>Brak akceptacji Załącznika Nr 2 upoważnia Zleceniodawcę do rozwiązania umowy z 14 dniowym terminem wypowiedzenia.</w:t>
      </w:r>
    </w:p>
    <w:p w14:paraId="2E5A3666" w14:textId="58405724" w:rsidR="00217CBD" w:rsidRPr="0049145B" w:rsidRDefault="00217CBD" w:rsidP="00217CBD">
      <w:pPr>
        <w:widowControl w:val="0"/>
        <w:numPr>
          <w:ilvl w:val="0"/>
          <w:numId w:val="32"/>
        </w:numPr>
        <w:tabs>
          <w:tab w:val="left" w:pos="0"/>
        </w:tabs>
        <w:suppressAutoHyphens/>
        <w:spacing w:line="254" w:lineRule="auto"/>
        <w:ind w:left="260" w:hanging="260"/>
        <w:jc w:val="both"/>
        <w:rPr>
          <w:rFonts w:eastAsia="Arial"/>
          <w:sz w:val="26"/>
          <w:szCs w:val="26"/>
        </w:rPr>
      </w:pPr>
      <w:r w:rsidRPr="0049145B">
        <w:rPr>
          <w:rFonts w:eastAsia="Calibri"/>
          <w:color w:val="000000"/>
          <w:sz w:val="26"/>
          <w:szCs w:val="26"/>
        </w:rPr>
        <w:t>Zleceniobiorca nie może dokonać przelewu należnych mu z niniejszej umowy wierzytelności na rzecz osób trzecich, bez uzyskania uprzedniej pisemnej zgody Zleceniodawcy.</w:t>
      </w:r>
    </w:p>
    <w:p w14:paraId="55E5A41F" w14:textId="77777777" w:rsidR="00217CBD" w:rsidRPr="0049145B" w:rsidRDefault="00217CBD" w:rsidP="00217CBD">
      <w:pPr>
        <w:widowControl w:val="0"/>
        <w:numPr>
          <w:ilvl w:val="0"/>
          <w:numId w:val="32"/>
        </w:numPr>
        <w:tabs>
          <w:tab w:val="left" w:pos="0"/>
        </w:tabs>
        <w:suppressAutoHyphens/>
        <w:spacing w:line="254" w:lineRule="auto"/>
        <w:ind w:left="260" w:hanging="260"/>
        <w:jc w:val="both"/>
        <w:rPr>
          <w:rFonts w:eastAsia="Arial"/>
          <w:sz w:val="26"/>
          <w:szCs w:val="26"/>
        </w:rPr>
      </w:pPr>
      <w:r w:rsidRPr="0049145B">
        <w:rPr>
          <w:rFonts w:eastAsia="Calibri"/>
          <w:color w:val="000000"/>
          <w:sz w:val="26"/>
          <w:szCs w:val="26"/>
        </w:rPr>
        <w:t>Nieuregulowanie należności w terminie płatności faktury upoważniają Zleceniobiorcę do zabrania pojemnika/pojemników (zaprzestania świadczenia usługi), po uprzednim pisemnym wezwaniu Zleceniodawcy do uregulowania zaległych płatności.</w:t>
      </w:r>
    </w:p>
    <w:p w14:paraId="65D61486" w14:textId="183D7EB8" w:rsidR="00217CBD" w:rsidRPr="0049145B" w:rsidRDefault="00217CBD" w:rsidP="00217CBD">
      <w:pPr>
        <w:widowControl w:val="0"/>
        <w:numPr>
          <w:ilvl w:val="0"/>
          <w:numId w:val="32"/>
        </w:numPr>
        <w:tabs>
          <w:tab w:val="left" w:pos="0"/>
        </w:tabs>
        <w:suppressAutoHyphens/>
        <w:spacing w:line="254" w:lineRule="auto"/>
        <w:ind w:left="260" w:hanging="260"/>
        <w:jc w:val="both"/>
        <w:rPr>
          <w:rFonts w:eastAsia="Arial"/>
          <w:sz w:val="26"/>
          <w:szCs w:val="26"/>
        </w:rPr>
      </w:pPr>
      <w:r w:rsidRPr="0049145B">
        <w:rPr>
          <w:rFonts w:eastAsia="Calibri"/>
          <w:color w:val="000000"/>
          <w:sz w:val="26"/>
          <w:szCs w:val="26"/>
        </w:rPr>
        <w:t xml:space="preserve">Ponowny dowóz pojemnika/pojemników nastąpi po uregulowaniu zaległych płatności wraz z odsetkami. </w:t>
      </w:r>
    </w:p>
    <w:p w14:paraId="60DE3BA9" w14:textId="77777777" w:rsidR="00217CBD" w:rsidRPr="0049145B" w:rsidRDefault="00217CBD" w:rsidP="00217CBD">
      <w:pPr>
        <w:keepNext/>
        <w:widowControl w:val="0"/>
        <w:spacing w:before="360" w:line="254" w:lineRule="auto"/>
        <w:jc w:val="center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>§ 6</w:t>
      </w:r>
    </w:p>
    <w:p w14:paraId="48A39A36" w14:textId="77777777" w:rsidR="00217CBD" w:rsidRPr="0049145B" w:rsidRDefault="00217CBD" w:rsidP="00217CBD">
      <w:pPr>
        <w:widowControl w:val="0"/>
        <w:numPr>
          <w:ilvl w:val="0"/>
          <w:numId w:val="42"/>
        </w:numPr>
        <w:tabs>
          <w:tab w:val="left" w:pos="337"/>
        </w:tabs>
        <w:suppressAutoHyphens/>
        <w:spacing w:line="254" w:lineRule="auto"/>
        <w:ind w:left="300" w:hanging="300"/>
        <w:jc w:val="both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>Zleceniodawca zobowiązany jest zapewnić możliwość bezpośredniego dojazdu samochodu specjalistycznego do miejsca usytuowania pojemnika/worka w sposób umożliwiający wykonanie usługi.</w:t>
      </w:r>
    </w:p>
    <w:p w14:paraId="475FDEF6" w14:textId="77777777" w:rsidR="00217CBD" w:rsidRPr="0049145B" w:rsidRDefault="00217CBD" w:rsidP="00217CBD">
      <w:pPr>
        <w:widowControl w:val="0"/>
        <w:numPr>
          <w:ilvl w:val="0"/>
          <w:numId w:val="33"/>
        </w:numPr>
        <w:tabs>
          <w:tab w:val="left" w:pos="337"/>
        </w:tabs>
        <w:suppressAutoHyphens/>
        <w:spacing w:line="254" w:lineRule="auto"/>
        <w:ind w:left="300" w:hanging="300"/>
        <w:jc w:val="both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>W przypadku wystawiania pojemników lub worków do odbioru poza teren nieruchomości Zleceniodawcy muszą być one wystawione w dniu wywozu przewidzianym harmonogramem do godziny 7</w:t>
      </w:r>
      <w:r w:rsidRPr="0049145B">
        <w:rPr>
          <w:rFonts w:eastAsia="Arial"/>
          <w:sz w:val="26"/>
          <w:szCs w:val="26"/>
          <w:u w:val="single"/>
          <w:vertAlign w:val="superscript"/>
        </w:rPr>
        <w:t>30</w:t>
      </w:r>
      <w:r w:rsidRPr="0049145B">
        <w:rPr>
          <w:rFonts w:eastAsia="Arial"/>
          <w:sz w:val="26"/>
          <w:szCs w:val="26"/>
        </w:rPr>
        <w:t>.</w:t>
      </w:r>
    </w:p>
    <w:p w14:paraId="43F958EF" w14:textId="77777777" w:rsidR="00217CBD" w:rsidRPr="0049145B" w:rsidRDefault="00217CBD" w:rsidP="00217CBD">
      <w:pPr>
        <w:widowControl w:val="0"/>
        <w:numPr>
          <w:ilvl w:val="0"/>
          <w:numId w:val="33"/>
        </w:numPr>
        <w:tabs>
          <w:tab w:val="left" w:pos="337"/>
        </w:tabs>
        <w:suppressAutoHyphens/>
        <w:spacing w:line="254" w:lineRule="auto"/>
        <w:ind w:left="300" w:hanging="300"/>
        <w:jc w:val="both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>Do obowiązków Zleceniobiorcy nie należy wystawianie pojemników ani ich odstawianie na teren nieruchomości Zleceniodawcy.</w:t>
      </w:r>
    </w:p>
    <w:p w14:paraId="4FD5B34C" w14:textId="77777777" w:rsidR="00217CBD" w:rsidRPr="0049145B" w:rsidRDefault="00217CBD" w:rsidP="00217CBD">
      <w:pPr>
        <w:keepNext/>
        <w:widowControl w:val="0"/>
        <w:spacing w:before="360" w:line="254" w:lineRule="auto"/>
        <w:jc w:val="center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>§7</w:t>
      </w:r>
    </w:p>
    <w:p w14:paraId="544C48B8" w14:textId="2FAE3C33" w:rsidR="00217CBD" w:rsidRPr="0049145B" w:rsidRDefault="00217CBD" w:rsidP="00217CBD">
      <w:pPr>
        <w:widowControl w:val="0"/>
        <w:numPr>
          <w:ilvl w:val="0"/>
          <w:numId w:val="34"/>
        </w:numPr>
        <w:tabs>
          <w:tab w:val="left" w:pos="304"/>
        </w:tabs>
        <w:suppressAutoHyphens/>
        <w:spacing w:line="254" w:lineRule="auto"/>
        <w:ind w:left="260" w:hanging="260"/>
        <w:jc w:val="both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 xml:space="preserve">Umowa niniejsza zawarta została </w:t>
      </w:r>
      <w:bookmarkStart w:id="6" w:name="_Hlk180497331"/>
      <w:r w:rsidRPr="0049145B">
        <w:rPr>
          <w:rFonts w:eastAsia="Arial"/>
          <w:b/>
          <w:bCs/>
          <w:sz w:val="26"/>
          <w:szCs w:val="26"/>
        </w:rPr>
        <w:t>na czas określony od</w:t>
      </w:r>
      <w:r w:rsidR="0049145B" w:rsidRPr="0049145B">
        <w:rPr>
          <w:rFonts w:eastAsia="Arial"/>
          <w:b/>
          <w:bCs/>
          <w:sz w:val="26"/>
          <w:szCs w:val="26"/>
        </w:rPr>
        <w:t xml:space="preserve"> ……………</w:t>
      </w:r>
      <w:r w:rsidRPr="0049145B">
        <w:rPr>
          <w:rFonts w:eastAsia="Arial"/>
          <w:b/>
          <w:bCs/>
          <w:sz w:val="26"/>
          <w:szCs w:val="26"/>
        </w:rPr>
        <w:t xml:space="preserve"> </w:t>
      </w:r>
      <w:bookmarkEnd w:id="6"/>
      <w:r w:rsidRPr="0049145B">
        <w:rPr>
          <w:rFonts w:eastAsia="Arial"/>
          <w:b/>
          <w:bCs/>
          <w:sz w:val="26"/>
          <w:szCs w:val="26"/>
        </w:rPr>
        <w:t>( 24 miesiące )</w:t>
      </w:r>
      <w:r w:rsidRPr="0049145B">
        <w:rPr>
          <w:rFonts w:eastAsia="Arial"/>
          <w:sz w:val="26"/>
          <w:szCs w:val="26"/>
        </w:rPr>
        <w:t xml:space="preserve"> </w:t>
      </w:r>
    </w:p>
    <w:p w14:paraId="0D8E9A15" w14:textId="77777777" w:rsidR="00217CBD" w:rsidRPr="0049145B" w:rsidRDefault="00217CBD" w:rsidP="00217CBD">
      <w:pPr>
        <w:widowControl w:val="0"/>
        <w:numPr>
          <w:ilvl w:val="0"/>
          <w:numId w:val="34"/>
        </w:numPr>
        <w:tabs>
          <w:tab w:val="left" w:pos="304"/>
        </w:tabs>
        <w:suppressAutoHyphens/>
        <w:spacing w:line="254" w:lineRule="auto"/>
        <w:ind w:left="260" w:hanging="260"/>
        <w:jc w:val="both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>Zmiana postanowień niniejszej umowy wymaga formy pisemnej w postaci aneksu, pod rygorem nieważności.</w:t>
      </w:r>
    </w:p>
    <w:p w14:paraId="32B9C5F0" w14:textId="77777777" w:rsidR="00217CBD" w:rsidRPr="0049145B" w:rsidRDefault="00217CBD" w:rsidP="00217CBD">
      <w:pPr>
        <w:widowControl w:val="0"/>
        <w:numPr>
          <w:ilvl w:val="0"/>
          <w:numId w:val="34"/>
        </w:numPr>
        <w:tabs>
          <w:tab w:val="left" w:pos="304"/>
        </w:tabs>
        <w:suppressAutoHyphens/>
        <w:spacing w:line="254" w:lineRule="auto"/>
        <w:ind w:left="260" w:hanging="260"/>
        <w:jc w:val="both"/>
        <w:rPr>
          <w:rFonts w:eastAsia="Arial"/>
          <w:sz w:val="26"/>
          <w:szCs w:val="26"/>
        </w:rPr>
      </w:pPr>
      <w:r w:rsidRPr="0049145B">
        <w:rPr>
          <w:rFonts w:eastAsia="Arial"/>
          <w:color w:val="000000"/>
          <w:sz w:val="26"/>
          <w:szCs w:val="26"/>
        </w:rPr>
        <w:lastRenderedPageBreak/>
        <w:t xml:space="preserve">Zleceniobiorca </w:t>
      </w:r>
      <w:r w:rsidRPr="0049145B">
        <w:rPr>
          <w:rFonts w:eastAsia="Arial"/>
          <w:sz w:val="26"/>
          <w:szCs w:val="26"/>
        </w:rPr>
        <w:t xml:space="preserve">odbierze pojemnik w dniu ostatniego wywozu przewidzianego harmonogramem wywozów (w przypadku rozwiązania umowy). </w:t>
      </w:r>
    </w:p>
    <w:p w14:paraId="1BEB4568" w14:textId="77777777" w:rsidR="00217CBD" w:rsidRPr="0049145B" w:rsidRDefault="00217CBD" w:rsidP="00217CBD">
      <w:pPr>
        <w:widowControl w:val="0"/>
        <w:numPr>
          <w:ilvl w:val="0"/>
          <w:numId w:val="34"/>
        </w:numPr>
        <w:tabs>
          <w:tab w:val="left" w:pos="304"/>
        </w:tabs>
        <w:suppressAutoHyphens/>
        <w:spacing w:line="254" w:lineRule="auto"/>
        <w:ind w:left="260" w:hanging="260"/>
        <w:jc w:val="both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 xml:space="preserve">Zleceniodawcy </w:t>
      </w:r>
      <w:r w:rsidRPr="0049145B">
        <w:rPr>
          <w:sz w:val="26"/>
          <w:szCs w:val="26"/>
        </w:rPr>
        <w:t>przysługuje prawo odstąpienia od umowy w przypadku rażącego naruszenia przez Zleceniobiorcę postanowień umownych, a w szczególności, gdy:</w:t>
      </w:r>
    </w:p>
    <w:p w14:paraId="2BD2699E" w14:textId="77777777" w:rsidR="00217CBD" w:rsidRPr="0049145B" w:rsidRDefault="00217CBD" w:rsidP="00217CBD">
      <w:pPr>
        <w:numPr>
          <w:ilvl w:val="0"/>
          <w:numId w:val="44"/>
        </w:numPr>
        <w:tabs>
          <w:tab w:val="clear" w:pos="900"/>
          <w:tab w:val="num" w:pos="709"/>
        </w:tabs>
        <w:spacing w:before="60"/>
        <w:ind w:left="709" w:hanging="357"/>
        <w:jc w:val="both"/>
        <w:rPr>
          <w:sz w:val="26"/>
          <w:szCs w:val="26"/>
        </w:rPr>
      </w:pPr>
      <w:r w:rsidRPr="0049145B">
        <w:rPr>
          <w:sz w:val="26"/>
          <w:szCs w:val="26"/>
        </w:rPr>
        <w:t xml:space="preserve">Zleceniobiorca nie rozpoczął lub </w:t>
      </w:r>
      <w:r w:rsidRPr="0049145B">
        <w:rPr>
          <w:i/>
          <w:sz w:val="26"/>
          <w:szCs w:val="26"/>
        </w:rPr>
        <w:t>z</w:t>
      </w:r>
      <w:r w:rsidRPr="0049145B">
        <w:rPr>
          <w:sz w:val="26"/>
          <w:szCs w:val="26"/>
        </w:rPr>
        <w:t xml:space="preserve">aniechał realizacji przedmiotu umowy, </w:t>
      </w:r>
      <w:r w:rsidRPr="0049145B">
        <w:rPr>
          <w:sz w:val="26"/>
          <w:szCs w:val="26"/>
        </w:rPr>
        <w:br/>
        <w:t>a w szczególności w przypadku, kiedy przerwał jej realizację i nie wznawia jej, pomimo wezwań Zleceniodawcy, przez okres dłuższy niż 7 dni kalendarzowych,</w:t>
      </w:r>
    </w:p>
    <w:p w14:paraId="422AAD23" w14:textId="77777777" w:rsidR="00217CBD" w:rsidRPr="0049145B" w:rsidRDefault="00217CBD" w:rsidP="00791551">
      <w:pPr>
        <w:pStyle w:val="paragraph"/>
        <w:numPr>
          <w:ilvl w:val="0"/>
          <w:numId w:val="44"/>
        </w:numPr>
        <w:tabs>
          <w:tab w:val="clear" w:pos="900"/>
          <w:tab w:val="num" w:pos="851"/>
        </w:tabs>
        <w:spacing w:before="0" w:beforeAutospacing="0" w:after="0" w:afterAutospacing="0" w:line="276" w:lineRule="auto"/>
        <w:ind w:hanging="474"/>
        <w:jc w:val="both"/>
        <w:textAlignment w:val="baseline"/>
        <w:rPr>
          <w:sz w:val="26"/>
          <w:szCs w:val="26"/>
        </w:rPr>
      </w:pPr>
      <w:r w:rsidRPr="0049145B">
        <w:rPr>
          <w:rStyle w:val="normaltextrun"/>
          <w:sz w:val="26"/>
          <w:szCs w:val="26"/>
        </w:rPr>
        <w:t xml:space="preserve">Zleceniobiorca wykonuje swoje obowiązki w sposób niezgodny z umową </w:t>
      </w:r>
      <w:r w:rsidRPr="0049145B">
        <w:rPr>
          <w:rStyle w:val="scxw69778583"/>
          <w:sz w:val="26"/>
          <w:szCs w:val="26"/>
        </w:rPr>
        <w:t> </w:t>
      </w:r>
      <w:r w:rsidRPr="0049145B">
        <w:rPr>
          <w:sz w:val="26"/>
          <w:szCs w:val="26"/>
        </w:rPr>
        <w:br/>
      </w:r>
      <w:r w:rsidRPr="0049145B">
        <w:rPr>
          <w:rStyle w:val="normaltextrun"/>
          <w:sz w:val="26"/>
          <w:szCs w:val="26"/>
        </w:rPr>
        <w:t>lub bez zachowania wymaganej staranności.</w:t>
      </w:r>
    </w:p>
    <w:p w14:paraId="7A40F047" w14:textId="77777777" w:rsidR="00217CBD" w:rsidRPr="0049145B" w:rsidRDefault="00217CBD" w:rsidP="00217CBD">
      <w:pPr>
        <w:widowControl w:val="0"/>
        <w:tabs>
          <w:tab w:val="left" w:pos="304"/>
        </w:tabs>
        <w:spacing w:line="254" w:lineRule="auto"/>
        <w:ind w:left="260"/>
        <w:jc w:val="both"/>
        <w:rPr>
          <w:rFonts w:eastAsia="Arial"/>
          <w:sz w:val="26"/>
          <w:szCs w:val="26"/>
        </w:rPr>
      </w:pPr>
    </w:p>
    <w:p w14:paraId="284EC875" w14:textId="77777777" w:rsidR="00217CBD" w:rsidRPr="0049145B" w:rsidRDefault="00217CBD" w:rsidP="00217CBD">
      <w:pPr>
        <w:tabs>
          <w:tab w:val="left" w:pos="0"/>
        </w:tabs>
        <w:jc w:val="center"/>
        <w:rPr>
          <w:b/>
          <w:sz w:val="26"/>
          <w:szCs w:val="26"/>
        </w:rPr>
      </w:pPr>
      <w:r w:rsidRPr="0049145B">
        <w:rPr>
          <w:b/>
          <w:sz w:val="26"/>
          <w:szCs w:val="26"/>
        </w:rPr>
        <w:t>§ 8</w:t>
      </w:r>
    </w:p>
    <w:p w14:paraId="716D034C" w14:textId="77777777" w:rsidR="00217CBD" w:rsidRPr="0049145B" w:rsidRDefault="00217CBD" w:rsidP="00217CBD">
      <w:pPr>
        <w:spacing w:before="120"/>
        <w:jc w:val="center"/>
        <w:rPr>
          <w:b/>
          <w:sz w:val="26"/>
          <w:szCs w:val="26"/>
        </w:rPr>
      </w:pPr>
      <w:r w:rsidRPr="0049145B">
        <w:rPr>
          <w:b/>
          <w:sz w:val="26"/>
          <w:szCs w:val="26"/>
        </w:rPr>
        <w:t>KARY UMOWNE</w:t>
      </w:r>
    </w:p>
    <w:p w14:paraId="7E246FCB" w14:textId="77777777" w:rsidR="00217CBD" w:rsidRPr="0049145B" w:rsidRDefault="00217CBD" w:rsidP="00ED024D">
      <w:pPr>
        <w:numPr>
          <w:ilvl w:val="0"/>
          <w:numId w:val="45"/>
        </w:numPr>
        <w:tabs>
          <w:tab w:val="left" w:pos="426"/>
        </w:tabs>
        <w:spacing w:before="60"/>
        <w:ind w:left="357" w:hanging="357"/>
        <w:jc w:val="both"/>
        <w:rPr>
          <w:sz w:val="26"/>
          <w:szCs w:val="26"/>
        </w:rPr>
      </w:pPr>
      <w:r w:rsidRPr="0049145B">
        <w:rPr>
          <w:sz w:val="26"/>
          <w:szCs w:val="26"/>
        </w:rPr>
        <w:t>Zleceniobiorca zapłaci Zleceniodawcy karę umowną w przypadku:</w:t>
      </w:r>
    </w:p>
    <w:p w14:paraId="56E1C23F" w14:textId="36B454E0" w:rsidR="00217CBD" w:rsidRPr="0049145B" w:rsidRDefault="00217CBD" w:rsidP="00ED024D">
      <w:pPr>
        <w:pStyle w:val="Akapitzlist"/>
        <w:numPr>
          <w:ilvl w:val="0"/>
          <w:numId w:val="46"/>
        </w:numPr>
        <w:tabs>
          <w:tab w:val="left" w:pos="426"/>
        </w:tabs>
        <w:suppressAutoHyphens/>
        <w:spacing w:before="60" w:after="160" w:line="259" w:lineRule="auto"/>
        <w:jc w:val="both"/>
        <w:rPr>
          <w:sz w:val="26"/>
          <w:szCs w:val="26"/>
        </w:rPr>
      </w:pPr>
      <w:r w:rsidRPr="0049145B">
        <w:rPr>
          <w:sz w:val="26"/>
          <w:szCs w:val="26"/>
        </w:rPr>
        <w:t>odstąpienia od umowy z przyczyn, za które odpowiedzialność ponosi Zleceniobiorca – 2</w:t>
      </w:r>
      <w:r w:rsidR="00F35E5F" w:rsidRPr="0049145B">
        <w:rPr>
          <w:sz w:val="26"/>
          <w:szCs w:val="26"/>
        </w:rPr>
        <w:t>.</w:t>
      </w:r>
      <w:r w:rsidR="001D6D67" w:rsidRPr="0049145B">
        <w:rPr>
          <w:sz w:val="26"/>
          <w:szCs w:val="26"/>
        </w:rPr>
        <w:t>00</w:t>
      </w:r>
      <w:r w:rsidR="00F35E5F" w:rsidRPr="0049145B">
        <w:rPr>
          <w:sz w:val="26"/>
          <w:szCs w:val="26"/>
        </w:rPr>
        <w:t>0</w:t>
      </w:r>
      <w:r w:rsidRPr="0049145B">
        <w:rPr>
          <w:sz w:val="26"/>
          <w:szCs w:val="26"/>
        </w:rPr>
        <w:t xml:space="preserve"> zł;</w:t>
      </w:r>
    </w:p>
    <w:p w14:paraId="2DE5BC56" w14:textId="77777777" w:rsidR="00217CBD" w:rsidRPr="0049145B" w:rsidRDefault="00217CBD" w:rsidP="00ED024D">
      <w:pPr>
        <w:pStyle w:val="Akapitzlist"/>
        <w:numPr>
          <w:ilvl w:val="0"/>
          <w:numId w:val="46"/>
        </w:numPr>
        <w:tabs>
          <w:tab w:val="left" w:pos="426"/>
        </w:tabs>
        <w:suppressAutoHyphens/>
        <w:spacing w:before="60" w:after="160" w:line="259" w:lineRule="auto"/>
        <w:jc w:val="both"/>
        <w:rPr>
          <w:sz w:val="26"/>
          <w:szCs w:val="26"/>
        </w:rPr>
      </w:pPr>
      <w:r w:rsidRPr="0049145B">
        <w:rPr>
          <w:sz w:val="26"/>
          <w:szCs w:val="26"/>
        </w:rPr>
        <w:t>opóźnienia w realizacji obowiązków wynikających z niniejszej umowy lub przerwania ich wykonywania, w tym za opóźnienie w ich rozpoczęciu - w wysokości 200 zł za każdy dzień opóźnienia lub przerwy.</w:t>
      </w:r>
    </w:p>
    <w:p w14:paraId="6176F3BA" w14:textId="77777777" w:rsidR="00217CBD" w:rsidRPr="0049145B" w:rsidRDefault="00217CBD" w:rsidP="00ED024D">
      <w:pPr>
        <w:pStyle w:val="Akapitzlist"/>
        <w:numPr>
          <w:ilvl w:val="0"/>
          <w:numId w:val="45"/>
        </w:numPr>
        <w:tabs>
          <w:tab w:val="left" w:pos="426"/>
        </w:tabs>
        <w:suppressAutoHyphens/>
        <w:spacing w:before="60" w:after="160" w:line="259" w:lineRule="auto"/>
        <w:jc w:val="both"/>
        <w:rPr>
          <w:sz w:val="26"/>
          <w:szCs w:val="26"/>
        </w:rPr>
      </w:pPr>
      <w:r w:rsidRPr="0049145B">
        <w:rPr>
          <w:sz w:val="26"/>
          <w:szCs w:val="26"/>
        </w:rPr>
        <w:t>Kary umowne stają się wymagalne bez wezwania, w dniu naruszenia i płatne są przelewem na rachunek bankowy Zleceniodawcy nr: 71 1010 1528 0001 5622 3100 0000</w:t>
      </w:r>
    </w:p>
    <w:p w14:paraId="2B710129" w14:textId="77777777" w:rsidR="00217CBD" w:rsidRPr="0049145B" w:rsidRDefault="00217CBD" w:rsidP="00217CBD">
      <w:pPr>
        <w:numPr>
          <w:ilvl w:val="0"/>
          <w:numId w:val="45"/>
        </w:numPr>
        <w:tabs>
          <w:tab w:val="left" w:pos="390"/>
          <w:tab w:val="left" w:pos="426"/>
        </w:tabs>
        <w:spacing w:before="60"/>
        <w:jc w:val="both"/>
        <w:rPr>
          <w:sz w:val="26"/>
          <w:szCs w:val="26"/>
        </w:rPr>
      </w:pPr>
      <w:r w:rsidRPr="0049145B">
        <w:rPr>
          <w:sz w:val="26"/>
          <w:szCs w:val="26"/>
        </w:rPr>
        <w:t>Maksymalna wysokość kar umownych nie może przekroczyć 10% wynagrodzenia umownego brutto.</w:t>
      </w:r>
    </w:p>
    <w:p w14:paraId="29464C86" w14:textId="77777777" w:rsidR="00217CBD" w:rsidRPr="0049145B" w:rsidRDefault="00217CBD" w:rsidP="00217CBD">
      <w:pPr>
        <w:numPr>
          <w:ilvl w:val="0"/>
          <w:numId w:val="45"/>
        </w:numPr>
        <w:tabs>
          <w:tab w:val="clear" w:pos="360"/>
          <w:tab w:val="left" w:pos="390"/>
          <w:tab w:val="left" w:pos="426"/>
        </w:tabs>
        <w:spacing w:before="60"/>
        <w:jc w:val="both"/>
        <w:rPr>
          <w:sz w:val="26"/>
          <w:szCs w:val="26"/>
        </w:rPr>
      </w:pPr>
      <w:r w:rsidRPr="0049145B">
        <w:rPr>
          <w:sz w:val="26"/>
          <w:szCs w:val="26"/>
        </w:rPr>
        <w:t>Niezależnie od kar umownych określonych powyżej, każda ze Stron umowy może domagać się odszkodowania uzupełniającego za szkodę przekraczającą wysokość kar umownych na zasadach ogólnych KC.</w:t>
      </w:r>
    </w:p>
    <w:p w14:paraId="08F2873A" w14:textId="77777777" w:rsidR="00217CBD" w:rsidRPr="0049145B" w:rsidRDefault="00217CBD" w:rsidP="00217CBD">
      <w:pPr>
        <w:numPr>
          <w:ilvl w:val="0"/>
          <w:numId w:val="45"/>
        </w:numPr>
        <w:tabs>
          <w:tab w:val="clear" w:pos="360"/>
          <w:tab w:val="left" w:pos="390"/>
          <w:tab w:val="left" w:pos="426"/>
        </w:tabs>
        <w:spacing w:before="60"/>
        <w:jc w:val="both"/>
        <w:rPr>
          <w:sz w:val="26"/>
          <w:szCs w:val="26"/>
        </w:rPr>
      </w:pPr>
      <w:r w:rsidRPr="0049145B">
        <w:rPr>
          <w:sz w:val="26"/>
          <w:szCs w:val="26"/>
        </w:rPr>
        <w:t xml:space="preserve">Zleceniobiorca wyraża zgodę na potrącanie kar umownych z należnego mu wynagrodzenia. </w:t>
      </w:r>
    </w:p>
    <w:p w14:paraId="5B3A67AD" w14:textId="77777777" w:rsidR="00217CBD" w:rsidRPr="0049145B" w:rsidRDefault="00217CBD" w:rsidP="00217CBD">
      <w:pPr>
        <w:keepNext/>
        <w:widowControl w:val="0"/>
        <w:spacing w:before="360" w:line="254" w:lineRule="auto"/>
        <w:jc w:val="center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>§9</w:t>
      </w:r>
    </w:p>
    <w:p w14:paraId="6AA84D1C" w14:textId="77777777" w:rsidR="00217CBD" w:rsidRPr="0049145B" w:rsidRDefault="00217CBD" w:rsidP="00217CBD">
      <w:pPr>
        <w:widowControl w:val="0"/>
        <w:numPr>
          <w:ilvl w:val="2"/>
          <w:numId w:val="43"/>
        </w:numPr>
        <w:tabs>
          <w:tab w:val="left" w:pos="289"/>
        </w:tabs>
        <w:suppressAutoHyphens/>
        <w:spacing w:line="254" w:lineRule="auto"/>
        <w:ind w:left="284" w:hanging="284"/>
        <w:jc w:val="both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>Zleceniodawca oświadcza, że zapoznał się z klauzulą informacyjną odnośnie ochrony danych osobowych stanowiącą Załącznik nr 4 do umowy.</w:t>
      </w:r>
    </w:p>
    <w:p w14:paraId="55A30F46" w14:textId="77777777" w:rsidR="00217CBD" w:rsidRPr="0049145B" w:rsidRDefault="00217CBD" w:rsidP="00217CBD">
      <w:pPr>
        <w:widowControl w:val="0"/>
        <w:numPr>
          <w:ilvl w:val="2"/>
          <w:numId w:val="35"/>
        </w:numPr>
        <w:shd w:val="clear" w:color="auto" w:fill="FFFFFF"/>
        <w:tabs>
          <w:tab w:val="left" w:pos="289"/>
        </w:tabs>
        <w:suppressAutoHyphens/>
        <w:spacing w:line="254" w:lineRule="auto"/>
        <w:ind w:left="284" w:hanging="284"/>
        <w:jc w:val="both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>Zleceniobiorca oświadcza, że posiada status dużego przedsiębiorcy, w rozumieniu art. 4c ustawy z dnia 8 marca 2013 r. o przeciwdziałaniu nadmiernym opóźnieniom w transakcjach handlowych.</w:t>
      </w:r>
    </w:p>
    <w:p w14:paraId="6B8DE40B" w14:textId="77777777" w:rsidR="00217CBD" w:rsidRPr="0049145B" w:rsidRDefault="00217CBD" w:rsidP="00217CBD">
      <w:pPr>
        <w:keepNext/>
        <w:widowControl w:val="0"/>
        <w:spacing w:before="360" w:line="254" w:lineRule="auto"/>
        <w:jc w:val="center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>§10</w:t>
      </w:r>
    </w:p>
    <w:p w14:paraId="3D725E40" w14:textId="77777777" w:rsidR="00217CBD" w:rsidRPr="0049145B" w:rsidRDefault="00217CBD" w:rsidP="00217CBD">
      <w:pPr>
        <w:keepNext/>
        <w:widowControl w:val="0"/>
        <w:tabs>
          <w:tab w:val="left" w:pos="296"/>
        </w:tabs>
        <w:spacing w:line="254" w:lineRule="auto"/>
        <w:jc w:val="both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>Umowa niniejsza sporządzona została i podpisana przez Strony podpisem elektronicznym.</w:t>
      </w:r>
    </w:p>
    <w:p w14:paraId="67969896" w14:textId="77777777" w:rsidR="00217CBD" w:rsidRPr="0049145B" w:rsidRDefault="00217CBD" w:rsidP="00217CBD">
      <w:pPr>
        <w:spacing w:before="60"/>
        <w:jc w:val="both"/>
        <w:rPr>
          <w:sz w:val="26"/>
          <w:szCs w:val="26"/>
        </w:rPr>
      </w:pPr>
      <w:r w:rsidRPr="0049145B">
        <w:rPr>
          <w:sz w:val="26"/>
          <w:szCs w:val="26"/>
        </w:rPr>
        <w:t xml:space="preserve">Wszelkie zmiany i uzupełnienia niniejszej umowy mogą nastąpić jedynie za zgodą obu Stron w formie pisemnej pod rygorem nieważności, z tym, że zmiany nie mogą naruszać odpowiednich uregulowań </w:t>
      </w:r>
      <w:r w:rsidRPr="0049145B">
        <w:rPr>
          <w:i/>
          <w:sz w:val="26"/>
          <w:szCs w:val="26"/>
        </w:rPr>
        <w:t>Prawa zamówień publicznych</w:t>
      </w:r>
      <w:r w:rsidRPr="0049145B">
        <w:rPr>
          <w:sz w:val="26"/>
          <w:szCs w:val="26"/>
        </w:rPr>
        <w:t>.</w:t>
      </w:r>
    </w:p>
    <w:p w14:paraId="17689C72" w14:textId="77777777" w:rsidR="00217CBD" w:rsidRPr="0049145B" w:rsidRDefault="00217CBD" w:rsidP="00217CBD">
      <w:pPr>
        <w:spacing w:before="60"/>
        <w:jc w:val="both"/>
        <w:rPr>
          <w:sz w:val="26"/>
          <w:szCs w:val="26"/>
        </w:rPr>
      </w:pPr>
      <w:r w:rsidRPr="0049145B">
        <w:rPr>
          <w:sz w:val="26"/>
          <w:szCs w:val="26"/>
        </w:rPr>
        <w:lastRenderedPageBreak/>
        <w:t>Rozstrzygnięcie sporów wynikłych przy wykonaniu niniejszej umowy Strony umowy zgodnie poddają Sądowi Powszechnemu właściwemu wg siedziby Zleceniodawcy.</w:t>
      </w:r>
    </w:p>
    <w:p w14:paraId="23466EBF" w14:textId="77777777" w:rsidR="00217CBD" w:rsidRPr="0049145B" w:rsidRDefault="00217CBD" w:rsidP="00791551">
      <w:pPr>
        <w:spacing w:before="60"/>
        <w:jc w:val="both"/>
        <w:rPr>
          <w:sz w:val="26"/>
          <w:szCs w:val="26"/>
        </w:rPr>
      </w:pPr>
      <w:r w:rsidRPr="0049145B">
        <w:rPr>
          <w:sz w:val="26"/>
          <w:szCs w:val="26"/>
        </w:rPr>
        <w:t xml:space="preserve">W sprawach nie uregulowanych niniejszą umową stosuje się przepisy </w:t>
      </w:r>
      <w:r w:rsidRPr="0049145B">
        <w:rPr>
          <w:i/>
          <w:sz w:val="26"/>
          <w:szCs w:val="26"/>
        </w:rPr>
        <w:t>Kodeksu Cywilnego</w:t>
      </w:r>
      <w:r w:rsidRPr="0049145B">
        <w:rPr>
          <w:sz w:val="26"/>
          <w:szCs w:val="26"/>
        </w:rPr>
        <w:t xml:space="preserve"> oraz ustawy </w:t>
      </w:r>
      <w:r w:rsidRPr="0049145B">
        <w:rPr>
          <w:i/>
          <w:sz w:val="26"/>
          <w:szCs w:val="26"/>
        </w:rPr>
        <w:t>Prawo zamówień publicznych</w:t>
      </w:r>
      <w:r w:rsidRPr="0049145B">
        <w:rPr>
          <w:sz w:val="26"/>
          <w:szCs w:val="26"/>
        </w:rPr>
        <w:t xml:space="preserve">. </w:t>
      </w:r>
    </w:p>
    <w:p w14:paraId="6400BCDA" w14:textId="77777777" w:rsidR="00217CBD" w:rsidRPr="0049145B" w:rsidRDefault="00217CBD" w:rsidP="00217CBD">
      <w:pPr>
        <w:keepNext/>
        <w:widowControl w:val="0"/>
        <w:spacing w:line="254" w:lineRule="auto"/>
        <w:rPr>
          <w:rFonts w:eastAsia="Arial"/>
          <w:sz w:val="26"/>
          <w:szCs w:val="26"/>
        </w:rPr>
      </w:pPr>
    </w:p>
    <w:p w14:paraId="0B59F36E" w14:textId="77777777" w:rsidR="00217CBD" w:rsidRPr="0049145B" w:rsidRDefault="00217CBD" w:rsidP="00217CBD">
      <w:pPr>
        <w:keepNext/>
        <w:widowControl w:val="0"/>
        <w:spacing w:line="254" w:lineRule="auto"/>
        <w:rPr>
          <w:rFonts w:eastAsia="Arial"/>
          <w:sz w:val="26"/>
          <w:szCs w:val="26"/>
        </w:rPr>
      </w:pPr>
    </w:p>
    <w:p w14:paraId="14DC7C95" w14:textId="77777777" w:rsidR="00217CBD" w:rsidRPr="0049145B" w:rsidRDefault="00217CBD" w:rsidP="00217CBD">
      <w:pPr>
        <w:keepNext/>
        <w:widowControl w:val="0"/>
        <w:spacing w:line="254" w:lineRule="auto"/>
        <w:rPr>
          <w:rFonts w:eastAsia="Arial"/>
          <w:sz w:val="26"/>
          <w:szCs w:val="26"/>
        </w:rPr>
      </w:pPr>
    </w:p>
    <w:p w14:paraId="69A42DC1" w14:textId="77777777" w:rsidR="00217CBD" w:rsidRPr="0049145B" w:rsidRDefault="00217CBD" w:rsidP="00217CBD">
      <w:pPr>
        <w:keepNext/>
        <w:widowControl w:val="0"/>
        <w:spacing w:line="254" w:lineRule="auto"/>
        <w:rPr>
          <w:rFonts w:eastAsia="Arial"/>
          <w:sz w:val="26"/>
          <w:szCs w:val="26"/>
        </w:rPr>
      </w:pPr>
    </w:p>
    <w:p w14:paraId="5A7C25D8" w14:textId="5CF2E8C3" w:rsidR="00217CBD" w:rsidRPr="0049145B" w:rsidRDefault="00217CBD" w:rsidP="00217CBD">
      <w:pPr>
        <w:keepNext/>
        <w:widowControl w:val="0"/>
        <w:tabs>
          <w:tab w:val="left" w:pos="709"/>
          <w:tab w:val="left" w:pos="6521"/>
        </w:tabs>
        <w:spacing w:line="254" w:lineRule="auto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ab/>
      </w:r>
    </w:p>
    <w:p w14:paraId="67C4BC6A" w14:textId="210703AE" w:rsidR="00217CBD" w:rsidRPr="00217CBD" w:rsidRDefault="00217CBD" w:rsidP="00791551">
      <w:pPr>
        <w:widowControl w:val="0"/>
        <w:tabs>
          <w:tab w:val="left" w:pos="993"/>
          <w:tab w:val="left" w:pos="7088"/>
        </w:tabs>
        <w:spacing w:line="254" w:lineRule="auto"/>
        <w:ind w:left="1276"/>
        <w:rPr>
          <w:rFonts w:eastAsia="Arial"/>
          <w:sz w:val="26"/>
          <w:szCs w:val="26"/>
        </w:rPr>
      </w:pPr>
      <w:r w:rsidRPr="0049145B">
        <w:rPr>
          <w:rFonts w:eastAsia="Arial"/>
          <w:sz w:val="26"/>
          <w:szCs w:val="26"/>
        </w:rPr>
        <w:t xml:space="preserve"> Zleceniodawca</w:t>
      </w:r>
      <w:r w:rsidR="00791551" w:rsidRPr="0049145B">
        <w:rPr>
          <w:rFonts w:eastAsia="Arial"/>
          <w:sz w:val="26"/>
          <w:szCs w:val="26"/>
        </w:rPr>
        <w:t xml:space="preserve">                                                      </w:t>
      </w:r>
      <w:r w:rsidRPr="0049145B">
        <w:rPr>
          <w:rFonts w:eastAsia="Arial"/>
          <w:sz w:val="26"/>
          <w:szCs w:val="26"/>
        </w:rPr>
        <w:t>Zleceniobiorca</w:t>
      </w:r>
    </w:p>
    <w:p w14:paraId="017D0C66" w14:textId="77777777" w:rsidR="00217CBD" w:rsidRPr="00217CBD" w:rsidRDefault="00217CBD" w:rsidP="00217CBD">
      <w:pPr>
        <w:rPr>
          <w:sz w:val="26"/>
          <w:szCs w:val="26"/>
        </w:rPr>
      </w:pPr>
    </w:p>
    <w:p w14:paraId="55AB2D6F" w14:textId="77777777" w:rsidR="00F81F88" w:rsidRPr="00512360" w:rsidRDefault="00F81F88" w:rsidP="00F81F88">
      <w:pPr>
        <w:rPr>
          <w:bCs/>
          <w:i/>
          <w:iCs/>
        </w:rPr>
      </w:pPr>
    </w:p>
    <w:p w14:paraId="22FAEEDE" w14:textId="77777777" w:rsidR="00F81F88" w:rsidRPr="00512360" w:rsidRDefault="00F81F88" w:rsidP="00F81F88">
      <w:pPr>
        <w:widowControl w:val="0"/>
        <w:tabs>
          <w:tab w:val="left" w:pos="5265"/>
        </w:tabs>
      </w:pPr>
    </w:p>
    <w:p w14:paraId="0FAA7193" w14:textId="77777777" w:rsidR="00F81F88" w:rsidRDefault="00F81F88" w:rsidP="00F81F88"/>
    <w:p w14:paraId="18D3CD5A" w14:textId="77777777" w:rsidR="00F234FF" w:rsidRPr="00F234FF" w:rsidRDefault="00F234FF" w:rsidP="00F234FF">
      <w:pPr>
        <w:rPr>
          <w:rFonts w:ascii="Arial" w:hAnsi="Arial" w:cs="Arial"/>
          <w:color w:val="000000" w:themeColor="text1"/>
        </w:rPr>
      </w:pPr>
    </w:p>
    <w:p w14:paraId="1079AAF9" w14:textId="77777777" w:rsidR="0094429B" w:rsidRPr="00F234FF" w:rsidRDefault="0094429B"/>
    <w:sectPr w:rsidR="0094429B" w:rsidRPr="00F23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ascii="Arial" w:hAnsi="Arial"/>
        <w:b w:val="0"/>
        <w:i w:val="0"/>
      </w:rPr>
    </w:lvl>
  </w:abstractNum>
  <w:abstractNum w:abstractNumId="3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2"/>
      </w:rPr>
    </w:lvl>
  </w:abstractNum>
  <w:abstractNum w:abstractNumId="4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5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</w:rPr>
    </w:lvl>
  </w:abstractNum>
  <w:abstractNum w:abstractNumId="6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7" w15:restartNumberingAfterBreak="0">
    <w:nsid w:val="00AF6927"/>
    <w:multiLevelType w:val="hybridMultilevel"/>
    <w:tmpl w:val="B8B8D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F3586A"/>
    <w:multiLevelType w:val="hybridMultilevel"/>
    <w:tmpl w:val="C1A6A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401559"/>
    <w:multiLevelType w:val="multilevel"/>
    <w:tmpl w:val="323A40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7A66733"/>
    <w:multiLevelType w:val="multilevel"/>
    <w:tmpl w:val="D3260E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8E70361"/>
    <w:multiLevelType w:val="hybridMultilevel"/>
    <w:tmpl w:val="9ED6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55607E"/>
    <w:multiLevelType w:val="hybridMultilevel"/>
    <w:tmpl w:val="2FE4C514"/>
    <w:lvl w:ilvl="0" w:tplc="226A8C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93829"/>
    <w:multiLevelType w:val="multilevel"/>
    <w:tmpl w:val="9648AE3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8B8472D"/>
    <w:multiLevelType w:val="hybridMultilevel"/>
    <w:tmpl w:val="8F7A9E50"/>
    <w:lvl w:ilvl="0" w:tplc="30B2A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A0EC2"/>
    <w:multiLevelType w:val="multilevel"/>
    <w:tmpl w:val="D7E02BE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0183EB1"/>
    <w:multiLevelType w:val="hybridMultilevel"/>
    <w:tmpl w:val="2642266E"/>
    <w:name w:val="WW8Num342233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8" w15:restartNumberingAfterBreak="0">
    <w:nsid w:val="30EA4F9A"/>
    <w:multiLevelType w:val="hybridMultilevel"/>
    <w:tmpl w:val="36409DEE"/>
    <w:lvl w:ilvl="0" w:tplc="399EC6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B62D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93AE06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C498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16B2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D6CAB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E6D7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B24A8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A4418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B282E8B"/>
    <w:multiLevelType w:val="hybridMultilevel"/>
    <w:tmpl w:val="56CC6614"/>
    <w:lvl w:ilvl="0" w:tplc="7DACD7B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AA5279CA">
      <w:start w:val="4"/>
      <w:numFmt w:val="decimal"/>
      <w:lvlText w:val="%2."/>
      <w:lvlJc w:val="left"/>
      <w:pPr>
        <w:tabs>
          <w:tab w:val="num" w:pos="1260"/>
        </w:tabs>
        <w:ind w:left="1260" w:firstLine="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3FDE591A"/>
    <w:multiLevelType w:val="hybridMultilevel"/>
    <w:tmpl w:val="41327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E74A6"/>
    <w:multiLevelType w:val="hybridMultilevel"/>
    <w:tmpl w:val="03144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957CF"/>
    <w:multiLevelType w:val="hybridMultilevel"/>
    <w:tmpl w:val="E37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82F10"/>
    <w:multiLevelType w:val="hybridMultilevel"/>
    <w:tmpl w:val="695EB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6B7"/>
    <w:multiLevelType w:val="multilevel"/>
    <w:tmpl w:val="A644F0D4"/>
    <w:lvl w:ilvl="0">
      <w:start w:val="1"/>
      <w:numFmt w:val="lowerLetter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6" w15:restartNumberingAfterBreak="0">
    <w:nsid w:val="51980A4B"/>
    <w:multiLevelType w:val="multilevel"/>
    <w:tmpl w:val="2DE2BC96"/>
    <w:lvl w:ilvl="0">
      <w:start w:val="1"/>
      <w:numFmt w:val="lowerLetter"/>
      <w:lvlText w:val="%1)"/>
      <w:lvlJc w:val="left"/>
      <w:pPr>
        <w:tabs>
          <w:tab w:val="num" w:pos="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27" w15:restartNumberingAfterBreak="0">
    <w:nsid w:val="51D80FA7"/>
    <w:multiLevelType w:val="multilevel"/>
    <w:tmpl w:val="3E4662D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64FE2847"/>
    <w:multiLevelType w:val="hybridMultilevel"/>
    <w:tmpl w:val="331C2578"/>
    <w:lvl w:ilvl="0" w:tplc="5B3ECAD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D4D7BD0"/>
    <w:multiLevelType w:val="multilevel"/>
    <w:tmpl w:val="58A4F0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0007967"/>
    <w:multiLevelType w:val="hybridMultilevel"/>
    <w:tmpl w:val="EBE2FB44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72EB7B91"/>
    <w:multiLevelType w:val="multilevel"/>
    <w:tmpl w:val="82AC6A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88568AA"/>
    <w:multiLevelType w:val="hybridMultilevel"/>
    <w:tmpl w:val="0D3E825A"/>
    <w:lvl w:ilvl="0" w:tplc="1F185A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E41DEA"/>
    <w:multiLevelType w:val="hybridMultilevel"/>
    <w:tmpl w:val="F12CEC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4F46BD"/>
    <w:multiLevelType w:val="hybridMultilevel"/>
    <w:tmpl w:val="BCFA6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60874"/>
    <w:multiLevelType w:val="hybridMultilevel"/>
    <w:tmpl w:val="ED687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2303F"/>
    <w:multiLevelType w:val="hybridMultilevel"/>
    <w:tmpl w:val="F7400DF4"/>
    <w:lvl w:ilvl="0" w:tplc="9BACAAA0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0"/>
  </w:num>
  <w:num w:numId="4">
    <w:abstractNumId w:val="1"/>
  </w:num>
  <w:num w:numId="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3"/>
  </w:num>
  <w:num w:numId="7">
    <w:abstractNumId w:val="12"/>
  </w:num>
  <w:num w:numId="8">
    <w:abstractNumId w:val="19"/>
  </w:num>
  <w:num w:numId="9">
    <w:abstractNumId w:val="11"/>
  </w:num>
  <w:num w:numId="10">
    <w:abstractNumId w:val="24"/>
  </w:num>
  <w:num w:numId="11">
    <w:abstractNumId w:val="7"/>
  </w:num>
  <w:num w:numId="12">
    <w:abstractNumId w:val="8"/>
  </w:num>
  <w:num w:numId="13">
    <w:abstractNumId w:val="2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35"/>
  </w:num>
  <w:num w:numId="19">
    <w:abstractNumId w:val="21"/>
  </w:num>
  <w:num w:numId="20">
    <w:abstractNumId w:val="13"/>
  </w:num>
  <w:num w:numId="21">
    <w:abstractNumId w:val="22"/>
  </w:num>
  <w:num w:numId="22">
    <w:abstractNumId w:val="15"/>
  </w:num>
  <w:num w:numId="23">
    <w:abstractNumId w:val="30"/>
  </w:num>
  <w:num w:numId="24">
    <w:abstractNumId w:val="33"/>
  </w:num>
  <w:num w:numId="25">
    <w:abstractNumId w:val="36"/>
  </w:num>
  <w:num w:numId="26">
    <w:abstractNumId w:val="18"/>
  </w:num>
  <w:num w:numId="27">
    <w:abstractNumId w:val="14"/>
  </w:num>
  <w:num w:numId="28">
    <w:abstractNumId w:val="26"/>
  </w:num>
  <w:num w:numId="29">
    <w:abstractNumId w:val="31"/>
  </w:num>
  <w:num w:numId="30">
    <w:abstractNumId w:val="9"/>
  </w:num>
  <w:num w:numId="31">
    <w:abstractNumId w:val="29"/>
  </w:num>
  <w:num w:numId="32">
    <w:abstractNumId w:val="16"/>
  </w:num>
  <w:num w:numId="33">
    <w:abstractNumId w:val="27"/>
  </w:num>
  <w:num w:numId="34">
    <w:abstractNumId w:val="10"/>
  </w:num>
  <w:num w:numId="35">
    <w:abstractNumId w:val="25"/>
  </w:num>
  <w:num w:numId="36">
    <w:abstractNumId w:val="14"/>
    <w:lvlOverride w:ilvl="0">
      <w:startOverride w:val="1"/>
    </w:lvlOverride>
  </w:num>
  <w:num w:numId="37">
    <w:abstractNumId w:val="26"/>
    <w:lvlOverride w:ilvl="0">
      <w:startOverride w:val="1"/>
    </w:lvlOverride>
  </w:num>
  <w:num w:numId="38">
    <w:abstractNumId w:val="31"/>
    <w:lvlOverride w:ilvl="0">
      <w:startOverride w:val="1"/>
    </w:lvlOverride>
  </w:num>
  <w:num w:numId="39">
    <w:abstractNumId w:val="9"/>
    <w:lvlOverride w:ilvl="0">
      <w:startOverride w:val="1"/>
    </w:lvlOverride>
  </w:num>
  <w:num w:numId="40">
    <w:abstractNumId w:val="29"/>
    <w:lvlOverride w:ilvl="0">
      <w:startOverride w:val="1"/>
    </w:lvlOverride>
  </w:num>
  <w:num w:numId="41">
    <w:abstractNumId w:val="16"/>
    <w:lvlOverride w:ilvl="0">
      <w:startOverride w:val="1"/>
    </w:lvlOverride>
  </w:num>
  <w:num w:numId="42">
    <w:abstractNumId w:val="27"/>
    <w:lvlOverride w:ilvl="0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44">
    <w:abstractNumId w:val="20"/>
  </w:num>
  <w:num w:numId="45">
    <w:abstractNumId w:val="32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7A"/>
    <w:rsid w:val="00011077"/>
    <w:rsid w:val="00054D27"/>
    <w:rsid w:val="00064980"/>
    <w:rsid w:val="001707F5"/>
    <w:rsid w:val="001A216F"/>
    <w:rsid w:val="001D6D67"/>
    <w:rsid w:val="00217CBD"/>
    <w:rsid w:val="00276D72"/>
    <w:rsid w:val="00287035"/>
    <w:rsid w:val="002C1786"/>
    <w:rsid w:val="003202BC"/>
    <w:rsid w:val="003E722E"/>
    <w:rsid w:val="00402646"/>
    <w:rsid w:val="004039F5"/>
    <w:rsid w:val="004127F5"/>
    <w:rsid w:val="00446AC0"/>
    <w:rsid w:val="0049145B"/>
    <w:rsid w:val="004B6069"/>
    <w:rsid w:val="004C6F82"/>
    <w:rsid w:val="004F039E"/>
    <w:rsid w:val="004F4145"/>
    <w:rsid w:val="00543DF8"/>
    <w:rsid w:val="005F7EC2"/>
    <w:rsid w:val="00623569"/>
    <w:rsid w:val="006279E5"/>
    <w:rsid w:val="006507FB"/>
    <w:rsid w:val="00681193"/>
    <w:rsid w:val="006A0ED9"/>
    <w:rsid w:val="0073298A"/>
    <w:rsid w:val="00791551"/>
    <w:rsid w:val="007B3DAA"/>
    <w:rsid w:val="00821101"/>
    <w:rsid w:val="00863223"/>
    <w:rsid w:val="008A2D3A"/>
    <w:rsid w:val="008F4E8C"/>
    <w:rsid w:val="0090637A"/>
    <w:rsid w:val="0094429B"/>
    <w:rsid w:val="009738E4"/>
    <w:rsid w:val="00991CFA"/>
    <w:rsid w:val="009A4033"/>
    <w:rsid w:val="009A41FA"/>
    <w:rsid w:val="009A7F5F"/>
    <w:rsid w:val="009D3A1F"/>
    <w:rsid w:val="009E3EBD"/>
    <w:rsid w:val="00A118A6"/>
    <w:rsid w:val="00A36E1F"/>
    <w:rsid w:val="00A63651"/>
    <w:rsid w:val="00AF55EC"/>
    <w:rsid w:val="00B16907"/>
    <w:rsid w:val="00B64CBC"/>
    <w:rsid w:val="00B679A8"/>
    <w:rsid w:val="00B8510F"/>
    <w:rsid w:val="00B8713F"/>
    <w:rsid w:val="00BE45BB"/>
    <w:rsid w:val="00C36F43"/>
    <w:rsid w:val="00C5476E"/>
    <w:rsid w:val="00CB31F9"/>
    <w:rsid w:val="00D47F95"/>
    <w:rsid w:val="00DC1D87"/>
    <w:rsid w:val="00E23FD4"/>
    <w:rsid w:val="00E74085"/>
    <w:rsid w:val="00EA441C"/>
    <w:rsid w:val="00ED024D"/>
    <w:rsid w:val="00ED2DA3"/>
    <w:rsid w:val="00EE481D"/>
    <w:rsid w:val="00F234FF"/>
    <w:rsid w:val="00F35E5F"/>
    <w:rsid w:val="00F44838"/>
    <w:rsid w:val="00F7389C"/>
    <w:rsid w:val="00F8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C9CD"/>
  <w15:chartTrackingRefBased/>
  <w15:docId w15:val="{79ECD0CD-E8F0-4E21-B5F2-7BE85DA3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234FF"/>
    <w:pPr>
      <w:keepNext/>
      <w:widowControl w:val="0"/>
      <w:suppressAutoHyphens/>
      <w:jc w:val="center"/>
      <w:outlineLvl w:val="2"/>
    </w:pPr>
    <w:rPr>
      <w:b/>
      <w:bCs/>
      <w:sz w:val="28"/>
      <w:szCs w:val="22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234FF"/>
    <w:rPr>
      <w:rFonts w:ascii="Times New Roman" w:eastAsia="Times New Roman" w:hAnsi="Times New Roman" w:cs="Times New Roman"/>
      <w:b/>
      <w:bCs/>
      <w:sz w:val="28"/>
      <w:u w:val="single"/>
      <w:lang w:eastAsia="ar-SA"/>
    </w:rPr>
  </w:style>
  <w:style w:type="paragraph" w:styleId="NormalnyWeb">
    <w:name w:val="Normal (Web)"/>
    <w:basedOn w:val="Normalny"/>
    <w:semiHidden/>
    <w:unhideWhenUsed/>
    <w:rsid w:val="00F234FF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F234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234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234FF"/>
    <w:pPr>
      <w:widowControl w:val="0"/>
      <w:tabs>
        <w:tab w:val="left" w:pos="1080"/>
      </w:tabs>
      <w:suppressAutoHyphens/>
      <w:ind w:left="-60"/>
    </w:pPr>
    <w:rPr>
      <w:sz w:val="28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234FF"/>
    <w:rPr>
      <w:rFonts w:ascii="Times New Roman" w:eastAsia="Times New Roman" w:hAnsi="Times New Roman" w:cs="Times New Roman"/>
      <w:sz w:val="28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F234FF"/>
    <w:pPr>
      <w:widowControl w:val="0"/>
      <w:tabs>
        <w:tab w:val="left" w:pos="4020"/>
      </w:tabs>
      <w:suppressAutoHyphens/>
    </w:pPr>
    <w:rPr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234FF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WW-Nagwek11">
    <w:name w:val="WW-Nagłówek11"/>
    <w:basedOn w:val="Normalny"/>
    <w:next w:val="Tekstpodstawowy"/>
    <w:rsid w:val="00F234FF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e24kjd">
    <w:name w:val="e24kjd"/>
    <w:basedOn w:val="Domylnaczcionkaakapitu"/>
    <w:rsid w:val="00F234FF"/>
  </w:style>
  <w:style w:type="character" w:styleId="Hipercze">
    <w:name w:val="Hyperlink"/>
    <w:basedOn w:val="Domylnaczcionkaakapitu"/>
    <w:uiPriority w:val="99"/>
    <w:unhideWhenUsed/>
    <w:rsid w:val="00F234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3651"/>
    <w:pPr>
      <w:ind w:left="720"/>
      <w:contextualSpacing/>
    </w:pPr>
  </w:style>
  <w:style w:type="table" w:styleId="Tabela-Siatka">
    <w:name w:val="Table Grid"/>
    <w:basedOn w:val="Standardowy"/>
    <w:uiPriority w:val="39"/>
    <w:rsid w:val="00064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217CB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217CBD"/>
  </w:style>
  <w:style w:type="character" w:customStyle="1" w:styleId="scxw69778583">
    <w:name w:val="scxw69778583"/>
    <w:basedOn w:val="Domylnaczcionkaakapitu"/>
    <w:rsid w:val="00217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tbg@prokuratura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arcin.bernys@prokuratur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.podawcze.potbg@prokuratura.gov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cin.bernys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F4ED4-140E-48E9-A4A1-0C013F025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13</Pages>
  <Words>2785</Words>
  <Characters>16712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Bernyś Marcin (PO Tarnobrzeg)</dc:creator>
  <cp:keywords/>
  <dc:description/>
  <cp:lastModifiedBy>Bernyś Marcin (PO Tarnobrzeg)</cp:lastModifiedBy>
  <cp:revision>52</cp:revision>
  <cp:lastPrinted>2024-09-16T10:59:00Z</cp:lastPrinted>
  <dcterms:created xsi:type="dcterms:W3CDTF">2022-06-20T08:00:00Z</dcterms:created>
  <dcterms:modified xsi:type="dcterms:W3CDTF">2025-02-18T06:41:00Z</dcterms:modified>
</cp:coreProperties>
</file>