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A7" w:rsidRPr="00113BA7" w:rsidRDefault="00113BA7" w:rsidP="0011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 xml:space="preserve">LISTA </w:t>
      </w:r>
      <w:r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 xml:space="preserve">REKOMENDOWANYCH </w:t>
      </w:r>
      <w:bookmarkStart w:id="0" w:name="_GoBack"/>
      <w:bookmarkEnd w:id="0"/>
      <w:r w:rsidRPr="00113BA7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PRAWNIKÓW W KUWEJCIE</w:t>
      </w:r>
    </w:p>
    <w:p w:rsidR="00113BA7" w:rsidRPr="00113BA7" w:rsidRDefault="00113BA7" w:rsidP="0011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</w:p>
    <w:p w:rsidR="00AA621B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bCs/>
          <w:sz w:val="23"/>
          <w:szCs w:val="23"/>
          <w:u w:val="single"/>
          <w:lang w:val="en-US" w:eastAsia="pl-PL"/>
        </w:rPr>
        <w:t xml:space="preserve">Mr. </w:t>
      </w:r>
      <w:proofErr w:type="spellStart"/>
      <w:r w:rsidRPr="00113BA7">
        <w:rPr>
          <w:rFonts w:ascii="Arial" w:eastAsia="Times New Roman" w:hAnsi="Arial" w:cs="Arial"/>
          <w:b/>
          <w:bCs/>
          <w:sz w:val="23"/>
          <w:szCs w:val="23"/>
          <w:u w:val="single"/>
          <w:lang w:val="en-US" w:eastAsia="pl-PL"/>
        </w:rPr>
        <w:t>Labeed</w:t>
      </w:r>
      <w:proofErr w:type="spellEnd"/>
      <w:r w:rsidRPr="00113BA7">
        <w:rPr>
          <w:rFonts w:ascii="Arial" w:eastAsia="Times New Roman" w:hAnsi="Arial" w:cs="Arial"/>
          <w:b/>
          <w:bCs/>
          <w:sz w:val="23"/>
          <w:szCs w:val="23"/>
          <w:u w:val="single"/>
          <w:lang w:val="en-US" w:eastAsia="pl-PL"/>
        </w:rPr>
        <w:t xml:space="preserve"> </w:t>
      </w:r>
      <w:proofErr w:type="spellStart"/>
      <w:r w:rsidRPr="00113BA7">
        <w:rPr>
          <w:rFonts w:ascii="Arial" w:eastAsia="Times New Roman" w:hAnsi="Arial" w:cs="Arial"/>
          <w:b/>
          <w:bCs/>
          <w:sz w:val="23"/>
          <w:szCs w:val="23"/>
          <w:u w:val="single"/>
          <w:lang w:val="en-US" w:eastAsia="pl-PL"/>
        </w:rPr>
        <w:t>Abdal</w:t>
      </w:r>
      <w:proofErr w:type="spellEnd"/>
      <w:r w:rsidRPr="00113BA7">
        <w:rPr>
          <w:rFonts w:ascii="Arial" w:eastAsia="Times New Roman" w:hAnsi="Arial" w:cs="Arial"/>
          <w:b/>
          <w:bCs/>
          <w:sz w:val="23"/>
          <w:szCs w:val="23"/>
          <w:u w:val="single"/>
          <w:lang w:val="en-US" w:eastAsia="pl-PL"/>
        </w:rPr>
        <w:t xml:space="preserve"> (Kuwaiti)</w:t>
      </w:r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The Law Firm of 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Labeed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Abdal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Al-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Mubarakiya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– Ali Al-Salem Street, Hamad Commercial Center,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P.O Box 29175,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Safat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, 13152,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Tel: 2243-3707/717/787, Fax: 2243-3757,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E-mail: </w:t>
      </w:r>
      <w:hyperlink r:id="rId7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info@lalaw.com</w:t>
        </w:r>
      </w:hyperlink>
      <w:r w:rsidRPr="00113BA7">
        <w:rPr>
          <w:rFonts w:ascii="Arial" w:eastAsia="Times New Roman" w:hAnsi="Arial" w:cs="Arial"/>
          <w:iCs/>
          <w:sz w:val="23"/>
          <w:szCs w:val="23"/>
          <w:lang w:val="en-US" w:eastAsia="pl-PL"/>
        </w:rPr>
        <w:t> ; </w:t>
      </w:r>
      <w:hyperlink r:id="rId8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labeed.abdal@gmail.com</w:t>
        </w:r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br/>
        </w:r>
      </w:hyperlink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Website: </w:t>
      </w:r>
      <w:hyperlink r:id="rId9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www.labeedabdal.com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Criminal, civil, and commercial cases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Arabic and English</w:t>
      </w:r>
    </w:p>
    <w:p w:rsidR="009929E3" w:rsidRPr="00113BA7" w:rsidRDefault="009929E3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:rsidR="00AA621B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Mr.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Abdulrahman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Naser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Abdulaaly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(Kuwaiti)</w:t>
      </w:r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Abdulaaly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&amp; Partners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Sour Tower, 7 &amp; 8th Floor, Sour St.,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Salhiya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P.O. Box 26994,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Safat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13130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Tel: 2242-4141/2, Fax: 2245-9212,</w:t>
      </w:r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Email: </w:t>
      </w:r>
      <w:hyperlink r:id="rId10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rahman@alabdulaaly-law.com</w:t>
        </w:r>
      </w:hyperlink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; </w:t>
      </w:r>
      <w:hyperlink r:id="rId11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info@alabdulaaly-law.com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12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www.alabdulaaly-law.com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General, including criminal and civil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 and Arabic</w:t>
      </w:r>
    </w:p>
    <w:p w:rsidR="009929E3" w:rsidRPr="00113BA7" w:rsidRDefault="009929E3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:rsidR="00AA621B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Mr. Anwar Nasser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(Kuwaiti)</w:t>
      </w:r>
    </w:p>
    <w:p w:rsidR="009929E3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Legal Group, Anwar 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, Talal 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&amp; Partners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P.O. Box 26292,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Safat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13123 Kuwait, Chamber of Commerce Building, 6th floor,  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Tel: (965) 2243-1122, Fax: (965) 2240-2501</w:t>
      </w:r>
    </w:p>
    <w:p w:rsidR="009929E3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Email: </w:t>
      </w:r>
      <w:hyperlink r:id="rId13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anwar@albisherlaw.com</w:t>
        </w:r>
      </w:hyperlink>
    </w:p>
    <w:p w:rsidR="009929E3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14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www.albisherlaw.com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Commercial, corporate, civil cases; no personal or criminal cases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 and Arabic</w:t>
      </w:r>
    </w:p>
    <w:p w:rsidR="009929E3" w:rsidRPr="00113BA7" w:rsidRDefault="009929E3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:rsidR="009929E3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Mr. Talal A.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(Kuwaiti)</w:t>
      </w:r>
    </w:p>
    <w:p w:rsidR="009929E3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Legal Group, Anwar 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, Talal 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Bisher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&amp; Partners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P.O. Box 26292,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Safat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13123 Kuwait, Kuwait Chamber of Commerce, 6th floor,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Tel: (965) 2243-1122, Fax: (965) 2242-0501</w:t>
      </w:r>
    </w:p>
    <w:p w:rsidR="009929E3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Email:</w:t>
      </w:r>
      <w:r w:rsidRPr="00113BA7">
        <w:rPr>
          <w:rFonts w:ascii="Arial" w:eastAsia="Times New Roman" w:hAnsi="Arial" w:cs="Arial"/>
          <w:iCs/>
          <w:sz w:val="23"/>
          <w:szCs w:val="23"/>
          <w:lang w:val="en-US" w:eastAsia="pl-PL"/>
        </w:rPr>
        <w:t> </w:t>
      </w:r>
      <w:hyperlink r:id="rId15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talal@albisherlaw.com</w:t>
        </w:r>
      </w:hyperlink>
    </w:p>
    <w:p w:rsidR="009929E3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16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www.albisherlaw.com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Commercial, corporate, civil cases; no personal or criminal cases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 and Arabic</w:t>
      </w:r>
    </w:p>
    <w:p w:rsidR="009929E3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before="450" w:after="0" w:line="240" w:lineRule="auto"/>
        <w:ind w:right="300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Mr. Omar Hamad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Essa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(Kuwaiti)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The Law Office of 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Essa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&amp; Partners 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Sharq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–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Jaber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Mubarak Street, Commercial Real Estate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Bldg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, 3rd Floor,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Tel: 2243-8020/1/2/4 – 2243-8033/4, Fax: 2243-2272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E-mail: </w:t>
      </w:r>
      <w:hyperlink r:id="rId17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info@alessalaw.com</w:t>
        </w:r>
      </w:hyperlink>
    </w:p>
    <w:p w:rsidR="009929E3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18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www.alessalaw.com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General, corporate, criminal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English, Arabic and French</w:t>
      </w:r>
    </w:p>
    <w:p w:rsidR="00113BA7" w:rsidRDefault="00113BA7">
      <w:pPr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br w:type="page"/>
      </w:r>
    </w:p>
    <w:p w:rsidR="00AA621B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before="450" w:after="0" w:line="240" w:lineRule="auto"/>
        <w:ind w:right="300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lastRenderedPageBreak/>
        <w:t xml:space="preserve">Ms.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Faten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Farouq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Naqeeb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(Kuwaiti)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Al 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Naqeeb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&amp; Partners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Sharq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–</w:t>
      </w: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 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Raed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Center 7th Floor, Ahmed Al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Jaber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St., P.</w:t>
      </w:r>
      <w:r w:rsid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O. Box 5706, </w:t>
      </w:r>
      <w:proofErr w:type="spellStart"/>
      <w:r w:rsidR="00113BA7">
        <w:rPr>
          <w:rFonts w:ascii="Arial" w:eastAsia="Times New Roman" w:hAnsi="Arial" w:cs="Arial"/>
          <w:sz w:val="23"/>
          <w:szCs w:val="23"/>
          <w:lang w:val="en-US" w:eastAsia="pl-PL"/>
        </w:rPr>
        <w:t>Safat</w:t>
      </w:r>
      <w:proofErr w:type="spellEnd"/>
      <w:r w:rsid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13058 Kuwait 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Tel: 2244-7415/6, Fax: 2246-6780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Email: </w:t>
      </w:r>
      <w:hyperlink r:id="rId19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faten@alnaqeebpartners.com</w:t>
        </w:r>
      </w:hyperlink>
      <w:r w:rsidRPr="00113BA7">
        <w:rPr>
          <w:rFonts w:ascii="Arial" w:eastAsia="Times New Roman" w:hAnsi="Arial" w:cs="Arial"/>
          <w:iCs/>
          <w:sz w:val="23"/>
          <w:szCs w:val="23"/>
          <w:lang w:val="en-US" w:eastAsia="pl-PL"/>
        </w:rPr>
        <w:t xml:space="preserve">; </w:t>
      </w:r>
      <w:hyperlink r:id="rId20" w:history="1">
        <w:r w:rsidRPr="00113BA7">
          <w:rPr>
            <w:rFonts w:ascii="Arial" w:eastAsia="Times New Roman" w:hAnsi="Arial" w:cs="Arial"/>
            <w:iCs/>
            <w:sz w:val="23"/>
            <w:szCs w:val="23"/>
            <w:lang w:val="en-US" w:eastAsia="pl-PL"/>
          </w:rPr>
          <w:t>info@alnaqeebpartners.com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21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www.alnaqeebpartners.com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General, commercial, criminal, marriage, divorce, child custody, adoptions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English, Arabic, French and Hindi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Partners with </w:t>
      </w: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ALI &amp; Partners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 in Washington DC </w:t>
      </w:r>
      <w:hyperlink r:id="rId22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www.alnaqeebpartners.com</w:t>
        </w:r>
      </w:hyperlink>
    </w:p>
    <w:p w:rsidR="00AA621B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before="450" w:after="0" w:line="240" w:lineRule="auto"/>
        <w:ind w:right="300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Dr. Ahmad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Dhaen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Samdan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Kuwaitri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)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International Legal Group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Al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Tijaria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Tower, Floor 12, Al Sour Street, Block 3, Al Murgab, Kuwait city,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P.O. Box 23932,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Safat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13100 Kuwait. Tel: 2246-1840/1, Fax: 2249-2096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Email: </w:t>
      </w:r>
      <w:hyperlink r:id="rId23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Abdullah.Alsamdan@ilg.com.kw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24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www.ilg.com.kw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General, including family law, immigration, commercial and civil cases; no criminal or auto/accidents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 and Arabic</w:t>
      </w:r>
    </w:p>
    <w:p w:rsidR="00AA621B" w:rsidRPr="00113BA7" w:rsidRDefault="00AA621B" w:rsidP="009929E3">
      <w:pPr>
        <w:pStyle w:val="Akapitzlist"/>
        <w:numPr>
          <w:ilvl w:val="0"/>
          <w:numId w:val="1"/>
        </w:numPr>
        <w:shd w:val="clear" w:color="auto" w:fill="FFFFFF"/>
        <w:spacing w:before="450" w:after="0" w:line="240" w:lineRule="auto"/>
        <w:ind w:right="300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Mr. Wadih Philippe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Khalaf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(Canadian)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WADIH PHILIPPE KHALAF &amp; ASSOCIATES; AL OTHMAN &amp; KHALAF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Kuwait Free Trade Zone–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Shuwaikh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Port, Bldg. # 3, Apt # 31(sea side),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P.O. Box 884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Dasman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15459 Kuwait</w:t>
      </w:r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Tel: 2484-5262 / 2482-1612, Fax: 2481-9311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Email: </w:t>
      </w:r>
      <w:hyperlink r:id="rId25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attorneys@wphklaw.com</w:t>
        </w:r>
      </w:hyperlink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; </w:t>
      </w:r>
      <w:hyperlink r:id="rId26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counselors@wphklaw.com</w:t>
        </w:r>
      </w:hyperlink>
    </w:p>
    <w:p w:rsidR="00AA621B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General, including criminal, child custody; no marriage, divorce, or adoptions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English, Arabic and French</w:t>
      </w:r>
    </w:p>
    <w:p w:rsidR="009929E3" w:rsidRPr="00113BA7" w:rsidRDefault="00AA621B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*Can act only as consultant.</w:t>
      </w:r>
    </w:p>
    <w:p w:rsidR="00AA621B" w:rsidRPr="00113BA7" w:rsidRDefault="009929E3" w:rsidP="009929E3">
      <w:pPr>
        <w:pStyle w:val="Akapitzlist"/>
        <w:numPr>
          <w:ilvl w:val="0"/>
          <w:numId w:val="1"/>
        </w:numPr>
        <w:shd w:val="clear" w:color="auto" w:fill="FFFFFF"/>
        <w:spacing w:before="450" w:after="0" w:line="240" w:lineRule="auto"/>
        <w:ind w:right="300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Dhaidan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Falah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Ajmi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(Kuwaiti)</w:t>
      </w:r>
    </w:p>
    <w:p w:rsidR="009929E3" w:rsidRPr="00113BA7" w:rsidRDefault="009929E3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Dhaidan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Ajmi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Office of Law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Salmiya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, Block 12, Abdul Kareem Al-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Khtabi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St. Opposite 5th Ring Road, Bldg. 2, 2nd floor, Office # 7 &amp; 8, Kuwait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Tel: 2561-1370, Fax: 2561-1380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Email: </w:t>
      </w:r>
      <w:hyperlink r:id="rId27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dhl1000@hotmail.com;</w:t>
        </w:r>
      </w:hyperlink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hyperlink r:id="rId28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smitha@dhaidanlaw.com</w:t>
        </w:r>
      </w:hyperlink>
    </w:p>
    <w:p w:rsidR="009929E3" w:rsidRPr="00113BA7" w:rsidRDefault="009929E3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29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www.dhaidanlaw.com</w:t>
        </w:r>
      </w:hyperlink>
    </w:p>
    <w:p w:rsidR="009929E3" w:rsidRPr="00113BA7" w:rsidRDefault="009929E3" w:rsidP="009929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General, including family law, immigration, criminal, child custody and labor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>Languages: English and Arabic</w:t>
      </w:r>
    </w:p>
    <w:p w:rsidR="009929E3" w:rsidRPr="00113BA7" w:rsidRDefault="009929E3" w:rsidP="009929E3">
      <w:pPr>
        <w:pStyle w:val="Akapitzlist"/>
        <w:numPr>
          <w:ilvl w:val="0"/>
          <w:numId w:val="1"/>
        </w:numPr>
        <w:shd w:val="clear" w:color="auto" w:fill="FFFFFF"/>
        <w:spacing w:before="450" w:after="0" w:line="240" w:lineRule="auto"/>
        <w:ind w:right="300"/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</w:pP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Ayyad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Hammad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Humoud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Al-</w:t>
      </w:r>
      <w:proofErr w:type="spellStart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>Adwani</w:t>
      </w:r>
      <w:proofErr w:type="spellEnd"/>
      <w:r w:rsidRPr="00113BA7">
        <w:rPr>
          <w:rFonts w:ascii="Arial" w:eastAsia="Times New Roman" w:hAnsi="Arial" w:cs="Arial"/>
          <w:b/>
          <w:sz w:val="23"/>
          <w:szCs w:val="23"/>
          <w:u w:val="single"/>
          <w:lang w:val="en-US" w:eastAsia="pl-PL"/>
        </w:rPr>
        <w:t xml:space="preserve"> (Kuwaiti)</w:t>
      </w:r>
    </w:p>
    <w:p w:rsidR="009929E3" w:rsidRPr="00113BA7" w:rsidRDefault="009929E3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Al-</w:t>
      </w:r>
      <w:proofErr w:type="spellStart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>Adwani</w:t>
      </w:r>
      <w:proofErr w:type="spellEnd"/>
      <w:r w:rsidRPr="00113BA7">
        <w:rPr>
          <w:rFonts w:ascii="Arial" w:eastAsia="Times New Roman" w:hAnsi="Arial" w:cs="Arial"/>
          <w:bCs/>
          <w:sz w:val="23"/>
          <w:szCs w:val="23"/>
          <w:lang w:val="en-US" w:eastAsia="pl-PL"/>
        </w:rPr>
        <w:t xml:space="preserve"> Law Firm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7th Floor,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Injazzat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Tower, Khalid Ibn Al Waleed Street Kuwait Business Town,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Sharq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, Kuwait</w:t>
      </w:r>
    </w:p>
    <w:p w:rsidR="009929E3" w:rsidRPr="00113BA7" w:rsidRDefault="009929E3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P.O. Box 481 </w:t>
      </w:r>
      <w:proofErr w:type="spellStart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Safat</w:t>
      </w:r>
      <w:proofErr w:type="spellEnd"/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, 13005 Kuwait</w:t>
      </w:r>
    </w:p>
    <w:p w:rsidR="009929E3" w:rsidRPr="00113BA7" w:rsidRDefault="009929E3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Tel: 2227-5475, Fax: 2227-5470</w:t>
      </w: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br/>
        <w:t xml:space="preserve">Email: </w:t>
      </w:r>
      <w:hyperlink r:id="rId30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najmahbrown@aladwanilawfirm.com</w:t>
        </w:r>
      </w:hyperlink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; </w:t>
      </w:r>
      <w:hyperlink r:id="rId31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info@aladwanilawfirm.com</w:t>
        </w:r>
      </w:hyperlink>
    </w:p>
    <w:p w:rsidR="009929E3" w:rsidRPr="00113BA7" w:rsidRDefault="009929E3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 xml:space="preserve">Website: </w:t>
      </w:r>
      <w:hyperlink r:id="rId32" w:history="1">
        <w:r w:rsidRPr="00113BA7">
          <w:rPr>
            <w:rFonts w:ascii="Arial" w:eastAsia="Times New Roman" w:hAnsi="Arial" w:cs="Arial"/>
            <w:sz w:val="23"/>
            <w:szCs w:val="23"/>
            <w:lang w:val="en-US" w:eastAsia="pl-PL"/>
          </w:rPr>
          <w:t>www.aladwanilawfirm.com</w:t>
        </w:r>
      </w:hyperlink>
    </w:p>
    <w:p w:rsidR="009929E3" w:rsidRPr="00113BA7" w:rsidRDefault="009929E3" w:rsidP="009929E3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General, including family law, immigration, criminal and labor</w:t>
      </w:r>
    </w:p>
    <w:p w:rsidR="00495CF4" w:rsidRPr="00113BA7" w:rsidRDefault="009929E3" w:rsidP="00113BA7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13BA7">
        <w:rPr>
          <w:rFonts w:ascii="Arial" w:eastAsia="Times New Roman" w:hAnsi="Arial" w:cs="Arial"/>
          <w:sz w:val="23"/>
          <w:szCs w:val="23"/>
          <w:lang w:val="en-US" w:eastAsia="pl-PL"/>
        </w:rPr>
        <w:t>Languages: English, Arabic, French, Spanish and Hindi</w:t>
      </w:r>
    </w:p>
    <w:sectPr w:rsidR="00495CF4" w:rsidRPr="00113BA7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2B" w:rsidRDefault="003F412B" w:rsidP="009929E3">
      <w:pPr>
        <w:spacing w:after="0" w:line="240" w:lineRule="auto"/>
      </w:pPr>
      <w:r>
        <w:separator/>
      </w:r>
    </w:p>
  </w:endnote>
  <w:endnote w:type="continuationSeparator" w:id="0">
    <w:p w:rsidR="003F412B" w:rsidRDefault="003F412B" w:rsidP="0099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7564"/>
      <w:docPartObj>
        <w:docPartGallery w:val="Page Numbers (Bottom of Page)"/>
        <w:docPartUnique/>
      </w:docPartObj>
    </w:sdtPr>
    <w:sdtEndPr/>
    <w:sdtContent>
      <w:p w:rsidR="009929E3" w:rsidRDefault="009929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A7">
          <w:rPr>
            <w:noProof/>
          </w:rPr>
          <w:t>2</w:t>
        </w:r>
        <w:r>
          <w:fldChar w:fldCharType="end"/>
        </w:r>
      </w:p>
    </w:sdtContent>
  </w:sdt>
  <w:p w:rsidR="009929E3" w:rsidRDefault="00992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2B" w:rsidRDefault="003F412B" w:rsidP="009929E3">
      <w:pPr>
        <w:spacing w:after="0" w:line="240" w:lineRule="auto"/>
      </w:pPr>
      <w:r>
        <w:separator/>
      </w:r>
    </w:p>
  </w:footnote>
  <w:footnote w:type="continuationSeparator" w:id="0">
    <w:p w:rsidR="003F412B" w:rsidRDefault="003F412B" w:rsidP="00992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2CC"/>
    <w:multiLevelType w:val="hybridMultilevel"/>
    <w:tmpl w:val="16C6E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1B"/>
    <w:rsid w:val="00113BA7"/>
    <w:rsid w:val="003F1107"/>
    <w:rsid w:val="003F412B"/>
    <w:rsid w:val="00495CF4"/>
    <w:rsid w:val="009929E3"/>
    <w:rsid w:val="00AA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1DFB"/>
  <w15:chartTrackingRefBased/>
  <w15:docId w15:val="{89ADE2CB-B3C6-46F2-B3E6-172B38FD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621B"/>
    <w:rPr>
      <w:strike w:val="0"/>
      <w:dstrike w:val="0"/>
      <w:color w:val="003875"/>
      <w:u w:val="none"/>
      <w:effect w:val="none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AA62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9E3"/>
  </w:style>
  <w:style w:type="paragraph" w:styleId="Stopka">
    <w:name w:val="footer"/>
    <w:basedOn w:val="Normalny"/>
    <w:link w:val="StopkaZnak"/>
    <w:uiPriority w:val="99"/>
    <w:unhideWhenUsed/>
    <w:rsid w:val="0099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9E3"/>
  </w:style>
  <w:style w:type="paragraph" w:styleId="Tekstdymka">
    <w:name w:val="Balloon Text"/>
    <w:basedOn w:val="Normalny"/>
    <w:link w:val="TekstdymkaZnak"/>
    <w:uiPriority w:val="99"/>
    <w:semiHidden/>
    <w:unhideWhenUsed/>
    <w:rsid w:val="0011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576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81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2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47199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56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93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1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13197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866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04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7658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453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35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2330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16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67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231605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68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93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81944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38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1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7628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247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719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840672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02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91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9327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3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2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92755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eed.abdal@gmail.com" TargetMode="External"/><Relationship Id="rId13" Type="http://schemas.openxmlformats.org/officeDocument/2006/relationships/hyperlink" Target="mailto:anwar@albisherlaw.com" TargetMode="External"/><Relationship Id="rId18" Type="http://schemas.openxmlformats.org/officeDocument/2006/relationships/hyperlink" Target="http://www.alessalaw.com/" TargetMode="External"/><Relationship Id="rId26" Type="http://schemas.openxmlformats.org/officeDocument/2006/relationships/hyperlink" Target="mailto:counselors@wphklaw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naqeebpartners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nfo@lalaw.com" TargetMode="External"/><Relationship Id="rId12" Type="http://schemas.openxmlformats.org/officeDocument/2006/relationships/hyperlink" Target="http://www.alabdulaaly-law.com/" TargetMode="External"/><Relationship Id="rId17" Type="http://schemas.openxmlformats.org/officeDocument/2006/relationships/hyperlink" Target="mailto:info@alessalaw.com" TargetMode="External"/><Relationship Id="rId25" Type="http://schemas.openxmlformats.org/officeDocument/2006/relationships/hyperlink" Target="mailto:attorneys@wphklaw.co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lbisherlaw.com/" TargetMode="External"/><Relationship Id="rId20" Type="http://schemas.openxmlformats.org/officeDocument/2006/relationships/hyperlink" Target="mailto:info@alnaqeebpartners.com" TargetMode="External"/><Relationship Id="rId29" Type="http://schemas.openxmlformats.org/officeDocument/2006/relationships/hyperlink" Target="http://www.dhaidanlaw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labdulaaly-law.com" TargetMode="External"/><Relationship Id="rId24" Type="http://schemas.openxmlformats.org/officeDocument/2006/relationships/hyperlink" Target="http://www.ilg.com.kw/" TargetMode="External"/><Relationship Id="rId32" Type="http://schemas.openxmlformats.org/officeDocument/2006/relationships/hyperlink" Target="http://www.aladwanilawfirm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lal@albisherlaw.com" TargetMode="External"/><Relationship Id="rId23" Type="http://schemas.openxmlformats.org/officeDocument/2006/relationships/hyperlink" Target="mailto:Abdullah.Alsamdan@ilg.com.kw" TargetMode="External"/><Relationship Id="rId28" Type="http://schemas.openxmlformats.org/officeDocument/2006/relationships/hyperlink" Target="mailto:smitha@dhaidanlaw.com" TargetMode="External"/><Relationship Id="rId10" Type="http://schemas.openxmlformats.org/officeDocument/2006/relationships/hyperlink" Target="mailto:rahman@alabdulaaly-law.com" TargetMode="External"/><Relationship Id="rId19" Type="http://schemas.openxmlformats.org/officeDocument/2006/relationships/hyperlink" Target="mailto:faten@alnaqeebpartners.com" TargetMode="External"/><Relationship Id="rId31" Type="http://schemas.openxmlformats.org/officeDocument/2006/relationships/hyperlink" Target="mailto:info@aladwani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eedabdal.com/" TargetMode="External"/><Relationship Id="rId14" Type="http://schemas.openxmlformats.org/officeDocument/2006/relationships/hyperlink" Target="http://www.albisherlaw.com/" TargetMode="External"/><Relationship Id="rId22" Type="http://schemas.openxmlformats.org/officeDocument/2006/relationships/hyperlink" Target="http://www.alnaqeebpartners.com/" TargetMode="External"/><Relationship Id="rId27" Type="http://schemas.openxmlformats.org/officeDocument/2006/relationships/hyperlink" Target="mailto:dhl1000@hotmail.com;" TargetMode="External"/><Relationship Id="rId30" Type="http://schemas.openxmlformats.org/officeDocument/2006/relationships/hyperlink" Target="mailto:najmahbrown@aladwanilawfirm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Kmita Sebastian</dc:creator>
  <cp:keywords/>
  <dc:description/>
  <cp:lastModifiedBy>Kmita Sebastian</cp:lastModifiedBy>
  <cp:revision>4</cp:revision>
  <cp:lastPrinted>2018-07-12T06:00:00Z</cp:lastPrinted>
  <dcterms:created xsi:type="dcterms:W3CDTF">2018-06-11T06:33:00Z</dcterms:created>
  <dcterms:modified xsi:type="dcterms:W3CDTF">2018-07-12T06:00:00Z</dcterms:modified>
</cp:coreProperties>
</file>