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E532" w14:textId="77777777" w:rsidR="00C15390" w:rsidRDefault="00C15390" w:rsidP="00C15390">
      <w:pPr>
        <w:jc w:val="center"/>
        <w:rPr>
          <w:b/>
          <w:i/>
        </w:rPr>
      </w:pPr>
      <w:r>
        <w:rPr>
          <w:b/>
          <w:i/>
        </w:rPr>
        <w:t>OPIS PRZEDMIOTU ZAMÓWIENIA</w:t>
      </w:r>
    </w:p>
    <w:p w14:paraId="23D3A22E" w14:textId="05F43FA2" w:rsidR="008B0061" w:rsidRPr="005652E8" w:rsidRDefault="00591302" w:rsidP="005652E8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8B0061">
        <w:rPr>
          <w:b/>
        </w:rPr>
        <w:t xml:space="preserve">Przedmiotem zamówienia </w:t>
      </w:r>
      <w:r w:rsidR="00662AF8" w:rsidRPr="008B0061">
        <w:rPr>
          <w:b/>
        </w:rPr>
        <w:t>jest</w:t>
      </w:r>
      <w:r w:rsidR="00FD62AD">
        <w:rPr>
          <w:b/>
        </w:rPr>
        <w:t xml:space="preserve"> usługa</w:t>
      </w:r>
      <w:r w:rsidR="008B0061" w:rsidRPr="008B0061">
        <w:rPr>
          <w:rFonts w:cs="Times New Roman"/>
          <w:szCs w:val="24"/>
        </w:rPr>
        <w:t xml:space="preserve"> </w:t>
      </w:r>
      <w:r w:rsidR="005652E8" w:rsidRPr="005652E8">
        <w:rPr>
          <w:rFonts w:cs="Times New Roman"/>
          <w:b/>
          <w:bCs/>
          <w:szCs w:val="24"/>
        </w:rPr>
        <w:t>dostawy 11 radiotelefonów przenośnych z</w:t>
      </w:r>
      <w:r w:rsidR="005652E8">
        <w:rPr>
          <w:rFonts w:cs="Times New Roman"/>
          <w:b/>
          <w:bCs/>
          <w:szCs w:val="24"/>
        </w:rPr>
        <w:t> </w:t>
      </w:r>
      <w:r w:rsidR="005652E8" w:rsidRPr="005652E8">
        <w:rPr>
          <w:rFonts w:cs="Times New Roman"/>
          <w:b/>
          <w:bCs/>
          <w:szCs w:val="24"/>
        </w:rPr>
        <w:t>osprzętem w tym 1 ładowarki wielostanowiskowej dla</w:t>
      </w:r>
      <w:r w:rsidR="005652E8">
        <w:rPr>
          <w:rFonts w:cs="Times New Roman"/>
          <w:szCs w:val="24"/>
        </w:rPr>
        <w:t xml:space="preserve"> </w:t>
      </w:r>
      <w:r w:rsidR="008B0061" w:rsidRPr="005652E8">
        <w:rPr>
          <w:rFonts w:cs="Times New Roman"/>
          <w:b/>
          <w:szCs w:val="24"/>
        </w:rPr>
        <w:t>Wydziału Bezpieczeństwa i</w:t>
      </w:r>
      <w:r w:rsidR="005652E8">
        <w:rPr>
          <w:rFonts w:cs="Times New Roman"/>
          <w:b/>
          <w:szCs w:val="24"/>
        </w:rPr>
        <w:t> </w:t>
      </w:r>
      <w:r w:rsidR="008B0061" w:rsidRPr="005652E8">
        <w:rPr>
          <w:rFonts w:cs="Times New Roman"/>
          <w:b/>
          <w:szCs w:val="24"/>
        </w:rPr>
        <w:t>Zarzadzania Kryzysowego Podkarpackiego Urzędu Wojewódzkiego w Rzeszowie, ul. Grunwaldzka 15.</w:t>
      </w:r>
      <w:r w:rsidR="008B0061" w:rsidRPr="005652E8">
        <w:rPr>
          <w:rFonts w:cs="Times New Roman"/>
          <w:szCs w:val="24"/>
        </w:rPr>
        <w:t xml:space="preserve"> </w:t>
      </w:r>
    </w:p>
    <w:p w14:paraId="090191A9" w14:textId="77777777" w:rsidR="00591302" w:rsidRPr="008B0061" w:rsidRDefault="003E7D4A" w:rsidP="00FA21C0">
      <w:pPr>
        <w:pStyle w:val="Akapitzlist"/>
        <w:numPr>
          <w:ilvl w:val="0"/>
          <w:numId w:val="14"/>
        </w:numPr>
        <w:spacing w:before="120" w:after="0" w:line="360" w:lineRule="auto"/>
        <w:ind w:left="284" w:hanging="284"/>
        <w:jc w:val="both"/>
        <w:rPr>
          <w:rFonts w:cs="Times New Roman"/>
          <w:b/>
        </w:rPr>
      </w:pPr>
      <w:r w:rsidRPr="008B0061">
        <w:rPr>
          <w:szCs w:val="24"/>
        </w:rPr>
        <w:t xml:space="preserve"> </w:t>
      </w:r>
      <w:r w:rsidRPr="008B0061">
        <w:rPr>
          <w:rFonts w:cs="Times New Roman"/>
          <w:b/>
        </w:rPr>
        <w:t xml:space="preserve">Specyfikacja </w:t>
      </w:r>
      <w:r w:rsidR="005001C4" w:rsidRPr="008B0061">
        <w:rPr>
          <w:rFonts w:cs="Times New Roman"/>
          <w:b/>
        </w:rPr>
        <w:t>przedmiotu zamówienia</w:t>
      </w:r>
      <w:r w:rsidR="008978D5" w:rsidRPr="008B0061">
        <w:rPr>
          <w:rFonts w:cs="Times New Roman"/>
          <w:b/>
        </w:rPr>
        <w:t>:</w:t>
      </w:r>
      <w:r w:rsidRPr="008B0061">
        <w:rPr>
          <w:rFonts w:cs="Times New Roman"/>
          <w:b/>
        </w:rPr>
        <w:t xml:space="preserve"> </w:t>
      </w:r>
    </w:p>
    <w:p w14:paraId="5EAE15CB" w14:textId="77777777" w:rsidR="005652E8" w:rsidRPr="005652E8" w:rsidRDefault="005652E8" w:rsidP="005652E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360"/>
      </w:pPr>
      <w:r w:rsidRPr="005652E8">
        <w:rPr>
          <w:rStyle w:val="Pogrubienie"/>
          <w:b w:val="0"/>
          <w:bCs w:val="0"/>
        </w:rPr>
        <w:t>Przenośne radiotelefony VHF (wersja z pełną klawiaturą i wyświetlaczem)</w:t>
      </w:r>
      <w:r w:rsidRPr="005652E8">
        <w:t xml:space="preserve"> – 3 szt.</w:t>
      </w:r>
    </w:p>
    <w:p w14:paraId="5786F9B1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zakres częstotliwości: 136–174 MHz – pasmo VHF,</w:t>
      </w:r>
    </w:p>
    <w:p w14:paraId="7025D92F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liczba kanałów: do 1000,</w:t>
      </w:r>
    </w:p>
    <w:p w14:paraId="7709D0C3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modulacja cyfrowa: stosuje 4FSK w kanale cyfrowym według standardu DMR,</w:t>
      </w:r>
    </w:p>
    <w:p w14:paraId="4E9AD03C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 xml:space="preserve">odstęp międzykanałowy (channel </w:t>
      </w:r>
      <w:proofErr w:type="spellStart"/>
      <w:r w:rsidRPr="005652E8">
        <w:rPr>
          <w:rStyle w:val="Pogrubienie"/>
          <w:b w:val="0"/>
          <w:bCs w:val="0"/>
        </w:rPr>
        <w:t>spacing</w:t>
      </w:r>
      <w:proofErr w:type="spellEnd"/>
      <w:r w:rsidRPr="005652E8">
        <w:rPr>
          <w:rStyle w:val="Pogrubienie"/>
          <w:b w:val="0"/>
          <w:bCs w:val="0"/>
        </w:rPr>
        <w:t>): 12,5 kHz, 20 kHz, 25 kHz,</w:t>
      </w:r>
    </w:p>
    <w:p w14:paraId="24337054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proofErr w:type="spellStart"/>
      <w:r w:rsidRPr="005652E8">
        <w:rPr>
          <w:rStyle w:val="Pogrubienie"/>
          <w:b w:val="0"/>
          <w:bCs w:val="0"/>
        </w:rPr>
        <w:t>bluetooth</w:t>
      </w:r>
      <w:proofErr w:type="spellEnd"/>
      <w:r w:rsidRPr="005652E8">
        <w:rPr>
          <w:rStyle w:val="Pogrubienie"/>
          <w:b w:val="0"/>
          <w:bCs w:val="0"/>
        </w:rPr>
        <w:t>: wersja 5.2,</w:t>
      </w:r>
    </w:p>
    <w:p w14:paraId="64691AE2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 xml:space="preserve">czułość odbiornika cyfrowego / analogowego: R7 ma czułość cyfrową 0,14 µV dla 5% BER oraz analogową przy 12 </w:t>
      </w:r>
      <w:proofErr w:type="spellStart"/>
      <w:r w:rsidRPr="005652E8">
        <w:rPr>
          <w:rStyle w:val="Pogrubienie"/>
          <w:b w:val="0"/>
          <w:bCs w:val="0"/>
        </w:rPr>
        <w:t>dB</w:t>
      </w:r>
      <w:proofErr w:type="spellEnd"/>
      <w:r w:rsidRPr="005652E8">
        <w:rPr>
          <w:rStyle w:val="Pogrubienie"/>
          <w:b w:val="0"/>
          <w:bCs w:val="0"/>
        </w:rPr>
        <w:t xml:space="preserve"> SINAD na poziomie ok. 0,16 µV (wg dokumentacji),</w:t>
      </w:r>
    </w:p>
    <w:p w14:paraId="2F393E2C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moc audio: maksymalna moc wyjściowa audio — 3 W (znamionowa 1 W),</w:t>
      </w:r>
    </w:p>
    <w:p w14:paraId="4212F14E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zabezpieczenia częstotliwości sąsiednich: odrzucanie fałszywych sąsiadujących sygnałów (</w:t>
      </w:r>
      <w:proofErr w:type="spellStart"/>
      <w:r w:rsidRPr="005652E8">
        <w:rPr>
          <w:rStyle w:val="Pogrubienie"/>
          <w:b w:val="0"/>
          <w:bCs w:val="0"/>
        </w:rPr>
        <w:t>false-signal</w:t>
      </w:r>
      <w:proofErr w:type="spellEnd"/>
      <w:r w:rsidRPr="005652E8">
        <w:rPr>
          <w:rStyle w:val="Pogrubienie"/>
          <w:b w:val="0"/>
          <w:bCs w:val="0"/>
        </w:rPr>
        <w:t xml:space="preserve"> </w:t>
      </w:r>
      <w:proofErr w:type="spellStart"/>
      <w:r w:rsidRPr="005652E8">
        <w:rPr>
          <w:rStyle w:val="Pogrubienie"/>
          <w:b w:val="0"/>
          <w:bCs w:val="0"/>
        </w:rPr>
        <w:t>rejection</w:t>
      </w:r>
      <w:proofErr w:type="spellEnd"/>
      <w:r w:rsidRPr="005652E8">
        <w:rPr>
          <w:rStyle w:val="Pogrubienie"/>
          <w:b w:val="0"/>
          <w:bCs w:val="0"/>
        </w:rPr>
        <w:t xml:space="preserve">): 70 </w:t>
      </w:r>
      <w:proofErr w:type="spellStart"/>
      <w:r w:rsidRPr="005652E8">
        <w:rPr>
          <w:rStyle w:val="Pogrubienie"/>
          <w:b w:val="0"/>
          <w:bCs w:val="0"/>
        </w:rPr>
        <w:t>dB</w:t>
      </w:r>
      <w:proofErr w:type="spellEnd"/>
      <w:r w:rsidRPr="005652E8">
        <w:rPr>
          <w:rStyle w:val="Pogrubienie"/>
          <w:b w:val="0"/>
          <w:bCs w:val="0"/>
        </w:rPr>
        <w:t>,</w:t>
      </w:r>
    </w:p>
    <w:p w14:paraId="6BC01693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 xml:space="preserve">stabilność częstotliwości: +/- 0,5 </w:t>
      </w:r>
      <w:proofErr w:type="spellStart"/>
      <w:r w:rsidRPr="005652E8">
        <w:rPr>
          <w:rStyle w:val="Pogrubienie"/>
          <w:b w:val="0"/>
          <w:bCs w:val="0"/>
        </w:rPr>
        <w:t>ppm</w:t>
      </w:r>
      <w:proofErr w:type="spellEnd"/>
      <w:r w:rsidRPr="005652E8">
        <w:rPr>
          <w:rStyle w:val="Pogrubienie"/>
          <w:b w:val="0"/>
          <w:bCs w:val="0"/>
        </w:rPr>
        <w:t>,</w:t>
      </w:r>
    </w:p>
    <w:p w14:paraId="432EEC0E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IP68, odporność na pył i zanurzenie,</w:t>
      </w:r>
    </w:p>
    <w:p w14:paraId="7A22A93A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odporność mechaniczna: zgodność z normami MIL-STD, Bezpieczeństwo i funkcje,</w:t>
      </w:r>
    </w:p>
    <w:p w14:paraId="1EC3159A" w14:textId="77777777" w:rsidR="005652E8" w:rsidRPr="005652E8" w:rsidRDefault="005652E8" w:rsidP="005652E8">
      <w:pPr>
        <w:pStyle w:val="NormalnyWeb"/>
        <w:numPr>
          <w:ilvl w:val="0"/>
          <w:numId w:val="20"/>
        </w:numPr>
        <w:tabs>
          <w:tab w:val="left" w:pos="2317"/>
        </w:tabs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obsługa lokalizacji,</w:t>
      </w:r>
    </w:p>
    <w:p w14:paraId="3D206E6A" w14:textId="77777777" w:rsidR="005652E8" w:rsidRPr="005652E8" w:rsidRDefault="005652E8" w:rsidP="005652E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rPr>
          <w:rStyle w:val="Pogrubienie"/>
          <w:b w:val="0"/>
          <w:bCs w:val="0"/>
        </w:rPr>
        <w:t>duży, czytelny wyświetlacz QVGA 2,4″ (320 x 240).</w:t>
      </w:r>
    </w:p>
    <w:p w14:paraId="2038BE90" w14:textId="77777777" w:rsidR="005652E8" w:rsidRPr="005652E8" w:rsidRDefault="005652E8" w:rsidP="005652E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360"/>
      </w:pPr>
      <w:r w:rsidRPr="005652E8">
        <w:rPr>
          <w:rStyle w:val="Pogrubienie"/>
          <w:b w:val="0"/>
          <w:bCs w:val="0"/>
        </w:rPr>
        <w:t xml:space="preserve">Przenośne radiotelefony VHF (wersja z ograniczoną klawiaturą) </w:t>
      </w:r>
      <w:r w:rsidRPr="005652E8">
        <w:t>–5 szt.</w:t>
      </w:r>
    </w:p>
    <w:p w14:paraId="3BF35CED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5652E8">
        <w:t xml:space="preserve">zakres częstotliwości: </w:t>
      </w:r>
      <w:r w:rsidRPr="005652E8">
        <w:rPr>
          <w:rStyle w:val="Pogrubienie"/>
          <w:b w:val="0"/>
          <w:bCs w:val="0"/>
        </w:rPr>
        <w:t>136–174 MHz</w:t>
      </w:r>
      <w:r w:rsidRPr="005652E8">
        <w:t xml:space="preserve"> (VHF),</w:t>
      </w:r>
    </w:p>
    <w:p w14:paraId="0240B5EF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5652E8">
        <w:t xml:space="preserve">ilość kanałów min. </w:t>
      </w:r>
      <w:r w:rsidRPr="005652E8">
        <w:rPr>
          <w:rStyle w:val="Pogrubienie"/>
          <w:b w:val="0"/>
          <w:bCs w:val="0"/>
        </w:rPr>
        <w:t>256 kanałów,</w:t>
      </w:r>
    </w:p>
    <w:p w14:paraId="07905065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5652E8">
        <w:t>ilość stref (</w:t>
      </w:r>
      <w:proofErr w:type="spellStart"/>
      <w:r w:rsidRPr="005652E8">
        <w:t>zone</w:t>
      </w:r>
      <w:proofErr w:type="spellEnd"/>
      <w:r w:rsidRPr="005652E8">
        <w:t xml:space="preserve">) LKP – do </w:t>
      </w:r>
      <w:r w:rsidRPr="005652E8">
        <w:rPr>
          <w:rStyle w:val="Pogrubienie"/>
          <w:b w:val="0"/>
          <w:bCs w:val="0"/>
        </w:rPr>
        <w:t>50,</w:t>
      </w:r>
    </w:p>
    <w:p w14:paraId="4668D982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5652E8">
        <w:t>wyświetlacz: matrycowy, monochromatyczny, 1,5″ (132 × 48 pikseli),</w:t>
      </w:r>
    </w:p>
    <w:p w14:paraId="3F6D1E25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5652E8">
        <w:t>zakres temperatur pracy: od –20 °C do +60 °C,</w:t>
      </w:r>
    </w:p>
    <w:p w14:paraId="582A3866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5652E8">
        <w:t>zabezpieczenie środowiskowe IP67 (pyłoszczelność, ochrona przed zalaniem. Norma konstrukcja zgodna z normami wojskowymi MIL-STD 810H,</w:t>
      </w:r>
    </w:p>
    <w:p w14:paraId="66C27B6B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5652E8">
        <w:t xml:space="preserve">łączność bezprzewodowa: Bluetooth w wersji </w:t>
      </w:r>
      <w:r w:rsidRPr="005652E8">
        <w:rPr>
          <w:rStyle w:val="Pogrubienie"/>
          <w:b w:val="0"/>
          <w:bCs w:val="0"/>
        </w:rPr>
        <w:t>5.2,</w:t>
      </w:r>
    </w:p>
    <w:p w14:paraId="4E0593F5" w14:textId="77777777" w:rsidR="005652E8" w:rsidRPr="005652E8" w:rsidRDefault="005652E8" w:rsidP="005652E8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</w:pPr>
      <w:r w:rsidRPr="005652E8">
        <w:t>gniazdo akcesoriów.</w:t>
      </w:r>
    </w:p>
    <w:p w14:paraId="470A00E9" w14:textId="77777777" w:rsidR="005652E8" w:rsidRPr="005652E8" w:rsidRDefault="005652E8" w:rsidP="005652E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360" w:hanging="357"/>
      </w:pPr>
      <w:r w:rsidRPr="005652E8">
        <w:rPr>
          <w:rStyle w:val="Pogrubienie"/>
          <w:b w:val="0"/>
          <w:bCs w:val="0"/>
        </w:rPr>
        <w:lastRenderedPageBreak/>
        <w:t>Radiotelefony przewoźne / stacjonarne VHF (montowane w pojazdach)</w:t>
      </w:r>
      <w:r w:rsidRPr="005652E8">
        <w:t xml:space="preserve"> – 3 szt.</w:t>
      </w:r>
    </w:p>
    <w:p w14:paraId="65D1BB7D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zakres częstotliwości: 136–174 MHz (VHF) ,</w:t>
      </w:r>
    </w:p>
    <w:p w14:paraId="3A12AA3D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moc nadawania: 25–45 W,</w:t>
      </w:r>
    </w:p>
    <w:p w14:paraId="7919BB5A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 xml:space="preserve">odstęp kanałowy: 12,5 / 20 / 25 kHz, </w:t>
      </w:r>
    </w:p>
    <w:p w14:paraId="6B3559B0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zasilanie: nominalne napięcie ~ 12 V</w:t>
      </w:r>
    </w:p>
    <w:p w14:paraId="78BEA7A6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praca analogowa i cyfrowa,</w:t>
      </w:r>
    </w:p>
    <w:p w14:paraId="45328F1B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funkcja przerywania transmisji w razie potrzeby,</w:t>
      </w:r>
    </w:p>
    <w:p w14:paraId="3FA8C5C4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podstawowe i zaawansowane szyfrowanie, inteligentne dopasowanie głośności, redukcja hałasu tła,</w:t>
      </w:r>
    </w:p>
    <w:p w14:paraId="48B7CA91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alarm cyfrowy (</w:t>
      </w:r>
      <w:proofErr w:type="spellStart"/>
      <w:r w:rsidRPr="005652E8">
        <w:t>digital</w:t>
      </w:r>
      <w:proofErr w:type="spellEnd"/>
      <w:r w:rsidRPr="005652E8">
        <w:t xml:space="preserve"> </w:t>
      </w:r>
      <w:proofErr w:type="spellStart"/>
      <w:r w:rsidRPr="005652E8">
        <w:t>emergency</w:t>
      </w:r>
      <w:proofErr w:type="spellEnd"/>
      <w:r w:rsidRPr="005652E8">
        <w:t>),</w:t>
      </w:r>
    </w:p>
    <w:p w14:paraId="4DE2F8C3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proofErr w:type="spellStart"/>
      <w:r w:rsidRPr="005652E8">
        <w:t>remote</w:t>
      </w:r>
      <w:proofErr w:type="spellEnd"/>
      <w:r w:rsidRPr="005652E8">
        <w:t xml:space="preserve"> monitor (możliwość zdalnego włączenia mikrofonu w radiotelefonie),</w:t>
      </w:r>
    </w:p>
    <w:p w14:paraId="176E33BF" w14:textId="77777777" w:rsidR="005652E8" w:rsidRPr="005652E8" w:rsidRDefault="005652E8" w:rsidP="005652E8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hanging="357"/>
      </w:pPr>
      <w:r w:rsidRPr="005652E8">
        <w:t>zgodność z MIL-STD.</w:t>
      </w:r>
    </w:p>
    <w:p w14:paraId="79C3F73B" w14:textId="77777777" w:rsidR="005652E8" w:rsidRPr="005652E8" w:rsidRDefault="005652E8" w:rsidP="005652E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360"/>
      </w:pPr>
      <w:r w:rsidRPr="005652E8">
        <w:rPr>
          <w:rStyle w:val="Pogrubienie"/>
          <w:b w:val="0"/>
          <w:bCs w:val="0"/>
        </w:rPr>
        <w:t>Ładowarka wielostanowiskowa (6-pozycyjna) do akumulatorów radiotelefonów</w:t>
      </w:r>
      <w:r w:rsidRPr="005652E8">
        <w:t xml:space="preserve"> – 1 szt.</w:t>
      </w:r>
    </w:p>
    <w:p w14:paraId="6DF09242" w14:textId="77777777" w:rsidR="005652E8" w:rsidRPr="005652E8" w:rsidRDefault="005652E8" w:rsidP="005652E8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5652E8">
        <w:t>liczba gniazd ładowania: 6 kieszeni,</w:t>
      </w:r>
    </w:p>
    <w:p w14:paraId="4127E9AF" w14:textId="77777777" w:rsidR="005652E8" w:rsidRPr="005652E8" w:rsidRDefault="005652E8" w:rsidP="005652E8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5652E8">
        <w:t>system optymalizacji cykli ładowania, kondycjonowania i diagnostyki baterii,</w:t>
      </w:r>
    </w:p>
    <w:p w14:paraId="333CB438" w14:textId="77777777" w:rsidR="005652E8" w:rsidRPr="005652E8" w:rsidRDefault="005652E8" w:rsidP="005652E8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5652E8">
        <w:t>tryb konfiguracji, pozwalający na dostosowanie parametrów ładowania do specyficznych potrzeb,</w:t>
      </w:r>
    </w:p>
    <w:p w14:paraId="3ADA936C" w14:textId="77777777" w:rsidR="005652E8" w:rsidRPr="005652E8" w:rsidRDefault="005652E8" w:rsidP="005652E8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5652E8">
        <w:t>tryb diagnostyczny, umożliwiający odczytywanie danych baterii takich jak liczba cykli ładowania, data pierwszego użycia, pojemności,</w:t>
      </w:r>
    </w:p>
    <w:p w14:paraId="6E567039" w14:textId="77777777" w:rsidR="005652E8" w:rsidRPr="005652E8" w:rsidRDefault="005652E8" w:rsidP="005652E8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5652E8">
        <w:t>tryb przechowywania pozwalający przygotować baterie do długiego składowania,</w:t>
      </w:r>
    </w:p>
    <w:p w14:paraId="051C1A52" w14:textId="77777777" w:rsidR="005652E8" w:rsidRPr="005652E8" w:rsidRDefault="005652E8" w:rsidP="005652E8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5652E8">
        <w:t xml:space="preserve">kompatybilność: zgodna z radiotelefonami MOTOTRBO (seria profesjonalna), w tym z modelami przenośnymi, które obsługują technologie IMPRES, </w:t>
      </w:r>
    </w:p>
    <w:p w14:paraId="222A6693" w14:textId="77777777" w:rsidR="005652E8" w:rsidRPr="005652E8" w:rsidRDefault="005652E8" w:rsidP="005652E8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</w:pPr>
      <w:r w:rsidRPr="005652E8">
        <w:t>ekran LCD, który pokazuje stan ładowania i informacje o baterii.</w:t>
      </w:r>
    </w:p>
    <w:p w14:paraId="7231A0ED" w14:textId="77777777" w:rsidR="00591302" w:rsidRPr="008B0061" w:rsidRDefault="00591302" w:rsidP="00FA21C0">
      <w:pPr>
        <w:pStyle w:val="Akapitzlist"/>
        <w:numPr>
          <w:ilvl w:val="0"/>
          <w:numId w:val="14"/>
        </w:numPr>
        <w:spacing w:before="120" w:after="0" w:line="360" w:lineRule="auto"/>
        <w:ind w:left="284" w:hanging="284"/>
        <w:jc w:val="both"/>
        <w:rPr>
          <w:rFonts w:cs="Times New Roman"/>
          <w:b/>
        </w:rPr>
      </w:pPr>
      <w:r w:rsidRPr="008B0061">
        <w:rPr>
          <w:rFonts w:cs="Times New Roman"/>
          <w:b/>
        </w:rPr>
        <w:t>Dodatkowe informacje:</w:t>
      </w:r>
    </w:p>
    <w:p w14:paraId="5D1BD309" w14:textId="77777777" w:rsidR="005652E8" w:rsidRPr="005652E8" w:rsidRDefault="005652E8" w:rsidP="005652E8">
      <w:pPr>
        <w:spacing w:after="0" w:line="360" w:lineRule="auto"/>
        <w:ind w:left="360"/>
        <w:jc w:val="both"/>
        <w:rPr>
          <w:rFonts w:eastAsia="Times New Roman" w:cs="Times New Roman"/>
          <w:szCs w:val="24"/>
          <w:lang w:eastAsia="pl-PL"/>
        </w:rPr>
      </w:pPr>
      <w:r w:rsidRPr="005652E8">
        <w:rPr>
          <w:rFonts w:eastAsia="Times New Roman" w:cs="Times New Roman"/>
          <w:szCs w:val="24"/>
          <w:lang w:eastAsia="pl-PL"/>
        </w:rPr>
        <w:t xml:space="preserve">Radiotelefony muszą być w pełni kompatybilne z systemami łączności opartymi na standardach stosowanych w rozwiązaniach Motorola, w szczególności w zakresie szyfrowania i zabezpieczania transmisji zgodnie z technologią MOTOTRBO. Urządzenia powinny obsługiwać zarówno podstawowe, jak i zaawansowane mechanizmy prywatności wykorzystywane w systemach Motorola, w tym szyfrowanie na poziomie podstawowym (Basic </w:t>
      </w:r>
      <w:proofErr w:type="spellStart"/>
      <w:r w:rsidRPr="005652E8">
        <w:rPr>
          <w:rFonts w:eastAsia="Times New Roman" w:cs="Times New Roman"/>
          <w:szCs w:val="24"/>
          <w:lang w:eastAsia="pl-PL"/>
        </w:rPr>
        <w:t>Privacy</w:t>
      </w:r>
      <w:proofErr w:type="spellEnd"/>
      <w:r w:rsidRPr="005652E8">
        <w:rPr>
          <w:rFonts w:eastAsia="Times New Roman" w:cs="Times New Roman"/>
          <w:szCs w:val="24"/>
          <w:lang w:eastAsia="pl-PL"/>
        </w:rPr>
        <w:t>), rozszerzonym (</w:t>
      </w:r>
      <w:proofErr w:type="spellStart"/>
      <w:r w:rsidRPr="005652E8">
        <w:rPr>
          <w:rFonts w:eastAsia="Times New Roman" w:cs="Times New Roman"/>
          <w:szCs w:val="24"/>
          <w:lang w:eastAsia="pl-PL"/>
        </w:rPr>
        <w:t>Enhanced</w:t>
      </w:r>
      <w:proofErr w:type="spellEnd"/>
      <w:r w:rsidRPr="005652E8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5652E8">
        <w:rPr>
          <w:rFonts w:eastAsia="Times New Roman" w:cs="Times New Roman"/>
          <w:szCs w:val="24"/>
          <w:lang w:eastAsia="pl-PL"/>
        </w:rPr>
        <w:t>Privacy</w:t>
      </w:r>
      <w:proofErr w:type="spellEnd"/>
      <w:r w:rsidRPr="005652E8">
        <w:rPr>
          <w:rFonts w:eastAsia="Times New Roman" w:cs="Times New Roman"/>
          <w:szCs w:val="24"/>
          <w:lang w:eastAsia="pl-PL"/>
        </w:rPr>
        <w:t>) oraz algorytm AES-256 stosowany do zabezpieczania komunikacji głosowej i danych.</w:t>
      </w:r>
    </w:p>
    <w:p w14:paraId="0F7BF9E2" w14:textId="77777777" w:rsidR="005652E8" w:rsidRPr="005652E8" w:rsidRDefault="005652E8" w:rsidP="005652E8">
      <w:pPr>
        <w:spacing w:after="0" w:line="360" w:lineRule="auto"/>
        <w:ind w:left="360"/>
        <w:jc w:val="both"/>
        <w:rPr>
          <w:rFonts w:eastAsia="Times New Roman" w:cs="Times New Roman"/>
          <w:szCs w:val="24"/>
          <w:lang w:eastAsia="pl-PL"/>
        </w:rPr>
      </w:pPr>
      <w:r w:rsidRPr="005652E8">
        <w:rPr>
          <w:rFonts w:eastAsia="Times New Roman" w:cs="Times New Roman"/>
          <w:szCs w:val="24"/>
          <w:lang w:eastAsia="pl-PL"/>
        </w:rPr>
        <w:lastRenderedPageBreak/>
        <w:t>Radiotelefony muszą umożliwiać wprowadzenie i stosowanie kluczy szyfrowania zgodnych z formatem i logiką systemów Motorola, tak aby mogły pracować w jednym środowisku z radiotelefonami już posiadanymi przez Zamawiającego. Wymagana jest pełna interoperacyjność w ramach infrastruktury opartej na standardach Motorola MOTOTRBO, obejmująca zgodność sygnalizacji, struktury ramek, konfiguracji kanałów oraz obsługiwanych trybów pracy.</w:t>
      </w:r>
    </w:p>
    <w:p w14:paraId="4A225429" w14:textId="77777777" w:rsidR="005001C4" w:rsidRPr="00336739" w:rsidRDefault="005001C4" w:rsidP="005001C4">
      <w:pPr>
        <w:spacing w:after="0" w:line="360" w:lineRule="auto"/>
        <w:jc w:val="both"/>
      </w:pPr>
    </w:p>
    <w:p w14:paraId="0C1EF57B" w14:textId="77777777" w:rsidR="00591302" w:rsidRDefault="00591302" w:rsidP="00FA5CAF">
      <w:pPr>
        <w:spacing w:after="0" w:line="360" w:lineRule="auto"/>
        <w:jc w:val="both"/>
      </w:pPr>
    </w:p>
    <w:p w14:paraId="607D421A" w14:textId="77777777" w:rsidR="00FA21C0" w:rsidRDefault="00FA21C0" w:rsidP="00885938">
      <w:pPr>
        <w:spacing w:before="120" w:after="0" w:line="360" w:lineRule="auto"/>
        <w:jc w:val="both"/>
        <w:rPr>
          <w:i/>
        </w:rPr>
      </w:pPr>
    </w:p>
    <w:p w14:paraId="4078266C" w14:textId="77777777" w:rsidR="00002523" w:rsidRDefault="00002523" w:rsidP="00002523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C66CC8">
        <w:rPr>
          <w:rFonts w:ascii="Times New Roman" w:hAnsi="Times New Roman"/>
          <w:b/>
          <w:sz w:val="24"/>
          <w:szCs w:val="24"/>
        </w:rPr>
        <w:t xml:space="preserve">Z up. WOJEWODY </w:t>
      </w:r>
      <w:r>
        <w:rPr>
          <w:rFonts w:ascii="Times New Roman" w:hAnsi="Times New Roman"/>
          <w:b/>
          <w:sz w:val="24"/>
          <w:szCs w:val="24"/>
        </w:rPr>
        <w:t>PODKARPACKIEGO</w:t>
      </w:r>
    </w:p>
    <w:p w14:paraId="5C66D187" w14:textId="77777777" w:rsidR="00002523" w:rsidRDefault="00002523" w:rsidP="00002523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6F810F24" w14:textId="77777777" w:rsidR="00002523" w:rsidRDefault="00002523" w:rsidP="00002523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452ED5E2" w14:textId="77777777" w:rsidR="00002523" w:rsidRDefault="00002523" w:rsidP="00002523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Dyrektora Wydziału</w:t>
      </w:r>
    </w:p>
    <w:p w14:paraId="30D0180B" w14:textId="77777777" w:rsidR="00002523" w:rsidRDefault="00002523" w:rsidP="00002523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p w14:paraId="405DCB31" w14:textId="090520D3" w:rsidR="003338DC" w:rsidRPr="00673671" w:rsidRDefault="003338DC" w:rsidP="00FA21C0">
      <w:pPr>
        <w:pStyle w:val="Bezodstpw"/>
        <w:ind w:left="5670" w:hanging="6"/>
        <w:jc w:val="center"/>
        <w:rPr>
          <w:i/>
        </w:rPr>
      </w:pPr>
    </w:p>
    <w:sectPr w:rsidR="003338DC" w:rsidRPr="00673671" w:rsidSect="00FA21C0">
      <w:head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311F" w14:textId="77777777" w:rsidR="005640A4" w:rsidRDefault="005640A4" w:rsidP="00C15390">
      <w:pPr>
        <w:spacing w:after="0" w:line="240" w:lineRule="auto"/>
      </w:pPr>
      <w:r>
        <w:separator/>
      </w:r>
    </w:p>
  </w:endnote>
  <w:endnote w:type="continuationSeparator" w:id="0">
    <w:p w14:paraId="60535B48" w14:textId="77777777" w:rsidR="005640A4" w:rsidRDefault="005640A4" w:rsidP="00C1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7D1A" w14:textId="77777777" w:rsidR="005640A4" w:rsidRDefault="005640A4" w:rsidP="00C15390">
      <w:pPr>
        <w:spacing w:after="0" w:line="240" w:lineRule="auto"/>
      </w:pPr>
      <w:r>
        <w:separator/>
      </w:r>
    </w:p>
  </w:footnote>
  <w:footnote w:type="continuationSeparator" w:id="0">
    <w:p w14:paraId="545704A5" w14:textId="77777777" w:rsidR="005640A4" w:rsidRDefault="005640A4" w:rsidP="00C15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CC8E" w14:textId="3BB005B7" w:rsidR="00BE1BA6" w:rsidRDefault="00BE1BA6" w:rsidP="00BE1BA6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>Załącznik nr 2a do ogłoszenia o zamówieniu</w:t>
    </w:r>
  </w:p>
  <w:p w14:paraId="436F3D0D" w14:textId="77777777" w:rsidR="00BE1BA6" w:rsidRDefault="00BE1BA6" w:rsidP="00BE1BA6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>znak: ZK-VI.272.88.2025</w:t>
    </w:r>
  </w:p>
  <w:p w14:paraId="35A5B34D" w14:textId="77777777" w:rsidR="00BE1BA6" w:rsidRDefault="00BE1B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798"/>
    <w:multiLevelType w:val="hybridMultilevel"/>
    <w:tmpl w:val="0BAE88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D01"/>
    <w:multiLevelType w:val="hybridMultilevel"/>
    <w:tmpl w:val="A862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69E6"/>
    <w:multiLevelType w:val="hybridMultilevel"/>
    <w:tmpl w:val="7A5CA730"/>
    <w:lvl w:ilvl="0" w:tplc="67E2B2B0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7A2"/>
    <w:multiLevelType w:val="hybridMultilevel"/>
    <w:tmpl w:val="9BD82A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C7C09"/>
    <w:multiLevelType w:val="hybridMultilevel"/>
    <w:tmpl w:val="736A393A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6DF3"/>
    <w:multiLevelType w:val="hybridMultilevel"/>
    <w:tmpl w:val="9BDA9B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B1A33"/>
    <w:multiLevelType w:val="hybridMultilevel"/>
    <w:tmpl w:val="A052FFB8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1F48"/>
    <w:multiLevelType w:val="hybridMultilevel"/>
    <w:tmpl w:val="6E284B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94DF9"/>
    <w:multiLevelType w:val="hybridMultilevel"/>
    <w:tmpl w:val="0D0C0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374AF"/>
    <w:multiLevelType w:val="hybridMultilevel"/>
    <w:tmpl w:val="66900FEC"/>
    <w:lvl w:ilvl="0" w:tplc="80E8CE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1449"/>
    <w:multiLevelType w:val="hybridMultilevel"/>
    <w:tmpl w:val="CD1E74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9F70F6"/>
    <w:multiLevelType w:val="hybridMultilevel"/>
    <w:tmpl w:val="ACBC4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3" w15:restartNumberingAfterBreak="0">
    <w:nsid w:val="49520DF0"/>
    <w:multiLevelType w:val="hybridMultilevel"/>
    <w:tmpl w:val="DC4E3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A5E5D"/>
    <w:multiLevelType w:val="hybridMultilevel"/>
    <w:tmpl w:val="BF800EE8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18"/>
    <w:multiLevelType w:val="hybridMultilevel"/>
    <w:tmpl w:val="4282E1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90321B0"/>
    <w:multiLevelType w:val="hybridMultilevel"/>
    <w:tmpl w:val="8ED4D400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26EB8"/>
    <w:multiLevelType w:val="hybridMultilevel"/>
    <w:tmpl w:val="98C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87D98"/>
    <w:multiLevelType w:val="hybridMultilevel"/>
    <w:tmpl w:val="F14EF1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F740EA"/>
    <w:multiLevelType w:val="hybridMultilevel"/>
    <w:tmpl w:val="1A32514E"/>
    <w:lvl w:ilvl="0" w:tplc="EAFE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22DA7"/>
    <w:multiLevelType w:val="hybridMultilevel"/>
    <w:tmpl w:val="98EC4438"/>
    <w:lvl w:ilvl="0" w:tplc="8FD45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E20DE"/>
    <w:multiLevelType w:val="hybridMultilevel"/>
    <w:tmpl w:val="1F80F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3"/>
  </w:num>
  <w:num w:numId="10">
    <w:abstractNumId w:val="16"/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21"/>
  </w:num>
  <w:num w:numId="16">
    <w:abstractNumId w:val="15"/>
  </w:num>
  <w:num w:numId="17">
    <w:abstractNumId w:val="7"/>
  </w:num>
  <w:num w:numId="18">
    <w:abstractNumId w:val="5"/>
  </w:num>
  <w:num w:numId="19">
    <w:abstractNumId w:val="20"/>
  </w:num>
  <w:num w:numId="20">
    <w:abstractNumId w:val="19"/>
  </w:num>
  <w:num w:numId="21">
    <w:abstractNumId w:val="6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CC"/>
    <w:rsid w:val="0000068F"/>
    <w:rsid w:val="00002523"/>
    <w:rsid w:val="00050B27"/>
    <w:rsid w:val="000562FE"/>
    <w:rsid w:val="00092985"/>
    <w:rsid w:val="000B2B83"/>
    <w:rsid w:val="000D5488"/>
    <w:rsid w:val="000D5811"/>
    <w:rsid w:val="000E2E5E"/>
    <w:rsid w:val="000F1114"/>
    <w:rsid w:val="001120D4"/>
    <w:rsid w:val="001142BE"/>
    <w:rsid w:val="001314CB"/>
    <w:rsid w:val="00133325"/>
    <w:rsid w:val="00136FF4"/>
    <w:rsid w:val="00196170"/>
    <w:rsid w:val="001A07A6"/>
    <w:rsid w:val="001C5B93"/>
    <w:rsid w:val="001F0D45"/>
    <w:rsid w:val="00203926"/>
    <w:rsid w:val="00215708"/>
    <w:rsid w:val="002270AF"/>
    <w:rsid w:val="002352CF"/>
    <w:rsid w:val="002361FA"/>
    <w:rsid w:val="00247364"/>
    <w:rsid w:val="002721C5"/>
    <w:rsid w:val="002913C7"/>
    <w:rsid w:val="0029152F"/>
    <w:rsid w:val="0029220D"/>
    <w:rsid w:val="002D66FE"/>
    <w:rsid w:val="002D6979"/>
    <w:rsid w:val="003119ED"/>
    <w:rsid w:val="0031658D"/>
    <w:rsid w:val="00316DA8"/>
    <w:rsid w:val="003338DC"/>
    <w:rsid w:val="00337423"/>
    <w:rsid w:val="00350FEC"/>
    <w:rsid w:val="00384B86"/>
    <w:rsid w:val="003B49CC"/>
    <w:rsid w:val="003D7B5E"/>
    <w:rsid w:val="003E7D4A"/>
    <w:rsid w:val="00425C31"/>
    <w:rsid w:val="00430794"/>
    <w:rsid w:val="00436288"/>
    <w:rsid w:val="00456409"/>
    <w:rsid w:val="00463342"/>
    <w:rsid w:val="004732A6"/>
    <w:rsid w:val="00477A1C"/>
    <w:rsid w:val="004C2904"/>
    <w:rsid w:val="005001C4"/>
    <w:rsid w:val="00511CD6"/>
    <w:rsid w:val="00512441"/>
    <w:rsid w:val="005247C4"/>
    <w:rsid w:val="005640A4"/>
    <w:rsid w:val="005652E8"/>
    <w:rsid w:val="00591302"/>
    <w:rsid w:val="005A17D9"/>
    <w:rsid w:val="005B0249"/>
    <w:rsid w:val="005C352B"/>
    <w:rsid w:val="005E2542"/>
    <w:rsid w:val="006223F6"/>
    <w:rsid w:val="0062251A"/>
    <w:rsid w:val="00636833"/>
    <w:rsid w:val="00643C36"/>
    <w:rsid w:val="00655799"/>
    <w:rsid w:val="00662AF8"/>
    <w:rsid w:val="00673671"/>
    <w:rsid w:val="006B1FEA"/>
    <w:rsid w:val="006C11CA"/>
    <w:rsid w:val="006C58BB"/>
    <w:rsid w:val="006D142A"/>
    <w:rsid w:val="006F67B7"/>
    <w:rsid w:val="006F6DB9"/>
    <w:rsid w:val="007047AA"/>
    <w:rsid w:val="00746EC6"/>
    <w:rsid w:val="00755776"/>
    <w:rsid w:val="007A6EA5"/>
    <w:rsid w:val="007F00A7"/>
    <w:rsid w:val="008472BE"/>
    <w:rsid w:val="008621A1"/>
    <w:rsid w:val="00864497"/>
    <w:rsid w:val="008753EC"/>
    <w:rsid w:val="00885938"/>
    <w:rsid w:val="00886EA1"/>
    <w:rsid w:val="008978D5"/>
    <w:rsid w:val="008A0EDC"/>
    <w:rsid w:val="008A2CA5"/>
    <w:rsid w:val="008B0061"/>
    <w:rsid w:val="008B46E0"/>
    <w:rsid w:val="008D5C6C"/>
    <w:rsid w:val="008E783C"/>
    <w:rsid w:val="008F675A"/>
    <w:rsid w:val="009003D7"/>
    <w:rsid w:val="00914211"/>
    <w:rsid w:val="00932217"/>
    <w:rsid w:val="00934EC8"/>
    <w:rsid w:val="00991E94"/>
    <w:rsid w:val="009C45E5"/>
    <w:rsid w:val="009C666D"/>
    <w:rsid w:val="00A04F2C"/>
    <w:rsid w:val="00A3017F"/>
    <w:rsid w:val="00A31901"/>
    <w:rsid w:val="00A52797"/>
    <w:rsid w:val="00A83B3C"/>
    <w:rsid w:val="00AC4191"/>
    <w:rsid w:val="00AD314B"/>
    <w:rsid w:val="00AF7632"/>
    <w:rsid w:val="00B06998"/>
    <w:rsid w:val="00B11B73"/>
    <w:rsid w:val="00B60100"/>
    <w:rsid w:val="00B62D91"/>
    <w:rsid w:val="00B978CB"/>
    <w:rsid w:val="00BC7167"/>
    <w:rsid w:val="00BD4393"/>
    <w:rsid w:val="00BE1BA6"/>
    <w:rsid w:val="00C11538"/>
    <w:rsid w:val="00C15390"/>
    <w:rsid w:val="00C41987"/>
    <w:rsid w:val="00C50078"/>
    <w:rsid w:val="00C71261"/>
    <w:rsid w:val="00C73E5D"/>
    <w:rsid w:val="00C76181"/>
    <w:rsid w:val="00C81666"/>
    <w:rsid w:val="00CD14CE"/>
    <w:rsid w:val="00CF5B6F"/>
    <w:rsid w:val="00D05021"/>
    <w:rsid w:val="00D224AA"/>
    <w:rsid w:val="00D24DB1"/>
    <w:rsid w:val="00D50341"/>
    <w:rsid w:val="00D640BA"/>
    <w:rsid w:val="00DB0FB0"/>
    <w:rsid w:val="00DB6B90"/>
    <w:rsid w:val="00DE13B2"/>
    <w:rsid w:val="00DE392E"/>
    <w:rsid w:val="00E077B2"/>
    <w:rsid w:val="00E50ED5"/>
    <w:rsid w:val="00E64C21"/>
    <w:rsid w:val="00E94817"/>
    <w:rsid w:val="00ED10DE"/>
    <w:rsid w:val="00F3461B"/>
    <w:rsid w:val="00F363CF"/>
    <w:rsid w:val="00F44F3D"/>
    <w:rsid w:val="00F56473"/>
    <w:rsid w:val="00FA21C0"/>
    <w:rsid w:val="00FA519B"/>
    <w:rsid w:val="00FA5CAF"/>
    <w:rsid w:val="00FD62AD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FF07"/>
  <w15:docId w15:val="{A6739934-1787-45D6-BB81-205CB82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E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390"/>
  </w:style>
  <w:style w:type="paragraph" w:styleId="Stopka">
    <w:name w:val="footer"/>
    <w:basedOn w:val="Normalny"/>
    <w:link w:val="StopkaZnak"/>
    <w:uiPriority w:val="99"/>
    <w:unhideWhenUsed/>
    <w:rsid w:val="00C15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390"/>
  </w:style>
  <w:style w:type="paragraph" w:customStyle="1" w:styleId="Default">
    <w:name w:val="Default"/>
    <w:rsid w:val="00C1539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ezodstpw">
    <w:name w:val="No Spacing"/>
    <w:uiPriority w:val="1"/>
    <w:qFormat/>
    <w:rsid w:val="008D5C6C"/>
    <w:pPr>
      <w:spacing w:after="0" w:line="240" w:lineRule="auto"/>
    </w:pPr>
    <w:rPr>
      <w:rFonts w:asciiTheme="minorHAnsi" w:hAnsiTheme="minorHAnsi"/>
      <w:sz w:val="22"/>
    </w:rPr>
  </w:style>
  <w:style w:type="paragraph" w:styleId="NormalnyWeb">
    <w:name w:val="Normal (Web)"/>
    <w:basedOn w:val="Normalny"/>
    <w:uiPriority w:val="99"/>
    <w:unhideWhenUsed/>
    <w:rsid w:val="005652E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Kamil Chruściel</cp:lastModifiedBy>
  <cp:revision>9</cp:revision>
  <cp:lastPrinted>2025-12-05T09:06:00Z</cp:lastPrinted>
  <dcterms:created xsi:type="dcterms:W3CDTF">2025-11-18T08:21:00Z</dcterms:created>
  <dcterms:modified xsi:type="dcterms:W3CDTF">2025-12-05T09:06:00Z</dcterms:modified>
</cp:coreProperties>
</file>