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7603847"/>
    <w:bookmarkEnd w:id="0"/>
    <w:p w:rsidR="000B373D" w:rsidRPr="000B373D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15162596" r:id="rId6"/>
        </w:object>
      </w:r>
    </w:p>
    <w:p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:rsidR="000B373D" w:rsidRPr="00FF3B84" w:rsidRDefault="000B373D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REGIONALNY DYREKTOR OCHRONY ŚRODOWISKA W OLSZTYNIE</w:t>
      </w:r>
    </w:p>
    <w:p w:rsidR="00F432E6" w:rsidRDefault="006021BE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WOOŚ.</w:t>
      </w:r>
      <w:r w:rsidR="001563CA">
        <w:rPr>
          <w:rFonts w:ascii="Calibri" w:eastAsia="Lucida Sans Unicode" w:hAnsi="Calibri" w:cs="Calibri"/>
          <w:bCs/>
          <w:kern w:val="28"/>
          <w:sz w:val="24"/>
          <w:szCs w:val="24"/>
        </w:rPr>
        <w:t>420.4.2022.JC.10</w:t>
      </w:r>
    </w:p>
    <w:p w:rsidR="00E74C48" w:rsidRPr="00E74C48" w:rsidRDefault="001563CA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Olsztyn, 27 maja 2022 r.</w:t>
      </w:r>
    </w:p>
    <w:p w:rsidR="00E74C48" w:rsidRPr="00E74C48" w:rsidRDefault="006021BE" w:rsidP="00C503ED">
      <w:pPr>
        <w:pStyle w:val="Nagwek1"/>
        <w:spacing w:before="0" w:after="100" w:afterAutospacing="1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9F0EDF">
        <w:rPr>
          <w:rFonts w:asciiTheme="minorHAnsi" w:eastAsia="Lucida Sans Unicode" w:hAnsiTheme="minorHAnsi" w:cstheme="minorHAnsi"/>
          <w:color w:val="auto"/>
          <w:sz w:val="28"/>
          <w:szCs w:val="28"/>
        </w:rPr>
        <w:t>Obwieszczenie</w:t>
      </w:r>
    </w:p>
    <w:p w:rsidR="001563CA" w:rsidRPr="001563CA" w:rsidRDefault="001563CA" w:rsidP="001563CA">
      <w:pPr>
        <w:spacing w:after="0" w:line="360" w:lineRule="auto"/>
        <w:rPr>
          <w:rFonts w:cstheme="minorHAnsi"/>
          <w:bCs/>
          <w:sz w:val="24"/>
          <w:szCs w:val="24"/>
          <w:lang/>
        </w:rPr>
      </w:pPr>
      <w:r w:rsidRPr="001563CA">
        <w:rPr>
          <w:rFonts w:cstheme="minorHAnsi"/>
          <w:sz w:val="24"/>
          <w:szCs w:val="24"/>
          <w:lang/>
        </w:rPr>
        <w:t xml:space="preserve">Zgodnie z art. 49 ustawy z dnia 14 czerwca 1960 r. </w:t>
      </w:r>
      <w:r w:rsidRPr="001563CA">
        <w:rPr>
          <w:rFonts w:cstheme="minorHAnsi"/>
          <w:i/>
          <w:sz w:val="24"/>
          <w:szCs w:val="24"/>
          <w:lang/>
        </w:rPr>
        <w:t xml:space="preserve">Kodeks postępowania administracyjnego </w:t>
      </w:r>
      <w:r w:rsidRPr="001563CA">
        <w:rPr>
          <w:rFonts w:cstheme="minorHAnsi"/>
          <w:sz w:val="24"/>
          <w:szCs w:val="24"/>
        </w:rPr>
        <w:t xml:space="preserve">(Dz. U. z 2021 r., poz. 735 z </w:t>
      </w:r>
      <w:proofErr w:type="spellStart"/>
      <w:r w:rsidRPr="001563CA">
        <w:rPr>
          <w:rFonts w:cstheme="minorHAnsi"/>
          <w:sz w:val="24"/>
          <w:szCs w:val="24"/>
        </w:rPr>
        <w:t>późn</w:t>
      </w:r>
      <w:proofErr w:type="spellEnd"/>
      <w:r w:rsidRPr="001563CA">
        <w:rPr>
          <w:rFonts w:cstheme="minorHAnsi"/>
          <w:sz w:val="24"/>
          <w:szCs w:val="24"/>
        </w:rPr>
        <w:t xml:space="preserve">. zm.) </w:t>
      </w:r>
      <w:r w:rsidRPr="001563CA">
        <w:rPr>
          <w:rStyle w:val="5yl5"/>
          <w:rFonts w:cstheme="minorHAnsi"/>
          <w:sz w:val="24"/>
          <w:szCs w:val="24"/>
        </w:rPr>
        <w:t>- cyt. dalej jako „kpa”</w:t>
      </w:r>
      <w:r w:rsidRPr="001563CA">
        <w:rPr>
          <w:rFonts w:cstheme="minorHAnsi"/>
          <w:sz w:val="24"/>
          <w:szCs w:val="24"/>
          <w:lang/>
        </w:rPr>
        <w:t xml:space="preserve"> oraz z art. 74 ust. 3 i art. 64 ust. 1 pkt 2 i</w:t>
      </w:r>
      <w:r>
        <w:rPr>
          <w:rFonts w:cstheme="minorHAnsi"/>
          <w:sz w:val="24"/>
          <w:szCs w:val="24"/>
          <w:lang/>
        </w:rPr>
        <w:t> </w:t>
      </w:r>
      <w:r w:rsidRPr="001563CA">
        <w:rPr>
          <w:rFonts w:cstheme="minorHAnsi"/>
          <w:sz w:val="24"/>
          <w:szCs w:val="24"/>
          <w:lang/>
        </w:rPr>
        <w:t xml:space="preserve">4 </w:t>
      </w:r>
      <w:r w:rsidRPr="001563CA">
        <w:rPr>
          <w:rFonts w:cstheme="minorHAnsi"/>
          <w:sz w:val="24"/>
          <w:szCs w:val="24"/>
        </w:rPr>
        <w:t xml:space="preserve">ustawy z dnia 3 października 2008 r. </w:t>
      </w:r>
      <w:r w:rsidRPr="001563CA">
        <w:rPr>
          <w:rFonts w:cstheme="minorHAnsi"/>
          <w:i/>
          <w:sz w:val="24"/>
          <w:szCs w:val="24"/>
        </w:rPr>
        <w:t>o udostępnianiu informacji o środowisku i jego ochronie, udziale społeczeństwa w ochronie środowiska oraz o ocenach oddziaływania na środowisko</w:t>
      </w:r>
      <w:r w:rsidRPr="001563CA">
        <w:rPr>
          <w:rFonts w:cstheme="minorHAnsi"/>
          <w:sz w:val="24"/>
          <w:szCs w:val="24"/>
        </w:rPr>
        <w:t xml:space="preserve"> (Dz. U. z 2022 r., poz. 1029) - cyt. dalej jako „ustawa </w:t>
      </w:r>
      <w:proofErr w:type="spellStart"/>
      <w:r w:rsidRPr="001563CA">
        <w:rPr>
          <w:rFonts w:cstheme="minorHAnsi"/>
          <w:sz w:val="24"/>
          <w:szCs w:val="24"/>
        </w:rPr>
        <w:t>ooś</w:t>
      </w:r>
      <w:proofErr w:type="spellEnd"/>
      <w:r w:rsidRPr="001563CA">
        <w:rPr>
          <w:rFonts w:cstheme="minorHAnsi"/>
          <w:sz w:val="24"/>
          <w:szCs w:val="24"/>
        </w:rPr>
        <w:t xml:space="preserve">”, </w:t>
      </w:r>
      <w:r w:rsidRPr="001563CA">
        <w:rPr>
          <w:rFonts w:cstheme="minorHAnsi"/>
          <w:sz w:val="24"/>
          <w:szCs w:val="24"/>
          <w:lang/>
        </w:rPr>
        <w:t xml:space="preserve">Regionalny Dyrektor Ochrony Środowiska w Olsztynie </w:t>
      </w:r>
      <w:r w:rsidRPr="001563CA">
        <w:rPr>
          <w:rFonts w:cstheme="minorHAnsi"/>
          <w:bCs/>
          <w:sz w:val="24"/>
          <w:szCs w:val="24"/>
          <w:lang/>
        </w:rPr>
        <w:t>zawiadamia o wystąpieniu o stanowisko do:</w:t>
      </w:r>
    </w:p>
    <w:p w:rsidR="001563CA" w:rsidRDefault="001563CA" w:rsidP="001563CA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1563CA">
        <w:rPr>
          <w:rFonts w:cstheme="minorHAnsi"/>
          <w:sz w:val="24"/>
          <w:szCs w:val="24"/>
        </w:rPr>
        <w:t>Państwowego Powiatowego Inspektora Sanitarnego w Nowym Mieście Lubawskim,</w:t>
      </w:r>
    </w:p>
    <w:p w:rsidR="001563CA" w:rsidRPr="001563CA" w:rsidRDefault="001563CA" w:rsidP="001563CA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rPr>
          <w:rStyle w:val="Pogrubienie"/>
          <w:rFonts w:cstheme="minorHAnsi"/>
          <w:b w:val="0"/>
          <w:bCs w:val="0"/>
          <w:sz w:val="24"/>
          <w:szCs w:val="24"/>
        </w:rPr>
      </w:pPr>
      <w:r w:rsidRPr="001563CA">
        <w:rPr>
          <w:rStyle w:val="Pogrubienie"/>
          <w:rFonts w:cstheme="minorHAnsi"/>
          <w:b w:val="0"/>
          <w:sz w:val="24"/>
          <w:szCs w:val="24"/>
        </w:rPr>
        <w:t>Dyrektora Zarządu Zlewni w Toruniu</w:t>
      </w:r>
      <w:r w:rsidRPr="001563CA">
        <w:rPr>
          <w:rFonts w:cstheme="minorHAnsi"/>
          <w:sz w:val="24"/>
          <w:szCs w:val="24"/>
        </w:rPr>
        <w:t xml:space="preserve"> </w:t>
      </w:r>
      <w:r w:rsidRPr="001563CA">
        <w:rPr>
          <w:rStyle w:val="Pogrubienie"/>
          <w:rFonts w:cstheme="minorHAnsi"/>
          <w:b w:val="0"/>
          <w:sz w:val="24"/>
          <w:szCs w:val="24"/>
        </w:rPr>
        <w:t xml:space="preserve">Państwowego Gospodarstwa Wodnego Wody Polskie </w:t>
      </w:r>
    </w:p>
    <w:p w:rsidR="009F0EDF" w:rsidRDefault="001563CA" w:rsidP="001563CA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1563CA">
        <w:rPr>
          <w:rFonts w:cstheme="minorHAnsi"/>
          <w:sz w:val="24"/>
          <w:szCs w:val="24"/>
        </w:rPr>
        <w:t xml:space="preserve">w sprawie obowiązku przeprowadzenia oceny oddziaływania na środowisko oraz ewentualnego zakresu raportu o oddziaływaniu przedsięwzięcia na środowisko </w:t>
      </w:r>
      <w:r w:rsidRPr="001563CA">
        <w:rPr>
          <w:rFonts w:cstheme="minorHAnsi"/>
          <w:iCs/>
          <w:sz w:val="24"/>
          <w:szCs w:val="24"/>
        </w:rPr>
        <w:t>dla przedsięwzięcia polegającego na budowie obwodnicy Nowego Miasta Lubawskiego w ciągu drogi krajowej nr 15 – przebud</w:t>
      </w:r>
      <w:bookmarkStart w:id="1" w:name="_GoBack"/>
      <w:bookmarkEnd w:id="1"/>
      <w:r w:rsidRPr="001563CA">
        <w:rPr>
          <w:rFonts w:cstheme="minorHAnsi"/>
          <w:iCs/>
          <w:sz w:val="24"/>
          <w:szCs w:val="24"/>
        </w:rPr>
        <w:t>owa realizowanego przedsięwzięcia w związku z osuwiskiem w km 8+700</w:t>
      </w:r>
      <w:r w:rsidRPr="001563CA">
        <w:rPr>
          <w:rFonts w:cstheme="minorHAnsi"/>
          <w:sz w:val="24"/>
          <w:szCs w:val="24"/>
        </w:rPr>
        <w:t xml:space="preserve">. </w:t>
      </w:r>
    </w:p>
    <w:p w:rsidR="00124DC4" w:rsidRPr="00124DC4" w:rsidRDefault="00124DC4" w:rsidP="00124DC4">
      <w:pPr>
        <w:widowControl w:val="0"/>
        <w:suppressAutoHyphens/>
        <w:spacing w:after="100" w:afterAutospacing="1" w:line="240" w:lineRule="auto"/>
        <w:rPr>
          <w:rFonts w:eastAsia="Lucida Sans Unicode" w:cstheme="minorHAnsi"/>
          <w:kern w:val="22"/>
          <w:sz w:val="24"/>
          <w:szCs w:val="24"/>
        </w:rPr>
      </w:pPr>
      <w:r>
        <w:rPr>
          <w:rFonts w:eastAsia="Lucida Sans Unicode" w:cstheme="minorHAnsi"/>
          <w:kern w:val="22"/>
          <w:sz w:val="24"/>
          <w:szCs w:val="24"/>
        </w:rPr>
        <w:t xml:space="preserve">Obwieszczenie nastąpiło w dniach: </w:t>
      </w:r>
      <w:r w:rsidRPr="00F20082">
        <w:rPr>
          <w:rFonts w:eastAsia="Lucida Sans Unicode" w:cstheme="minorHAnsi"/>
          <w:kern w:val="22"/>
          <w:sz w:val="24"/>
          <w:szCs w:val="24"/>
        </w:rPr>
        <w:t>od</w:t>
      </w:r>
      <w:r>
        <w:rPr>
          <w:rFonts w:eastAsia="Lucida Sans Unicode" w:cstheme="minorHAnsi"/>
          <w:kern w:val="22"/>
          <w:sz w:val="24"/>
          <w:szCs w:val="24"/>
        </w:rPr>
        <w:t xml:space="preserve"> - </w:t>
      </w:r>
      <w:r w:rsidRPr="00F20082">
        <w:rPr>
          <w:rFonts w:eastAsia="Lucida Sans Unicode" w:cstheme="minorHAnsi"/>
          <w:kern w:val="22"/>
          <w:sz w:val="24"/>
          <w:szCs w:val="24"/>
        </w:rPr>
        <w:t>do</w:t>
      </w:r>
    </w:p>
    <w:p w:rsidR="007D755D" w:rsidRPr="007D755D" w:rsidRDefault="007D755D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>Regionalny Dyrektor</w:t>
      </w:r>
    </w:p>
    <w:p w:rsidR="00DE6EDC" w:rsidRDefault="007D755D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 xml:space="preserve">Ochrony Środowiska </w:t>
      </w:r>
    </w:p>
    <w:p w:rsidR="007D755D" w:rsidRPr="007D755D" w:rsidRDefault="007D755D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>w Olsztynie</w:t>
      </w:r>
    </w:p>
    <w:p w:rsidR="00C503ED" w:rsidRPr="00D84FB0" w:rsidRDefault="007D755D" w:rsidP="002E70B9">
      <w:pPr>
        <w:widowControl w:val="0"/>
        <w:suppressAutoHyphens/>
        <w:spacing w:after="100" w:afterAutospacing="1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>Agata Moździerz</w:t>
      </w:r>
    </w:p>
    <w:p w:rsidR="000B373D" w:rsidRDefault="00124DC4" w:rsidP="00D84FB0">
      <w:pPr>
        <w:widowControl w:val="0"/>
        <w:suppressAutoHyphens/>
        <w:spacing w:after="0" w:line="240" w:lineRule="auto"/>
        <w:rPr>
          <w:rFonts w:eastAsia="Lucida Sans Unicode" w:cstheme="minorHAnsi"/>
          <w:kern w:val="22"/>
          <w:sz w:val="24"/>
          <w:szCs w:val="24"/>
        </w:rPr>
      </w:pPr>
      <w:r>
        <w:rPr>
          <w:rFonts w:eastAsia="Lucida Sans Unicode" w:cstheme="minorHAnsi"/>
          <w:kern w:val="22"/>
          <w:sz w:val="24"/>
          <w:szCs w:val="24"/>
        </w:rPr>
        <w:t>Sprawę prowadzi: Wydział Ocen Oddziaływania na Środowisko</w:t>
      </w:r>
    </w:p>
    <w:p w:rsidR="00124DC4" w:rsidRPr="00F20082" w:rsidRDefault="00124DC4" w:rsidP="00D84FB0">
      <w:pPr>
        <w:widowControl w:val="0"/>
        <w:suppressAutoHyphens/>
        <w:spacing w:after="0" w:line="240" w:lineRule="auto"/>
        <w:rPr>
          <w:rFonts w:eastAsia="Lucida Sans Unicode" w:cstheme="minorHAnsi"/>
          <w:kern w:val="22"/>
          <w:sz w:val="24"/>
          <w:szCs w:val="24"/>
        </w:rPr>
      </w:pPr>
      <w:r>
        <w:rPr>
          <w:rFonts w:eastAsia="Lucida Sans Unicode" w:cstheme="minorHAnsi"/>
          <w:kern w:val="22"/>
          <w:sz w:val="24"/>
          <w:szCs w:val="24"/>
        </w:rPr>
        <w:t>Telefon kontaktowy: (89) 5372 112</w:t>
      </w:r>
    </w:p>
    <w:p w:rsidR="000B373D" w:rsidRPr="00F20082" w:rsidRDefault="000B373D" w:rsidP="000B373D">
      <w:pPr>
        <w:widowControl w:val="0"/>
        <w:suppressAutoHyphens/>
        <w:spacing w:after="0" w:line="240" w:lineRule="auto"/>
        <w:rPr>
          <w:rFonts w:eastAsia="Lucida Sans Unicode" w:cstheme="minorHAnsi"/>
          <w:kern w:val="22"/>
          <w:sz w:val="24"/>
          <w:szCs w:val="24"/>
        </w:rPr>
      </w:pPr>
    </w:p>
    <w:p w:rsidR="002E129B" w:rsidRPr="00F20082" w:rsidRDefault="002E129B">
      <w:pPr>
        <w:rPr>
          <w:rFonts w:cstheme="minorHAnsi"/>
          <w:sz w:val="24"/>
          <w:szCs w:val="24"/>
        </w:rPr>
      </w:pPr>
    </w:p>
    <w:sectPr w:rsidR="002E129B" w:rsidRPr="00F20082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737B3E"/>
    <w:multiLevelType w:val="hybridMultilevel"/>
    <w:tmpl w:val="D2689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3D"/>
    <w:rsid w:val="000B373D"/>
    <w:rsid w:val="00124DC4"/>
    <w:rsid w:val="001563CA"/>
    <w:rsid w:val="001947A7"/>
    <w:rsid w:val="001B44C4"/>
    <w:rsid w:val="0026188F"/>
    <w:rsid w:val="002E129B"/>
    <w:rsid w:val="002E70B9"/>
    <w:rsid w:val="003A51F9"/>
    <w:rsid w:val="003D0F6B"/>
    <w:rsid w:val="00414A88"/>
    <w:rsid w:val="00565A42"/>
    <w:rsid w:val="006021BE"/>
    <w:rsid w:val="00665B79"/>
    <w:rsid w:val="00753934"/>
    <w:rsid w:val="007D755D"/>
    <w:rsid w:val="0081118A"/>
    <w:rsid w:val="008C033D"/>
    <w:rsid w:val="008E3B98"/>
    <w:rsid w:val="00921D97"/>
    <w:rsid w:val="009F0EDF"/>
    <w:rsid w:val="00A55D8E"/>
    <w:rsid w:val="00A77D11"/>
    <w:rsid w:val="00A94971"/>
    <w:rsid w:val="00AD624D"/>
    <w:rsid w:val="00C503ED"/>
    <w:rsid w:val="00C576CD"/>
    <w:rsid w:val="00C806FA"/>
    <w:rsid w:val="00CA5A82"/>
    <w:rsid w:val="00D233B4"/>
    <w:rsid w:val="00D84FB0"/>
    <w:rsid w:val="00DE6EDC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1563CA"/>
    <w:rPr>
      <w:b/>
      <w:bCs/>
    </w:rPr>
  </w:style>
  <w:style w:type="character" w:customStyle="1" w:styleId="5yl5">
    <w:name w:val="_5yl5"/>
    <w:rsid w:val="0015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Bobek</dc:creator>
  <cp:keywords/>
  <dc:description/>
  <cp:lastModifiedBy>Kamila Kutryb</cp:lastModifiedBy>
  <cp:revision>38</cp:revision>
  <dcterms:created xsi:type="dcterms:W3CDTF">2020-09-07T10:53:00Z</dcterms:created>
  <dcterms:modified xsi:type="dcterms:W3CDTF">2022-05-27T11:17:00Z</dcterms:modified>
</cp:coreProperties>
</file>