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:rsidR="0028199A" w:rsidRPr="0028199A" w:rsidRDefault="0028199A" w:rsidP="005A168B">
      <w:pPr>
        <w:jc w:val="both"/>
      </w:pPr>
    </w:p>
    <w:p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A576DB">
        <w:rPr>
          <w:sz w:val="22"/>
          <w:szCs w:val="22"/>
        </w:rPr>
        <w:t>do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</w:p>
    <w:p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>okresie 5 lat od dnia zawarcia 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bookmarkStart w:id="0" w:name="_GoBack"/>
      <w:bookmarkEnd w:id="0"/>
      <w:r w:rsidR="00A576DB">
        <w:rPr>
          <w:b w:val="0"/>
          <w:bCs w:val="0"/>
          <w:sz w:val="22"/>
          <w:szCs w:val="22"/>
        </w:rPr>
        <w:t>do</w:t>
      </w:r>
      <w:r w:rsidR="005A168B">
        <w:rPr>
          <w:b w:val="0"/>
          <w:bCs w:val="0"/>
          <w:sz w:val="22"/>
          <w:szCs w:val="22"/>
        </w:rPr>
        <w:t>finansowanie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AD62EB">
        <w:rPr>
          <w:b w:val="0"/>
          <w:bCs w:val="0"/>
          <w:sz w:val="22"/>
          <w:szCs w:val="22"/>
        </w:rPr>
        <w:t>..</w:t>
      </w:r>
      <w:r w:rsidR="001B0955">
        <w:rPr>
          <w:b w:val="0"/>
          <w:bCs w:val="0"/>
          <w:sz w:val="22"/>
          <w:szCs w:val="22"/>
        </w:rPr>
        <w:t>…</w:t>
      </w:r>
      <w:r w:rsidR="00E25011" w:rsidRPr="002C7C2F">
        <w:rPr>
          <w:b w:val="0"/>
          <w:bCs w:val="0"/>
          <w:sz w:val="22"/>
          <w:szCs w:val="22"/>
        </w:rPr>
        <w:t xml:space="preserve"> ust. </w:t>
      </w:r>
      <w:r w:rsidR="001B0955">
        <w:rPr>
          <w:b w:val="0"/>
          <w:bCs w:val="0"/>
          <w:sz w:val="22"/>
          <w:szCs w:val="22"/>
        </w:rPr>
        <w:t>….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:rsidR="001B0955" w:rsidRDefault="001B0955" w:rsidP="006813CB">
      <w:pPr>
        <w:ind w:firstLine="708"/>
        <w:jc w:val="both"/>
        <w:rPr>
          <w:sz w:val="22"/>
          <w:szCs w:val="22"/>
        </w:rPr>
      </w:pPr>
    </w:p>
    <w:p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:rsidTr="0076640D">
        <w:trPr>
          <w:trHeight w:val="466"/>
        </w:trPr>
        <w:tc>
          <w:tcPr>
            <w:tcW w:w="4661" w:type="dxa"/>
            <w:vAlign w:val="bottom"/>
          </w:tcPr>
          <w:p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:rsidTr="0076640D">
        <w:tc>
          <w:tcPr>
            <w:tcW w:w="4661" w:type="dxa"/>
          </w:tcPr>
          <w:p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:rsidR="00BE1886" w:rsidRPr="006A5BA4" w:rsidRDefault="00BE1886" w:rsidP="00685C0C">
      <w:pPr>
        <w:jc w:val="both"/>
        <w:rPr>
          <w:iCs/>
          <w:sz w:val="22"/>
          <w:szCs w:val="22"/>
        </w:rPr>
      </w:pPr>
    </w:p>
    <w:p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:rsidTr="00F44F5B">
        <w:tc>
          <w:tcPr>
            <w:tcW w:w="4928" w:type="dxa"/>
          </w:tcPr>
          <w:p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:rsidTr="00F44F5B">
        <w:tc>
          <w:tcPr>
            <w:tcW w:w="4928" w:type="dxa"/>
          </w:tcPr>
          <w:p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36" w:rsidRDefault="00E36436">
      <w:r>
        <w:separator/>
      </w:r>
    </w:p>
  </w:endnote>
  <w:endnote w:type="continuationSeparator" w:id="0">
    <w:p w:rsidR="00E36436" w:rsidRDefault="00E3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36" w:rsidRDefault="00E36436">
      <w:r>
        <w:separator/>
      </w:r>
    </w:p>
  </w:footnote>
  <w:footnote w:type="continuationSeparator" w:id="0">
    <w:p w:rsidR="00E36436" w:rsidRDefault="00E3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8F5C29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576D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95DA7-BDCE-4CA4-AE1E-A9056707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Hanna Sroczyńska</cp:lastModifiedBy>
  <cp:revision>3</cp:revision>
  <cp:lastPrinted>2016-11-21T15:38:00Z</cp:lastPrinted>
  <dcterms:created xsi:type="dcterms:W3CDTF">2020-04-22T10:49:00Z</dcterms:created>
  <dcterms:modified xsi:type="dcterms:W3CDTF">2020-04-22T11:13:00Z</dcterms:modified>
</cp:coreProperties>
</file>