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94C1E" w14:textId="188BDF22" w:rsidR="00745156" w:rsidRDefault="00745156" w:rsidP="00E56891">
      <w:pPr>
        <w:pStyle w:val="Nagwek1"/>
        <w:spacing w:line="276" w:lineRule="auto"/>
        <w:rPr>
          <w:sz w:val="22"/>
          <w:szCs w:val="22"/>
        </w:rPr>
      </w:pPr>
      <w:bookmarkStart w:id="0" w:name="_GoBack"/>
      <w:bookmarkEnd w:id="0"/>
      <w:r w:rsidRPr="00745156">
        <w:rPr>
          <w:sz w:val="22"/>
          <w:szCs w:val="22"/>
        </w:rPr>
        <w:t>PROJEKT</w:t>
      </w:r>
      <w:r w:rsidRPr="00745156">
        <w:rPr>
          <w:sz w:val="22"/>
          <w:szCs w:val="22"/>
        </w:rPr>
        <w:tab/>
      </w:r>
      <w:r w:rsidRPr="00745156">
        <w:rPr>
          <w:sz w:val="22"/>
          <w:szCs w:val="22"/>
        </w:rPr>
        <w:tab/>
      </w:r>
      <w:r w:rsidRPr="00745156">
        <w:rPr>
          <w:sz w:val="22"/>
          <w:szCs w:val="22"/>
        </w:rPr>
        <w:tab/>
      </w:r>
      <w:r w:rsidRPr="00745156">
        <w:rPr>
          <w:sz w:val="22"/>
          <w:szCs w:val="22"/>
        </w:rPr>
        <w:tab/>
      </w:r>
      <w:r w:rsidRPr="00745156">
        <w:rPr>
          <w:sz w:val="22"/>
          <w:szCs w:val="22"/>
        </w:rPr>
        <w:tab/>
      </w:r>
      <w:r w:rsidRPr="00745156">
        <w:rPr>
          <w:sz w:val="22"/>
          <w:szCs w:val="22"/>
        </w:rPr>
        <w:tab/>
      </w:r>
      <w:r w:rsidRPr="00745156">
        <w:rPr>
          <w:sz w:val="22"/>
          <w:szCs w:val="22"/>
        </w:rPr>
        <w:tab/>
        <w:t>ZAŁĄCZNIK NR 1 DO SIWZ</w:t>
      </w:r>
    </w:p>
    <w:p w14:paraId="122A01DB" w14:textId="77777777" w:rsidR="00745156" w:rsidRPr="00745156" w:rsidRDefault="00745156" w:rsidP="00745156">
      <w:pPr>
        <w:rPr>
          <w:lang w:eastAsia="pl-PL"/>
        </w:rPr>
      </w:pPr>
    </w:p>
    <w:p w14:paraId="36E82A95" w14:textId="1848811E" w:rsidR="00E56891" w:rsidRDefault="00E56891" w:rsidP="00E56891">
      <w:pPr>
        <w:pStyle w:val="Nagwek1"/>
        <w:spacing w:line="276" w:lineRule="auto"/>
        <w:rPr>
          <w:sz w:val="22"/>
          <w:szCs w:val="22"/>
        </w:rPr>
      </w:pPr>
      <w:r w:rsidRPr="003972C6">
        <w:rPr>
          <w:sz w:val="22"/>
          <w:szCs w:val="22"/>
        </w:rPr>
        <w:t xml:space="preserve">UMOWA NR </w:t>
      </w:r>
      <w:r w:rsidR="00324C15">
        <w:rPr>
          <w:sz w:val="22"/>
          <w:szCs w:val="22"/>
        </w:rPr>
        <w:t>BDG.zp.23.1.93</w:t>
      </w:r>
      <w:r>
        <w:rPr>
          <w:sz w:val="22"/>
          <w:szCs w:val="22"/>
        </w:rPr>
        <w:t>.2019</w:t>
      </w:r>
    </w:p>
    <w:p w14:paraId="3FAEA75A" w14:textId="77777777" w:rsidR="00745156" w:rsidRPr="00745156" w:rsidRDefault="00745156" w:rsidP="00745156">
      <w:pPr>
        <w:rPr>
          <w:lang w:eastAsia="pl-PL"/>
        </w:rPr>
      </w:pPr>
    </w:p>
    <w:p w14:paraId="47606F3C" w14:textId="20E7CCDC" w:rsidR="007D348C" w:rsidRPr="002E4523" w:rsidRDefault="007D348C" w:rsidP="00773404">
      <w:pPr>
        <w:widowControl w:val="0"/>
        <w:autoSpaceDE w:val="0"/>
        <w:autoSpaceDN w:val="0"/>
        <w:adjustRightInd w:val="0"/>
        <w:spacing w:after="120" w:line="360" w:lineRule="auto"/>
        <w:ind w:left="2441"/>
        <w:rPr>
          <w:rFonts w:ascii="Times New Roman" w:hAnsi="Times New Roman"/>
        </w:rPr>
      </w:pPr>
      <w:r w:rsidRPr="002E4523">
        <w:rPr>
          <w:rFonts w:ascii="Times New Roman" w:hAnsi="Times New Roman"/>
        </w:rPr>
        <w:t>zawarta w dniu .............</w:t>
      </w:r>
      <w:r w:rsidR="002729BC">
        <w:rPr>
          <w:rFonts w:ascii="Times New Roman" w:hAnsi="Times New Roman"/>
        </w:rPr>
        <w:t>.........</w:t>
      </w:r>
      <w:r w:rsidRPr="002E4523">
        <w:rPr>
          <w:rFonts w:ascii="Times New Roman" w:hAnsi="Times New Roman"/>
        </w:rPr>
        <w:t>......... w Warszawie</w:t>
      </w:r>
    </w:p>
    <w:p w14:paraId="59981FC5" w14:textId="77777777" w:rsidR="007D348C" w:rsidRPr="002E4523" w:rsidRDefault="007D348C" w:rsidP="0077340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</w:rPr>
      </w:pPr>
      <w:r w:rsidRPr="002E4523">
        <w:rPr>
          <w:rFonts w:ascii="Times New Roman" w:hAnsi="Times New Roman"/>
        </w:rPr>
        <w:t>pomiędzy</w:t>
      </w:r>
    </w:p>
    <w:p w14:paraId="3C07B3A4" w14:textId="77777777" w:rsidR="007D348C" w:rsidRPr="002E4523" w:rsidRDefault="007D348C" w:rsidP="00773404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</w:p>
    <w:p w14:paraId="0E8363B6" w14:textId="21F69ADF" w:rsidR="007D348C" w:rsidRPr="002E4523" w:rsidRDefault="007D348C" w:rsidP="00773404">
      <w:pPr>
        <w:widowControl w:val="0"/>
        <w:tabs>
          <w:tab w:val="left" w:pos="1721"/>
        </w:tabs>
        <w:autoSpaceDE w:val="0"/>
        <w:autoSpaceDN w:val="0"/>
        <w:adjustRightInd w:val="0"/>
        <w:spacing w:after="120" w:line="360" w:lineRule="auto"/>
        <w:ind w:left="1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  <w:b/>
          <w:bCs/>
        </w:rPr>
        <w:t>Skarbem Państwa – Ministerstwem</w:t>
      </w:r>
      <w:r w:rsidRPr="002E4523">
        <w:rPr>
          <w:rFonts w:ascii="Times New Roman" w:hAnsi="Times New Roman"/>
        </w:rPr>
        <w:t xml:space="preserve"> </w:t>
      </w:r>
      <w:r w:rsidRPr="002E4523">
        <w:rPr>
          <w:rFonts w:ascii="Times New Roman" w:hAnsi="Times New Roman"/>
          <w:b/>
          <w:bCs/>
        </w:rPr>
        <w:t>Rolnictwa i Rozwoju Wsi</w:t>
      </w:r>
      <w:r w:rsidRPr="002E4523">
        <w:rPr>
          <w:rFonts w:ascii="Times New Roman" w:hAnsi="Times New Roman"/>
        </w:rPr>
        <w:t>,</w:t>
      </w:r>
      <w:r w:rsidRPr="002E4523">
        <w:rPr>
          <w:rFonts w:ascii="Times New Roman" w:hAnsi="Times New Roman"/>
          <w:b/>
          <w:bCs/>
        </w:rPr>
        <w:t xml:space="preserve"> </w:t>
      </w:r>
      <w:r w:rsidRPr="002E4523">
        <w:rPr>
          <w:rFonts w:ascii="Times New Roman" w:hAnsi="Times New Roman"/>
        </w:rPr>
        <w:t>ul. Wspólna 30, 00-930 Warszawa, NIP 526-128-16-38, R</w:t>
      </w:r>
      <w:r w:rsidR="002D1612">
        <w:rPr>
          <w:rFonts w:ascii="Times New Roman" w:hAnsi="Times New Roman"/>
        </w:rPr>
        <w:t>EGON</w:t>
      </w:r>
      <w:r w:rsidRPr="002E4523">
        <w:rPr>
          <w:rFonts w:ascii="Times New Roman" w:hAnsi="Times New Roman"/>
        </w:rPr>
        <w:t xml:space="preserve"> 000063880, zwanym dalej „</w:t>
      </w:r>
      <w:r w:rsidR="002D1612" w:rsidRPr="002E4523">
        <w:rPr>
          <w:rFonts w:ascii="Times New Roman" w:hAnsi="Times New Roman"/>
        </w:rPr>
        <w:t>Z</w:t>
      </w:r>
      <w:r w:rsidR="002D1612">
        <w:rPr>
          <w:rFonts w:ascii="Times New Roman" w:hAnsi="Times New Roman"/>
        </w:rPr>
        <w:t>leceniodawcą</w:t>
      </w:r>
      <w:r w:rsidRPr="002E4523">
        <w:rPr>
          <w:rFonts w:ascii="Times New Roman" w:hAnsi="Times New Roman"/>
        </w:rPr>
        <w:t>”, reprezentowanym przez ………………………………………</w:t>
      </w:r>
      <w:r w:rsidR="00F815F0" w:rsidRPr="002E4523">
        <w:rPr>
          <w:rFonts w:ascii="Times New Roman" w:hAnsi="Times New Roman"/>
        </w:rPr>
        <w:t xml:space="preserve">, Dyrektora Generalnego </w:t>
      </w:r>
      <w:r w:rsidR="005758CF" w:rsidRPr="002E4523">
        <w:rPr>
          <w:rFonts w:ascii="Times New Roman" w:hAnsi="Times New Roman"/>
        </w:rPr>
        <w:t>M</w:t>
      </w:r>
      <w:r w:rsidR="00F815F0" w:rsidRPr="002E4523">
        <w:rPr>
          <w:rFonts w:ascii="Times New Roman" w:hAnsi="Times New Roman"/>
        </w:rPr>
        <w:t>inisterstwa Rolnictwa i Rozwoju Wsi</w:t>
      </w:r>
    </w:p>
    <w:p w14:paraId="6194FB62" w14:textId="77777777" w:rsidR="007D348C" w:rsidRPr="002E4523" w:rsidRDefault="007D348C" w:rsidP="00773404">
      <w:pPr>
        <w:widowControl w:val="0"/>
        <w:autoSpaceDE w:val="0"/>
        <w:autoSpaceDN w:val="0"/>
        <w:adjustRightInd w:val="0"/>
        <w:spacing w:after="120" w:line="360" w:lineRule="auto"/>
        <w:ind w:left="4479"/>
        <w:rPr>
          <w:rFonts w:ascii="Times New Roman" w:hAnsi="Times New Roman"/>
        </w:rPr>
      </w:pPr>
      <w:r w:rsidRPr="002E4523">
        <w:rPr>
          <w:rFonts w:ascii="Times New Roman" w:hAnsi="Times New Roman"/>
        </w:rPr>
        <w:t>a</w:t>
      </w:r>
    </w:p>
    <w:p w14:paraId="2B7CB645" w14:textId="2297704B" w:rsidR="007D348C" w:rsidRPr="002E4523" w:rsidRDefault="007D348C" w:rsidP="00773404">
      <w:pPr>
        <w:widowControl w:val="0"/>
        <w:autoSpaceDE w:val="0"/>
        <w:autoSpaceDN w:val="0"/>
        <w:adjustRightInd w:val="0"/>
        <w:spacing w:after="120" w:line="360" w:lineRule="auto"/>
        <w:ind w:left="1"/>
        <w:rPr>
          <w:rFonts w:ascii="Times New Roman" w:hAnsi="Times New Roman"/>
        </w:rPr>
      </w:pPr>
      <w:r w:rsidRPr="002E4523">
        <w:rPr>
          <w:rFonts w:ascii="Times New Roman" w:hAnsi="Times New Roman"/>
        </w:rPr>
        <w:t>...................................................................................................................................</w:t>
      </w:r>
      <w:r w:rsidR="00EC4AD5">
        <w:rPr>
          <w:rFonts w:ascii="Times New Roman" w:hAnsi="Times New Roman"/>
        </w:rPr>
        <w:t>........................</w:t>
      </w:r>
      <w:r w:rsidRPr="002E4523">
        <w:rPr>
          <w:rFonts w:ascii="Times New Roman" w:hAnsi="Times New Roman"/>
        </w:rPr>
        <w:t>....... ,</w:t>
      </w:r>
    </w:p>
    <w:p w14:paraId="6A693C79" w14:textId="32AF188C" w:rsidR="007D348C" w:rsidRPr="002E4523" w:rsidRDefault="00945F61" w:rsidP="00945F61">
      <w:pPr>
        <w:widowControl w:val="0"/>
        <w:tabs>
          <w:tab w:val="left" w:pos="1741"/>
          <w:tab w:val="left" w:pos="3181"/>
          <w:tab w:val="left" w:pos="5841"/>
        </w:tabs>
        <w:autoSpaceDE w:val="0"/>
        <w:autoSpaceDN w:val="0"/>
        <w:adjustRightInd w:val="0"/>
        <w:spacing w:after="120" w:line="360" w:lineRule="auto"/>
        <w:ind w:left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dalej </w:t>
      </w:r>
      <w:r w:rsidR="007D348C" w:rsidRPr="002E4523">
        <w:rPr>
          <w:rFonts w:ascii="Times New Roman" w:hAnsi="Times New Roman"/>
        </w:rPr>
        <w:t>„</w:t>
      </w:r>
      <w:r w:rsidR="00465BEF">
        <w:rPr>
          <w:rFonts w:ascii="Times New Roman" w:hAnsi="Times New Roman"/>
        </w:rPr>
        <w:t>Zleceniobiorcą</w:t>
      </w:r>
      <w:r>
        <w:rPr>
          <w:rFonts w:ascii="Times New Roman" w:hAnsi="Times New Roman"/>
        </w:rPr>
        <w:t xml:space="preserve">”, reprezentowanym </w:t>
      </w:r>
      <w:r w:rsidR="007D348C" w:rsidRPr="002E4523">
        <w:rPr>
          <w:rFonts w:ascii="Times New Roman" w:hAnsi="Times New Roman"/>
        </w:rPr>
        <w:t>przez</w:t>
      </w:r>
    </w:p>
    <w:p w14:paraId="6241CBC4" w14:textId="3A2A62FD" w:rsidR="007D348C" w:rsidRPr="002E4523" w:rsidRDefault="007D348C" w:rsidP="00773404">
      <w:pPr>
        <w:widowControl w:val="0"/>
        <w:autoSpaceDE w:val="0"/>
        <w:autoSpaceDN w:val="0"/>
        <w:adjustRightInd w:val="0"/>
        <w:spacing w:after="120" w:line="360" w:lineRule="auto"/>
        <w:ind w:left="1"/>
        <w:rPr>
          <w:rFonts w:ascii="Times New Roman" w:hAnsi="Times New Roman"/>
        </w:rPr>
      </w:pPr>
      <w:r w:rsidRPr="002E4523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EC4AD5">
        <w:rPr>
          <w:rFonts w:ascii="Times New Roman" w:hAnsi="Times New Roman"/>
        </w:rPr>
        <w:t>........................</w:t>
      </w:r>
      <w:r w:rsidRPr="002E4523">
        <w:rPr>
          <w:rFonts w:ascii="Times New Roman" w:hAnsi="Times New Roman"/>
        </w:rPr>
        <w:t>.............</w:t>
      </w:r>
    </w:p>
    <w:p w14:paraId="570730F3" w14:textId="77777777" w:rsidR="00745156" w:rsidRDefault="00745156" w:rsidP="00773404">
      <w:pPr>
        <w:widowControl w:val="0"/>
        <w:autoSpaceDE w:val="0"/>
        <w:autoSpaceDN w:val="0"/>
        <w:adjustRightInd w:val="0"/>
        <w:spacing w:after="120" w:line="360" w:lineRule="auto"/>
        <w:ind w:left="3501"/>
        <w:rPr>
          <w:rFonts w:ascii="Times New Roman" w:hAnsi="Times New Roman"/>
          <w:i/>
          <w:iCs/>
        </w:rPr>
      </w:pPr>
    </w:p>
    <w:p w14:paraId="6DC3F440" w14:textId="77777777" w:rsidR="007D348C" w:rsidRPr="002E4523" w:rsidRDefault="007D348C" w:rsidP="00773404">
      <w:pPr>
        <w:widowControl w:val="0"/>
        <w:autoSpaceDE w:val="0"/>
        <w:autoSpaceDN w:val="0"/>
        <w:adjustRightInd w:val="0"/>
        <w:spacing w:after="120" w:line="360" w:lineRule="auto"/>
        <w:ind w:left="3501"/>
        <w:rPr>
          <w:rFonts w:ascii="Times New Roman" w:hAnsi="Times New Roman"/>
          <w:i/>
          <w:iCs/>
        </w:rPr>
      </w:pPr>
      <w:r w:rsidRPr="002E4523">
        <w:rPr>
          <w:rFonts w:ascii="Times New Roman" w:hAnsi="Times New Roman"/>
          <w:i/>
          <w:iCs/>
        </w:rPr>
        <w:t>o następującej treści:</w:t>
      </w:r>
    </w:p>
    <w:p w14:paraId="2E3816E1" w14:textId="77777777" w:rsidR="007D348C" w:rsidRPr="0054043E" w:rsidRDefault="007D348C" w:rsidP="00773404">
      <w:pPr>
        <w:widowControl w:val="0"/>
        <w:numPr>
          <w:ilvl w:val="1"/>
          <w:numId w:val="1"/>
        </w:numPr>
        <w:tabs>
          <w:tab w:val="num" w:pos="4541"/>
        </w:tabs>
        <w:overflowPunct w:val="0"/>
        <w:autoSpaceDE w:val="0"/>
        <w:autoSpaceDN w:val="0"/>
        <w:adjustRightInd w:val="0"/>
        <w:spacing w:after="120" w:line="360" w:lineRule="auto"/>
        <w:ind w:left="4542" w:hanging="187"/>
        <w:jc w:val="both"/>
        <w:rPr>
          <w:rFonts w:ascii="Times New Roman" w:hAnsi="Times New Roman"/>
          <w:b/>
          <w:bCs/>
        </w:rPr>
      </w:pPr>
      <w:r w:rsidRPr="0054043E">
        <w:rPr>
          <w:rFonts w:ascii="Times New Roman" w:hAnsi="Times New Roman"/>
          <w:b/>
          <w:bCs/>
        </w:rPr>
        <w:t xml:space="preserve">1. </w:t>
      </w:r>
    </w:p>
    <w:p w14:paraId="38D276C7" w14:textId="4FDB353D" w:rsidR="007D348C" w:rsidRPr="002E4523" w:rsidRDefault="003D099D" w:rsidP="0077340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 xml:space="preserve">1. </w:t>
      </w:r>
      <w:r w:rsidR="00F815F0" w:rsidRPr="002E4523">
        <w:rPr>
          <w:rFonts w:ascii="Times New Roman" w:hAnsi="Times New Roman"/>
        </w:rPr>
        <w:t>Z</w:t>
      </w:r>
      <w:r w:rsidR="00465BEF">
        <w:rPr>
          <w:rFonts w:ascii="Times New Roman" w:hAnsi="Times New Roman"/>
        </w:rPr>
        <w:t>leceniodawca</w:t>
      </w:r>
      <w:r w:rsidR="007D348C" w:rsidRPr="002E4523">
        <w:rPr>
          <w:rFonts w:ascii="Times New Roman" w:hAnsi="Times New Roman"/>
        </w:rPr>
        <w:t xml:space="preserve"> zleca, a </w:t>
      </w:r>
      <w:r w:rsidR="00465BEF">
        <w:rPr>
          <w:rFonts w:ascii="Times New Roman" w:hAnsi="Times New Roman"/>
        </w:rPr>
        <w:t>Zleceniobiorca</w:t>
      </w:r>
      <w:r w:rsidR="007D348C" w:rsidRPr="002E4523">
        <w:rPr>
          <w:rFonts w:ascii="Times New Roman" w:hAnsi="Times New Roman"/>
        </w:rPr>
        <w:t xml:space="preserve"> zobowiązuje się do kompleksowej </w:t>
      </w:r>
      <w:r w:rsidR="00636852" w:rsidRPr="002E4523">
        <w:rPr>
          <w:rFonts w:ascii="Times New Roman" w:hAnsi="Times New Roman"/>
        </w:rPr>
        <w:t>organi</w:t>
      </w:r>
      <w:r w:rsidR="007D348C" w:rsidRPr="002E4523">
        <w:rPr>
          <w:rFonts w:ascii="Times New Roman" w:hAnsi="Times New Roman"/>
        </w:rPr>
        <w:t xml:space="preserve">zacji </w:t>
      </w:r>
      <w:r w:rsidR="00C907B9" w:rsidRPr="002E4523">
        <w:rPr>
          <w:rFonts w:ascii="Times New Roman" w:hAnsi="Times New Roman"/>
        </w:rPr>
        <w:t xml:space="preserve">dwudniowej </w:t>
      </w:r>
      <w:r w:rsidR="00465BEF" w:rsidRPr="002E4523">
        <w:rPr>
          <w:rFonts w:ascii="Times New Roman" w:hAnsi="Times New Roman"/>
        </w:rPr>
        <w:t>między</w:t>
      </w:r>
      <w:r w:rsidR="00465BEF">
        <w:rPr>
          <w:rFonts w:ascii="Times New Roman" w:hAnsi="Times New Roman"/>
        </w:rPr>
        <w:t>narodowej</w:t>
      </w:r>
      <w:r w:rsidR="00C907B9" w:rsidRPr="002E4523">
        <w:rPr>
          <w:rFonts w:ascii="Times New Roman" w:hAnsi="Times New Roman"/>
        </w:rPr>
        <w:t xml:space="preserve"> </w:t>
      </w:r>
      <w:r w:rsidR="00636852" w:rsidRPr="002E4523">
        <w:rPr>
          <w:rFonts w:ascii="Times New Roman" w:hAnsi="Times New Roman"/>
        </w:rPr>
        <w:t xml:space="preserve">konferencji pn. </w:t>
      </w:r>
      <w:r w:rsidR="00491EE5" w:rsidRPr="002E4523">
        <w:rPr>
          <w:rFonts w:ascii="Times New Roman" w:hAnsi="Times New Roman"/>
          <w:i/>
        </w:rPr>
        <w:t xml:space="preserve">„Aktywna starość na obszarach wiejskich. Między diagnozą </w:t>
      </w:r>
      <w:r w:rsidR="00773404">
        <w:rPr>
          <w:rFonts w:ascii="Times New Roman" w:hAnsi="Times New Roman"/>
          <w:i/>
        </w:rPr>
        <w:br/>
      </w:r>
      <w:r w:rsidR="00491EE5" w:rsidRPr="002E4523">
        <w:rPr>
          <w:rFonts w:ascii="Times New Roman" w:hAnsi="Times New Roman"/>
          <w:i/>
        </w:rPr>
        <w:t>a działaniem”</w:t>
      </w:r>
      <w:r w:rsidR="00491EE5" w:rsidRPr="002E4523">
        <w:rPr>
          <w:rFonts w:ascii="Times New Roman" w:hAnsi="Times New Roman"/>
        </w:rPr>
        <w:t>, zwanej</w:t>
      </w:r>
      <w:r w:rsidR="007D348C" w:rsidRPr="002E4523">
        <w:rPr>
          <w:rFonts w:ascii="Times New Roman" w:hAnsi="Times New Roman"/>
        </w:rPr>
        <w:t xml:space="preserve"> dalej „przedmiotem umowy”. </w:t>
      </w:r>
    </w:p>
    <w:p w14:paraId="7D237D3E" w14:textId="77777777" w:rsidR="007D348C" w:rsidRPr="002E4523" w:rsidRDefault="00F815F0" w:rsidP="00773404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>Szczegółowy zakres przedmiotu umowy</w:t>
      </w:r>
      <w:r w:rsidR="007D348C" w:rsidRPr="002E4523">
        <w:rPr>
          <w:rFonts w:ascii="Times New Roman" w:hAnsi="Times New Roman"/>
        </w:rPr>
        <w:t xml:space="preserve"> określa załącznik nr 1 do umowy.</w:t>
      </w:r>
    </w:p>
    <w:p w14:paraId="5588A244" w14:textId="77777777" w:rsidR="00F815F0" w:rsidRPr="002E4523" w:rsidRDefault="00F815F0" w:rsidP="00773404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>Szczegółowa kalkulacja kosztów przedmiotu umowy stanowi załącznik nr 2</w:t>
      </w:r>
      <w:r w:rsidR="004741F7" w:rsidRPr="002E4523">
        <w:rPr>
          <w:rFonts w:ascii="Times New Roman" w:hAnsi="Times New Roman"/>
        </w:rPr>
        <w:t xml:space="preserve"> </w:t>
      </w:r>
      <w:r w:rsidRPr="002E4523">
        <w:rPr>
          <w:rFonts w:ascii="Times New Roman" w:hAnsi="Times New Roman"/>
        </w:rPr>
        <w:t>do umowy</w:t>
      </w:r>
      <w:r w:rsidR="00EE4F1C" w:rsidRPr="002E4523">
        <w:rPr>
          <w:rFonts w:ascii="Times New Roman" w:hAnsi="Times New Roman"/>
        </w:rPr>
        <w:t>.</w:t>
      </w:r>
    </w:p>
    <w:p w14:paraId="75C5F686" w14:textId="43952326" w:rsidR="007D348C" w:rsidRPr="002E4523" w:rsidRDefault="00746B4B" w:rsidP="00773404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i/>
        </w:rPr>
      </w:pPr>
      <w:r w:rsidRPr="00790274">
        <w:rPr>
          <w:rFonts w:ascii="Times New Roman" w:hAnsi="Times New Roman"/>
        </w:rPr>
        <w:t>Materiały merytoryczne,</w:t>
      </w:r>
      <w:r>
        <w:rPr>
          <w:rFonts w:ascii="Times New Roman" w:hAnsi="Times New Roman"/>
        </w:rPr>
        <w:t xml:space="preserve"> o których mowa w części I ust. 4 pkt 1-2 załącznika nr 1 do umowy, </w:t>
      </w:r>
      <w:r w:rsidRPr="00790274">
        <w:rPr>
          <w:rFonts w:ascii="Times New Roman" w:hAnsi="Times New Roman"/>
        </w:rPr>
        <w:t xml:space="preserve"> sprawozdanie, o którym mowa w § 6 </w:t>
      </w:r>
      <w:r>
        <w:rPr>
          <w:rFonts w:ascii="Times New Roman" w:hAnsi="Times New Roman"/>
        </w:rPr>
        <w:t xml:space="preserve">ust. </w:t>
      </w:r>
      <w:r w:rsidR="00404A6B">
        <w:rPr>
          <w:rFonts w:ascii="Times New Roman" w:hAnsi="Times New Roman"/>
        </w:rPr>
        <w:t>2</w:t>
      </w:r>
      <w:r w:rsidRPr="00790274">
        <w:rPr>
          <w:rFonts w:ascii="Times New Roman" w:hAnsi="Times New Roman"/>
        </w:rPr>
        <w:t>, materiały informacyjne, biurowe i promocyjne, materiały konferencyjne i pokonferencyjne,</w:t>
      </w:r>
      <w:r>
        <w:rPr>
          <w:rFonts w:ascii="Times New Roman" w:hAnsi="Times New Roman"/>
        </w:rPr>
        <w:t xml:space="preserve"> prezentacje, zaproszenia, banery,</w:t>
      </w:r>
      <w:r w:rsidRPr="00790274">
        <w:rPr>
          <w:rFonts w:ascii="Times New Roman" w:hAnsi="Times New Roman"/>
        </w:rPr>
        <w:t xml:space="preserve"> a także miejsca lub obiekty, gdzie odbywać się będzie konferencja</w:t>
      </w:r>
      <w:r w:rsidR="003733C0" w:rsidRPr="002E4523">
        <w:rPr>
          <w:rFonts w:ascii="Times New Roman" w:hAnsi="Times New Roman"/>
        </w:rPr>
        <w:t>, zostaną opatrzone znak</w:t>
      </w:r>
      <w:r w:rsidR="00861E4E" w:rsidRPr="002E4523">
        <w:rPr>
          <w:rFonts w:ascii="Times New Roman" w:hAnsi="Times New Roman"/>
        </w:rPr>
        <w:t xml:space="preserve">ami </w:t>
      </w:r>
      <w:r w:rsidR="003733C0" w:rsidRPr="002E4523">
        <w:rPr>
          <w:rFonts w:ascii="Times New Roman" w:hAnsi="Times New Roman"/>
        </w:rPr>
        <w:t>graficzn</w:t>
      </w:r>
      <w:r w:rsidR="00861E4E" w:rsidRPr="002E4523">
        <w:rPr>
          <w:rFonts w:ascii="Times New Roman" w:hAnsi="Times New Roman"/>
        </w:rPr>
        <w:t>ymi</w:t>
      </w:r>
      <w:r w:rsidR="00E56891">
        <w:rPr>
          <w:rFonts w:ascii="Times New Roman" w:hAnsi="Times New Roman"/>
        </w:rPr>
        <w:t xml:space="preserve"> i </w:t>
      </w:r>
      <w:r w:rsidR="003733C0" w:rsidRPr="002E4523">
        <w:rPr>
          <w:rFonts w:ascii="Times New Roman" w:hAnsi="Times New Roman"/>
        </w:rPr>
        <w:t>logotyp</w:t>
      </w:r>
      <w:r w:rsidR="00861E4E" w:rsidRPr="002E4523">
        <w:rPr>
          <w:rFonts w:ascii="Times New Roman" w:hAnsi="Times New Roman"/>
        </w:rPr>
        <w:t>ami,</w:t>
      </w:r>
      <w:r w:rsidR="004741F7" w:rsidRPr="002E4523">
        <w:rPr>
          <w:rFonts w:ascii="Times New Roman" w:hAnsi="Times New Roman"/>
          <w:i/>
        </w:rPr>
        <w:t xml:space="preserve"> </w:t>
      </w:r>
      <w:r w:rsidR="004741F7" w:rsidRPr="002E4523">
        <w:rPr>
          <w:rFonts w:ascii="Times New Roman" w:hAnsi="Times New Roman"/>
        </w:rPr>
        <w:t>zgodnie</w:t>
      </w:r>
      <w:r w:rsidR="00E56891">
        <w:rPr>
          <w:rFonts w:ascii="Times New Roman" w:hAnsi="Times New Roman"/>
        </w:rPr>
        <w:t xml:space="preserve"> </w:t>
      </w:r>
      <w:r w:rsidR="007D348C" w:rsidRPr="002E4523">
        <w:rPr>
          <w:rFonts w:ascii="Times New Roman" w:hAnsi="Times New Roman"/>
        </w:rPr>
        <w:t>z zasadami oznakowania mater</w:t>
      </w:r>
      <w:r w:rsidR="00B20FAA">
        <w:rPr>
          <w:rFonts w:ascii="Times New Roman" w:hAnsi="Times New Roman"/>
        </w:rPr>
        <w:t>iałów informacyjno-promocyjnych</w:t>
      </w:r>
      <w:r w:rsidR="00B91B14">
        <w:rPr>
          <w:rFonts w:ascii="Times New Roman" w:hAnsi="Times New Roman"/>
        </w:rPr>
        <w:t>,</w:t>
      </w:r>
      <w:r w:rsidR="00B20FAA">
        <w:rPr>
          <w:rFonts w:ascii="Times New Roman" w:hAnsi="Times New Roman"/>
        </w:rPr>
        <w:t xml:space="preserve"> </w:t>
      </w:r>
      <w:r w:rsidR="007D348C" w:rsidRPr="002E4523">
        <w:rPr>
          <w:rFonts w:ascii="Times New Roman" w:hAnsi="Times New Roman"/>
        </w:rPr>
        <w:t>stanowiący</w:t>
      </w:r>
      <w:r w:rsidR="00B20FAA">
        <w:rPr>
          <w:rFonts w:ascii="Times New Roman" w:hAnsi="Times New Roman"/>
        </w:rPr>
        <w:t>mi</w:t>
      </w:r>
      <w:r w:rsidR="007D348C" w:rsidRPr="002E4523">
        <w:rPr>
          <w:rFonts w:ascii="Times New Roman" w:hAnsi="Times New Roman"/>
        </w:rPr>
        <w:t xml:space="preserve"> załącznik nr </w:t>
      </w:r>
      <w:r w:rsidR="004741F7" w:rsidRPr="002E4523">
        <w:rPr>
          <w:rFonts w:ascii="Times New Roman" w:hAnsi="Times New Roman"/>
        </w:rPr>
        <w:t>3</w:t>
      </w:r>
      <w:r w:rsidR="007D348C" w:rsidRPr="002E4523">
        <w:rPr>
          <w:rFonts w:ascii="Times New Roman" w:hAnsi="Times New Roman"/>
        </w:rPr>
        <w:t xml:space="preserve"> do umowy.</w:t>
      </w:r>
      <w:r w:rsidR="007D348C" w:rsidRPr="002E4523">
        <w:rPr>
          <w:rFonts w:ascii="Times New Roman" w:hAnsi="Times New Roman"/>
          <w:i/>
        </w:rPr>
        <w:t xml:space="preserve"> </w:t>
      </w:r>
    </w:p>
    <w:p w14:paraId="04A7E2EC" w14:textId="77777777" w:rsidR="007D348C" w:rsidRPr="0054043E" w:rsidRDefault="007D348C" w:rsidP="00773404">
      <w:pPr>
        <w:spacing w:after="120" w:line="360" w:lineRule="auto"/>
        <w:jc w:val="center"/>
        <w:rPr>
          <w:rFonts w:ascii="Times New Roman" w:hAnsi="Times New Roman"/>
          <w:b/>
        </w:rPr>
      </w:pPr>
      <w:r w:rsidRPr="0054043E">
        <w:rPr>
          <w:rFonts w:ascii="Times New Roman" w:hAnsi="Times New Roman"/>
          <w:b/>
        </w:rPr>
        <w:t>§ 2.</w:t>
      </w:r>
    </w:p>
    <w:p w14:paraId="37B93AB9" w14:textId="111FA943" w:rsidR="007D348C" w:rsidRPr="002E4523" w:rsidRDefault="00B20FAA" w:rsidP="00F655B5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</w:t>
      </w:r>
      <w:r w:rsidR="007D348C" w:rsidRPr="002E4523">
        <w:rPr>
          <w:rFonts w:ascii="Times New Roman" w:hAnsi="Times New Roman"/>
        </w:rPr>
        <w:t xml:space="preserve"> wykona przedmiot umowy w terminie do dnia </w:t>
      </w:r>
      <w:r w:rsidR="002603C2" w:rsidRPr="002E4523">
        <w:rPr>
          <w:rFonts w:ascii="Times New Roman" w:hAnsi="Times New Roman"/>
        </w:rPr>
        <w:t>2</w:t>
      </w:r>
      <w:r w:rsidR="00660CDF">
        <w:rPr>
          <w:rFonts w:ascii="Times New Roman" w:hAnsi="Times New Roman"/>
        </w:rPr>
        <w:t>0</w:t>
      </w:r>
      <w:r w:rsidR="002603C2" w:rsidRPr="002E4523">
        <w:rPr>
          <w:rFonts w:ascii="Times New Roman" w:hAnsi="Times New Roman"/>
        </w:rPr>
        <w:t xml:space="preserve"> </w:t>
      </w:r>
      <w:r w:rsidR="004741F7" w:rsidRPr="002E4523">
        <w:rPr>
          <w:rFonts w:ascii="Times New Roman" w:hAnsi="Times New Roman"/>
        </w:rPr>
        <w:t xml:space="preserve">listopada </w:t>
      </w:r>
      <w:r w:rsidR="00B01944" w:rsidRPr="002E4523">
        <w:rPr>
          <w:rFonts w:ascii="Times New Roman" w:hAnsi="Times New Roman"/>
        </w:rPr>
        <w:t>2019</w:t>
      </w:r>
      <w:r w:rsidR="007D348C" w:rsidRPr="002E4523">
        <w:rPr>
          <w:rFonts w:ascii="Times New Roman" w:hAnsi="Times New Roman"/>
        </w:rPr>
        <w:t xml:space="preserve"> r. </w:t>
      </w:r>
    </w:p>
    <w:p w14:paraId="580E8D84" w14:textId="5CFB90CE" w:rsidR="004741F7" w:rsidRDefault="00B20FAA" w:rsidP="00F655B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</w:t>
      </w:r>
      <w:r w:rsidR="004741F7" w:rsidRPr="002E4523">
        <w:rPr>
          <w:rFonts w:ascii="Times New Roman" w:hAnsi="Times New Roman"/>
        </w:rPr>
        <w:t xml:space="preserve"> oświadcza, że posiada wiedzę fachową w zakresie organizacji konferencji, doświadczoną kadrę oraz przygotowanie techniczne i zaplecze organizacyjne umożliwiające prawidłowe wykonanie przedmiotu umowy.</w:t>
      </w:r>
    </w:p>
    <w:p w14:paraId="4157F7A4" w14:textId="5D61ECEF" w:rsidR="004741F7" w:rsidRDefault="00B20FAA" w:rsidP="00F655B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Zleceniobiorca</w:t>
      </w:r>
      <w:r w:rsidR="004741F7" w:rsidRPr="002E4523">
        <w:rPr>
          <w:rFonts w:ascii="Times New Roman" w:hAnsi="Times New Roman"/>
        </w:rPr>
        <w:t xml:space="preserve"> podejmuje się świadczenia usług na najwyższym, profesjonalnym poziomie, zgodnie z obowiązującymi przepisami prawa i zgodnie z interesem </w:t>
      </w:r>
      <w:r>
        <w:rPr>
          <w:rFonts w:ascii="Times New Roman" w:hAnsi="Times New Roman"/>
        </w:rPr>
        <w:t>Zleceniodawcy</w:t>
      </w:r>
      <w:r w:rsidR="004741F7" w:rsidRPr="002E4523">
        <w:rPr>
          <w:rFonts w:ascii="Times New Roman" w:hAnsi="Times New Roman"/>
        </w:rPr>
        <w:t>.</w:t>
      </w:r>
    </w:p>
    <w:p w14:paraId="1A46678F" w14:textId="77777777" w:rsidR="00F655B5" w:rsidRPr="002E4523" w:rsidRDefault="00F655B5" w:rsidP="00F655B5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66C41DA0" w14:textId="77777777" w:rsidR="007D348C" w:rsidRPr="002E4523" w:rsidRDefault="007D348C" w:rsidP="00773404">
      <w:pPr>
        <w:spacing w:after="0" w:line="360" w:lineRule="auto"/>
        <w:jc w:val="center"/>
        <w:rPr>
          <w:rFonts w:ascii="Times New Roman" w:hAnsi="Times New Roman"/>
        </w:rPr>
      </w:pPr>
      <w:r w:rsidRPr="0054043E">
        <w:rPr>
          <w:rFonts w:ascii="Times New Roman" w:hAnsi="Times New Roman"/>
          <w:b/>
        </w:rPr>
        <w:t>§ 3</w:t>
      </w:r>
      <w:r w:rsidRPr="002E4523">
        <w:rPr>
          <w:rFonts w:ascii="Times New Roman" w:hAnsi="Times New Roman"/>
        </w:rPr>
        <w:t>.</w:t>
      </w:r>
    </w:p>
    <w:p w14:paraId="0CB1752B" w14:textId="01B4C66B" w:rsidR="007D348C" w:rsidRPr="002E4523" w:rsidRDefault="00B20FAA" w:rsidP="00773404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Zleceniodawca</w:t>
      </w:r>
      <w:r w:rsidR="007D348C" w:rsidRPr="002E4523">
        <w:rPr>
          <w:rFonts w:ascii="Times New Roman" w:hAnsi="Times New Roman"/>
        </w:rPr>
        <w:t xml:space="preserve"> za</w:t>
      </w:r>
      <w:r w:rsidR="007D348C" w:rsidRPr="002E4523">
        <w:rPr>
          <w:rFonts w:ascii="Times New Roman" w:hAnsi="Times New Roman"/>
          <w:bCs/>
        </w:rPr>
        <w:t xml:space="preserve">strzega sobie możliwość kontroli realizacji przedmiotu </w:t>
      </w:r>
      <w:r w:rsidR="00945F61">
        <w:rPr>
          <w:rFonts w:ascii="Times New Roman" w:hAnsi="Times New Roman"/>
          <w:bCs/>
        </w:rPr>
        <w:t xml:space="preserve">umowy </w:t>
      </w:r>
      <w:r w:rsidR="007D348C" w:rsidRPr="002E4523">
        <w:rPr>
          <w:rFonts w:ascii="Times New Roman" w:hAnsi="Times New Roman"/>
          <w:bCs/>
        </w:rPr>
        <w:t>na każdym jego etapie.</w:t>
      </w:r>
    </w:p>
    <w:p w14:paraId="10D9807F" w14:textId="77777777" w:rsidR="007D348C" w:rsidRPr="0054043E" w:rsidRDefault="007D348C" w:rsidP="00773404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54043E">
        <w:rPr>
          <w:rFonts w:ascii="Times New Roman" w:hAnsi="Times New Roman"/>
          <w:b/>
          <w:bCs/>
        </w:rPr>
        <w:t>§ 4.</w:t>
      </w:r>
    </w:p>
    <w:p w14:paraId="032335EC" w14:textId="5133B596" w:rsidR="007D348C" w:rsidRPr="002E4523" w:rsidRDefault="00B20FAA" w:rsidP="007734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</w:t>
      </w:r>
      <w:r w:rsidR="007D348C" w:rsidRPr="002E4523">
        <w:rPr>
          <w:rFonts w:ascii="Times New Roman" w:hAnsi="Times New Roman"/>
        </w:rPr>
        <w:t xml:space="preserve"> może posługiwać się podwykonawcami przy realizowaniu przedmiotu umowy.</w:t>
      </w:r>
    </w:p>
    <w:p w14:paraId="78D85188" w14:textId="0141512F" w:rsidR="007D348C" w:rsidRPr="002E4523" w:rsidRDefault="007D348C" w:rsidP="007734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 xml:space="preserve">W przypadku, gdy </w:t>
      </w:r>
      <w:r w:rsidR="003F497F">
        <w:rPr>
          <w:rFonts w:ascii="Times New Roman" w:hAnsi="Times New Roman"/>
        </w:rPr>
        <w:t>Z</w:t>
      </w:r>
      <w:r w:rsidR="00B20FAA">
        <w:rPr>
          <w:rFonts w:ascii="Times New Roman" w:hAnsi="Times New Roman"/>
        </w:rPr>
        <w:t>leceniobiorca</w:t>
      </w:r>
      <w:r w:rsidRPr="002E4523">
        <w:rPr>
          <w:rFonts w:ascii="Times New Roman" w:hAnsi="Times New Roman"/>
        </w:rPr>
        <w:t xml:space="preserve"> powierzy realizację części przedmiotu umowy podwykonawcom, odpowiada za działanie lub zaniechanie tych podmiotów jak</w:t>
      </w:r>
      <w:r w:rsidR="00773404">
        <w:rPr>
          <w:rFonts w:ascii="Times New Roman" w:hAnsi="Times New Roman"/>
        </w:rPr>
        <w:t xml:space="preserve"> </w:t>
      </w:r>
      <w:r w:rsidRPr="002E4523">
        <w:rPr>
          <w:rFonts w:ascii="Times New Roman" w:hAnsi="Times New Roman"/>
        </w:rPr>
        <w:t>za własne.</w:t>
      </w:r>
    </w:p>
    <w:p w14:paraId="1DBCD475" w14:textId="77777777" w:rsidR="007D348C" w:rsidRPr="0054043E" w:rsidRDefault="007D348C" w:rsidP="00773404">
      <w:pPr>
        <w:spacing w:after="120" w:line="360" w:lineRule="auto"/>
        <w:jc w:val="center"/>
        <w:rPr>
          <w:rFonts w:ascii="Times New Roman" w:hAnsi="Times New Roman"/>
          <w:b/>
        </w:rPr>
      </w:pPr>
      <w:r w:rsidRPr="002E4523">
        <w:rPr>
          <w:rFonts w:ascii="Times New Roman" w:hAnsi="Times New Roman"/>
        </w:rPr>
        <w:br/>
      </w:r>
      <w:r w:rsidRPr="0054043E">
        <w:rPr>
          <w:rFonts w:ascii="Times New Roman" w:hAnsi="Times New Roman"/>
          <w:b/>
        </w:rPr>
        <w:t>§ 5.</w:t>
      </w:r>
    </w:p>
    <w:p w14:paraId="702F5542" w14:textId="2E51A0CA" w:rsidR="007D348C" w:rsidRPr="002E4523" w:rsidRDefault="00B20FAA" w:rsidP="00773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</w:t>
      </w:r>
      <w:r w:rsidR="007D348C" w:rsidRPr="002E4523">
        <w:rPr>
          <w:rFonts w:ascii="Times New Roman" w:hAnsi="Times New Roman"/>
        </w:rPr>
        <w:t xml:space="preserve"> zobowiązuje się do przedstawienia </w:t>
      </w:r>
      <w:r w:rsidR="00A4124C">
        <w:rPr>
          <w:rFonts w:ascii="Times New Roman" w:hAnsi="Times New Roman"/>
        </w:rPr>
        <w:t>Z</w:t>
      </w:r>
      <w:r>
        <w:rPr>
          <w:rFonts w:ascii="Times New Roman" w:hAnsi="Times New Roman"/>
        </w:rPr>
        <w:t>leceniodawcy</w:t>
      </w:r>
      <w:r w:rsidR="007D348C" w:rsidRPr="002E4523">
        <w:rPr>
          <w:rFonts w:ascii="Times New Roman" w:hAnsi="Times New Roman"/>
        </w:rPr>
        <w:t xml:space="preserve"> do akceptacji:</w:t>
      </w:r>
    </w:p>
    <w:p w14:paraId="62E6AD20" w14:textId="194EFC87" w:rsidR="007D348C" w:rsidRPr="002E4523" w:rsidRDefault="007D348C" w:rsidP="007734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>projektu harmonogramu realizacji przedmiotu umowy</w:t>
      </w:r>
      <w:r w:rsidR="00077BEE" w:rsidRPr="002E4523">
        <w:rPr>
          <w:rFonts w:ascii="Times New Roman" w:hAnsi="Times New Roman"/>
        </w:rPr>
        <w:t xml:space="preserve"> (</w:t>
      </w:r>
      <w:r w:rsidR="00872053" w:rsidRPr="002E4523">
        <w:rPr>
          <w:rFonts w:ascii="Times New Roman" w:hAnsi="Times New Roman"/>
        </w:rPr>
        <w:t>określającego</w:t>
      </w:r>
      <w:r w:rsidR="00861E4E" w:rsidRPr="002E4523">
        <w:rPr>
          <w:rFonts w:ascii="Times New Roman" w:hAnsi="Times New Roman"/>
        </w:rPr>
        <w:t xml:space="preserve"> </w:t>
      </w:r>
      <w:r w:rsidR="00077BEE" w:rsidRPr="002E4523">
        <w:rPr>
          <w:rFonts w:ascii="Times New Roman" w:hAnsi="Times New Roman"/>
        </w:rPr>
        <w:t>termin konferencji</w:t>
      </w:r>
      <w:r w:rsidRPr="002E4523">
        <w:rPr>
          <w:rFonts w:ascii="Times New Roman" w:hAnsi="Times New Roman"/>
        </w:rPr>
        <w:t>,</w:t>
      </w:r>
      <w:r w:rsidR="00077BEE" w:rsidRPr="002E4523">
        <w:rPr>
          <w:rFonts w:ascii="Times New Roman" w:hAnsi="Times New Roman"/>
        </w:rPr>
        <w:t xml:space="preserve"> termin wysyłki zaproszeń)</w:t>
      </w:r>
      <w:r w:rsidR="00F51335" w:rsidRPr="002E4523">
        <w:rPr>
          <w:rFonts w:ascii="Times New Roman" w:hAnsi="Times New Roman"/>
        </w:rPr>
        <w:t>,</w:t>
      </w:r>
      <w:r w:rsidRPr="002E4523">
        <w:rPr>
          <w:rFonts w:ascii="Times New Roman" w:hAnsi="Times New Roman"/>
        </w:rPr>
        <w:t xml:space="preserve"> nie później niż</w:t>
      </w:r>
      <w:r w:rsidR="00945F61">
        <w:rPr>
          <w:rFonts w:ascii="Times New Roman" w:hAnsi="Times New Roman"/>
        </w:rPr>
        <w:t xml:space="preserve"> </w:t>
      </w:r>
      <w:r w:rsidRPr="002E4523">
        <w:rPr>
          <w:rFonts w:ascii="Times New Roman" w:hAnsi="Times New Roman"/>
        </w:rPr>
        <w:t xml:space="preserve">w terminie </w:t>
      </w:r>
      <w:r w:rsidR="007B06C4" w:rsidRPr="002E4523">
        <w:rPr>
          <w:rFonts w:ascii="Times New Roman" w:hAnsi="Times New Roman"/>
        </w:rPr>
        <w:t>5</w:t>
      </w:r>
      <w:r w:rsidRPr="002E4523">
        <w:rPr>
          <w:rFonts w:ascii="Times New Roman" w:hAnsi="Times New Roman"/>
        </w:rPr>
        <w:t xml:space="preserve"> dni roboczych od dnia zawarcia umowy;</w:t>
      </w:r>
    </w:p>
    <w:p w14:paraId="468C910C" w14:textId="04A6F516" w:rsidR="007D348C" w:rsidRPr="002E4523" w:rsidRDefault="007D348C" w:rsidP="007734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 xml:space="preserve">projektów </w:t>
      </w:r>
      <w:r w:rsidR="00DA7CE1" w:rsidRPr="002E4523">
        <w:rPr>
          <w:rFonts w:ascii="Times New Roman" w:hAnsi="Times New Roman"/>
        </w:rPr>
        <w:t>zapro</w:t>
      </w:r>
      <w:r w:rsidR="005E23B5" w:rsidRPr="002E4523">
        <w:rPr>
          <w:rFonts w:ascii="Times New Roman" w:hAnsi="Times New Roman"/>
        </w:rPr>
        <w:t>szeń na konferencję wraz z projektem listy</w:t>
      </w:r>
      <w:r w:rsidR="00DA7CE1" w:rsidRPr="002E4523">
        <w:rPr>
          <w:rFonts w:ascii="Times New Roman" w:hAnsi="Times New Roman"/>
        </w:rPr>
        <w:t xml:space="preserve"> uczestników</w:t>
      </w:r>
      <w:r w:rsidR="00077BEE" w:rsidRPr="002E4523">
        <w:rPr>
          <w:rFonts w:ascii="Times New Roman" w:hAnsi="Times New Roman"/>
        </w:rPr>
        <w:t>,</w:t>
      </w:r>
      <w:r w:rsidR="00DA7CE1" w:rsidRPr="002E4523">
        <w:rPr>
          <w:rFonts w:ascii="Times New Roman" w:hAnsi="Times New Roman"/>
        </w:rPr>
        <w:t xml:space="preserve"> projektów </w:t>
      </w:r>
      <w:r w:rsidR="005E23B5" w:rsidRPr="002E4523">
        <w:rPr>
          <w:rFonts w:ascii="Times New Roman" w:hAnsi="Times New Roman"/>
        </w:rPr>
        <w:t>baneró</w:t>
      </w:r>
      <w:r w:rsidR="00DA7CE1" w:rsidRPr="002E4523">
        <w:rPr>
          <w:rFonts w:ascii="Times New Roman" w:hAnsi="Times New Roman"/>
        </w:rPr>
        <w:t>w konferencyjnych</w:t>
      </w:r>
      <w:r w:rsidR="005E23B5" w:rsidRPr="002E4523">
        <w:rPr>
          <w:rFonts w:ascii="Times New Roman" w:hAnsi="Times New Roman"/>
        </w:rPr>
        <w:t>,</w:t>
      </w:r>
      <w:r w:rsidR="00077BEE" w:rsidRPr="002E4523">
        <w:rPr>
          <w:rFonts w:ascii="Times New Roman" w:hAnsi="Times New Roman"/>
        </w:rPr>
        <w:t xml:space="preserve"> propozycji menu</w:t>
      </w:r>
      <w:r w:rsidR="009E0146" w:rsidRPr="002E4523">
        <w:rPr>
          <w:rFonts w:ascii="Times New Roman" w:hAnsi="Times New Roman"/>
        </w:rPr>
        <w:t xml:space="preserve">, projektów materiałów </w:t>
      </w:r>
      <w:r w:rsidR="00AB56A9">
        <w:rPr>
          <w:rFonts w:ascii="Times New Roman" w:hAnsi="Times New Roman"/>
        </w:rPr>
        <w:t>konferencyjnych i </w:t>
      </w:r>
      <w:r w:rsidR="009E0146" w:rsidRPr="002E4523">
        <w:rPr>
          <w:rFonts w:ascii="Times New Roman" w:hAnsi="Times New Roman"/>
        </w:rPr>
        <w:t>pokonferencyjnych</w:t>
      </w:r>
      <w:r w:rsidR="005E6FE5" w:rsidRPr="002E4523">
        <w:rPr>
          <w:rFonts w:ascii="Times New Roman" w:hAnsi="Times New Roman"/>
        </w:rPr>
        <w:t>,</w:t>
      </w:r>
      <w:r w:rsidR="00077BEE" w:rsidRPr="002E4523">
        <w:rPr>
          <w:rFonts w:ascii="Times New Roman" w:hAnsi="Times New Roman"/>
        </w:rPr>
        <w:t xml:space="preserve"> </w:t>
      </w:r>
      <w:r w:rsidR="00E10A84" w:rsidRPr="002E4523">
        <w:rPr>
          <w:rFonts w:ascii="Times New Roman" w:hAnsi="Times New Roman"/>
        </w:rPr>
        <w:t>projektu „Atlasu dobrych praktyk z zakresu działań na rzecz osób starszych”</w:t>
      </w:r>
      <w:r w:rsidR="00872053" w:rsidRPr="002E4523">
        <w:rPr>
          <w:rFonts w:ascii="Times New Roman" w:hAnsi="Times New Roman"/>
        </w:rPr>
        <w:t>,</w:t>
      </w:r>
      <w:r w:rsidR="00E10A84" w:rsidRPr="002E4523">
        <w:rPr>
          <w:rFonts w:ascii="Times New Roman" w:hAnsi="Times New Roman"/>
        </w:rPr>
        <w:t xml:space="preserve"> o którym mowa w </w:t>
      </w:r>
      <w:r w:rsidR="00A4124C">
        <w:rPr>
          <w:rFonts w:ascii="Times New Roman" w:hAnsi="Times New Roman"/>
        </w:rPr>
        <w:t>części</w:t>
      </w:r>
      <w:r w:rsidR="0077245B">
        <w:rPr>
          <w:rFonts w:ascii="Times New Roman" w:hAnsi="Times New Roman"/>
        </w:rPr>
        <w:t xml:space="preserve"> </w:t>
      </w:r>
      <w:r w:rsidR="00A4124C">
        <w:rPr>
          <w:rFonts w:ascii="Times New Roman" w:hAnsi="Times New Roman"/>
        </w:rPr>
        <w:t xml:space="preserve">I </w:t>
      </w:r>
      <w:r w:rsidR="00A93E41" w:rsidRPr="002E4523">
        <w:rPr>
          <w:rFonts w:ascii="Times New Roman" w:hAnsi="Times New Roman"/>
        </w:rPr>
        <w:t xml:space="preserve">ust. 4 </w:t>
      </w:r>
      <w:r w:rsidR="00E10A84" w:rsidRPr="002E4523">
        <w:rPr>
          <w:rFonts w:ascii="Times New Roman" w:hAnsi="Times New Roman"/>
        </w:rPr>
        <w:t>p</w:t>
      </w:r>
      <w:r w:rsidR="007B06C4" w:rsidRPr="002E4523">
        <w:rPr>
          <w:rFonts w:ascii="Times New Roman" w:hAnsi="Times New Roman"/>
        </w:rPr>
        <w:t>kt</w:t>
      </w:r>
      <w:r w:rsidR="00A93E41" w:rsidRPr="002E4523">
        <w:rPr>
          <w:rFonts w:ascii="Times New Roman" w:hAnsi="Times New Roman"/>
        </w:rPr>
        <w:t xml:space="preserve"> 2</w:t>
      </w:r>
      <w:r w:rsidR="007B06C4" w:rsidRPr="002E4523">
        <w:rPr>
          <w:rFonts w:ascii="Times New Roman" w:hAnsi="Times New Roman"/>
        </w:rPr>
        <w:t xml:space="preserve"> załącznika nr 1 do umowy oraz projektu raportu pokonferencyjnego</w:t>
      </w:r>
      <w:r w:rsidR="004C6C5D">
        <w:rPr>
          <w:rFonts w:ascii="Times New Roman" w:hAnsi="Times New Roman"/>
        </w:rPr>
        <w:t>,</w:t>
      </w:r>
      <w:r w:rsidR="007B06C4" w:rsidRPr="002E4523">
        <w:rPr>
          <w:rFonts w:ascii="Times New Roman" w:hAnsi="Times New Roman"/>
        </w:rPr>
        <w:t xml:space="preserve"> o którym mowa w</w:t>
      </w:r>
      <w:r w:rsidR="00A4124C">
        <w:rPr>
          <w:rFonts w:ascii="Times New Roman" w:hAnsi="Times New Roman"/>
        </w:rPr>
        <w:t xml:space="preserve"> części I</w:t>
      </w:r>
      <w:r w:rsidR="007B06C4" w:rsidRPr="002E4523">
        <w:rPr>
          <w:rFonts w:ascii="Times New Roman" w:hAnsi="Times New Roman"/>
        </w:rPr>
        <w:t xml:space="preserve"> </w:t>
      </w:r>
      <w:r w:rsidR="003A59AA" w:rsidRPr="002E4523">
        <w:rPr>
          <w:rFonts w:ascii="Times New Roman" w:hAnsi="Times New Roman"/>
        </w:rPr>
        <w:t xml:space="preserve">ust. 4 pkt 1 </w:t>
      </w:r>
      <w:r w:rsidR="007B06C4" w:rsidRPr="002E4523">
        <w:rPr>
          <w:rFonts w:ascii="Times New Roman" w:hAnsi="Times New Roman"/>
        </w:rPr>
        <w:t>załącznika nr 1 do umowy</w:t>
      </w:r>
      <w:r w:rsidR="003A59AA" w:rsidRPr="002E4523">
        <w:rPr>
          <w:rFonts w:ascii="Times New Roman" w:hAnsi="Times New Roman"/>
        </w:rPr>
        <w:t>.</w:t>
      </w:r>
    </w:p>
    <w:p w14:paraId="19A54CD5" w14:textId="60EC5C77" w:rsidR="007D348C" w:rsidRPr="002E4523" w:rsidRDefault="00A4124C" w:rsidP="00773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Zleceniodawcy</w:t>
      </w:r>
      <w:r w:rsidR="007D348C" w:rsidRPr="002E4523">
        <w:rPr>
          <w:rFonts w:ascii="Times New Roman" w:hAnsi="Times New Roman"/>
        </w:rPr>
        <w:t xml:space="preserve"> przysługuje prawo zgłoszenia ewentualnych uwag do przedłożonych projektów, </w:t>
      </w:r>
      <w:r w:rsidR="00773404">
        <w:rPr>
          <w:rFonts w:ascii="Times New Roman" w:hAnsi="Times New Roman"/>
        </w:rPr>
        <w:br/>
      </w:r>
      <w:r w:rsidR="007D348C" w:rsidRPr="002E4523">
        <w:rPr>
          <w:rFonts w:ascii="Times New Roman" w:hAnsi="Times New Roman"/>
        </w:rPr>
        <w:t xml:space="preserve">o których mowa w ust. 1, w terminie </w:t>
      </w:r>
      <w:r w:rsidR="00E10A84" w:rsidRPr="002E4523">
        <w:rPr>
          <w:rFonts w:ascii="Times New Roman" w:hAnsi="Times New Roman"/>
        </w:rPr>
        <w:t>5</w:t>
      </w:r>
      <w:r w:rsidR="007D348C" w:rsidRPr="002E4523">
        <w:rPr>
          <w:rFonts w:ascii="Times New Roman" w:hAnsi="Times New Roman"/>
        </w:rPr>
        <w:t xml:space="preserve"> dni roboczych od dnia ich dostarczenia.</w:t>
      </w:r>
    </w:p>
    <w:p w14:paraId="75814830" w14:textId="66DDFF9A" w:rsidR="007D348C" w:rsidRPr="002E4523" w:rsidRDefault="00A4124C" w:rsidP="00773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</w:t>
      </w:r>
      <w:r w:rsidR="007D348C" w:rsidRPr="002E4523">
        <w:rPr>
          <w:rFonts w:ascii="Times New Roman" w:hAnsi="Times New Roman"/>
        </w:rPr>
        <w:t xml:space="preserve"> zobowiązuje się do dokonania ewentualnych poprawek </w:t>
      </w:r>
      <w:r w:rsidR="00404A6B">
        <w:rPr>
          <w:rFonts w:ascii="Times New Roman" w:hAnsi="Times New Roman"/>
        </w:rPr>
        <w:t xml:space="preserve">lub uzupełnień projektów, </w:t>
      </w:r>
      <w:r w:rsidR="00404A6B">
        <w:rPr>
          <w:rFonts w:ascii="Times New Roman" w:hAnsi="Times New Roman"/>
        </w:rPr>
        <w:br/>
        <w:t xml:space="preserve">o których mowa w ust. 1 </w:t>
      </w:r>
      <w:r w:rsidR="007D348C" w:rsidRPr="002E4523">
        <w:rPr>
          <w:rFonts w:ascii="Times New Roman" w:hAnsi="Times New Roman"/>
        </w:rPr>
        <w:t xml:space="preserve">bez dodatkowego wynagrodzenia, w terminie </w:t>
      </w:r>
      <w:r w:rsidR="00E10A84" w:rsidRPr="002E4523">
        <w:rPr>
          <w:rFonts w:ascii="Times New Roman" w:hAnsi="Times New Roman"/>
        </w:rPr>
        <w:t>3</w:t>
      </w:r>
      <w:r w:rsidR="007D348C" w:rsidRPr="002E4523">
        <w:rPr>
          <w:rFonts w:ascii="Times New Roman" w:hAnsi="Times New Roman"/>
        </w:rPr>
        <w:t xml:space="preserve"> dni roboczych od dnia zgłoszenia uwag przez </w:t>
      </w:r>
      <w:r>
        <w:rPr>
          <w:rFonts w:ascii="Times New Roman" w:hAnsi="Times New Roman"/>
        </w:rPr>
        <w:t>Zleceniodawcę</w:t>
      </w:r>
      <w:r w:rsidR="007D348C" w:rsidRPr="002E4523">
        <w:rPr>
          <w:rFonts w:ascii="Times New Roman" w:hAnsi="Times New Roman"/>
        </w:rPr>
        <w:t>.</w:t>
      </w:r>
    </w:p>
    <w:p w14:paraId="7BBB5E35" w14:textId="775BA937" w:rsidR="007D348C" w:rsidRPr="002E4523" w:rsidRDefault="00A4124C" w:rsidP="00773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Zleceniodawca</w:t>
      </w:r>
      <w:r w:rsidR="007D348C" w:rsidRPr="002E4523">
        <w:rPr>
          <w:rFonts w:ascii="Times New Roman" w:hAnsi="Times New Roman"/>
        </w:rPr>
        <w:t xml:space="preserve"> dokona pisemnej akceptacji projektów, o których mowa w ust. 1, w ciągu </w:t>
      </w:r>
      <w:r w:rsidR="003A59AA" w:rsidRPr="002E4523">
        <w:rPr>
          <w:rFonts w:ascii="Times New Roman" w:hAnsi="Times New Roman"/>
        </w:rPr>
        <w:br/>
      </w:r>
      <w:r w:rsidR="007D348C" w:rsidRPr="002E4523">
        <w:rPr>
          <w:rFonts w:ascii="Times New Roman" w:hAnsi="Times New Roman"/>
        </w:rPr>
        <w:t xml:space="preserve">5 dni roboczych od dnia ich przedstawienia albo po dokonaniu ewentualnych poprawek </w:t>
      </w:r>
      <w:r w:rsidR="007D348C" w:rsidRPr="002E4523">
        <w:rPr>
          <w:rFonts w:ascii="Times New Roman" w:hAnsi="Times New Roman"/>
        </w:rPr>
        <w:br/>
      </w:r>
      <w:r w:rsidR="00404A6B">
        <w:rPr>
          <w:rFonts w:ascii="Times New Roman" w:hAnsi="Times New Roman"/>
        </w:rPr>
        <w:t xml:space="preserve">lub </w:t>
      </w:r>
      <w:r w:rsidR="007D348C" w:rsidRPr="002E4523">
        <w:rPr>
          <w:rFonts w:ascii="Times New Roman" w:hAnsi="Times New Roman"/>
        </w:rPr>
        <w:t>uzupełnień, o których mowa w ust. 3.</w:t>
      </w:r>
    </w:p>
    <w:p w14:paraId="5E1A125C" w14:textId="77777777" w:rsidR="007D348C" w:rsidRPr="002E4523" w:rsidRDefault="007D348C" w:rsidP="00773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>Za dni robocze uważa się dni od poniedziałku do piątku za wyjątkiem dni ustawowo wolnych od pracy.</w:t>
      </w:r>
    </w:p>
    <w:p w14:paraId="293F3E0C" w14:textId="77777777" w:rsidR="007D348C" w:rsidRPr="002E4523" w:rsidRDefault="007D348C" w:rsidP="00773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 xml:space="preserve">Do współpracy i koordynacji realizacji przedmiotu umowy, w tym akceptacji projektów, </w:t>
      </w:r>
      <w:r w:rsidRPr="002E4523">
        <w:rPr>
          <w:rFonts w:ascii="Times New Roman" w:hAnsi="Times New Roman"/>
        </w:rPr>
        <w:br/>
        <w:t>o których mowa w ust.1, upoważnia się:</w:t>
      </w:r>
    </w:p>
    <w:p w14:paraId="7A3C180A" w14:textId="5E2EC237" w:rsidR="007D348C" w:rsidRPr="002E4523" w:rsidRDefault="007D348C" w:rsidP="0077340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E4523">
        <w:rPr>
          <w:rFonts w:ascii="Times New Roman" w:eastAsia="Times New Roman" w:hAnsi="Times New Roman"/>
          <w:lang w:eastAsia="pl-PL"/>
        </w:rPr>
        <w:t xml:space="preserve">ze strony </w:t>
      </w:r>
      <w:r w:rsidR="00A4124C">
        <w:rPr>
          <w:rFonts w:ascii="Times New Roman" w:eastAsia="Times New Roman" w:hAnsi="Times New Roman"/>
          <w:lang w:eastAsia="pl-PL"/>
        </w:rPr>
        <w:t>Zleceniodawcy</w:t>
      </w:r>
      <w:r w:rsidRPr="002E4523">
        <w:rPr>
          <w:rFonts w:ascii="Times New Roman" w:eastAsia="Times New Roman" w:hAnsi="Times New Roman"/>
          <w:lang w:eastAsia="pl-PL"/>
        </w:rPr>
        <w:t>:</w:t>
      </w:r>
    </w:p>
    <w:p w14:paraId="6E7334FC" w14:textId="5D1658D5" w:rsidR="007D348C" w:rsidRDefault="003A59AA" w:rsidP="00773404">
      <w:pPr>
        <w:numPr>
          <w:ilvl w:val="0"/>
          <w:numId w:val="6"/>
        </w:numPr>
        <w:spacing w:after="0" w:line="360" w:lineRule="auto"/>
        <w:ind w:left="1418" w:hanging="425"/>
        <w:jc w:val="both"/>
        <w:rPr>
          <w:rFonts w:ascii="Times New Roman" w:eastAsia="Times New Roman" w:hAnsi="Times New Roman"/>
          <w:lang w:eastAsia="pl-PL"/>
        </w:rPr>
      </w:pPr>
      <w:r w:rsidRPr="002E4523">
        <w:rPr>
          <w:rFonts w:ascii="Times New Roman" w:eastAsia="Times New Roman" w:hAnsi="Times New Roman"/>
          <w:lang w:eastAsia="pl-PL"/>
        </w:rPr>
        <w:t>Justynę Adamską,</w:t>
      </w:r>
    </w:p>
    <w:p w14:paraId="49EDB82A" w14:textId="77777777" w:rsidR="00745156" w:rsidRPr="002E4523" w:rsidRDefault="00745156" w:rsidP="00745156">
      <w:pPr>
        <w:spacing w:after="0" w:line="360" w:lineRule="auto"/>
        <w:ind w:left="1418"/>
        <w:jc w:val="both"/>
        <w:rPr>
          <w:rFonts w:ascii="Times New Roman" w:eastAsia="Times New Roman" w:hAnsi="Times New Roman"/>
          <w:lang w:eastAsia="pl-PL"/>
        </w:rPr>
      </w:pPr>
    </w:p>
    <w:p w14:paraId="54C4A367" w14:textId="31066325" w:rsidR="007D348C" w:rsidRPr="002E4523" w:rsidRDefault="003A59AA" w:rsidP="00773404">
      <w:pPr>
        <w:numPr>
          <w:ilvl w:val="0"/>
          <w:numId w:val="6"/>
        </w:numPr>
        <w:spacing w:after="0" w:line="360" w:lineRule="auto"/>
        <w:ind w:left="1418" w:hanging="425"/>
        <w:jc w:val="both"/>
        <w:rPr>
          <w:rFonts w:ascii="Times New Roman" w:eastAsia="Times New Roman" w:hAnsi="Times New Roman"/>
          <w:lang w:eastAsia="pl-PL"/>
        </w:rPr>
      </w:pPr>
      <w:r w:rsidRPr="002E4523">
        <w:rPr>
          <w:rFonts w:ascii="Times New Roman" w:eastAsia="Times New Roman" w:hAnsi="Times New Roman"/>
          <w:lang w:eastAsia="pl-PL"/>
        </w:rPr>
        <w:lastRenderedPageBreak/>
        <w:t>Katarzynę Witczak;</w:t>
      </w:r>
    </w:p>
    <w:p w14:paraId="16BD8A00" w14:textId="3FD3F99E" w:rsidR="007D348C" w:rsidRPr="002E4523" w:rsidRDefault="007D348C" w:rsidP="00773404">
      <w:pPr>
        <w:spacing w:after="0" w:line="36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2E4523">
        <w:rPr>
          <w:rFonts w:ascii="Times New Roman" w:eastAsia="Times New Roman" w:hAnsi="Times New Roman"/>
          <w:lang w:eastAsia="pl-PL"/>
        </w:rPr>
        <w:t xml:space="preserve">2) ze strony </w:t>
      </w:r>
      <w:r w:rsidR="00A4124C">
        <w:rPr>
          <w:rFonts w:ascii="Times New Roman" w:eastAsia="Times New Roman" w:hAnsi="Times New Roman"/>
          <w:lang w:eastAsia="pl-PL"/>
        </w:rPr>
        <w:t>Zleceniobiorcy</w:t>
      </w:r>
      <w:r w:rsidRPr="002E4523">
        <w:rPr>
          <w:rFonts w:ascii="Times New Roman" w:eastAsia="Times New Roman" w:hAnsi="Times New Roman"/>
          <w:lang w:eastAsia="pl-PL"/>
        </w:rPr>
        <w:t>:</w:t>
      </w:r>
    </w:p>
    <w:p w14:paraId="0063E4D7" w14:textId="77777777" w:rsidR="007D348C" w:rsidRPr="002E4523" w:rsidRDefault="007D348C" w:rsidP="00773404">
      <w:pPr>
        <w:numPr>
          <w:ilvl w:val="0"/>
          <w:numId w:val="7"/>
        </w:numPr>
        <w:spacing w:after="0" w:line="360" w:lineRule="auto"/>
        <w:ind w:left="1418" w:hanging="425"/>
        <w:jc w:val="both"/>
        <w:rPr>
          <w:rFonts w:ascii="Times New Roman" w:eastAsia="Times New Roman" w:hAnsi="Times New Roman"/>
          <w:lang w:eastAsia="pl-PL"/>
        </w:rPr>
      </w:pPr>
      <w:r w:rsidRPr="002E4523">
        <w:rPr>
          <w:rFonts w:ascii="Times New Roman" w:eastAsia="Times New Roman" w:hAnsi="Times New Roman"/>
          <w:lang w:eastAsia="pl-PL"/>
        </w:rPr>
        <w:t xml:space="preserve">………………………, </w:t>
      </w:r>
    </w:p>
    <w:p w14:paraId="134EC07C" w14:textId="77777777" w:rsidR="007D348C" w:rsidRPr="002E4523" w:rsidRDefault="007D348C" w:rsidP="00773404">
      <w:pPr>
        <w:numPr>
          <w:ilvl w:val="0"/>
          <w:numId w:val="7"/>
        </w:numPr>
        <w:spacing w:after="0" w:line="360" w:lineRule="auto"/>
        <w:ind w:left="1418" w:hanging="425"/>
        <w:jc w:val="both"/>
        <w:rPr>
          <w:rFonts w:ascii="Times New Roman" w:eastAsia="Times New Roman" w:hAnsi="Times New Roman"/>
          <w:lang w:eastAsia="pl-PL"/>
        </w:rPr>
      </w:pPr>
      <w:r w:rsidRPr="002E4523">
        <w:rPr>
          <w:rFonts w:ascii="Times New Roman" w:eastAsia="Times New Roman" w:hAnsi="Times New Roman"/>
          <w:lang w:eastAsia="pl-PL"/>
        </w:rPr>
        <w:t>……………………….</w:t>
      </w:r>
    </w:p>
    <w:p w14:paraId="4F3B0740" w14:textId="77777777" w:rsidR="007D348C" w:rsidRPr="0054043E" w:rsidRDefault="007D348C" w:rsidP="00773404">
      <w:pPr>
        <w:spacing w:after="0" w:line="360" w:lineRule="auto"/>
        <w:jc w:val="center"/>
        <w:rPr>
          <w:rFonts w:ascii="Times New Roman" w:hAnsi="Times New Roman"/>
          <w:b/>
        </w:rPr>
      </w:pPr>
      <w:r w:rsidRPr="0054043E">
        <w:rPr>
          <w:rFonts w:ascii="Times New Roman" w:hAnsi="Times New Roman"/>
          <w:b/>
        </w:rPr>
        <w:t>§ 6.</w:t>
      </w:r>
    </w:p>
    <w:p w14:paraId="322E585B" w14:textId="11DDF9E6" w:rsidR="00CA7EE0" w:rsidRDefault="007D348C" w:rsidP="009A77C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CA7EE0">
        <w:rPr>
          <w:rFonts w:ascii="Times New Roman" w:hAnsi="Times New Roman"/>
        </w:rPr>
        <w:t xml:space="preserve">Za wykonanie przedmiotu umowy </w:t>
      </w:r>
      <w:r w:rsidR="00CA7EE0" w:rsidRPr="00CA7EE0">
        <w:rPr>
          <w:rFonts w:ascii="Times New Roman" w:hAnsi="Times New Roman"/>
        </w:rPr>
        <w:t>Zleceniodawca</w:t>
      </w:r>
      <w:r w:rsidRPr="00CA7EE0">
        <w:rPr>
          <w:rFonts w:ascii="Times New Roman" w:hAnsi="Times New Roman"/>
        </w:rPr>
        <w:t xml:space="preserve"> zapłaci </w:t>
      </w:r>
      <w:r w:rsidR="00CA7EE0" w:rsidRPr="00CA7EE0">
        <w:rPr>
          <w:rFonts w:ascii="Times New Roman" w:hAnsi="Times New Roman"/>
        </w:rPr>
        <w:t>Zleceniobiorcy</w:t>
      </w:r>
      <w:r w:rsidRPr="00CA7EE0">
        <w:rPr>
          <w:rFonts w:ascii="Times New Roman" w:hAnsi="Times New Roman"/>
        </w:rPr>
        <w:t xml:space="preserve"> wynagrodzenie brutto </w:t>
      </w:r>
      <w:r w:rsidR="00773404" w:rsidRPr="00CA7EE0">
        <w:rPr>
          <w:rFonts w:ascii="Times New Roman" w:hAnsi="Times New Roman"/>
        </w:rPr>
        <w:br/>
      </w:r>
      <w:r w:rsidRPr="00CA7EE0">
        <w:rPr>
          <w:rFonts w:ascii="Times New Roman" w:hAnsi="Times New Roman"/>
        </w:rPr>
        <w:t>w wysokości do kwoty………zł (słownie: ……………….. złotych), w tym należny podatek VAT</w:t>
      </w:r>
      <w:r w:rsidR="00CA7EE0" w:rsidRPr="00CA7EE0">
        <w:rPr>
          <w:rFonts w:ascii="Times New Roman" w:hAnsi="Times New Roman"/>
        </w:rPr>
        <w:t>.</w:t>
      </w:r>
    </w:p>
    <w:p w14:paraId="664C3B34" w14:textId="46BE6964" w:rsidR="00CA7EE0" w:rsidRPr="002E4523" w:rsidRDefault="007D348C" w:rsidP="00CA7EE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CA7EE0">
        <w:rPr>
          <w:rFonts w:ascii="Times New Roman" w:hAnsi="Times New Roman"/>
        </w:rPr>
        <w:t xml:space="preserve">Zapłata wynagrodzenia nastąpi na podstawie faktury </w:t>
      </w:r>
      <w:r w:rsidR="00CA7EE0">
        <w:rPr>
          <w:rFonts w:ascii="Times New Roman" w:hAnsi="Times New Roman"/>
        </w:rPr>
        <w:t>prawidłowo wystawionej przez Zleceniobiorcę</w:t>
      </w:r>
      <w:r w:rsidRPr="00CA7EE0">
        <w:rPr>
          <w:rFonts w:ascii="Times New Roman" w:hAnsi="Times New Roman"/>
        </w:rPr>
        <w:t xml:space="preserve"> na wskazany przez niego rachunek bankowy w terminie 14 dni</w:t>
      </w:r>
      <w:r w:rsidR="003A59AA" w:rsidRPr="00CA7EE0">
        <w:rPr>
          <w:rFonts w:ascii="Times New Roman" w:hAnsi="Times New Roman"/>
        </w:rPr>
        <w:t xml:space="preserve"> </w:t>
      </w:r>
      <w:r w:rsidRPr="00CA7EE0">
        <w:rPr>
          <w:rFonts w:ascii="Times New Roman" w:hAnsi="Times New Roman"/>
        </w:rPr>
        <w:t xml:space="preserve">od dnia doręczenia </w:t>
      </w:r>
      <w:r w:rsidR="00CA7EE0">
        <w:rPr>
          <w:rFonts w:ascii="Times New Roman" w:hAnsi="Times New Roman"/>
        </w:rPr>
        <w:t>faktury.</w:t>
      </w:r>
      <w:r w:rsidRPr="00CA7EE0">
        <w:rPr>
          <w:rFonts w:ascii="Times New Roman" w:hAnsi="Times New Roman"/>
        </w:rPr>
        <w:t xml:space="preserve"> </w:t>
      </w:r>
      <w:r w:rsidR="00CA7EE0">
        <w:rPr>
          <w:rFonts w:ascii="Times New Roman" w:hAnsi="Times New Roman"/>
        </w:rPr>
        <w:t>Faktura zostanie wystawiona po zaakceptowaniu przez Zleceniodawcę</w:t>
      </w:r>
      <w:r w:rsidR="00CA7EE0" w:rsidRPr="00CA7EE0">
        <w:rPr>
          <w:rFonts w:ascii="Times New Roman" w:hAnsi="Times New Roman"/>
        </w:rPr>
        <w:t xml:space="preserve"> </w:t>
      </w:r>
      <w:r w:rsidR="00CA7EE0" w:rsidRPr="002E4523">
        <w:rPr>
          <w:rFonts w:ascii="Times New Roman" w:hAnsi="Times New Roman"/>
        </w:rPr>
        <w:t xml:space="preserve">pisemnego sprawozdania </w:t>
      </w:r>
      <w:r w:rsidR="00CA7EE0">
        <w:rPr>
          <w:rFonts w:ascii="Times New Roman" w:hAnsi="Times New Roman"/>
        </w:rPr>
        <w:br/>
      </w:r>
      <w:r w:rsidR="00CA7EE0" w:rsidRPr="002E4523">
        <w:rPr>
          <w:rFonts w:ascii="Times New Roman" w:hAnsi="Times New Roman"/>
        </w:rPr>
        <w:t>z wykonania przedmiotu umowy, zawierającego opis realizacji przedmiotu umowy, do którego zostaną dołączone załączniki w postaci:</w:t>
      </w:r>
    </w:p>
    <w:p w14:paraId="15882D35" w14:textId="3EF39FE9" w:rsidR="00CA7EE0" w:rsidRDefault="00CA7EE0" w:rsidP="00774516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>oryginalnej listy obecności uczestników konferencji;</w:t>
      </w:r>
    </w:p>
    <w:p w14:paraId="234A8F6E" w14:textId="066D0A7F" w:rsidR="00FA7D34" w:rsidRPr="002E4523" w:rsidRDefault="00FA7D34" w:rsidP="00774516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oryginalnej listy noclegowej lub oświadcze</w:t>
      </w:r>
      <w:r w:rsidR="004C6C5D">
        <w:rPr>
          <w:rFonts w:ascii="Times New Roman" w:hAnsi="Times New Roman"/>
        </w:rPr>
        <w:t>nia</w:t>
      </w:r>
      <w:r>
        <w:rPr>
          <w:rFonts w:ascii="Times New Roman" w:hAnsi="Times New Roman"/>
        </w:rPr>
        <w:t xml:space="preserve"> hotelu o </w:t>
      </w:r>
      <w:r w:rsidR="00404A6B">
        <w:rPr>
          <w:rFonts w:ascii="Times New Roman" w:hAnsi="Times New Roman"/>
        </w:rPr>
        <w:t>liczbie</w:t>
      </w:r>
      <w:r>
        <w:rPr>
          <w:rFonts w:ascii="Times New Roman" w:hAnsi="Times New Roman"/>
        </w:rPr>
        <w:t xml:space="preserve"> osób korzystających z noclegu </w:t>
      </w:r>
      <w:r>
        <w:rPr>
          <w:rFonts w:ascii="Times New Roman" w:hAnsi="Times New Roman"/>
        </w:rPr>
        <w:br/>
        <w:t>w danym dniu;</w:t>
      </w:r>
    </w:p>
    <w:p w14:paraId="243B12A3" w14:textId="77777777" w:rsidR="00CA7EE0" w:rsidRPr="002E4523" w:rsidRDefault="00CA7EE0" w:rsidP="00774516">
      <w:pPr>
        <w:numPr>
          <w:ilvl w:val="1"/>
          <w:numId w:val="9"/>
        </w:numPr>
        <w:spacing w:after="0" w:line="360" w:lineRule="auto"/>
        <w:ind w:left="567" w:hanging="283"/>
        <w:rPr>
          <w:rFonts w:ascii="Times New Roman" w:hAnsi="Times New Roman"/>
        </w:rPr>
      </w:pPr>
      <w:r w:rsidRPr="002E4523">
        <w:rPr>
          <w:rFonts w:ascii="Times New Roman" w:hAnsi="Times New Roman"/>
        </w:rPr>
        <w:t>3 kompletów materiałów konferencyjnych i pokonferencyjnych;</w:t>
      </w:r>
    </w:p>
    <w:p w14:paraId="0946BC87" w14:textId="61BE692F" w:rsidR="00CA7EE0" w:rsidRPr="00364BD6" w:rsidRDefault="00CA7EE0" w:rsidP="00364BD6">
      <w:pPr>
        <w:pStyle w:val="Akapitzlist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364BD6">
        <w:rPr>
          <w:rFonts w:ascii="Times New Roman" w:hAnsi="Times New Roman"/>
        </w:rPr>
        <w:t>dokumentacji fotograficznej – co najmniej 10 zdjęć z 2 dni konferencji, w wersji elektronicznej w formacie .jpg, na dowolnym nośniku danych, przy czym 3 zdjęcia będą zawierały widoczną</w:t>
      </w:r>
      <w:r w:rsidR="00774516" w:rsidRPr="00364BD6">
        <w:rPr>
          <w:rFonts w:ascii="Times New Roman" w:hAnsi="Times New Roman"/>
        </w:rPr>
        <w:t xml:space="preserve"> </w:t>
      </w:r>
      <w:r w:rsidRPr="00364BD6">
        <w:rPr>
          <w:rFonts w:ascii="Times New Roman" w:hAnsi="Times New Roman"/>
        </w:rPr>
        <w:t>wizualizację znaku P</w:t>
      </w:r>
      <w:r w:rsidR="00774516" w:rsidRPr="00364BD6">
        <w:rPr>
          <w:rFonts w:ascii="Times New Roman" w:hAnsi="Times New Roman"/>
        </w:rPr>
        <w:t xml:space="preserve">ROW 2014-2020, zgodnie </w:t>
      </w:r>
      <w:r w:rsidR="00A63747" w:rsidRPr="00364BD6">
        <w:rPr>
          <w:rFonts w:ascii="Times New Roman" w:hAnsi="Times New Roman"/>
        </w:rPr>
        <w:t xml:space="preserve">z księgą </w:t>
      </w:r>
      <w:r w:rsidR="00364BD6">
        <w:rPr>
          <w:rFonts w:ascii="Times New Roman" w:hAnsi="Times New Roman"/>
        </w:rPr>
        <w:t xml:space="preserve">wizualizacji dostępną na stronie internetowej: </w:t>
      </w:r>
      <w:hyperlink r:id="rId9" w:history="1">
        <w:r w:rsidRPr="00364BD6">
          <w:rPr>
            <w:rStyle w:val="Hipercze"/>
            <w:rFonts w:ascii="Times New Roman" w:hAnsi="Times New Roman"/>
            <w:color w:val="000000" w:themeColor="text1"/>
          </w:rPr>
          <w:t>https://www.gov.pl/web/rolnictwo/ksiega-wizualizacji-i-logotypy</w:t>
        </w:r>
      </w:hyperlink>
      <w:r w:rsidR="00404A6B" w:rsidRPr="00364BD6">
        <w:rPr>
          <w:rStyle w:val="Hipercze"/>
          <w:rFonts w:ascii="Times New Roman" w:hAnsi="Times New Roman"/>
          <w:color w:val="000000" w:themeColor="text1"/>
          <w:shd w:val="clear" w:color="auto" w:fill="FFFFFF" w:themeFill="background1"/>
        </w:rPr>
        <w:t>;</w:t>
      </w:r>
      <w:r w:rsidRPr="00364BD6">
        <w:rPr>
          <w:rFonts w:ascii="Times New Roman" w:hAnsi="Times New Roman"/>
          <w:color w:val="000000" w:themeColor="text1"/>
          <w:u w:val="single"/>
        </w:rPr>
        <w:t xml:space="preserve"> </w:t>
      </w:r>
    </w:p>
    <w:p w14:paraId="49ED532A" w14:textId="29CD076E" w:rsidR="007D348C" w:rsidRDefault="00CA7EE0" w:rsidP="00774516">
      <w:pPr>
        <w:widowControl w:val="0"/>
        <w:numPr>
          <w:ilvl w:val="1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</w:rPr>
      </w:pPr>
      <w:r w:rsidRPr="00774516">
        <w:rPr>
          <w:rFonts w:ascii="Times New Roman" w:hAnsi="Times New Roman"/>
        </w:rPr>
        <w:t>szczegółow</w:t>
      </w:r>
      <w:r w:rsidR="00404A6B">
        <w:rPr>
          <w:rFonts w:ascii="Times New Roman" w:hAnsi="Times New Roman"/>
        </w:rPr>
        <w:t>ej</w:t>
      </w:r>
      <w:r w:rsidRPr="00774516">
        <w:rPr>
          <w:rFonts w:ascii="Times New Roman" w:hAnsi="Times New Roman"/>
        </w:rPr>
        <w:t xml:space="preserve"> kalkulacj</w:t>
      </w:r>
      <w:r w:rsidR="00404A6B">
        <w:rPr>
          <w:rFonts w:ascii="Times New Roman" w:hAnsi="Times New Roman"/>
        </w:rPr>
        <w:t>i</w:t>
      </w:r>
      <w:r w:rsidRPr="00774516">
        <w:rPr>
          <w:rFonts w:ascii="Times New Roman" w:hAnsi="Times New Roman"/>
        </w:rPr>
        <w:t xml:space="preserve"> kosztów poniesionych w związk</w:t>
      </w:r>
      <w:r w:rsidR="00774516">
        <w:rPr>
          <w:rFonts w:ascii="Times New Roman" w:hAnsi="Times New Roman"/>
        </w:rPr>
        <w:t>u z realizacją przedmiotu umowy.</w:t>
      </w:r>
    </w:p>
    <w:p w14:paraId="309C4B46" w14:textId="2B98577A" w:rsidR="007D348C" w:rsidRDefault="007D348C" w:rsidP="00773404">
      <w:pPr>
        <w:widowControl w:val="0"/>
        <w:numPr>
          <w:ilvl w:val="0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 xml:space="preserve">Ostateczna wysokość wynagrodzenia zostanie ustalona w odniesieniu do liczby osób faktycznie biorących udział w </w:t>
      </w:r>
      <w:r w:rsidR="001E3714" w:rsidRPr="002E4523">
        <w:rPr>
          <w:rFonts w:ascii="Times New Roman" w:hAnsi="Times New Roman"/>
        </w:rPr>
        <w:t>konferencji</w:t>
      </w:r>
      <w:r w:rsidRPr="002E4523">
        <w:rPr>
          <w:rFonts w:ascii="Times New Roman" w:hAnsi="Times New Roman"/>
        </w:rPr>
        <w:t>, na podstawie oryginałów list</w:t>
      </w:r>
      <w:r w:rsidR="001E3714" w:rsidRPr="002E4523">
        <w:rPr>
          <w:rFonts w:ascii="Times New Roman" w:hAnsi="Times New Roman"/>
        </w:rPr>
        <w:t>y</w:t>
      </w:r>
      <w:r w:rsidRPr="002E4523">
        <w:rPr>
          <w:rFonts w:ascii="Times New Roman" w:hAnsi="Times New Roman"/>
        </w:rPr>
        <w:t xml:space="preserve"> obecności uczestników, według stawek określonych w szczegółowej kalkulacji kosztów  przedmiotu </w:t>
      </w:r>
      <w:r w:rsidR="001E3714" w:rsidRPr="002E4523">
        <w:rPr>
          <w:rFonts w:ascii="Times New Roman" w:hAnsi="Times New Roman"/>
        </w:rPr>
        <w:t xml:space="preserve">umowy stanowiącej załącznik nr </w:t>
      </w:r>
      <w:r w:rsidR="007B06C4" w:rsidRPr="002E4523">
        <w:rPr>
          <w:rFonts w:ascii="Times New Roman" w:hAnsi="Times New Roman"/>
        </w:rPr>
        <w:t>2</w:t>
      </w:r>
      <w:r w:rsidR="00002E6B">
        <w:rPr>
          <w:rFonts w:ascii="Times New Roman" w:hAnsi="Times New Roman"/>
        </w:rPr>
        <w:t xml:space="preserve"> do umowy i </w:t>
      </w:r>
      <w:r w:rsidR="00002E6B" w:rsidRPr="002E4523">
        <w:rPr>
          <w:rFonts w:ascii="Times New Roman" w:hAnsi="Times New Roman"/>
        </w:rPr>
        <w:t>nie może przekroczyć kwoty, o której mowa w ust.</w:t>
      </w:r>
      <w:r w:rsidR="00002E6B">
        <w:rPr>
          <w:rFonts w:ascii="Times New Roman" w:hAnsi="Times New Roman"/>
        </w:rPr>
        <w:t xml:space="preserve"> </w:t>
      </w:r>
      <w:r w:rsidR="00002E6B" w:rsidRPr="002E4523">
        <w:rPr>
          <w:rFonts w:ascii="Times New Roman" w:hAnsi="Times New Roman"/>
        </w:rPr>
        <w:t>1</w:t>
      </w:r>
      <w:r w:rsidR="00002E6B">
        <w:rPr>
          <w:rFonts w:ascii="Times New Roman" w:hAnsi="Times New Roman"/>
        </w:rPr>
        <w:t xml:space="preserve">. </w:t>
      </w:r>
      <w:r w:rsidR="00002E6B" w:rsidRPr="002E4523">
        <w:rPr>
          <w:rFonts w:ascii="Times New Roman" w:hAnsi="Times New Roman"/>
        </w:rPr>
        <w:t xml:space="preserve"> </w:t>
      </w:r>
    </w:p>
    <w:p w14:paraId="03826CFD" w14:textId="0AC7C327" w:rsidR="0014681C" w:rsidRPr="002E4523" w:rsidRDefault="0014681C" w:rsidP="00773404">
      <w:pPr>
        <w:widowControl w:val="0"/>
        <w:numPr>
          <w:ilvl w:val="0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dzień zapłaty wynagrodzenia uważa się dzień obciążenia rachunku bankowego Zleceniodawcy.</w:t>
      </w:r>
    </w:p>
    <w:p w14:paraId="452AD5ED" w14:textId="77777777" w:rsidR="00975EFE" w:rsidRDefault="00975EFE" w:rsidP="0014681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4B7251A1" w14:textId="77777777" w:rsidR="00E56891" w:rsidRDefault="00E56891" w:rsidP="0014681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</w:rPr>
      </w:pPr>
    </w:p>
    <w:p w14:paraId="08E28F4A" w14:textId="40F60CDE" w:rsidR="00A90086" w:rsidRPr="0054043E" w:rsidRDefault="00A90086" w:rsidP="0014681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</w:rPr>
      </w:pPr>
      <w:r w:rsidRPr="0054043E">
        <w:rPr>
          <w:rFonts w:ascii="Times New Roman" w:hAnsi="Times New Roman"/>
          <w:b/>
        </w:rPr>
        <w:t>§ 7.</w:t>
      </w:r>
      <w:r w:rsidR="00BA003D">
        <w:rPr>
          <w:rStyle w:val="Odwoanieprzypisudolnego"/>
          <w:rFonts w:ascii="Times New Roman" w:hAnsi="Times New Roman"/>
          <w:b/>
        </w:rPr>
        <w:footnoteReference w:id="1"/>
      </w:r>
    </w:p>
    <w:p w14:paraId="769FB351" w14:textId="3FBEED96" w:rsidR="001A09DD" w:rsidRDefault="007821CE" w:rsidP="0077340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</w:t>
      </w:r>
      <w:r w:rsidR="001A09DD" w:rsidRPr="002E4523">
        <w:rPr>
          <w:rFonts w:ascii="Times New Roman" w:hAnsi="Times New Roman"/>
          <w:bCs/>
        </w:rPr>
        <w:t xml:space="preserve"> jest zobowiązany do zatrudnienia przy wykonywaniu </w:t>
      </w:r>
      <w:r w:rsidR="00002E6B">
        <w:rPr>
          <w:rFonts w:ascii="Times New Roman" w:hAnsi="Times New Roman"/>
          <w:bCs/>
        </w:rPr>
        <w:t>przedmiotu umowy</w:t>
      </w:r>
      <w:r w:rsidR="00945F61">
        <w:rPr>
          <w:rFonts w:ascii="Times New Roman" w:hAnsi="Times New Roman"/>
          <w:bCs/>
        </w:rPr>
        <w:t xml:space="preserve"> </w:t>
      </w:r>
      <w:r w:rsidR="001A09DD" w:rsidRPr="002E4523">
        <w:rPr>
          <w:rFonts w:ascii="Times New Roman" w:hAnsi="Times New Roman"/>
          <w:bCs/>
        </w:rPr>
        <w:t>co najmniej 1 osoby z kategorii osób, o których mowa w art. 29 ust. 4 pkt 3 lub 4 ustawy z dnia 29 stycznia 2004 r. – Prawo zamówień publicznych (Dz. U. z 201</w:t>
      </w:r>
      <w:r w:rsidR="00BA4357">
        <w:rPr>
          <w:rFonts w:ascii="Times New Roman" w:hAnsi="Times New Roman"/>
          <w:bCs/>
        </w:rPr>
        <w:t>8</w:t>
      </w:r>
      <w:r w:rsidR="001A09DD" w:rsidRPr="002E4523">
        <w:rPr>
          <w:rFonts w:ascii="Times New Roman" w:hAnsi="Times New Roman"/>
          <w:bCs/>
        </w:rPr>
        <w:t xml:space="preserve"> r. poz. </w:t>
      </w:r>
      <w:r w:rsidR="00BA4357">
        <w:rPr>
          <w:rFonts w:ascii="Times New Roman" w:hAnsi="Times New Roman"/>
          <w:bCs/>
        </w:rPr>
        <w:t>1986</w:t>
      </w:r>
      <w:r w:rsidR="00002E6B">
        <w:rPr>
          <w:rFonts w:ascii="Times New Roman" w:hAnsi="Times New Roman"/>
          <w:bCs/>
        </w:rPr>
        <w:t>,</w:t>
      </w:r>
      <w:r w:rsidR="001A09DD" w:rsidRPr="002E4523">
        <w:rPr>
          <w:rFonts w:ascii="Times New Roman" w:hAnsi="Times New Roman"/>
          <w:bCs/>
        </w:rPr>
        <w:t xml:space="preserve"> z </w:t>
      </w:r>
      <w:proofErr w:type="spellStart"/>
      <w:r w:rsidR="001A09DD" w:rsidRPr="002E4523">
        <w:rPr>
          <w:rFonts w:ascii="Times New Roman" w:hAnsi="Times New Roman"/>
          <w:bCs/>
        </w:rPr>
        <w:t>późn</w:t>
      </w:r>
      <w:proofErr w:type="spellEnd"/>
      <w:r w:rsidR="001A09DD" w:rsidRPr="002E4523">
        <w:rPr>
          <w:rFonts w:ascii="Times New Roman" w:hAnsi="Times New Roman"/>
          <w:bCs/>
        </w:rPr>
        <w:t xml:space="preserve">. zm.): </w:t>
      </w:r>
    </w:p>
    <w:p w14:paraId="1AAD7487" w14:textId="77777777" w:rsidR="00745156" w:rsidRPr="002E4523" w:rsidRDefault="00745156" w:rsidP="0074515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</w:p>
    <w:p w14:paraId="67AF156C" w14:textId="66110268" w:rsidR="001A09DD" w:rsidRPr="002E4523" w:rsidRDefault="001A09DD" w:rsidP="0077340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2E4523">
        <w:rPr>
          <w:rFonts w:ascii="Times New Roman" w:hAnsi="Times New Roman"/>
          <w:bCs/>
        </w:rPr>
        <w:lastRenderedPageBreak/>
        <w:t xml:space="preserve">osoby niepełnosprawnej, zgodnie z definicją określoną w ustawie z dnia 27 sierpnia 1997 r. </w:t>
      </w:r>
      <w:r w:rsidR="00773404">
        <w:rPr>
          <w:rFonts w:ascii="Times New Roman" w:hAnsi="Times New Roman"/>
          <w:bCs/>
        </w:rPr>
        <w:br/>
      </w:r>
      <w:r w:rsidRPr="002E4523">
        <w:rPr>
          <w:rFonts w:ascii="Times New Roman" w:hAnsi="Times New Roman"/>
          <w:bCs/>
        </w:rPr>
        <w:t xml:space="preserve">o rehabilitacji zawodowej i społecznej oraz zatrudnianiu osób niepełnosprawnych (Dz. U. </w:t>
      </w:r>
      <w:r w:rsidR="007D7A46">
        <w:rPr>
          <w:rFonts w:ascii="Times New Roman" w:hAnsi="Times New Roman"/>
          <w:bCs/>
        </w:rPr>
        <w:br/>
      </w:r>
      <w:r w:rsidRPr="002E4523">
        <w:rPr>
          <w:rFonts w:ascii="Times New Roman" w:hAnsi="Times New Roman"/>
          <w:bCs/>
        </w:rPr>
        <w:t>z 201</w:t>
      </w:r>
      <w:r w:rsidR="00366712">
        <w:rPr>
          <w:rFonts w:ascii="Times New Roman" w:hAnsi="Times New Roman"/>
          <w:bCs/>
        </w:rPr>
        <w:t>9</w:t>
      </w:r>
      <w:r w:rsidRPr="002E4523">
        <w:rPr>
          <w:rFonts w:ascii="Times New Roman" w:hAnsi="Times New Roman"/>
          <w:bCs/>
        </w:rPr>
        <w:t xml:space="preserve"> r. poz. </w:t>
      </w:r>
      <w:r w:rsidR="00366712">
        <w:rPr>
          <w:rFonts w:ascii="Times New Roman" w:hAnsi="Times New Roman"/>
          <w:bCs/>
        </w:rPr>
        <w:t>1172</w:t>
      </w:r>
      <w:r w:rsidRPr="002E4523">
        <w:rPr>
          <w:rFonts w:ascii="Times New Roman" w:hAnsi="Times New Roman"/>
          <w:bCs/>
        </w:rPr>
        <w:t>) lub zgodnie z definicją określoną we właściwych przepisach państw członkowskich Unii Europejskiej lub Europejskiego Obszaru Gospodarczego;</w:t>
      </w:r>
    </w:p>
    <w:p w14:paraId="42D5B8C2" w14:textId="10F31A77" w:rsidR="001A09DD" w:rsidRPr="002E4523" w:rsidRDefault="001A09DD" w:rsidP="0077340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2E4523">
        <w:rPr>
          <w:rFonts w:ascii="Times New Roman" w:hAnsi="Times New Roman"/>
          <w:bCs/>
        </w:rPr>
        <w:t>osoby bezdomnej realizującej indywidualny prog</w:t>
      </w:r>
      <w:r w:rsidR="00975EFE">
        <w:rPr>
          <w:rFonts w:ascii="Times New Roman" w:hAnsi="Times New Roman"/>
          <w:bCs/>
        </w:rPr>
        <w:t xml:space="preserve">ram wychodzenia z bezdomności, </w:t>
      </w:r>
      <w:r w:rsidR="00975EFE">
        <w:rPr>
          <w:rFonts w:ascii="Times New Roman" w:hAnsi="Times New Roman"/>
          <w:bCs/>
        </w:rPr>
        <w:br/>
      </w:r>
      <w:r w:rsidRPr="002E4523">
        <w:rPr>
          <w:rFonts w:ascii="Times New Roman" w:hAnsi="Times New Roman"/>
          <w:bCs/>
        </w:rPr>
        <w:t xml:space="preserve">w rozumieniu przepisów ustawy z dnia 12 marca 2004 r. o pomocy społecznej </w:t>
      </w:r>
      <w:r w:rsidRPr="002E4523">
        <w:rPr>
          <w:rFonts w:ascii="Times New Roman" w:hAnsi="Times New Roman"/>
          <w:bCs/>
        </w:rPr>
        <w:br/>
        <w:t xml:space="preserve">(Dz. U. z 2018 r. poz. 1508, z </w:t>
      </w:r>
      <w:proofErr w:type="spellStart"/>
      <w:r w:rsidRPr="002E4523">
        <w:rPr>
          <w:rFonts w:ascii="Times New Roman" w:hAnsi="Times New Roman"/>
          <w:bCs/>
        </w:rPr>
        <w:t>późn</w:t>
      </w:r>
      <w:proofErr w:type="spellEnd"/>
      <w:r w:rsidRPr="002E4523">
        <w:rPr>
          <w:rFonts w:ascii="Times New Roman" w:hAnsi="Times New Roman"/>
          <w:bCs/>
        </w:rPr>
        <w:t xml:space="preserve">. zm.) lub właściwych przepisów państw członkowskich Unii Europejskiej lub europejskiego Obszaru Gospodarczego; </w:t>
      </w:r>
    </w:p>
    <w:p w14:paraId="1C1DD33B" w14:textId="2788B687" w:rsidR="001A09DD" w:rsidRPr="002E4523" w:rsidRDefault="001A09DD" w:rsidP="0077340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2E4523">
        <w:rPr>
          <w:rFonts w:ascii="Times New Roman" w:hAnsi="Times New Roman"/>
          <w:bCs/>
        </w:rPr>
        <w:t>osoby uzależnionej od alkoholu, po zakończeniu programu psychoterapii w zakładzie lecznictwa odwykowego, w rozumieniu przepisów ustawy z dnia 12 marca 2004 r.</w:t>
      </w:r>
      <w:r w:rsidR="007D7A46">
        <w:rPr>
          <w:rFonts w:ascii="Times New Roman" w:hAnsi="Times New Roman"/>
          <w:bCs/>
        </w:rPr>
        <w:t xml:space="preserve"> </w:t>
      </w:r>
      <w:r w:rsidRPr="002E4523">
        <w:rPr>
          <w:rFonts w:ascii="Times New Roman" w:hAnsi="Times New Roman"/>
          <w:bCs/>
        </w:rPr>
        <w:t>o pomocy społecznej lub właściwych przepisów państw członkowskich Unii Europejskiej lub Europejskiego Obszaru Gospodarczego;</w:t>
      </w:r>
    </w:p>
    <w:p w14:paraId="3F3D2F5D" w14:textId="5FC8704A" w:rsidR="001A09DD" w:rsidRPr="002E4523" w:rsidRDefault="001A09DD" w:rsidP="0077340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2E4523">
        <w:rPr>
          <w:rFonts w:ascii="Times New Roman" w:hAnsi="Times New Roman"/>
          <w:bCs/>
        </w:rPr>
        <w:t xml:space="preserve">osoby uzależnionej od narkotyków lub innych środków odurzających, po zakończeniu programu terapeutycznego w zakładzie opieki zdrowotnej, w rozumieniu przepisów ustawy </w:t>
      </w:r>
      <w:r w:rsidR="007D7A46">
        <w:rPr>
          <w:rFonts w:ascii="Times New Roman" w:hAnsi="Times New Roman"/>
          <w:bCs/>
        </w:rPr>
        <w:br/>
      </w:r>
      <w:r w:rsidRPr="002E4523">
        <w:rPr>
          <w:rFonts w:ascii="Times New Roman" w:hAnsi="Times New Roman"/>
          <w:bCs/>
        </w:rPr>
        <w:t>z dnia 12 marca 2004 r. o pomocy społecznej lub właściwych przepisów państw członkowskich Unii Europejskiej lub Europejskiego Obszaru Gospodarczego;</w:t>
      </w:r>
    </w:p>
    <w:p w14:paraId="294ECDB7" w14:textId="159115CC" w:rsidR="001A09DD" w:rsidRPr="002E4523" w:rsidRDefault="001A09DD" w:rsidP="0077340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2E4523">
        <w:rPr>
          <w:rFonts w:ascii="Times New Roman" w:hAnsi="Times New Roman"/>
          <w:bCs/>
        </w:rPr>
        <w:t xml:space="preserve">osoby chorej psychicznie, w rozumieniu przepisów ustawy z dnia 19 sierpnia 1994 r. </w:t>
      </w:r>
      <w:r w:rsidRPr="002E4523">
        <w:rPr>
          <w:rFonts w:ascii="Times New Roman" w:hAnsi="Times New Roman"/>
          <w:bCs/>
        </w:rPr>
        <w:br/>
        <w:t>o ochronie zdrowia psychicznego (Dz. U. z 2018 r. poz. 1878</w:t>
      </w:r>
      <w:r w:rsidR="00B452EE">
        <w:rPr>
          <w:rFonts w:ascii="Times New Roman" w:hAnsi="Times New Roman"/>
          <w:bCs/>
        </w:rPr>
        <w:t>,</w:t>
      </w:r>
      <w:r w:rsidRPr="002E4523">
        <w:rPr>
          <w:rFonts w:ascii="Times New Roman" w:hAnsi="Times New Roman"/>
          <w:bCs/>
        </w:rPr>
        <w:t xml:space="preserve"> z </w:t>
      </w:r>
      <w:proofErr w:type="spellStart"/>
      <w:r w:rsidRPr="002E4523">
        <w:rPr>
          <w:rFonts w:ascii="Times New Roman" w:hAnsi="Times New Roman"/>
          <w:bCs/>
        </w:rPr>
        <w:t>późn</w:t>
      </w:r>
      <w:proofErr w:type="spellEnd"/>
      <w:r w:rsidRPr="002E4523">
        <w:rPr>
          <w:rFonts w:ascii="Times New Roman" w:hAnsi="Times New Roman"/>
          <w:bCs/>
        </w:rPr>
        <w:t>. zm.) lub właściwych przepisów państw członkowskich Unii Europejskiej lub Europejskiego Obszaru Gospodarczego;</w:t>
      </w:r>
    </w:p>
    <w:p w14:paraId="4F36B188" w14:textId="25F5D441" w:rsidR="001A09DD" w:rsidRPr="002E4523" w:rsidRDefault="001A09DD" w:rsidP="0077340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2E4523">
        <w:rPr>
          <w:rFonts w:ascii="Times New Roman" w:hAnsi="Times New Roman"/>
          <w:bCs/>
        </w:rPr>
        <w:t xml:space="preserve">osoby zwalnianej z zakładu karnego, mającej trudności w integracji ze środowiskiem, </w:t>
      </w:r>
      <w:r w:rsidR="00773404">
        <w:rPr>
          <w:rFonts w:ascii="Times New Roman" w:hAnsi="Times New Roman"/>
          <w:bCs/>
        </w:rPr>
        <w:br/>
      </w:r>
      <w:r w:rsidRPr="002E4523">
        <w:rPr>
          <w:rFonts w:ascii="Times New Roman" w:hAnsi="Times New Roman"/>
          <w:bCs/>
        </w:rPr>
        <w:t>w rozumieniu przepisów ustawy z dnia 12 marca 2004 r. o pomocy społecznej lub właściwych przepisów państw członkowskich Unii Europejskiej lub Europejskiego Obszaru Gospodarczego;</w:t>
      </w:r>
    </w:p>
    <w:p w14:paraId="00459643" w14:textId="4BD1BBCD" w:rsidR="001A09DD" w:rsidRPr="002E4523" w:rsidRDefault="001A09DD" w:rsidP="0077340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2E4523">
        <w:rPr>
          <w:rFonts w:ascii="Times New Roman" w:hAnsi="Times New Roman"/>
          <w:bCs/>
        </w:rPr>
        <w:t xml:space="preserve">uchodźcy realizującego indywidualny program integracji, w rozumieniu przepisów ustawy </w:t>
      </w:r>
      <w:r w:rsidR="004605A9">
        <w:rPr>
          <w:rFonts w:ascii="Times New Roman" w:hAnsi="Times New Roman"/>
          <w:bCs/>
        </w:rPr>
        <w:br/>
      </w:r>
      <w:r w:rsidRPr="002E4523">
        <w:rPr>
          <w:rFonts w:ascii="Times New Roman" w:hAnsi="Times New Roman"/>
          <w:bCs/>
        </w:rPr>
        <w:t>z dnia 12 marca 2004 r. o pomocy społecznej lub właściwych przepisów państw członkowskich Unii europejskiej lub Europejskiego Obszaru Gospodarczego.</w:t>
      </w:r>
    </w:p>
    <w:p w14:paraId="08A23261" w14:textId="4FDBF2E5" w:rsidR="001A09DD" w:rsidRPr="002E4523" w:rsidRDefault="001A09DD" w:rsidP="0077340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2E4523">
        <w:rPr>
          <w:rFonts w:ascii="Times New Roman" w:hAnsi="Times New Roman"/>
          <w:bCs/>
        </w:rPr>
        <w:t xml:space="preserve">Zatrudnienie osoby, o której mowa w ust. 1, przy wykonywaniu </w:t>
      </w:r>
      <w:r w:rsidR="00B452EE">
        <w:rPr>
          <w:rFonts w:ascii="Times New Roman" w:hAnsi="Times New Roman"/>
          <w:bCs/>
        </w:rPr>
        <w:t>przedmiotu umowy</w:t>
      </w:r>
      <w:r w:rsidRPr="002E4523">
        <w:rPr>
          <w:rFonts w:ascii="Times New Roman" w:hAnsi="Times New Roman"/>
          <w:bCs/>
        </w:rPr>
        <w:t xml:space="preserve"> powinno trwać </w:t>
      </w:r>
      <w:r w:rsidRPr="002E4523">
        <w:rPr>
          <w:rFonts w:ascii="Times New Roman" w:hAnsi="Times New Roman"/>
          <w:bCs/>
        </w:rPr>
        <w:br/>
        <w:t xml:space="preserve">od dnia zawarcia umowy do dnia wykonania </w:t>
      </w:r>
      <w:r w:rsidR="00B452EE">
        <w:rPr>
          <w:rFonts w:ascii="Times New Roman" w:hAnsi="Times New Roman"/>
          <w:bCs/>
        </w:rPr>
        <w:t>przedmiotu umowy.</w:t>
      </w:r>
    </w:p>
    <w:p w14:paraId="517362E5" w14:textId="77777777" w:rsidR="001A09DD" w:rsidRPr="002E4523" w:rsidRDefault="001A09DD" w:rsidP="0077340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2E4523">
        <w:rPr>
          <w:rFonts w:ascii="Times New Roman" w:hAnsi="Times New Roman"/>
          <w:bCs/>
        </w:rPr>
        <w:t xml:space="preserve">Zleceniobiorca zobowiązuje się przedłożyć Zleceniodawcy, w terminie 2 dni roboczych </w:t>
      </w:r>
      <w:r w:rsidRPr="002E4523">
        <w:rPr>
          <w:rFonts w:ascii="Times New Roman" w:hAnsi="Times New Roman"/>
          <w:bCs/>
        </w:rPr>
        <w:br/>
        <w:t xml:space="preserve">od dnia zawarcia umowy, oświadczenie o zatrudnieniu osoby, o której mowa w ust. 1. </w:t>
      </w:r>
    </w:p>
    <w:p w14:paraId="5028C986" w14:textId="0EA18A6C" w:rsidR="002E4523" w:rsidRPr="002E4523" w:rsidRDefault="001A09DD" w:rsidP="0077340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  <w:bCs/>
        </w:rPr>
        <w:t xml:space="preserve">Zleceniodawca dopuszcza zawarcie umowy cywilnoprawnej z osobą, o której mowa </w:t>
      </w:r>
      <w:r w:rsidRPr="002E4523">
        <w:rPr>
          <w:rFonts w:ascii="Times New Roman" w:hAnsi="Times New Roman"/>
          <w:bCs/>
        </w:rPr>
        <w:br/>
        <w:t>w ust. 1.</w:t>
      </w:r>
    </w:p>
    <w:p w14:paraId="4D687616" w14:textId="77777777" w:rsidR="00745156" w:rsidRDefault="00B452EE" w:rsidP="00745156">
      <w:pPr>
        <w:widowControl w:val="0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Zleceniodawcy</w:t>
      </w:r>
      <w:r w:rsidR="001A09DD" w:rsidRPr="002E4523">
        <w:rPr>
          <w:rFonts w:ascii="Times New Roman" w:hAnsi="Times New Roman"/>
          <w:bCs/>
        </w:rPr>
        <w:t xml:space="preserve"> przysługuje prawo kontroli spełnienia przez </w:t>
      </w:r>
      <w:r>
        <w:rPr>
          <w:rFonts w:ascii="Times New Roman" w:hAnsi="Times New Roman"/>
          <w:bCs/>
        </w:rPr>
        <w:t xml:space="preserve">Zleceniobiorcę </w:t>
      </w:r>
      <w:r w:rsidR="001A09DD" w:rsidRPr="002E4523">
        <w:rPr>
          <w:rFonts w:ascii="Times New Roman" w:hAnsi="Times New Roman"/>
          <w:bCs/>
        </w:rPr>
        <w:t xml:space="preserve">obowiązków dotyczących zatrudnienia osoby, o której mowa w ust. 1. W tym celu </w:t>
      </w:r>
      <w:r>
        <w:rPr>
          <w:rFonts w:ascii="Times New Roman" w:hAnsi="Times New Roman"/>
          <w:bCs/>
        </w:rPr>
        <w:t>Zleceniodawca</w:t>
      </w:r>
      <w:r w:rsidR="00745156">
        <w:rPr>
          <w:rFonts w:ascii="Times New Roman" w:hAnsi="Times New Roman"/>
          <w:bCs/>
        </w:rPr>
        <w:t xml:space="preserve"> może</w:t>
      </w:r>
      <w:r w:rsidR="00745156">
        <w:rPr>
          <w:rFonts w:ascii="Times New Roman" w:hAnsi="Times New Roman"/>
        </w:rPr>
        <w:t xml:space="preserve"> </w:t>
      </w:r>
      <w:r w:rsidR="00745156">
        <w:rPr>
          <w:rFonts w:ascii="Times New Roman" w:hAnsi="Times New Roman"/>
        </w:rPr>
        <w:br/>
      </w:r>
    </w:p>
    <w:p w14:paraId="4868347F" w14:textId="77777777" w:rsidR="00745156" w:rsidRDefault="00745156" w:rsidP="0074515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3BEEC04B" w14:textId="3B87161D" w:rsidR="00AD2460" w:rsidRPr="00745156" w:rsidRDefault="001A09DD" w:rsidP="0074515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</w:rPr>
      </w:pPr>
      <w:r w:rsidRPr="00745156">
        <w:rPr>
          <w:rFonts w:ascii="Times New Roman" w:hAnsi="Times New Roman"/>
          <w:bCs/>
        </w:rPr>
        <w:lastRenderedPageBreak/>
        <w:t xml:space="preserve">w każdym czasie żądać przedstawienia zanonimizowanej – w sposób zapewniający ochronę danych osobowych osoby (zgodnie z przepisami rozporządzenia Parlamentu Europejskiego i Rady (UE) 2016/679 z dnia 27 kwietnia 2016 r. w sprawie ochrony osób fizycznych w związku </w:t>
      </w:r>
      <w:r w:rsidR="007D7A46" w:rsidRPr="00745156">
        <w:rPr>
          <w:rFonts w:ascii="Times New Roman" w:hAnsi="Times New Roman"/>
          <w:bCs/>
        </w:rPr>
        <w:br/>
      </w:r>
      <w:r w:rsidRPr="00745156">
        <w:rPr>
          <w:rFonts w:ascii="Times New Roman" w:hAnsi="Times New Roman"/>
          <w:bCs/>
        </w:rPr>
        <w:t>z przetwarzaniem danych osobowych i w sprawie swobodnego przepływu takich danych oraz uchylenia dyrektywy 95/46/WE (ogólne rozporządzenie  o ochronie danych) (Dz. Urz. UE L Nr 119 z 04.05.2016, str. 1) oraz przepisami krajowymi w tym zakresie, tj. w szczególności</w:t>
      </w:r>
      <w:r w:rsidRPr="002E4523">
        <w:rPr>
          <w:rStyle w:val="Odwoanieprzypisudolnego"/>
          <w:rFonts w:ascii="Times New Roman" w:hAnsi="Times New Roman"/>
          <w:bCs/>
        </w:rPr>
        <w:footnoteReference w:id="2"/>
      </w:r>
      <w:r w:rsidRPr="00745156">
        <w:rPr>
          <w:rFonts w:ascii="Times New Roman" w:hAnsi="Times New Roman"/>
          <w:bCs/>
        </w:rPr>
        <w:t xml:space="preserve"> bez imion, nazwisk, adresów, nr PESEL osoby) – dokumentacji dotyczącej zatrudnienia osoby, o której mowa w ust. 1, natomiast </w:t>
      </w:r>
      <w:r w:rsidR="00B452EE" w:rsidRPr="00745156">
        <w:rPr>
          <w:rFonts w:ascii="Times New Roman" w:hAnsi="Times New Roman"/>
          <w:bCs/>
        </w:rPr>
        <w:t>Zleceniobiorca</w:t>
      </w:r>
      <w:r w:rsidRPr="00745156">
        <w:rPr>
          <w:rFonts w:ascii="Times New Roman" w:hAnsi="Times New Roman"/>
          <w:bCs/>
        </w:rPr>
        <w:t xml:space="preserve"> ma obowiązek przedstawić ją </w:t>
      </w:r>
      <w:r w:rsidR="00B452EE" w:rsidRPr="00745156">
        <w:rPr>
          <w:rFonts w:ascii="Times New Roman" w:hAnsi="Times New Roman"/>
          <w:bCs/>
        </w:rPr>
        <w:t>Zleceniodawcy</w:t>
      </w:r>
      <w:r w:rsidRPr="00745156">
        <w:rPr>
          <w:rFonts w:ascii="Times New Roman" w:hAnsi="Times New Roman"/>
          <w:bCs/>
        </w:rPr>
        <w:t xml:space="preserve"> w terminie wskazanym w tym żądaniu. W przypadku kopii umów informacje takie jak: data zawarcia umowy </w:t>
      </w:r>
      <w:r w:rsidR="007D7A46" w:rsidRPr="00745156">
        <w:rPr>
          <w:rFonts w:ascii="Times New Roman" w:hAnsi="Times New Roman"/>
          <w:bCs/>
        </w:rPr>
        <w:br/>
      </w:r>
      <w:r w:rsidRPr="00745156">
        <w:rPr>
          <w:rFonts w:ascii="Times New Roman" w:hAnsi="Times New Roman"/>
          <w:bCs/>
        </w:rPr>
        <w:t>i rodzaj umowy powinny być możliwe do zweryfikowania.</w:t>
      </w:r>
    </w:p>
    <w:p w14:paraId="1D7DB622" w14:textId="77777777" w:rsidR="00B452EE" w:rsidRDefault="00B452EE" w:rsidP="004605A9">
      <w:pPr>
        <w:spacing w:after="0" w:line="360" w:lineRule="auto"/>
        <w:ind w:left="538" w:hanging="357"/>
        <w:jc w:val="center"/>
        <w:rPr>
          <w:rFonts w:ascii="Times New Roman" w:hAnsi="Times New Roman"/>
          <w:b/>
        </w:rPr>
      </w:pPr>
    </w:p>
    <w:p w14:paraId="15AC187B" w14:textId="44020B71" w:rsidR="007D348C" w:rsidRPr="0054043E" w:rsidRDefault="007D348C" w:rsidP="004605A9">
      <w:pPr>
        <w:spacing w:after="0" w:line="360" w:lineRule="auto"/>
        <w:ind w:left="538" w:hanging="357"/>
        <w:jc w:val="center"/>
        <w:rPr>
          <w:rFonts w:ascii="Times New Roman" w:hAnsi="Times New Roman"/>
          <w:b/>
        </w:rPr>
      </w:pPr>
      <w:r w:rsidRPr="0054043E">
        <w:rPr>
          <w:rFonts w:ascii="Times New Roman" w:hAnsi="Times New Roman"/>
          <w:b/>
        </w:rPr>
        <w:t xml:space="preserve">§ </w:t>
      </w:r>
      <w:r w:rsidR="001A09DD" w:rsidRPr="0054043E">
        <w:rPr>
          <w:rFonts w:ascii="Times New Roman" w:hAnsi="Times New Roman"/>
          <w:b/>
        </w:rPr>
        <w:t>8</w:t>
      </w:r>
      <w:r w:rsidRPr="0054043E">
        <w:rPr>
          <w:rFonts w:ascii="Times New Roman" w:hAnsi="Times New Roman"/>
          <w:b/>
        </w:rPr>
        <w:t>.</w:t>
      </w:r>
    </w:p>
    <w:p w14:paraId="0633EA0C" w14:textId="77777777" w:rsidR="007D348C" w:rsidRPr="002E4523" w:rsidRDefault="007D348C" w:rsidP="004605A9">
      <w:pPr>
        <w:numPr>
          <w:ilvl w:val="0"/>
          <w:numId w:val="10"/>
        </w:numPr>
        <w:spacing w:after="0" w:line="360" w:lineRule="auto"/>
        <w:ind w:left="540"/>
        <w:jc w:val="both"/>
        <w:rPr>
          <w:rFonts w:ascii="Times New Roman" w:eastAsia="Times New Roman" w:hAnsi="Times New Roman"/>
          <w:lang w:eastAsia="pl-PL"/>
        </w:rPr>
      </w:pPr>
      <w:r w:rsidRPr="002E4523">
        <w:rPr>
          <w:rFonts w:ascii="Times New Roman" w:eastAsia="Times New Roman" w:hAnsi="Times New Roman"/>
          <w:lang w:eastAsia="pl-PL"/>
        </w:rPr>
        <w:t>W przypadku:</w:t>
      </w:r>
    </w:p>
    <w:p w14:paraId="10A68D27" w14:textId="62E76203" w:rsidR="007D348C" w:rsidRPr="002E4523" w:rsidRDefault="007D348C" w:rsidP="004605A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E4523">
        <w:rPr>
          <w:rFonts w:ascii="Times New Roman" w:eastAsia="Times New Roman" w:hAnsi="Times New Roman"/>
          <w:lang w:eastAsia="pl-PL"/>
        </w:rPr>
        <w:t xml:space="preserve">niewykonania lub nienależytego wykonania przedmiotu umowy </w:t>
      </w:r>
      <w:r w:rsidR="00B452EE">
        <w:rPr>
          <w:rFonts w:ascii="Times New Roman" w:eastAsia="Times New Roman" w:hAnsi="Times New Roman"/>
          <w:lang w:eastAsia="pl-PL"/>
        </w:rPr>
        <w:t>Zleceniobiorca</w:t>
      </w:r>
      <w:r w:rsidRPr="002E4523">
        <w:rPr>
          <w:rFonts w:ascii="Times New Roman" w:eastAsia="Times New Roman" w:hAnsi="Times New Roman"/>
          <w:lang w:eastAsia="pl-PL"/>
        </w:rPr>
        <w:t xml:space="preserve"> zapłaci na rzecz </w:t>
      </w:r>
      <w:r w:rsidR="00B452EE">
        <w:rPr>
          <w:rFonts w:ascii="Times New Roman" w:eastAsia="Times New Roman" w:hAnsi="Times New Roman"/>
          <w:lang w:eastAsia="pl-PL"/>
        </w:rPr>
        <w:t>Zleceniodawcy</w:t>
      </w:r>
      <w:r w:rsidRPr="002E4523">
        <w:rPr>
          <w:rFonts w:ascii="Times New Roman" w:eastAsia="Times New Roman" w:hAnsi="Times New Roman"/>
          <w:lang w:eastAsia="pl-PL"/>
        </w:rPr>
        <w:t xml:space="preserve"> karę umowną w wysokości </w:t>
      </w:r>
      <w:r w:rsidR="000F6E47" w:rsidRPr="002E4523">
        <w:rPr>
          <w:rFonts w:ascii="Times New Roman" w:eastAsia="Times New Roman" w:hAnsi="Times New Roman"/>
          <w:lang w:eastAsia="pl-PL"/>
        </w:rPr>
        <w:t>10</w:t>
      </w:r>
      <w:r w:rsidRPr="002E4523">
        <w:rPr>
          <w:rFonts w:ascii="Times New Roman" w:eastAsia="Times New Roman" w:hAnsi="Times New Roman"/>
          <w:lang w:eastAsia="pl-PL"/>
        </w:rPr>
        <w:t xml:space="preserve"> % </w:t>
      </w:r>
      <w:r w:rsidR="00B452EE">
        <w:rPr>
          <w:rFonts w:ascii="Times New Roman" w:eastAsia="Times New Roman" w:hAnsi="Times New Roman"/>
          <w:lang w:eastAsia="pl-PL"/>
        </w:rPr>
        <w:t>maksymalnej wartości</w:t>
      </w:r>
      <w:r w:rsidRPr="002E4523">
        <w:rPr>
          <w:rFonts w:ascii="Times New Roman" w:eastAsia="Times New Roman" w:hAnsi="Times New Roman"/>
          <w:lang w:eastAsia="pl-PL"/>
        </w:rPr>
        <w:t xml:space="preserve"> wynagrodzenia</w:t>
      </w:r>
      <w:r w:rsidR="00B452EE">
        <w:rPr>
          <w:rFonts w:ascii="Times New Roman" w:eastAsia="Times New Roman" w:hAnsi="Times New Roman"/>
          <w:lang w:eastAsia="pl-PL"/>
        </w:rPr>
        <w:t xml:space="preserve"> brutto</w:t>
      </w:r>
      <w:r w:rsidRPr="002E4523">
        <w:rPr>
          <w:rFonts w:ascii="Times New Roman" w:eastAsia="Times New Roman" w:hAnsi="Times New Roman"/>
          <w:lang w:eastAsia="pl-PL"/>
        </w:rPr>
        <w:t xml:space="preserve">, o którym mowa w </w:t>
      </w:r>
      <w:r w:rsidRPr="002E4523">
        <w:rPr>
          <w:rFonts w:ascii="Times New Roman" w:hAnsi="Times New Roman"/>
        </w:rPr>
        <w:t>§ 6</w:t>
      </w:r>
      <w:r w:rsidR="00B452EE">
        <w:rPr>
          <w:rFonts w:ascii="Times New Roman" w:hAnsi="Times New Roman"/>
        </w:rPr>
        <w:t xml:space="preserve"> ust. 1</w:t>
      </w:r>
      <w:r w:rsidRPr="002E4523">
        <w:rPr>
          <w:rFonts w:ascii="Times New Roman" w:hAnsi="Times New Roman"/>
        </w:rPr>
        <w:t>;</w:t>
      </w:r>
    </w:p>
    <w:p w14:paraId="6081CCE2" w14:textId="6E217C0F" w:rsidR="007D348C" w:rsidRDefault="007D348C" w:rsidP="004605A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E4523">
        <w:rPr>
          <w:rFonts w:ascii="Times New Roman" w:eastAsia="Times New Roman" w:hAnsi="Times New Roman"/>
          <w:lang w:eastAsia="pl-PL"/>
        </w:rPr>
        <w:t xml:space="preserve">powstania zwłoki w wykonaniu przedmiotu umowy, w tym zwłoki w dokonaniu poprawek </w:t>
      </w:r>
      <w:r w:rsidR="00B452EE">
        <w:rPr>
          <w:rFonts w:ascii="Times New Roman" w:eastAsia="Times New Roman" w:hAnsi="Times New Roman"/>
          <w:lang w:eastAsia="pl-PL"/>
        </w:rPr>
        <w:br/>
      </w:r>
      <w:r w:rsidR="00EF27AD">
        <w:rPr>
          <w:rFonts w:ascii="Times New Roman" w:eastAsia="Times New Roman" w:hAnsi="Times New Roman"/>
          <w:lang w:eastAsia="pl-PL"/>
        </w:rPr>
        <w:t>lub</w:t>
      </w:r>
      <w:r w:rsidRPr="002E4523">
        <w:rPr>
          <w:rFonts w:ascii="Times New Roman" w:eastAsia="Times New Roman" w:hAnsi="Times New Roman"/>
          <w:lang w:eastAsia="pl-PL"/>
        </w:rPr>
        <w:t xml:space="preserve"> uzupełnień, o których mowa w </w:t>
      </w:r>
      <w:r w:rsidRPr="002E4523">
        <w:rPr>
          <w:rFonts w:ascii="Times New Roman" w:hAnsi="Times New Roman"/>
        </w:rPr>
        <w:t>§ 5 ust. 3,</w:t>
      </w:r>
      <w:r w:rsidRPr="002E4523">
        <w:rPr>
          <w:rFonts w:ascii="Times New Roman" w:eastAsia="Times New Roman" w:hAnsi="Times New Roman"/>
          <w:lang w:eastAsia="pl-PL"/>
        </w:rPr>
        <w:t xml:space="preserve"> </w:t>
      </w:r>
      <w:r w:rsidR="00B452EE">
        <w:rPr>
          <w:rFonts w:ascii="Times New Roman" w:eastAsia="Times New Roman" w:hAnsi="Times New Roman"/>
          <w:lang w:eastAsia="pl-PL"/>
        </w:rPr>
        <w:t>Zleceniobiorca</w:t>
      </w:r>
      <w:r w:rsidRPr="002E4523">
        <w:rPr>
          <w:rFonts w:ascii="Times New Roman" w:eastAsia="Times New Roman" w:hAnsi="Times New Roman"/>
          <w:lang w:eastAsia="pl-PL"/>
        </w:rPr>
        <w:t xml:space="preserve"> zapłaci na rzecz </w:t>
      </w:r>
      <w:r w:rsidR="000F6E47" w:rsidRPr="002E4523">
        <w:rPr>
          <w:rFonts w:ascii="Times New Roman" w:eastAsia="Times New Roman" w:hAnsi="Times New Roman"/>
          <w:lang w:eastAsia="pl-PL"/>
        </w:rPr>
        <w:t>Z</w:t>
      </w:r>
      <w:r w:rsidR="00B452EE">
        <w:rPr>
          <w:rFonts w:ascii="Times New Roman" w:eastAsia="Times New Roman" w:hAnsi="Times New Roman"/>
          <w:lang w:eastAsia="pl-PL"/>
        </w:rPr>
        <w:t>leceniodawcy</w:t>
      </w:r>
      <w:r w:rsidRPr="002E4523">
        <w:rPr>
          <w:rFonts w:ascii="Times New Roman" w:eastAsia="Times New Roman" w:hAnsi="Times New Roman"/>
          <w:lang w:eastAsia="pl-PL"/>
        </w:rPr>
        <w:t xml:space="preserve"> karę umowną w wysokości 0,5 % </w:t>
      </w:r>
      <w:r w:rsidR="00B452EE">
        <w:rPr>
          <w:rFonts w:ascii="Times New Roman" w:eastAsia="Times New Roman" w:hAnsi="Times New Roman"/>
          <w:lang w:eastAsia="pl-PL"/>
        </w:rPr>
        <w:t>maksymalnej wartości</w:t>
      </w:r>
      <w:r w:rsidR="00B452EE" w:rsidRPr="002E4523">
        <w:rPr>
          <w:rFonts w:ascii="Times New Roman" w:eastAsia="Times New Roman" w:hAnsi="Times New Roman"/>
          <w:lang w:eastAsia="pl-PL"/>
        </w:rPr>
        <w:t xml:space="preserve"> wynagrodzenia</w:t>
      </w:r>
      <w:r w:rsidR="00B452EE">
        <w:rPr>
          <w:rFonts w:ascii="Times New Roman" w:eastAsia="Times New Roman" w:hAnsi="Times New Roman"/>
          <w:lang w:eastAsia="pl-PL"/>
        </w:rPr>
        <w:t xml:space="preserve"> brutto</w:t>
      </w:r>
      <w:r w:rsidR="00B452EE" w:rsidRPr="002E4523">
        <w:rPr>
          <w:rFonts w:ascii="Times New Roman" w:eastAsia="Times New Roman" w:hAnsi="Times New Roman"/>
          <w:lang w:eastAsia="pl-PL"/>
        </w:rPr>
        <w:t xml:space="preserve">, o którym mowa w </w:t>
      </w:r>
      <w:r w:rsidR="00B452EE" w:rsidRPr="002E4523">
        <w:rPr>
          <w:rFonts w:ascii="Times New Roman" w:hAnsi="Times New Roman"/>
        </w:rPr>
        <w:t>§ 6</w:t>
      </w:r>
      <w:r w:rsidR="00B452EE">
        <w:rPr>
          <w:rFonts w:ascii="Times New Roman" w:hAnsi="Times New Roman"/>
        </w:rPr>
        <w:t xml:space="preserve"> ust. 1</w:t>
      </w:r>
      <w:r w:rsidRPr="002E4523">
        <w:rPr>
          <w:rFonts w:ascii="Times New Roman" w:hAnsi="Times New Roman"/>
        </w:rPr>
        <w:t>,</w:t>
      </w:r>
      <w:r w:rsidRPr="002E4523">
        <w:rPr>
          <w:rFonts w:ascii="Times New Roman" w:eastAsia="Times New Roman" w:hAnsi="Times New Roman"/>
          <w:lang w:eastAsia="pl-PL"/>
        </w:rPr>
        <w:t xml:space="preserve"> za każdy dzień zwłoki, nie więcej jednak niż 10 %</w:t>
      </w:r>
      <w:r w:rsidR="00B452EE">
        <w:rPr>
          <w:rFonts w:ascii="Times New Roman" w:eastAsia="Times New Roman" w:hAnsi="Times New Roman"/>
          <w:lang w:eastAsia="pl-PL"/>
        </w:rPr>
        <w:t xml:space="preserve"> tego</w:t>
      </w:r>
      <w:r w:rsidR="00EF27AD">
        <w:rPr>
          <w:rFonts w:ascii="Times New Roman" w:eastAsia="Times New Roman" w:hAnsi="Times New Roman"/>
          <w:lang w:eastAsia="pl-PL"/>
        </w:rPr>
        <w:t xml:space="preserve"> wynagrodzenia;</w:t>
      </w:r>
    </w:p>
    <w:p w14:paraId="15A12D9C" w14:textId="098F4D67" w:rsidR="00EF27AD" w:rsidRPr="002E4523" w:rsidRDefault="00EF27AD" w:rsidP="004605A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niezatrudnienia przy wykonywaniu przedmiotu umowy co najmniej 1 osoby, o której mowa w § 7 ust. 1 lub </w:t>
      </w:r>
      <w:proofErr w:type="spellStart"/>
      <w:r>
        <w:rPr>
          <w:rFonts w:ascii="Times New Roman" w:eastAsia="Times New Roman" w:hAnsi="Times New Roman"/>
          <w:lang w:eastAsia="pl-PL"/>
        </w:rPr>
        <w:t>niezawarcia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umowy cywilnoprawnej z co najmniej 1 osobą, o której mowa </w:t>
      </w:r>
      <w:r>
        <w:rPr>
          <w:rFonts w:ascii="Times New Roman" w:eastAsia="Times New Roman" w:hAnsi="Times New Roman"/>
          <w:lang w:eastAsia="pl-PL"/>
        </w:rPr>
        <w:br/>
        <w:t>w § 7 ust.</w:t>
      </w:r>
      <w:r w:rsidR="005712F0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</w:t>
      </w:r>
      <w:r w:rsidR="005712F0">
        <w:rPr>
          <w:rFonts w:ascii="Times New Roman" w:eastAsia="Times New Roman" w:hAnsi="Times New Roman"/>
          <w:lang w:eastAsia="pl-PL"/>
        </w:rPr>
        <w:t xml:space="preserve">, Zleceniobiorca zapłaci na rzecz Zleceniodawcy karę umowną w wysokości 1% wartości wynagrodzenia brutto, o którym mowa w § 6 ust. 1, za każdy dzień niezatrudnienia tej osoby lub odpowiednio </w:t>
      </w:r>
      <w:proofErr w:type="spellStart"/>
      <w:r w:rsidR="005712F0">
        <w:rPr>
          <w:rFonts w:ascii="Times New Roman" w:eastAsia="Times New Roman" w:hAnsi="Times New Roman"/>
          <w:lang w:eastAsia="pl-PL"/>
        </w:rPr>
        <w:t>niezawarcia</w:t>
      </w:r>
      <w:proofErr w:type="spellEnd"/>
      <w:r w:rsidR="005712F0">
        <w:rPr>
          <w:rFonts w:ascii="Times New Roman" w:eastAsia="Times New Roman" w:hAnsi="Times New Roman"/>
          <w:lang w:eastAsia="pl-PL"/>
        </w:rPr>
        <w:t xml:space="preserve"> z tą osobą umowy cywilnoprawnej, nie więcej jednak niż 10 % wartości tego wynagrodzenia.</w:t>
      </w:r>
      <w:r w:rsidR="00AD28E4">
        <w:rPr>
          <w:rStyle w:val="Odwoanieprzypisudolnego"/>
          <w:rFonts w:ascii="Times New Roman" w:eastAsia="Times New Roman" w:hAnsi="Times New Roman"/>
          <w:lang w:eastAsia="pl-PL"/>
        </w:rPr>
        <w:footnoteReference w:id="3"/>
      </w:r>
    </w:p>
    <w:p w14:paraId="6E9DF163" w14:textId="29BA4447" w:rsidR="007D348C" w:rsidRDefault="007D348C" w:rsidP="0062335F">
      <w:pPr>
        <w:numPr>
          <w:ilvl w:val="0"/>
          <w:numId w:val="10"/>
        </w:numPr>
        <w:tabs>
          <w:tab w:val="clear" w:pos="360"/>
          <w:tab w:val="num" w:pos="426"/>
        </w:tabs>
        <w:spacing w:after="0" w:line="360" w:lineRule="auto"/>
        <w:ind w:left="540"/>
        <w:jc w:val="both"/>
        <w:rPr>
          <w:rFonts w:ascii="Times New Roman" w:eastAsia="Times New Roman" w:hAnsi="Times New Roman"/>
          <w:lang w:eastAsia="pl-PL"/>
        </w:rPr>
      </w:pPr>
      <w:r w:rsidRPr="002E4523">
        <w:rPr>
          <w:rFonts w:ascii="Times New Roman" w:eastAsia="Times New Roman" w:hAnsi="Times New Roman"/>
          <w:lang w:eastAsia="pl-PL"/>
        </w:rPr>
        <w:t xml:space="preserve">Ust. 1 stosuje się odpowiednio w przypadku wypowiedzenia umowy przez </w:t>
      </w:r>
      <w:r w:rsidR="009527D2">
        <w:rPr>
          <w:rFonts w:ascii="Times New Roman" w:eastAsia="Times New Roman" w:hAnsi="Times New Roman"/>
          <w:lang w:eastAsia="pl-PL"/>
        </w:rPr>
        <w:t>Zleceniodawcę</w:t>
      </w:r>
      <w:r w:rsidRPr="002E4523">
        <w:rPr>
          <w:rFonts w:ascii="Times New Roman" w:eastAsia="Times New Roman" w:hAnsi="Times New Roman"/>
          <w:lang w:eastAsia="pl-PL"/>
        </w:rPr>
        <w:t>.</w:t>
      </w:r>
    </w:p>
    <w:p w14:paraId="64934A1F" w14:textId="4D47891F" w:rsidR="0062335F" w:rsidRPr="002E4523" w:rsidRDefault="0062335F" w:rsidP="00475D1F">
      <w:pPr>
        <w:numPr>
          <w:ilvl w:val="0"/>
          <w:numId w:val="10"/>
        </w:numPr>
        <w:tabs>
          <w:tab w:val="clear" w:pos="360"/>
          <w:tab w:val="num" w:pos="426"/>
        </w:tabs>
        <w:spacing w:after="0" w:line="360" w:lineRule="auto"/>
        <w:ind w:left="426" w:hanging="24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razie zwłoki, o które</w:t>
      </w:r>
      <w:r w:rsidR="004C6C5D">
        <w:rPr>
          <w:rFonts w:ascii="Times New Roman" w:eastAsia="Times New Roman" w:hAnsi="Times New Roman"/>
          <w:lang w:eastAsia="pl-PL"/>
        </w:rPr>
        <w:t xml:space="preserve">j mowa w ust. 1 pkt 2, powyżej </w:t>
      </w:r>
      <w:r w:rsidR="003F4131">
        <w:rPr>
          <w:rFonts w:ascii="Times New Roman" w:eastAsia="Times New Roman" w:hAnsi="Times New Roman"/>
          <w:lang w:eastAsia="pl-PL"/>
        </w:rPr>
        <w:t>7</w:t>
      </w:r>
      <w:r>
        <w:rPr>
          <w:rFonts w:ascii="Times New Roman" w:eastAsia="Times New Roman" w:hAnsi="Times New Roman"/>
          <w:lang w:eastAsia="pl-PL"/>
        </w:rPr>
        <w:t xml:space="preserve"> dni, Zleceniodawcy przysługuje prawo odstąpienia od umowy.</w:t>
      </w:r>
    </w:p>
    <w:p w14:paraId="55207133" w14:textId="4FFEA395" w:rsidR="007D348C" w:rsidRDefault="007D348C" w:rsidP="00475D1F">
      <w:pPr>
        <w:numPr>
          <w:ilvl w:val="0"/>
          <w:numId w:val="10"/>
        </w:numPr>
        <w:tabs>
          <w:tab w:val="clear" w:pos="360"/>
          <w:tab w:val="num" w:pos="426"/>
        </w:tabs>
        <w:spacing w:after="0" w:line="360" w:lineRule="auto"/>
        <w:ind w:left="426" w:hanging="246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 xml:space="preserve">Odstąpienie od umowy nie powoduje utraty prawa dochodzenia przez </w:t>
      </w:r>
      <w:r w:rsidR="00EA0878" w:rsidRPr="002E4523">
        <w:rPr>
          <w:rFonts w:ascii="Times New Roman" w:hAnsi="Times New Roman"/>
        </w:rPr>
        <w:t>Z</w:t>
      </w:r>
      <w:r w:rsidR="0062335F">
        <w:rPr>
          <w:rFonts w:ascii="Times New Roman" w:hAnsi="Times New Roman"/>
        </w:rPr>
        <w:t>leceniodawcę</w:t>
      </w:r>
      <w:r w:rsidRPr="002E4523">
        <w:rPr>
          <w:rFonts w:ascii="Times New Roman" w:hAnsi="Times New Roman"/>
        </w:rPr>
        <w:t xml:space="preserve"> kary umownej.</w:t>
      </w:r>
    </w:p>
    <w:p w14:paraId="60B2BD6F" w14:textId="77777777" w:rsidR="00745156" w:rsidRPr="002E4523" w:rsidRDefault="00745156" w:rsidP="00745156">
      <w:pPr>
        <w:spacing w:after="0" w:line="360" w:lineRule="auto"/>
        <w:jc w:val="both"/>
        <w:rPr>
          <w:rFonts w:ascii="Times New Roman" w:hAnsi="Times New Roman"/>
        </w:rPr>
      </w:pPr>
    </w:p>
    <w:p w14:paraId="58A3A6DD" w14:textId="2BE4D83D" w:rsidR="007D348C" w:rsidRPr="002E4523" w:rsidRDefault="007D348C" w:rsidP="00475D1F">
      <w:pPr>
        <w:numPr>
          <w:ilvl w:val="0"/>
          <w:numId w:val="10"/>
        </w:numPr>
        <w:tabs>
          <w:tab w:val="clear" w:pos="360"/>
          <w:tab w:val="num" w:pos="426"/>
          <w:tab w:val="left" w:pos="709"/>
        </w:tabs>
        <w:spacing w:after="0" w:line="360" w:lineRule="auto"/>
        <w:ind w:left="426" w:hanging="246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lastRenderedPageBreak/>
        <w:t xml:space="preserve">W przypadku gdy wysokość szkody poniesionej przez </w:t>
      </w:r>
      <w:r w:rsidR="00EA0878" w:rsidRPr="002E4523">
        <w:rPr>
          <w:rFonts w:ascii="Times New Roman" w:hAnsi="Times New Roman"/>
        </w:rPr>
        <w:t>Z</w:t>
      </w:r>
      <w:r w:rsidR="0062335F">
        <w:rPr>
          <w:rFonts w:ascii="Times New Roman" w:hAnsi="Times New Roman"/>
        </w:rPr>
        <w:t>leceniodawcę</w:t>
      </w:r>
      <w:r w:rsidRPr="002E4523">
        <w:rPr>
          <w:rFonts w:ascii="Times New Roman" w:hAnsi="Times New Roman"/>
        </w:rPr>
        <w:t xml:space="preserve"> przewyższa wysokość zastrzeżonej kary umownej, </w:t>
      </w:r>
      <w:r w:rsidR="0062335F">
        <w:rPr>
          <w:rFonts w:ascii="Times New Roman" w:hAnsi="Times New Roman"/>
        </w:rPr>
        <w:t>Zleceniobiorca</w:t>
      </w:r>
      <w:r w:rsidRPr="002E4523">
        <w:rPr>
          <w:rFonts w:ascii="Times New Roman" w:hAnsi="Times New Roman"/>
        </w:rPr>
        <w:t xml:space="preserve"> jest zobowiązany do naprawienia szkody w pełnej wysokości.</w:t>
      </w:r>
    </w:p>
    <w:p w14:paraId="14352D8E" w14:textId="77777777" w:rsidR="007D348C" w:rsidRPr="0054043E" w:rsidRDefault="007D348C" w:rsidP="00773404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4043E">
        <w:rPr>
          <w:rFonts w:ascii="Times New Roman" w:eastAsia="Times New Roman" w:hAnsi="Times New Roman"/>
          <w:b/>
          <w:lang w:eastAsia="pl-PL"/>
        </w:rPr>
        <w:t xml:space="preserve">§ </w:t>
      </w:r>
      <w:r w:rsidR="001A09DD" w:rsidRPr="0054043E">
        <w:rPr>
          <w:rFonts w:ascii="Times New Roman" w:eastAsia="Times New Roman" w:hAnsi="Times New Roman"/>
          <w:b/>
          <w:lang w:eastAsia="pl-PL"/>
        </w:rPr>
        <w:t>9</w:t>
      </w:r>
      <w:r w:rsidRPr="0054043E">
        <w:rPr>
          <w:rFonts w:ascii="Times New Roman" w:eastAsia="Times New Roman" w:hAnsi="Times New Roman"/>
          <w:b/>
          <w:lang w:eastAsia="pl-PL"/>
        </w:rPr>
        <w:t>.</w:t>
      </w:r>
    </w:p>
    <w:p w14:paraId="57215EDA" w14:textId="1E23663B" w:rsidR="007D348C" w:rsidRPr="00DB2EC1" w:rsidRDefault="003F4131" w:rsidP="009D11A6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B2EC1">
        <w:rPr>
          <w:rFonts w:ascii="Times New Roman" w:hAnsi="Times New Roman"/>
        </w:rPr>
        <w:t>Zleceniobiorca</w:t>
      </w:r>
      <w:r w:rsidR="007D348C" w:rsidRPr="00DB2EC1">
        <w:rPr>
          <w:rFonts w:ascii="Times New Roman" w:hAnsi="Times New Roman"/>
        </w:rPr>
        <w:t xml:space="preserve"> oświadcza, że przenosi na </w:t>
      </w:r>
      <w:r w:rsidRPr="00DB2EC1">
        <w:rPr>
          <w:rFonts w:ascii="Times New Roman" w:hAnsi="Times New Roman"/>
        </w:rPr>
        <w:t>Zleceniodawcę</w:t>
      </w:r>
      <w:r w:rsidR="007D348C" w:rsidRPr="00DB2EC1">
        <w:rPr>
          <w:rFonts w:ascii="Times New Roman" w:hAnsi="Times New Roman"/>
        </w:rPr>
        <w:t xml:space="preserve">, na zasadzie wyłączności, </w:t>
      </w:r>
      <w:r w:rsidRPr="00DB2EC1">
        <w:rPr>
          <w:rFonts w:ascii="Times New Roman" w:hAnsi="Times New Roman"/>
        </w:rPr>
        <w:t>w ramach wynagrodzenia, o którym mowa w § 6 ust. 1,</w:t>
      </w:r>
      <w:r w:rsidR="007D348C" w:rsidRPr="00DB2EC1">
        <w:rPr>
          <w:rFonts w:ascii="Times New Roman" w:hAnsi="Times New Roman"/>
        </w:rPr>
        <w:t xml:space="preserve"> autorskie prawa majątkowe i prawa pokrewne do nieograniczonego w czasie korzystania i  rozporządzania </w:t>
      </w:r>
      <w:r w:rsidR="004C6C5D" w:rsidRPr="00DB2EC1">
        <w:rPr>
          <w:rFonts w:ascii="Times New Roman" w:hAnsi="Times New Roman"/>
        </w:rPr>
        <w:t>materiałami</w:t>
      </w:r>
      <w:r w:rsidR="00B81836">
        <w:rPr>
          <w:rFonts w:ascii="Times New Roman" w:hAnsi="Times New Roman"/>
        </w:rPr>
        <w:t xml:space="preserve"> merytorycznymi</w:t>
      </w:r>
      <w:r w:rsidR="004C6C5D" w:rsidRPr="00DB2EC1">
        <w:rPr>
          <w:rFonts w:ascii="Times New Roman" w:hAnsi="Times New Roman"/>
        </w:rPr>
        <w:t>, o których mowa w części I ust</w:t>
      </w:r>
      <w:r w:rsidR="00DB2EC1" w:rsidRPr="00DB2EC1">
        <w:rPr>
          <w:rFonts w:ascii="Times New Roman" w:hAnsi="Times New Roman"/>
        </w:rPr>
        <w:t>.</w:t>
      </w:r>
      <w:r w:rsidR="004C6C5D" w:rsidRPr="00DB2EC1">
        <w:rPr>
          <w:rFonts w:ascii="Times New Roman" w:hAnsi="Times New Roman"/>
        </w:rPr>
        <w:t xml:space="preserve"> 4 pkt 1 i 2 załącznika nr 1 do umowy</w:t>
      </w:r>
      <w:r w:rsidR="009D11A6" w:rsidRPr="00DB2EC1">
        <w:rPr>
          <w:rFonts w:ascii="Times New Roman" w:hAnsi="Times New Roman"/>
        </w:rPr>
        <w:t xml:space="preserve"> oraz </w:t>
      </w:r>
      <w:r w:rsidR="007D348C" w:rsidRPr="00DB2EC1">
        <w:rPr>
          <w:rFonts w:ascii="Times New Roman" w:hAnsi="Times New Roman"/>
        </w:rPr>
        <w:t>dokumentacją fotograficzną, o któr</w:t>
      </w:r>
      <w:r w:rsidR="009D11A6" w:rsidRPr="00DB2EC1">
        <w:rPr>
          <w:rFonts w:ascii="Times New Roman" w:hAnsi="Times New Roman"/>
        </w:rPr>
        <w:t>ej</w:t>
      </w:r>
      <w:r w:rsidR="007D348C" w:rsidRPr="00DB2EC1">
        <w:rPr>
          <w:rFonts w:ascii="Times New Roman" w:hAnsi="Times New Roman"/>
        </w:rPr>
        <w:t xml:space="preserve"> mowa w § 6 ust. </w:t>
      </w:r>
      <w:r w:rsidR="00B81836">
        <w:rPr>
          <w:rFonts w:ascii="Times New Roman" w:hAnsi="Times New Roman"/>
        </w:rPr>
        <w:t>2</w:t>
      </w:r>
      <w:r w:rsidR="007D348C" w:rsidRPr="00DB2EC1">
        <w:rPr>
          <w:rFonts w:ascii="Times New Roman" w:hAnsi="Times New Roman"/>
        </w:rPr>
        <w:t xml:space="preserve"> pkt </w:t>
      </w:r>
      <w:r w:rsidR="00B81836">
        <w:rPr>
          <w:rFonts w:ascii="Times New Roman" w:hAnsi="Times New Roman"/>
        </w:rPr>
        <w:t>4</w:t>
      </w:r>
      <w:r w:rsidR="007D348C" w:rsidRPr="00DB2EC1">
        <w:rPr>
          <w:rFonts w:ascii="Times New Roman" w:hAnsi="Times New Roman"/>
        </w:rPr>
        <w:t>, w kraju i za granicą, zgodnie z art. 64 ustawy z dnia 4 lutego 1994 r. o prawie autorskim i prawach pokrewnych (Dz. U. z 201</w:t>
      </w:r>
      <w:r w:rsidR="00B81836">
        <w:rPr>
          <w:rFonts w:ascii="Times New Roman" w:hAnsi="Times New Roman"/>
        </w:rPr>
        <w:t>9</w:t>
      </w:r>
      <w:r w:rsidR="007D348C" w:rsidRPr="00DB2EC1">
        <w:rPr>
          <w:rFonts w:ascii="Times New Roman" w:hAnsi="Times New Roman"/>
        </w:rPr>
        <w:t xml:space="preserve"> r., poz. </w:t>
      </w:r>
      <w:r w:rsidR="00B81836">
        <w:rPr>
          <w:rFonts w:ascii="Times New Roman" w:hAnsi="Times New Roman"/>
        </w:rPr>
        <w:t>1231</w:t>
      </w:r>
      <w:r w:rsidR="007D348C" w:rsidRPr="00DB2EC1">
        <w:rPr>
          <w:rFonts w:ascii="Times New Roman" w:hAnsi="Times New Roman"/>
        </w:rPr>
        <w:t xml:space="preserve">) oraz zezwala </w:t>
      </w:r>
      <w:r w:rsidRPr="00DB2EC1">
        <w:rPr>
          <w:rFonts w:ascii="Times New Roman" w:hAnsi="Times New Roman"/>
        </w:rPr>
        <w:t>Zleceniobiorcy</w:t>
      </w:r>
      <w:r w:rsidR="007D348C" w:rsidRPr="00DB2EC1">
        <w:rPr>
          <w:rFonts w:ascii="Times New Roman" w:hAnsi="Times New Roman"/>
        </w:rPr>
        <w:t xml:space="preserve"> na korzystanie i rozporządzanie ich opracowaniami</w:t>
      </w:r>
      <w:r w:rsidR="00024B60" w:rsidRPr="00DB2EC1">
        <w:rPr>
          <w:rFonts w:ascii="Times New Roman" w:hAnsi="Times New Roman"/>
        </w:rPr>
        <w:t>.</w:t>
      </w:r>
      <w:r w:rsidR="007D348C" w:rsidRPr="00DB2EC1">
        <w:rPr>
          <w:rFonts w:ascii="Times New Roman" w:hAnsi="Times New Roman"/>
        </w:rPr>
        <w:t xml:space="preserve"> Ponadto </w:t>
      </w:r>
      <w:r w:rsidR="00024B60" w:rsidRPr="00DB2EC1">
        <w:rPr>
          <w:rFonts w:ascii="Times New Roman" w:hAnsi="Times New Roman"/>
        </w:rPr>
        <w:t>Zleceniobiorca</w:t>
      </w:r>
      <w:r w:rsidR="007D348C" w:rsidRPr="00DB2EC1">
        <w:rPr>
          <w:rFonts w:ascii="Times New Roman" w:hAnsi="Times New Roman"/>
        </w:rPr>
        <w:t xml:space="preserve"> wyraża zgodę na zezwalanie przez </w:t>
      </w:r>
      <w:r w:rsidR="00024B60" w:rsidRPr="00DB2EC1">
        <w:rPr>
          <w:rFonts w:ascii="Times New Roman" w:hAnsi="Times New Roman"/>
        </w:rPr>
        <w:t>Zleceniodawcę</w:t>
      </w:r>
      <w:r w:rsidR="007D348C" w:rsidRPr="00DB2EC1">
        <w:rPr>
          <w:rFonts w:ascii="Times New Roman" w:hAnsi="Times New Roman"/>
        </w:rPr>
        <w:t xml:space="preserve"> podmiotom trzecim na wykonywanie przez te podmioty praw zależnych w powyższym zakresie. </w:t>
      </w:r>
    </w:p>
    <w:p w14:paraId="3640A8DD" w14:textId="2B50D799" w:rsidR="007D348C" w:rsidRPr="002E4523" w:rsidRDefault="007D348C" w:rsidP="004605A9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>Przeniesienie autorskich praw majątkowych</w:t>
      </w:r>
      <w:r w:rsidR="00AB11E2">
        <w:rPr>
          <w:rFonts w:ascii="Times New Roman" w:hAnsi="Times New Roman"/>
        </w:rPr>
        <w:t xml:space="preserve"> </w:t>
      </w:r>
      <w:r w:rsidR="00AB11E2" w:rsidRPr="00AB11E2">
        <w:rPr>
          <w:rFonts w:ascii="Times New Roman" w:hAnsi="Times New Roman"/>
        </w:rPr>
        <w:t xml:space="preserve">do </w:t>
      </w:r>
      <w:r w:rsidR="00B81836">
        <w:rPr>
          <w:rFonts w:ascii="Times New Roman" w:hAnsi="Times New Roman"/>
        </w:rPr>
        <w:t>materiałów merytorycznych i dokumentacji fotograficznej</w:t>
      </w:r>
      <w:r w:rsidRPr="00AB11E2">
        <w:rPr>
          <w:rFonts w:ascii="Times New Roman" w:hAnsi="Times New Roman"/>
        </w:rPr>
        <w:t>, o k</w:t>
      </w:r>
      <w:r w:rsidRPr="002E4523">
        <w:rPr>
          <w:rFonts w:ascii="Times New Roman" w:hAnsi="Times New Roman"/>
        </w:rPr>
        <w:t>tórych mowa w ust. 1,</w:t>
      </w:r>
      <w:r w:rsidRPr="002E4523">
        <w:rPr>
          <w:rFonts w:ascii="Times New Roman" w:hAnsi="Times New Roman"/>
          <w:bCs/>
        </w:rPr>
        <w:t xml:space="preserve"> </w:t>
      </w:r>
      <w:r w:rsidRPr="002E4523">
        <w:rPr>
          <w:rFonts w:ascii="Times New Roman" w:hAnsi="Times New Roman"/>
        </w:rPr>
        <w:t>obejmuje następujące pola eksploatacji:</w:t>
      </w:r>
    </w:p>
    <w:p w14:paraId="699AEDB1" w14:textId="77777777" w:rsidR="007D348C" w:rsidRPr="002E4523" w:rsidRDefault="007D348C" w:rsidP="004605A9">
      <w:pPr>
        <w:widowControl w:val="0"/>
        <w:numPr>
          <w:ilvl w:val="0"/>
          <w:numId w:val="13"/>
        </w:numPr>
        <w:shd w:val="clear" w:color="auto" w:fill="FFFFFF"/>
        <w:tabs>
          <w:tab w:val="left" w:pos="900"/>
          <w:tab w:val="left" w:pos="1080"/>
          <w:tab w:val="left" w:pos="1620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>utrwalanie;</w:t>
      </w:r>
    </w:p>
    <w:p w14:paraId="779D7D1C" w14:textId="77777777" w:rsidR="007D348C" w:rsidRPr="002E4523" w:rsidRDefault="007D348C" w:rsidP="004605A9">
      <w:pPr>
        <w:widowControl w:val="0"/>
        <w:numPr>
          <w:ilvl w:val="0"/>
          <w:numId w:val="13"/>
        </w:numPr>
        <w:shd w:val="clear" w:color="auto" w:fill="FFFFFF"/>
        <w:tabs>
          <w:tab w:val="left" w:pos="900"/>
          <w:tab w:val="left" w:pos="1080"/>
          <w:tab w:val="left" w:pos="1620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>zwielokrotnianie przy zastosowaniu technik drukarskich i komputerowych;</w:t>
      </w:r>
    </w:p>
    <w:p w14:paraId="6FD584E5" w14:textId="77777777" w:rsidR="007D348C" w:rsidRPr="002E4523" w:rsidRDefault="007D348C" w:rsidP="004605A9">
      <w:pPr>
        <w:widowControl w:val="0"/>
        <w:numPr>
          <w:ilvl w:val="0"/>
          <w:numId w:val="13"/>
        </w:numPr>
        <w:shd w:val="clear" w:color="auto" w:fill="FFFFFF"/>
        <w:tabs>
          <w:tab w:val="left" w:pos="900"/>
          <w:tab w:val="left" w:pos="1080"/>
          <w:tab w:val="left" w:pos="1620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>wprowadzanie do obrotu;</w:t>
      </w:r>
    </w:p>
    <w:p w14:paraId="6D582A6B" w14:textId="77777777" w:rsidR="007D348C" w:rsidRPr="002E4523" w:rsidRDefault="007D348C" w:rsidP="004605A9">
      <w:pPr>
        <w:widowControl w:val="0"/>
        <w:numPr>
          <w:ilvl w:val="0"/>
          <w:numId w:val="13"/>
        </w:numPr>
        <w:shd w:val="clear" w:color="auto" w:fill="FFFFFF"/>
        <w:tabs>
          <w:tab w:val="left" w:pos="900"/>
          <w:tab w:val="left" w:pos="1080"/>
          <w:tab w:val="left" w:pos="1620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>wprowadzanie do pamięci komputera;</w:t>
      </w:r>
    </w:p>
    <w:p w14:paraId="5C2B70D5" w14:textId="5E14FF19" w:rsidR="00B81836" w:rsidRDefault="007D348C" w:rsidP="00B81836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right" w:pos="284"/>
          <w:tab w:val="left" w:pos="900"/>
          <w:tab w:val="left" w:pos="1080"/>
          <w:tab w:val="left" w:pos="1134"/>
          <w:tab w:val="left" w:pos="1620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b/>
        </w:rPr>
      </w:pPr>
      <w:r w:rsidRPr="002E4523">
        <w:rPr>
          <w:rFonts w:ascii="Times New Roman" w:hAnsi="Times New Roman"/>
        </w:rPr>
        <w:t xml:space="preserve">publiczne wykonywanie, wystawianie, wyświetlanie, odtwarzanie oraz nadawanie </w:t>
      </w:r>
      <w:r w:rsidRPr="002E4523">
        <w:rPr>
          <w:rFonts w:ascii="Times New Roman" w:hAnsi="Times New Roman"/>
        </w:rPr>
        <w:br/>
        <w:t>i reemitowanie, a także publiczne udostępnianie w taki sposób, aby każdy mógł mieć do nich dostęp w miejscu i w czasie przez siebie wybranym.</w:t>
      </w:r>
    </w:p>
    <w:p w14:paraId="4D5F1C91" w14:textId="4E4ADB65" w:rsidR="00B81836" w:rsidRPr="006C427F" w:rsidRDefault="006C427F" w:rsidP="00CC04ED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right" w:pos="142"/>
          <w:tab w:val="left" w:pos="284"/>
          <w:tab w:val="left" w:pos="900"/>
          <w:tab w:val="left" w:pos="1080"/>
          <w:tab w:val="left" w:pos="1134"/>
          <w:tab w:val="left" w:pos="16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C427F">
        <w:rPr>
          <w:rFonts w:ascii="Times New Roman" w:hAnsi="Times New Roman"/>
        </w:rPr>
        <w:t xml:space="preserve">Przeniesienie autorskich praw majątkowych i praw pokrewnych do materiałów merytorycznych, </w:t>
      </w:r>
      <w:r>
        <w:rPr>
          <w:rFonts w:ascii="Times New Roman" w:hAnsi="Times New Roman"/>
        </w:rPr>
        <w:br/>
      </w:r>
      <w:r w:rsidRPr="006C427F">
        <w:rPr>
          <w:rFonts w:ascii="Times New Roman" w:hAnsi="Times New Roman"/>
        </w:rPr>
        <w:t>o których mowa w ust. 1 nastąpi z chwilą ich akceptacji przez Zleceniodawcę, a do dokumentacji fotograficznej, o której mowa w ust. 1 – z chwilą jej przekazania Zleceniodawcy.</w:t>
      </w:r>
    </w:p>
    <w:p w14:paraId="07B7917C" w14:textId="77777777" w:rsidR="007D348C" w:rsidRPr="002E4523" w:rsidRDefault="007D348C" w:rsidP="004605A9">
      <w:pPr>
        <w:widowControl w:val="0"/>
        <w:shd w:val="clear" w:color="auto" w:fill="FFFFFF"/>
        <w:tabs>
          <w:tab w:val="right" w:pos="284"/>
          <w:tab w:val="left" w:pos="900"/>
          <w:tab w:val="left" w:pos="1080"/>
          <w:tab w:val="left" w:pos="1134"/>
          <w:tab w:val="left" w:pos="1620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b/>
        </w:rPr>
      </w:pPr>
    </w:p>
    <w:p w14:paraId="2854FF57" w14:textId="77777777" w:rsidR="007D348C" w:rsidRPr="0054043E" w:rsidRDefault="007D348C" w:rsidP="004605A9">
      <w:pPr>
        <w:spacing w:after="0" w:line="360" w:lineRule="auto"/>
        <w:jc w:val="center"/>
        <w:rPr>
          <w:rFonts w:ascii="Times New Roman" w:hAnsi="Times New Roman"/>
          <w:b/>
        </w:rPr>
      </w:pPr>
      <w:r w:rsidRPr="0054043E">
        <w:rPr>
          <w:rFonts w:ascii="Times New Roman" w:hAnsi="Times New Roman"/>
          <w:b/>
        </w:rPr>
        <w:t xml:space="preserve">   § </w:t>
      </w:r>
      <w:r w:rsidR="001A09DD" w:rsidRPr="0054043E">
        <w:rPr>
          <w:rFonts w:ascii="Times New Roman" w:hAnsi="Times New Roman"/>
          <w:b/>
        </w:rPr>
        <w:t>10</w:t>
      </w:r>
      <w:r w:rsidRPr="0054043E">
        <w:rPr>
          <w:rFonts w:ascii="Times New Roman" w:hAnsi="Times New Roman"/>
          <w:b/>
        </w:rPr>
        <w:t>.</w:t>
      </w:r>
    </w:p>
    <w:p w14:paraId="5FD47669" w14:textId="77777777" w:rsidR="007D348C" w:rsidRPr="002E4523" w:rsidRDefault="007D348C" w:rsidP="004605A9">
      <w:pPr>
        <w:spacing w:after="0" w:line="360" w:lineRule="auto"/>
        <w:ind w:left="142"/>
        <w:jc w:val="both"/>
        <w:rPr>
          <w:rFonts w:ascii="Times New Roman" w:eastAsia="Times New Roman" w:hAnsi="Times New Roman"/>
          <w:lang w:eastAsia="pl-PL"/>
        </w:rPr>
      </w:pPr>
      <w:r w:rsidRPr="002E4523">
        <w:rPr>
          <w:rFonts w:ascii="Times New Roman" w:eastAsia="Times New Roman" w:hAnsi="Times New Roman"/>
          <w:lang w:eastAsia="pl-PL"/>
        </w:rPr>
        <w:t>Wszelkie zmiany umowy wymagają zachowania formy pisemnej pod rygorem nieważności.</w:t>
      </w:r>
    </w:p>
    <w:p w14:paraId="74CF70C2" w14:textId="77777777" w:rsidR="007D348C" w:rsidRPr="002E4523" w:rsidRDefault="007D348C" w:rsidP="004605A9">
      <w:pPr>
        <w:spacing w:after="0" w:line="360" w:lineRule="auto"/>
        <w:ind w:firstLine="181"/>
        <w:jc w:val="center"/>
        <w:rPr>
          <w:rFonts w:ascii="Times New Roman" w:hAnsi="Times New Roman"/>
        </w:rPr>
      </w:pPr>
    </w:p>
    <w:p w14:paraId="5525C1C7" w14:textId="77777777" w:rsidR="007D348C" w:rsidRPr="0054043E" w:rsidRDefault="007D348C" w:rsidP="004605A9">
      <w:pPr>
        <w:spacing w:after="0" w:line="360" w:lineRule="auto"/>
        <w:ind w:firstLine="181"/>
        <w:jc w:val="center"/>
        <w:rPr>
          <w:rFonts w:ascii="Times New Roman" w:hAnsi="Times New Roman"/>
          <w:b/>
        </w:rPr>
      </w:pPr>
      <w:r w:rsidRPr="0054043E">
        <w:rPr>
          <w:rFonts w:ascii="Times New Roman" w:hAnsi="Times New Roman"/>
          <w:b/>
        </w:rPr>
        <w:t>§ 1</w:t>
      </w:r>
      <w:r w:rsidR="001A09DD" w:rsidRPr="0054043E">
        <w:rPr>
          <w:rFonts w:ascii="Times New Roman" w:hAnsi="Times New Roman"/>
          <w:b/>
        </w:rPr>
        <w:t>1</w:t>
      </w:r>
      <w:r w:rsidRPr="0054043E">
        <w:rPr>
          <w:rFonts w:ascii="Times New Roman" w:hAnsi="Times New Roman"/>
          <w:b/>
        </w:rPr>
        <w:t>.</w:t>
      </w:r>
    </w:p>
    <w:p w14:paraId="2487E083" w14:textId="77777777" w:rsidR="007D348C" w:rsidRPr="002E4523" w:rsidRDefault="007D348C" w:rsidP="004605A9">
      <w:pPr>
        <w:spacing w:after="0" w:line="360" w:lineRule="auto"/>
        <w:ind w:left="181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>W sprawach nieuregulowanych niniejszą umową mają zastosowanie przepisy Kodeksu cywilnego oraz ustawy o prawie autorskim i prawach pokrewnych.</w:t>
      </w:r>
    </w:p>
    <w:p w14:paraId="0BBCC6AD" w14:textId="77777777" w:rsidR="007D348C" w:rsidRPr="002E4523" w:rsidRDefault="007D348C" w:rsidP="004605A9">
      <w:pPr>
        <w:spacing w:after="0" w:line="360" w:lineRule="auto"/>
        <w:rPr>
          <w:rFonts w:ascii="Times New Roman" w:hAnsi="Times New Roman"/>
        </w:rPr>
      </w:pPr>
    </w:p>
    <w:p w14:paraId="4F159E87" w14:textId="77777777" w:rsidR="00857803" w:rsidRDefault="00857803" w:rsidP="004605A9">
      <w:pPr>
        <w:spacing w:after="0" w:line="360" w:lineRule="auto"/>
        <w:ind w:firstLine="181"/>
        <w:jc w:val="center"/>
        <w:rPr>
          <w:rFonts w:ascii="Times New Roman" w:hAnsi="Times New Roman"/>
          <w:b/>
        </w:rPr>
      </w:pPr>
    </w:p>
    <w:p w14:paraId="441A283C" w14:textId="77777777" w:rsidR="00745156" w:rsidRDefault="00745156" w:rsidP="004605A9">
      <w:pPr>
        <w:spacing w:after="0" w:line="360" w:lineRule="auto"/>
        <w:ind w:firstLine="181"/>
        <w:jc w:val="center"/>
        <w:rPr>
          <w:rFonts w:ascii="Times New Roman" w:hAnsi="Times New Roman"/>
          <w:b/>
        </w:rPr>
      </w:pPr>
    </w:p>
    <w:p w14:paraId="3A8668A1" w14:textId="77777777" w:rsidR="00745156" w:rsidRDefault="00745156" w:rsidP="004605A9">
      <w:pPr>
        <w:spacing w:after="0" w:line="360" w:lineRule="auto"/>
        <w:ind w:firstLine="181"/>
        <w:jc w:val="center"/>
        <w:rPr>
          <w:rFonts w:ascii="Times New Roman" w:hAnsi="Times New Roman"/>
          <w:b/>
        </w:rPr>
      </w:pPr>
    </w:p>
    <w:p w14:paraId="0B6F8A9F" w14:textId="77777777" w:rsidR="00857803" w:rsidRDefault="00857803" w:rsidP="004605A9">
      <w:pPr>
        <w:spacing w:after="0" w:line="360" w:lineRule="auto"/>
        <w:ind w:firstLine="181"/>
        <w:jc w:val="center"/>
        <w:rPr>
          <w:rFonts w:ascii="Times New Roman" w:hAnsi="Times New Roman"/>
          <w:b/>
        </w:rPr>
      </w:pPr>
    </w:p>
    <w:p w14:paraId="641EA074" w14:textId="77777777" w:rsidR="007D348C" w:rsidRPr="0054043E" w:rsidRDefault="007D348C" w:rsidP="004605A9">
      <w:pPr>
        <w:spacing w:after="0" w:line="360" w:lineRule="auto"/>
        <w:ind w:firstLine="181"/>
        <w:jc w:val="center"/>
        <w:rPr>
          <w:rFonts w:ascii="Times New Roman" w:hAnsi="Times New Roman"/>
          <w:b/>
        </w:rPr>
      </w:pPr>
      <w:r w:rsidRPr="0054043E">
        <w:rPr>
          <w:rFonts w:ascii="Times New Roman" w:hAnsi="Times New Roman"/>
          <w:b/>
        </w:rPr>
        <w:lastRenderedPageBreak/>
        <w:t>§ 1</w:t>
      </w:r>
      <w:r w:rsidR="001A09DD" w:rsidRPr="0054043E">
        <w:rPr>
          <w:rFonts w:ascii="Times New Roman" w:hAnsi="Times New Roman"/>
          <w:b/>
        </w:rPr>
        <w:t>2</w:t>
      </w:r>
      <w:r w:rsidRPr="0054043E">
        <w:rPr>
          <w:rFonts w:ascii="Times New Roman" w:hAnsi="Times New Roman"/>
          <w:b/>
        </w:rPr>
        <w:t>.</w:t>
      </w:r>
    </w:p>
    <w:p w14:paraId="05FE7888" w14:textId="0FE09358" w:rsidR="007D348C" w:rsidRPr="002E4523" w:rsidRDefault="007D348C" w:rsidP="004605A9">
      <w:pPr>
        <w:spacing w:after="0" w:line="360" w:lineRule="auto"/>
        <w:ind w:left="181"/>
        <w:jc w:val="both"/>
        <w:rPr>
          <w:rFonts w:ascii="Times New Roman" w:hAnsi="Times New Roman"/>
        </w:rPr>
      </w:pPr>
      <w:r w:rsidRPr="002E4523">
        <w:rPr>
          <w:rFonts w:ascii="Times New Roman" w:hAnsi="Times New Roman"/>
        </w:rPr>
        <w:t xml:space="preserve">Spory wynikłe w związku z realizacją niniejszej umowy będą rozstrzygane przez sąd właściwy dla </w:t>
      </w:r>
      <w:r w:rsidR="00A1573A">
        <w:rPr>
          <w:rFonts w:ascii="Times New Roman" w:hAnsi="Times New Roman"/>
        </w:rPr>
        <w:t>siedziby Zleceniodawcy</w:t>
      </w:r>
    </w:p>
    <w:p w14:paraId="0E62AC96" w14:textId="00D0BEF9" w:rsidR="007D348C" w:rsidRPr="0054043E" w:rsidRDefault="007D348C" w:rsidP="004605A9">
      <w:pPr>
        <w:spacing w:after="0" w:line="360" w:lineRule="auto"/>
        <w:jc w:val="center"/>
        <w:rPr>
          <w:rFonts w:ascii="Times New Roman" w:hAnsi="Times New Roman"/>
          <w:b/>
        </w:rPr>
      </w:pPr>
      <w:r w:rsidRPr="0054043E">
        <w:rPr>
          <w:rFonts w:ascii="Times New Roman" w:hAnsi="Times New Roman"/>
          <w:b/>
        </w:rPr>
        <w:t>§ 1</w:t>
      </w:r>
      <w:r w:rsidR="001A09DD" w:rsidRPr="0054043E">
        <w:rPr>
          <w:rFonts w:ascii="Times New Roman" w:hAnsi="Times New Roman"/>
          <w:b/>
        </w:rPr>
        <w:t>3</w:t>
      </w:r>
      <w:r w:rsidRPr="0054043E">
        <w:rPr>
          <w:rFonts w:ascii="Times New Roman" w:hAnsi="Times New Roman"/>
          <w:b/>
        </w:rPr>
        <w:t>.</w:t>
      </w:r>
    </w:p>
    <w:p w14:paraId="7A83AC4A" w14:textId="3C2A4666" w:rsidR="007D348C" w:rsidRPr="002E4523" w:rsidRDefault="007D348C" w:rsidP="004605A9">
      <w:pPr>
        <w:spacing w:after="0" w:line="360" w:lineRule="auto"/>
        <w:ind w:left="180"/>
        <w:jc w:val="both"/>
        <w:rPr>
          <w:rFonts w:ascii="Times New Roman" w:eastAsia="Times New Roman" w:hAnsi="Times New Roman"/>
          <w:lang w:eastAsia="pl-PL"/>
        </w:rPr>
      </w:pPr>
      <w:r w:rsidRPr="002E4523">
        <w:rPr>
          <w:rFonts w:ascii="Times New Roman" w:eastAsia="Times New Roman" w:hAnsi="Times New Roman"/>
          <w:lang w:eastAsia="pl-PL"/>
        </w:rPr>
        <w:t>Umowę sporządzono w 4 jednobrzmią</w:t>
      </w:r>
      <w:r w:rsidR="006826DA">
        <w:rPr>
          <w:rFonts w:ascii="Times New Roman" w:eastAsia="Times New Roman" w:hAnsi="Times New Roman"/>
          <w:lang w:eastAsia="pl-PL"/>
        </w:rPr>
        <w:t xml:space="preserve">cych egzemplarzach, z których 3 </w:t>
      </w:r>
      <w:r w:rsidRPr="002E4523">
        <w:rPr>
          <w:rFonts w:ascii="Times New Roman" w:eastAsia="Times New Roman" w:hAnsi="Times New Roman"/>
          <w:lang w:eastAsia="pl-PL"/>
        </w:rPr>
        <w:t xml:space="preserve">egzemplarze otrzymuje </w:t>
      </w:r>
      <w:r w:rsidR="00A1573A">
        <w:rPr>
          <w:rFonts w:ascii="Times New Roman" w:eastAsia="Times New Roman" w:hAnsi="Times New Roman"/>
          <w:lang w:eastAsia="pl-PL"/>
        </w:rPr>
        <w:t>Zleceniodawca</w:t>
      </w:r>
      <w:r w:rsidRPr="002E4523">
        <w:rPr>
          <w:rFonts w:ascii="Times New Roman" w:eastAsia="Times New Roman" w:hAnsi="Times New Roman"/>
          <w:lang w:eastAsia="pl-PL"/>
        </w:rPr>
        <w:t xml:space="preserve">, a 1 egzemplarz </w:t>
      </w:r>
      <w:r w:rsidR="00A1573A">
        <w:rPr>
          <w:rFonts w:ascii="Times New Roman" w:eastAsia="Times New Roman" w:hAnsi="Times New Roman"/>
          <w:lang w:eastAsia="pl-PL"/>
        </w:rPr>
        <w:t>Zleceniobiorca</w:t>
      </w:r>
      <w:r w:rsidRPr="002E4523">
        <w:rPr>
          <w:rFonts w:ascii="Times New Roman" w:eastAsia="Times New Roman" w:hAnsi="Times New Roman"/>
          <w:lang w:eastAsia="pl-PL"/>
        </w:rPr>
        <w:t>.</w:t>
      </w:r>
    </w:p>
    <w:p w14:paraId="28757CC2" w14:textId="6B4C43BF" w:rsidR="007D348C" w:rsidRDefault="007D348C" w:rsidP="004605A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CFD6D1" w14:textId="2B710770" w:rsidR="007D0216" w:rsidRDefault="007D0216" w:rsidP="004605A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A3722AA" w14:textId="20399878" w:rsidR="007D0216" w:rsidRDefault="007D0216" w:rsidP="004605A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C9AFCB9" w14:textId="77777777" w:rsidR="007D0216" w:rsidRPr="002E4523" w:rsidRDefault="007D0216" w:rsidP="004605A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FBB787D" w14:textId="560A5855" w:rsidR="00364BD6" w:rsidRDefault="00A1573A" w:rsidP="00E618FA">
      <w:pPr>
        <w:spacing w:after="120" w:line="36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Zleceniodawca</w:t>
      </w:r>
      <w:r w:rsidR="002E4523" w:rsidRPr="002E452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>Z</w:t>
      </w:r>
      <w:r w:rsidR="003E5755">
        <w:rPr>
          <w:rFonts w:ascii="Times New Roman" w:eastAsia="Times New Roman" w:hAnsi="Times New Roman"/>
          <w:lang w:eastAsia="pl-PL"/>
        </w:rPr>
        <w:t>leceniobiorca</w:t>
      </w:r>
    </w:p>
    <w:p w14:paraId="1B7CDA46" w14:textId="1D65F491" w:rsidR="009A77CE" w:rsidRDefault="00364BD6" w:rsidP="00E618FA">
      <w:pPr>
        <w:spacing w:after="120" w:line="36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</w:t>
      </w:r>
      <w:r w:rsidR="007D348C" w:rsidRPr="002E4523">
        <w:rPr>
          <w:rFonts w:ascii="Times New Roman" w:eastAsia="Times New Roman" w:hAnsi="Times New Roman"/>
          <w:lang w:eastAsia="pl-PL"/>
        </w:rPr>
        <w:t xml:space="preserve">…………………….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="007D348C" w:rsidRPr="002E4523">
        <w:rPr>
          <w:rFonts w:ascii="Times New Roman" w:eastAsia="Times New Roman" w:hAnsi="Times New Roman"/>
          <w:lang w:eastAsia="pl-PL"/>
        </w:rPr>
        <w:t>………………………..</w:t>
      </w:r>
    </w:p>
    <w:p w14:paraId="4DCD3C0B" w14:textId="558551C1" w:rsidR="0087038E" w:rsidRDefault="0087038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 w:type="page"/>
      </w:r>
    </w:p>
    <w:p w14:paraId="5BA4E178" w14:textId="77777777" w:rsidR="0087038E" w:rsidRDefault="0087038E" w:rsidP="00745156">
      <w:pPr>
        <w:tabs>
          <w:tab w:val="left" w:pos="56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B174FF">
        <w:rPr>
          <w:rFonts w:ascii="Times New Roman" w:hAnsi="Times New Roman"/>
        </w:rPr>
        <w:t xml:space="preserve">Załącznik nr 1 do umowy </w:t>
      </w:r>
    </w:p>
    <w:p w14:paraId="7343E9C5" w14:textId="09EDAD3C" w:rsidR="0087038E" w:rsidRDefault="0087038E" w:rsidP="00745156">
      <w:pPr>
        <w:tabs>
          <w:tab w:val="left" w:pos="568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7038E">
        <w:rPr>
          <w:rFonts w:ascii="Times New Roman" w:hAnsi="Times New Roman"/>
        </w:rPr>
        <w:t>nr BDG.zp.23.1.</w:t>
      </w:r>
      <w:r w:rsidR="00C50445">
        <w:rPr>
          <w:rFonts w:ascii="Times New Roman" w:hAnsi="Times New Roman"/>
        </w:rPr>
        <w:t>93</w:t>
      </w:r>
      <w:r w:rsidRPr="0087038E">
        <w:rPr>
          <w:rFonts w:ascii="Times New Roman" w:hAnsi="Times New Roman"/>
        </w:rPr>
        <w:t>.2019</w:t>
      </w:r>
      <w:r>
        <w:rPr>
          <w:rFonts w:ascii="Times New Roman" w:hAnsi="Times New Roman"/>
          <w:b/>
        </w:rPr>
        <w:t xml:space="preserve"> </w:t>
      </w:r>
    </w:p>
    <w:p w14:paraId="30B44000" w14:textId="77777777" w:rsidR="0087038E" w:rsidRDefault="0087038E" w:rsidP="00745156">
      <w:pPr>
        <w:tabs>
          <w:tab w:val="left" w:pos="56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z</w:t>
      </w:r>
      <w:r w:rsidRPr="006B3606">
        <w:rPr>
          <w:rFonts w:ascii="Times New Roman" w:hAnsi="Times New Roman"/>
        </w:rPr>
        <w:t xml:space="preserve"> dnia</w:t>
      </w:r>
      <w:r>
        <w:rPr>
          <w:rFonts w:ascii="Times New Roman" w:hAnsi="Times New Roman"/>
        </w:rPr>
        <w:t xml:space="preserve"> ………..</w:t>
      </w:r>
    </w:p>
    <w:p w14:paraId="02BFCD8C" w14:textId="77777777" w:rsidR="00745156" w:rsidRDefault="00745156" w:rsidP="0087038E">
      <w:pPr>
        <w:tabs>
          <w:tab w:val="left" w:pos="5685"/>
        </w:tabs>
        <w:jc w:val="center"/>
        <w:rPr>
          <w:rFonts w:ascii="Times New Roman" w:hAnsi="Times New Roman"/>
          <w:b/>
        </w:rPr>
      </w:pPr>
    </w:p>
    <w:p w14:paraId="150CC890" w14:textId="0E081F2A" w:rsidR="0087038E" w:rsidRPr="006B3606" w:rsidRDefault="0087038E" w:rsidP="0087038E">
      <w:pPr>
        <w:tabs>
          <w:tab w:val="left" w:pos="5685"/>
        </w:tabs>
        <w:jc w:val="center"/>
        <w:rPr>
          <w:rFonts w:ascii="Times New Roman" w:hAnsi="Times New Roman"/>
          <w:b/>
        </w:rPr>
      </w:pPr>
      <w:r w:rsidRPr="006B3606">
        <w:rPr>
          <w:rFonts w:ascii="Times New Roman" w:hAnsi="Times New Roman"/>
          <w:b/>
        </w:rPr>
        <w:t>Szczegółowy zakres przedmiotu umowy</w:t>
      </w:r>
    </w:p>
    <w:p w14:paraId="2676F7BC" w14:textId="77777777" w:rsidR="0087038E" w:rsidRPr="006B3606" w:rsidRDefault="0087038E" w:rsidP="0087038E">
      <w:pPr>
        <w:spacing w:line="360" w:lineRule="auto"/>
        <w:jc w:val="both"/>
        <w:rPr>
          <w:rFonts w:ascii="Times New Roman" w:hAnsi="Times New Roman"/>
        </w:rPr>
      </w:pPr>
      <w:r w:rsidRPr="006B3606">
        <w:rPr>
          <w:rFonts w:ascii="Times New Roman" w:hAnsi="Times New Roman"/>
        </w:rPr>
        <w:t>CZĘŚĆ I (zakres rzeczowy)</w:t>
      </w:r>
    </w:p>
    <w:p w14:paraId="3D0A9C59" w14:textId="77777777" w:rsidR="0087038E" w:rsidRPr="006B3606" w:rsidRDefault="0087038E" w:rsidP="0087038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6B3606">
        <w:rPr>
          <w:rFonts w:ascii="Times New Roman" w:hAnsi="Times New Roman"/>
          <w:u w:val="single"/>
        </w:rPr>
        <w:t>Wprowadzenie</w:t>
      </w:r>
    </w:p>
    <w:p w14:paraId="5B1CCCE2" w14:textId="77777777" w:rsidR="0087038E" w:rsidRPr="006B3606" w:rsidRDefault="0087038E" w:rsidP="0087038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3606">
        <w:rPr>
          <w:rFonts w:ascii="Times New Roman" w:hAnsi="Times New Roman" w:cs="Times New Roman"/>
          <w:color w:val="auto"/>
          <w:sz w:val="22"/>
          <w:szCs w:val="22"/>
        </w:rPr>
        <w:t>Występujące, niekorzystne trendy w  sytuacji demograficznej w Polsce, stawiają coraz większe wyzwania w poszczególnych obszarach działań społecznych. Wyniki prognozy ludności na lata 2014-2050 wskazują na pogłębianie się procesu starzenia społeczeństwa. W 2050 r. 42 % mieszkańców miast i 38% mieszkańców wsi będzie miało co najmniej 60 lat, zaś w ciągu najbl</w:t>
      </w:r>
      <w:r>
        <w:rPr>
          <w:rFonts w:ascii="Times New Roman" w:hAnsi="Times New Roman" w:cs="Times New Roman"/>
          <w:color w:val="auto"/>
          <w:sz w:val="22"/>
          <w:szCs w:val="22"/>
        </w:rPr>
        <w:t>iższego dziesięciolecia będzie</w:t>
      </w:r>
      <w:r w:rsidRPr="006B3606">
        <w:rPr>
          <w:rFonts w:ascii="Times New Roman" w:hAnsi="Times New Roman" w:cs="Times New Roman"/>
          <w:color w:val="auto"/>
          <w:sz w:val="22"/>
          <w:szCs w:val="22"/>
        </w:rPr>
        <w:t xml:space="preserve"> wzrastała liczba i udział w ogóle ludności osób w wieku 60-79 lat. Począwszy od 2026 r. rozpocznie się dynamiczny wzrost liczby osób w wieku 80 lat i więcej. Na obszarach wiejskich w Polsce za</w:t>
      </w:r>
      <w:r>
        <w:rPr>
          <w:rFonts w:ascii="Times New Roman" w:hAnsi="Times New Roman" w:cs="Times New Roman"/>
          <w:color w:val="auto"/>
          <w:sz w:val="22"/>
          <w:szCs w:val="22"/>
        </w:rPr>
        <w:t>mieszkuje obecnie ponad 2,1 mln</w:t>
      </w:r>
      <w:r w:rsidRPr="006B3606">
        <w:rPr>
          <w:rFonts w:ascii="Times New Roman" w:hAnsi="Times New Roman" w:cs="Times New Roman"/>
          <w:color w:val="auto"/>
          <w:sz w:val="22"/>
          <w:szCs w:val="22"/>
        </w:rPr>
        <w:t xml:space="preserve"> osób po 65 roku życia. Prognozuje się, że do 2035 r. liczba ta wzrośnie o niemal 60%, do ponad 3,4 mln, a ich odsetek wobec ogółu populacji z obecnych 14% do 22%. Starzenie się społeczeństwa na wsi będzie się przejawiać zarówno ogólnym wzrostem liczby osób starszych zamieszkujących obszary wiejskie, jak i zwiększeniu się proporcji seniorów wobec ogółu mieszkańców. Dlatego też niezbędne jest podejmowanie wszelakich działań mających na celu szeroko rozumianą a</w:t>
      </w:r>
      <w:r w:rsidRPr="006B3606">
        <w:rPr>
          <w:rFonts w:ascii="Times New Roman" w:hAnsi="Times New Roman" w:cs="Times New Roman"/>
          <w:sz w:val="22"/>
          <w:szCs w:val="22"/>
        </w:rPr>
        <w:t xml:space="preserve">ktywizację społeczną i zawodową osób starszych, których potencjał zwłaszcza w środowisku wiejskim nie jest wykorzystywany w ogóle lub jest wykorzystywany w sposób znikomy. Ważnym problemem jest również zapewnienie osobom starszym, niesamodzielnym odpowiedniej opieki i poziomu życia. </w:t>
      </w:r>
      <w:r w:rsidRPr="006B3606">
        <w:rPr>
          <w:rFonts w:ascii="Times New Roman" w:hAnsi="Times New Roman" w:cs="Times New Roman"/>
          <w:b/>
          <w:sz w:val="22"/>
          <w:szCs w:val="22"/>
        </w:rPr>
        <w:t xml:space="preserve">Celem Międzynarodowej Konferencji </w:t>
      </w:r>
      <w:r w:rsidRPr="006B3606">
        <w:rPr>
          <w:rFonts w:ascii="Times New Roman" w:hAnsi="Times New Roman" w:cs="Times New Roman"/>
          <w:b/>
          <w:i/>
          <w:sz w:val="22"/>
          <w:szCs w:val="22"/>
        </w:rPr>
        <w:t xml:space="preserve">Aktywna starość na obszarach wiejskich. Między diagnozą </w:t>
      </w:r>
      <w:r>
        <w:rPr>
          <w:rFonts w:ascii="Times New Roman" w:hAnsi="Times New Roman" w:cs="Times New Roman"/>
          <w:b/>
          <w:i/>
          <w:sz w:val="22"/>
          <w:szCs w:val="22"/>
        </w:rPr>
        <w:br/>
      </w:r>
      <w:r w:rsidRPr="006B3606">
        <w:rPr>
          <w:rFonts w:ascii="Times New Roman" w:hAnsi="Times New Roman" w:cs="Times New Roman"/>
          <w:b/>
          <w:i/>
          <w:sz w:val="22"/>
          <w:szCs w:val="22"/>
        </w:rPr>
        <w:t xml:space="preserve">a działaniem </w:t>
      </w:r>
      <w:r w:rsidRPr="006B3606">
        <w:rPr>
          <w:rFonts w:ascii="Times New Roman" w:hAnsi="Times New Roman" w:cs="Times New Roman"/>
          <w:b/>
          <w:sz w:val="22"/>
          <w:szCs w:val="22"/>
        </w:rPr>
        <w:t>jest podjęcie pogłębionej dyskusji na powyższe tematy. Konferencja stanowić będzie płaszczyznę do wymiany dobrych praktyk w zakresie działań na rzecz osób starszych na terenach wiejskich, jak również przyczyni się do intensyfikacji działań (w szczególności aktyw</w:t>
      </w:r>
      <w:r>
        <w:rPr>
          <w:rFonts w:ascii="Times New Roman" w:hAnsi="Times New Roman" w:cs="Times New Roman"/>
          <w:b/>
          <w:sz w:val="22"/>
          <w:szCs w:val="22"/>
        </w:rPr>
        <w:t>izujących) na szczeblu krajowym</w:t>
      </w:r>
      <w:r w:rsidRPr="006B3606">
        <w:rPr>
          <w:rFonts w:ascii="Times New Roman" w:hAnsi="Times New Roman" w:cs="Times New Roman"/>
          <w:b/>
          <w:sz w:val="22"/>
          <w:szCs w:val="22"/>
        </w:rPr>
        <w:t xml:space="preserve"> i lokalnym, na rzecz osób starszych na obszarach wiejskich. </w:t>
      </w:r>
    </w:p>
    <w:p w14:paraId="7AECF009" w14:textId="77777777" w:rsidR="0087038E" w:rsidRPr="006B3606" w:rsidRDefault="0087038E" w:rsidP="0087038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EC185B9" w14:textId="77777777" w:rsidR="0087038E" w:rsidRPr="00B174FF" w:rsidRDefault="0087038E" w:rsidP="0087038E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174FF">
        <w:rPr>
          <w:rFonts w:ascii="Times New Roman" w:hAnsi="Times New Roman" w:cs="Times New Roman"/>
          <w:sz w:val="22"/>
          <w:szCs w:val="22"/>
          <w:u w:val="single"/>
        </w:rPr>
        <w:t>Przedmiot umowy</w:t>
      </w:r>
    </w:p>
    <w:p w14:paraId="1133FF2C" w14:textId="77777777" w:rsidR="0087038E" w:rsidRPr="006B3606" w:rsidRDefault="0087038E" w:rsidP="0087038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12D1034B" w14:textId="77777777" w:rsidR="0087038E" w:rsidRPr="006B3606" w:rsidRDefault="0087038E" w:rsidP="0087038E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B3606">
        <w:rPr>
          <w:rFonts w:ascii="Times New Roman" w:hAnsi="Times New Roman" w:cs="Times New Roman"/>
          <w:sz w:val="22"/>
          <w:szCs w:val="22"/>
        </w:rPr>
        <w:t xml:space="preserve">Przedmiotem umowy jest usługa kompleksowej organizacji i przeprowadzenia dwudniowej, międzynarodowej konferencji pn. </w:t>
      </w:r>
      <w:r w:rsidRPr="006B3606">
        <w:rPr>
          <w:rFonts w:ascii="Times New Roman" w:hAnsi="Times New Roman" w:cs="Times New Roman"/>
          <w:i/>
          <w:sz w:val="22"/>
          <w:szCs w:val="22"/>
        </w:rPr>
        <w:t xml:space="preserve">Aktywna starość na obszarach wiejskich. Między diagnozą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6B3606">
        <w:rPr>
          <w:rFonts w:ascii="Times New Roman" w:hAnsi="Times New Roman" w:cs="Times New Roman"/>
          <w:i/>
          <w:sz w:val="22"/>
          <w:szCs w:val="22"/>
        </w:rPr>
        <w:t>a działaniem.</w:t>
      </w:r>
    </w:p>
    <w:p w14:paraId="77781295" w14:textId="77777777" w:rsidR="0087038E" w:rsidRDefault="0087038E" w:rsidP="0087038E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168B25E" w14:textId="77777777" w:rsidR="00745156" w:rsidRDefault="00745156" w:rsidP="0087038E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33D2C95" w14:textId="77777777" w:rsidR="00745156" w:rsidRPr="006B3606" w:rsidRDefault="00745156" w:rsidP="0087038E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46DE320" w14:textId="77777777" w:rsidR="0087038E" w:rsidRPr="006B3606" w:rsidRDefault="0087038E" w:rsidP="0087038E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B3606">
        <w:rPr>
          <w:rFonts w:ascii="Times New Roman" w:hAnsi="Times New Roman" w:cs="Times New Roman"/>
          <w:sz w:val="22"/>
          <w:szCs w:val="22"/>
          <w:u w:val="single"/>
        </w:rPr>
        <w:lastRenderedPageBreak/>
        <w:t>Założenia</w:t>
      </w:r>
    </w:p>
    <w:p w14:paraId="16AF2C5A" w14:textId="77777777" w:rsidR="0087038E" w:rsidRPr="006B3606" w:rsidRDefault="0087038E" w:rsidP="0087038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945377C" w14:textId="77777777" w:rsidR="0087038E" w:rsidRPr="006B3606" w:rsidRDefault="0087038E" w:rsidP="0087038E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3606">
        <w:rPr>
          <w:rFonts w:ascii="Times New Roman" w:hAnsi="Times New Roman" w:cs="Times New Roman"/>
          <w:b/>
          <w:sz w:val="22"/>
          <w:szCs w:val="22"/>
        </w:rPr>
        <w:t>Liczba uczestników</w:t>
      </w:r>
      <w:r w:rsidRPr="006B3606">
        <w:rPr>
          <w:rFonts w:ascii="Times New Roman" w:hAnsi="Times New Roman" w:cs="Times New Roman"/>
          <w:sz w:val="22"/>
          <w:szCs w:val="22"/>
        </w:rPr>
        <w:t>: 180 osób w tym min. 8 gości zagranicznych.</w:t>
      </w:r>
    </w:p>
    <w:p w14:paraId="4F6E7221" w14:textId="46888756" w:rsidR="0087038E" w:rsidRPr="006B3606" w:rsidRDefault="0087038E" w:rsidP="0087038E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3606">
        <w:rPr>
          <w:rFonts w:ascii="Times New Roman" w:hAnsi="Times New Roman" w:cs="Times New Roman"/>
          <w:b/>
          <w:sz w:val="22"/>
          <w:szCs w:val="22"/>
        </w:rPr>
        <w:t>Termin realizacji konferencji</w:t>
      </w:r>
      <w:r w:rsidRPr="006B3606">
        <w:rPr>
          <w:rFonts w:ascii="Times New Roman" w:hAnsi="Times New Roman" w:cs="Times New Roman"/>
          <w:sz w:val="22"/>
          <w:szCs w:val="22"/>
        </w:rPr>
        <w:t xml:space="preserve">: preferowana 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druga połowa października 2019 r. (preferowany termin: 22-23 października 2019 r.) </w:t>
      </w:r>
      <w:r w:rsidRPr="006B3606">
        <w:rPr>
          <w:rFonts w:ascii="Times New Roman" w:hAnsi="Times New Roman" w:cs="Times New Roman"/>
          <w:sz w:val="22"/>
          <w:szCs w:val="22"/>
        </w:rPr>
        <w:t>nie później niż do 2</w:t>
      </w:r>
      <w:r>
        <w:rPr>
          <w:rFonts w:ascii="Times New Roman" w:hAnsi="Times New Roman" w:cs="Times New Roman"/>
          <w:sz w:val="22"/>
          <w:szCs w:val="22"/>
        </w:rPr>
        <w:t>0</w:t>
      </w:r>
      <w:r w:rsidR="00324C15">
        <w:rPr>
          <w:rFonts w:ascii="Times New Roman" w:hAnsi="Times New Roman" w:cs="Times New Roman"/>
          <w:sz w:val="22"/>
          <w:szCs w:val="22"/>
        </w:rPr>
        <w:t xml:space="preserve"> listopada </w:t>
      </w:r>
      <w:r w:rsidRPr="006B3606">
        <w:rPr>
          <w:rFonts w:ascii="Times New Roman" w:hAnsi="Times New Roman" w:cs="Times New Roman"/>
          <w:sz w:val="22"/>
          <w:szCs w:val="22"/>
        </w:rPr>
        <w:t>2019 r.</w:t>
      </w:r>
    </w:p>
    <w:p w14:paraId="5B1D2CE9" w14:textId="77777777" w:rsidR="0087038E" w:rsidRPr="006B3606" w:rsidRDefault="0087038E" w:rsidP="0087038E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3606">
        <w:rPr>
          <w:rFonts w:ascii="Times New Roman" w:hAnsi="Times New Roman" w:cs="Times New Roman"/>
          <w:b/>
          <w:sz w:val="22"/>
          <w:szCs w:val="22"/>
        </w:rPr>
        <w:t>Miejsce organizacji konferencji</w:t>
      </w:r>
      <w:r w:rsidRPr="006B3606">
        <w:rPr>
          <w:rFonts w:ascii="Times New Roman" w:hAnsi="Times New Roman" w:cs="Times New Roman"/>
          <w:sz w:val="22"/>
          <w:szCs w:val="22"/>
        </w:rPr>
        <w:t>: Obiekt hotelarski posiadający przyznaną kategorię co najmniej trzy</w:t>
      </w:r>
      <w:r>
        <w:rPr>
          <w:rFonts w:ascii="Times New Roman" w:hAnsi="Times New Roman" w:cs="Times New Roman"/>
          <w:sz w:val="22"/>
          <w:szCs w:val="22"/>
        </w:rPr>
        <w:t xml:space="preserve">gwiazdkową, </w:t>
      </w:r>
      <w:r w:rsidRPr="006B3606">
        <w:rPr>
          <w:rFonts w:ascii="Times New Roman" w:hAnsi="Times New Roman" w:cs="Times New Roman"/>
          <w:sz w:val="22"/>
          <w:szCs w:val="22"/>
        </w:rPr>
        <w:t xml:space="preserve">zlokalizowany na terytorium miasta stołecznego Warszawy lub innej miejscowości położonej w odległości nie przekraczającej 50 km od Dworca PKP Warszawa Centralna. </w:t>
      </w:r>
      <w:r>
        <w:rPr>
          <w:rFonts w:ascii="Times New Roman" w:hAnsi="Times New Roman" w:cs="Times New Roman"/>
          <w:sz w:val="22"/>
          <w:szCs w:val="22"/>
        </w:rPr>
        <w:t>Zleceniobiorca</w:t>
      </w:r>
      <w:r w:rsidRPr="006B3606">
        <w:rPr>
          <w:rFonts w:ascii="Times New Roman" w:hAnsi="Times New Roman" w:cs="Times New Roman"/>
          <w:sz w:val="22"/>
          <w:szCs w:val="22"/>
        </w:rPr>
        <w:t xml:space="preserve"> zapewni realizację wszystkich usług związanych </w:t>
      </w:r>
      <w:r w:rsidRPr="006B3606">
        <w:rPr>
          <w:rFonts w:ascii="Times New Roman" w:hAnsi="Times New Roman" w:cs="Times New Roman"/>
          <w:sz w:val="22"/>
          <w:szCs w:val="22"/>
        </w:rPr>
        <w:br/>
        <w:t xml:space="preserve">z organizacją konferencji, w tym: noclegów, usług restauracyjnych, cateringowych </w:t>
      </w:r>
      <w:r w:rsidRPr="006B3606">
        <w:rPr>
          <w:rFonts w:ascii="Times New Roman" w:hAnsi="Times New Roman" w:cs="Times New Roman"/>
          <w:sz w:val="22"/>
          <w:szCs w:val="22"/>
        </w:rPr>
        <w:br/>
        <w:t>i konferencyjnych, w tym samym obiekcie hotelowym dla wszystkich uczestników.</w:t>
      </w:r>
    </w:p>
    <w:p w14:paraId="0950C715" w14:textId="77777777" w:rsidR="0087038E" w:rsidRPr="006B3606" w:rsidRDefault="0087038E" w:rsidP="0087038E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3606">
        <w:rPr>
          <w:rFonts w:ascii="Times New Roman" w:hAnsi="Times New Roman" w:cs="Times New Roman"/>
          <w:b/>
          <w:sz w:val="22"/>
          <w:szCs w:val="22"/>
        </w:rPr>
        <w:t xml:space="preserve">Wymagania dotyczące zakwaterowania w hotelu </w:t>
      </w:r>
      <w:r w:rsidRPr="006B360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– zapewnienie usług hotelarsko-gastronomicznych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polegających na:</w:t>
      </w:r>
    </w:p>
    <w:p w14:paraId="7AF21B56" w14:textId="77777777" w:rsidR="0087038E" w:rsidRPr="006B3606" w:rsidRDefault="0087038E" w:rsidP="0087038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360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zapewnieniu zakwaterowania w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przeddzień konferencji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pokojach jednoosobowych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>z pełnym węzłem 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anitarnym, dla maksymalnej liczb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>y 10 osób (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wyłącznie 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goście zagraniczni),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 tym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obiadokolacją, </w:t>
      </w:r>
    </w:p>
    <w:p w14:paraId="350FA09D" w14:textId="77777777" w:rsidR="0087038E" w:rsidRPr="006B3606" w:rsidRDefault="0087038E" w:rsidP="0087038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360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zapewnieniu zakwaterowania ze śniadaniem w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planowanym terminie konferencji,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pokojach jednoosobowych lub dwuosobowych (wyposażonych w dwa osobne łóżka)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pełnym węzłem sanitarnym, dla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wszystkich uczestników konferencji, maksymalnie dla 180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osób.</w:t>
      </w:r>
    </w:p>
    <w:p w14:paraId="33916FF1" w14:textId="77777777" w:rsidR="0087038E" w:rsidRPr="006B3606" w:rsidRDefault="0087038E" w:rsidP="0087038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Zleceniodawca</w:t>
      </w:r>
      <w:r w:rsidRPr="006B3606">
        <w:rPr>
          <w:rFonts w:ascii="Times New Roman" w:hAnsi="Times New Roman" w:cs="Times New Roman"/>
          <w:sz w:val="22"/>
          <w:szCs w:val="22"/>
        </w:rPr>
        <w:t xml:space="preserve"> nie będzie ponosić żadnych dodatkowych kosztów wygenerowanych przez uczestników konferencji w trakcie całego pobytu w obiekcie hotelowym (np. koszty połączeń telefonicznych, korzystanie z płatnego barku, itp.).</w:t>
      </w:r>
    </w:p>
    <w:p w14:paraId="6D804046" w14:textId="77777777" w:rsidR="0087038E" w:rsidRPr="006B3606" w:rsidRDefault="0087038E" w:rsidP="0087038E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3606">
        <w:rPr>
          <w:rFonts w:ascii="Times New Roman" w:hAnsi="Times New Roman" w:cs="Times New Roman"/>
          <w:b/>
          <w:sz w:val="22"/>
          <w:szCs w:val="22"/>
        </w:rPr>
        <w:t>Wymagania dot. sali konferencyjnej i wyposażenia</w:t>
      </w:r>
      <w:r w:rsidRPr="006B3606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C2EA175" w14:textId="77777777" w:rsidR="0087038E" w:rsidRPr="006B3606" w:rsidRDefault="0087038E" w:rsidP="0087038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Zleceniobiorca</w:t>
      </w:r>
      <w:r w:rsidRPr="006B3606">
        <w:rPr>
          <w:rFonts w:ascii="Times New Roman" w:hAnsi="Times New Roman" w:cs="Times New Roman"/>
          <w:sz w:val="22"/>
          <w:szCs w:val="22"/>
        </w:rPr>
        <w:t xml:space="preserve"> zapewni salę konferencyjną dla 180 uczestników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B3606">
        <w:rPr>
          <w:rFonts w:ascii="Times New Roman" w:hAnsi="Times New Roman" w:cs="Times New Roman"/>
          <w:sz w:val="22"/>
          <w:szCs w:val="22"/>
        </w:rPr>
        <w:t xml:space="preserve"> klimatyzowaną (ustawienie krzeseł teatralne lub szkolne) oraz następujące wyposażenie:</w:t>
      </w:r>
    </w:p>
    <w:p w14:paraId="53F4F239" w14:textId="77777777" w:rsidR="0087038E" w:rsidRPr="006B3606" w:rsidRDefault="0087038E" w:rsidP="0087038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3606">
        <w:rPr>
          <w:rFonts w:ascii="Times New Roman" w:hAnsi="Times New Roman" w:cs="Times New Roman"/>
          <w:sz w:val="22"/>
          <w:szCs w:val="22"/>
        </w:rPr>
        <w:t xml:space="preserve">ekran, rzutnik multimedialny ze wskaźnikiem laserowym i pilotem, laptop, nagłośnienie, mikrofon ze stelażem i mównicą, trzy mikrofony bezprzewodowe, stół prezydialny wraz </w:t>
      </w:r>
      <w:r w:rsidRPr="006B3606">
        <w:rPr>
          <w:rFonts w:ascii="Times New Roman" w:hAnsi="Times New Roman" w:cs="Times New Roman"/>
          <w:sz w:val="22"/>
          <w:szCs w:val="22"/>
        </w:rPr>
        <w:br/>
        <w:t>z przykryciem i dekoracją ze świeżych kwiatów;</w:t>
      </w:r>
    </w:p>
    <w:p w14:paraId="76FD641F" w14:textId="77777777" w:rsidR="0087038E" w:rsidRPr="006B3606" w:rsidRDefault="0087038E" w:rsidP="0087038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3606">
        <w:rPr>
          <w:rFonts w:ascii="Times New Roman" w:hAnsi="Times New Roman" w:cs="Times New Roman"/>
          <w:sz w:val="22"/>
          <w:szCs w:val="22"/>
        </w:rPr>
        <w:t>kabinę do tłumaczeń symultanicznych wraz z wymaganym sprzętem dla wszystkich uczestników;</w:t>
      </w:r>
    </w:p>
    <w:p w14:paraId="71F6FD48" w14:textId="77777777" w:rsidR="0087038E" w:rsidRPr="006B3606" w:rsidRDefault="0087038E" w:rsidP="0087038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>miejsce dla tłumacza języka migowego ze stosownym oznakowaniem;</w:t>
      </w:r>
    </w:p>
    <w:p w14:paraId="2B5FB54F" w14:textId="77777777" w:rsidR="0087038E" w:rsidRDefault="0087038E" w:rsidP="0087038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3606">
        <w:rPr>
          <w:rFonts w:ascii="Times New Roman" w:hAnsi="Times New Roman" w:cs="Times New Roman"/>
          <w:sz w:val="22"/>
          <w:szCs w:val="22"/>
        </w:rPr>
        <w:t>2 banery o wymiarach min.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3606">
        <w:rPr>
          <w:rFonts w:ascii="Times New Roman" w:hAnsi="Times New Roman" w:cs="Times New Roman"/>
          <w:sz w:val="22"/>
          <w:szCs w:val="22"/>
        </w:rPr>
        <w:t xml:space="preserve">200 x 80 cm (wykonane w oparciu o </w:t>
      </w:r>
      <w:r>
        <w:rPr>
          <w:rFonts w:ascii="Times New Roman" w:hAnsi="Times New Roman" w:cs="Times New Roman"/>
          <w:sz w:val="22"/>
          <w:szCs w:val="22"/>
        </w:rPr>
        <w:t>projekt graficzny uzgodniony ze Zleceniodawcą</w:t>
      </w:r>
      <w:r w:rsidRPr="006B3606">
        <w:rPr>
          <w:rFonts w:ascii="Times New Roman" w:hAnsi="Times New Roman" w:cs="Times New Roman"/>
          <w:sz w:val="22"/>
          <w:szCs w:val="22"/>
        </w:rPr>
        <w:t>);</w:t>
      </w:r>
    </w:p>
    <w:p w14:paraId="388F9DBC" w14:textId="77777777" w:rsidR="00745156" w:rsidRPr="006B3606" w:rsidRDefault="00745156" w:rsidP="00745156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11BB5ECF" w14:textId="77777777" w:rsidR="0087038E" w:rsidRDefault="0087038E" w:rsidP="0087038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3606">
        <w:rPr>
          <w:rFonts w:ascii="Times New Roman" w:hAnsi="Times New Roman" w:cs="Times New Roman"/>
          <w:sz w:val="22"/>
          <w:szCs w:val="22"/>
        </w:rPr>
        <w:t>stojak metalowy z flagami Polski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B3606">
        <w:rPr>
          <w:rFonts w:ascii="Times New Roman" w:hAnsi="Times New Roman" w:cs="Times New Roman"/>
          <w:sz w:val="22"/>
          <w:szCs w:val="22"/>
        </w:rPr>
        <w:t xml:space="preserve"> UE i państw zagranicznych uczestników konferencji.</w:t>
      </w:r>
    </w:p>
    <w:p w14:paraId="5C30ED22" w14:textId="77777777" w:rsidR="0087038E" w:rsidRPr="006B3606" w:rsidRDefault="0087038E" w:rsidP="0087038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3606">
        <w:rPr>
          <w:rFonts w:ascii="Times New Roman" w:hAnsi="Times New Roman" w:cs="Times New Roman"/>
          <w:sz w:val="22"/>
          <w:szCs w:val="22"/>
        </w:rPr>
        <w:lastRenderedPageBreak/>
        <w:t>w sali konferencyjnej Wykonawca musi umi</w:t>
      </w:r>
      <w:r>
        <w:rPr>
          <w:rFonts w:ascii="Times New Roman" w:hAnsi="Times New Roman" w:cs="Times New Roman"/>
          <w:sz w:val="22"/>
          <w:szCs w:val="22"/>
        </w:rPr>
        <w:t xml:space="preserve">eścić logotypy PROW 2014-2020, </w:t>
      </w:r>
      <w:r w:rsidRPr="006B3606">
        <w:rPr>
          <w:rFonts w:ascii="Times New Roman" w:hAnsi="Times New Roman" w:cs="Times New Roman"/>
          <w:sz w:val="22"/>
          <w:szCs w:val="22"/>
        </w:rPr>
        <w:t xml:space="preserve">KSOW 2014-2020, zgodnie z księgą wizualizacji dostępną na stronie internetowej: </w:t>
      </w:r>
      <w:hyperlink r:id="rId10" w:history="1">
        <w:r w:rsidRPr="00AF1D1C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https://www.gov.pl/web/rolnictwo/ksiega-wizualizacji-i-logotypy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4FF">
        <w:rPr>
          <w:rFonts w:ascii="Times New Roman" w:hAnsi="Times New Roman" w:cs="Times New Roman"/>
          <w:sz w:val="22"/>
          <w:szCs w:val="22"/>
        </w:rPr>
        <w:t>(logotypy muszą być umieszczone w miejscu zapewniającym ich widoczność z dowolnego miejsca w sali konferencyjnej w formacie min. A3)</w:t>
      </w:r>
      <w:r w:rsidRPr="006B3606">
        <w:rPr>
          <w:rFonts w:ascii="Times New Roman" w:hAnsi="Times New Roman" w:cs="Times New Roman"/>
          <w:sz w:val="22"/>
          <w:szCs w:val="22"/>
        </w:rPr>
        <w:t>. Wzór logotypów i sloganu stanowi załącznik nr 3 do umowy.</w:t>
      </w:r>
    </w:p>
    <w:p w14:paraId="5C062B8F" w14:textId="77777777" w:rsidR="0087038E" w:rsidRPr="006B3606" w:rsidRDefault="0087038E" w:rsidP="0087038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Zleceniobiorca</w:t>
      </w:r>
      <w:r w:rsidRPr="006B3606">
        <w:rPr>
          <w:rFonts w:ascii="Times New Roman" w:hAnsi="Times New Roman" w:cs="Times New Roman"/>
          <w:sz w:val="22"/>
          <w:szCs w:val="22"/>
        </w:rPr>
        <w:t xml:space="preserve"> zapewni osobę do obsługi sprzętu multimedialnego. </w:t>
      </w:r>
    </w:p>
    <w:p w14:paraId="73C1F09A" w14:textId="77777777" w:rsidR="0087038E" w:rsidRPr="006B3606" w:rsidRDefault="0087038E" w:rsidP="0087038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238341C" w14:textId="77777777" w:rsidR="0087038E" w:rsidRPr="006B3606" w:rsidRDefault="0087038E" w:rsidP="0087038E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3606">
        <w:rPr>
          <w:rFonts w:ascii="Times New Roman" w:hAnsi="Times New Roman" w:cs="Times New Roman"/>
          <w:b/>
          <w:sz w:val="22"/>
          <w:szCs w:val="22"/>
        </w:rPr>
        <w:t xml:space="preserve">Zapewnienie usługi administracyjnej. </w:t>
      </w:r>
      <w:r w:rsidRPr="006B3606">
        <w:rPr>
          <w:rFonts w:ascii="Times New Roman" w:hAnsi="Times New Roman" w:cs="Times New Roman"/>
          <w:sz w:val="22"/>
          <w:szCs w:val="22"/>
        </w:rPr>
        <w:t xml:space="preserve">W ramach rekrutacji uczestników konferencji </w:t>
      </w:r>
      <w:r>
        <w:rPr>
          <w:rFonts w:ascii="Times New Roman" w:hAnsi="Times New Roman" w:cs="Times New Roman"/>
          <w:sz w:val="22"/>
          <w:szCs w:val="22"/>
        </w:rPr>
        <w:t>Zleceniobiorca</w:t>
      </w:r>
      <w:r w:rsidRPr="006B3606">
        <w:rPr>
          <w:rFonts w:ascii="Times New Roman" w:hAnsi="Times New Roman" w:cs="Times New Roman"/>
          <w:sz w:val="22"/>
          <w:szCs w:val="22"/>
        </w:rPr>
        <w:t xml:space="preserve"> zobowiązany będzie do:</w:t>
      </w:r>
    </w:p>
    <w:p w14:paraId="71341339" w14:textId="77777777" w:rsidR="0087038E" w:rsidRPr="006B3606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>rzeprowadzenia rekrutacji przy użyciu tradycyjnych i nowoczesnych narzędzi rekrutacyjnych, z uwzględnieniem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potrzeb osób niepełnosprawnych;</w:t>
      </w:r>
    </w:p>
    <w:p w14:paraId="75D2780D" w14:textId="77777777" w:rsidR="0087038E" w:rsidRPr="006B3606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6B3606">
        <w:rPr>
          <w:rFonts w:ascii="Times New Roman" w:hAnsi="Times New Roman" w:cs="Times New Roman"/>
          <w:sz w:val="22"/>
          <w:szCs w:val="22"/>
        </w:rPr>
        <w:t>pracowania ostatecznej, imiennej listy uczestników (w tym gości oraz prelegentów) wraz z nazwami reprezentowanych instytucji oraz pełnionymi funkcjami. Listę uczestników konferencji akceptuje Z</w:t>
      </w:r>
      <w:r>
        <w:rPr>
          <w:rFonts w:ascii="Times New Roman" w:hAnsi="Times New Roman" w:cs="Times New Roman"/>
          <w:sz w:val="22"/>
          <w:szCs w:val="22"/>
        </w:rPr>
        <w:t>leceniodawca;</w:t>
      </w:r>
    </w:p>
    <w:p w14:paraId="26547ECA" w14:textId="77777777" w:rsidR="0087038E" w:rsidRPr="006B3606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6B3606">
        <w:rPr>
          <w:rFonts w:ascii="Times New Roman" w:hAnsi="Times New Roman" w:cs="Times New Roman"/>
          <w:sz w:val="22"/>
          <w:szCs w:val="22"/>
        </w:rPr>
        <w:t>yłonienia uczestników konferencji z każdej z następujących grup osób:</w:t>
      </w:r>
    </w:p>
    <w:p w14:paraId="1290CCCC" w14:textId="77777777" w:rsidR="0087038E" w:rsidRPr="006B3606" w:rsidRDefault="0087038E" w:rsidP="0087038E">
      <w:pPr>
        <w:spacing w:after="0" w:line="360" w:lineRule="auto"/>
        <w:ind w:left="1134"/>
        <w:jc w:val="both"/>
        <w:rPr>
          <w:rFonts w:ascii="Times New Roman" w:hAnsi="Times New Roman"/>
          <w:lang w:eastAsia="pl-PL"/>
        </w:rPr>
      </w:pPr>
      <w:r w:rsidRPr="006B3606">
        <w:rPr>
          <w:rFonts w:ascii="Times New Roman" w:hAnsi="Times New Roman"/>
          <w:lang w:eastAsia="pl-PL"/>
        </w:rPr>
        <w:t>- przedstawiciele administracji rządowej (Ministerstwa Rolnictwa i Rozwoju Wsi, Ministerstwa Rodziny, Pracy i Polityki Społecznej, Ministerstwa Inwestycji i Rozwoju, Ministerstwa Zdrowia), Państwowego Funduszu Rehabilitacji Osób Niepełnosprawnych, Głównego Urzędu Statystycznego, Kasy Rolniczego Ubezpieczenia Społecznego, Rządowej Rady Ludnościowej, przedstawicieli Kancelarii Prezydenta RP, Kancelarii Prezesa Rady Ministrów, Komisji Europejskiej, samorządów lokalnych i Urzędów Marszałkowskich;</w:t>
      </w:r>
    </w:p>
    <w:p w14:paraId="580D778A" w14:textId="77777777" w:rsidR="0087038E" w:rsidRPr="006B3606" w:rsidRDefault="0087038E" w:rsidP="0087038E">
      <w:pPr>
        <w:spacing w:after="0" w:line="360" w:lineRule="auto"/>
        <w:ind w:left="1134"/>
        <w:jc w:val="both"/>
        <w:rPr>
          <w:rFonts w:ascii="Times New Roman" w:hAnsi="Times New Roman"/>
          <w:lang w:eastAsia="pl-PL"/>
        </w:rPr>
      </w:pPr>
      <w:r w:rsidRPr="006B3606">
        <w:rPr>
          <w:rFonts w:ascii="Times New Roman" w:hAnsi="Times New Roman"/>
          <w:lang w:eastAsia="pl-PL"/>
        </w:rPr>
        <w:t>- badacze, eksperci i analitycy (Instytut Ekonomiki Rolnictwa i Gospodarki Żywnościowej, Instytut Pracy i Spraw Socjalnych, Instytut Rozwoju Wsi i Rolnictwa, Szkoła Główna Gospodarstwa Wiejskiego, Uniwersytet Jagielloński, Akademia Rolnicza w Krakowie, PCG Polska Sp. z o. o., Instytut Spraw Publicznych)</w:t>
      </w:r>
    </w:p>
    <w:p w14:paraId="17AFC346" w14:textId="77777777" w:rsidR="0087038E" w:rsidRPr="006B3606" w:rsidRDefault="0087038E" w:rsidP="0087038E">
      <w:pPr>
        <w:spacing w:after="0" w:line="360" w:lineRule="auto"/>
        <w:ind w:left="1134"/>
        <w:jc w:val="both"/>
        <w:rPr>
          <w:rFonts w:ascii="Times New Roman" w:hAnsi="Times New Roman"/>
          <w:lang w:eastAsia="pl-PL"/>
        </w:rPr>
      </w:pPr>
      <w:r w:rsidRPr="006B3606">
        <w:rPr>
          <w:rFonts w:ascii="Times New Roman" w:hAnsi="Times New Roman"/>
          <w:lang w:eastAsia="pl-PL"/>
        </w:rPr>
        <w:t>- przedstawiciele Europejskiej Sieci Rolniczych Systemów Zabezpieczenia Społecznego (ENASP)</w:t>
      </w:r>
    </w:p>
    <w:p w14:paraId="4CE31B9C" w14:textId="77777777" w:rsidR="0087038E" w:rsidRPr="006B3606" w:rsidRDefault="0087038E" w:rsidP="0087038E">
      <w:pPr>
        <w:spacing w:after="0" w:line="360" w:lineRule="auto"/>
        <w:ind w:left="1134"/>
        <w:jc w:val="both"/>
        <w:rPr>
          <w:rFonts w:ascii="Times New Roman" w:hAnsi="Times New Roman"/>
          <w:lang w:eastAsia="pl-PL"/>
        </w:rPr>
      </w:pPr>
      <w:r w:rsidRPr="006B3606">
        <w:rPr>
          <w:rFonts w:ascii="Times New Roman" w:hAnsi="Times New Roman"/>
          <w:lang w:eastAsia="pl-PL"/>
        </w:rPr>
        <w:t>- przedstawiciele podmiotów ekonomii społecznej,</w:t>
      </w:r>
    </w:p>
    <w:p w14:paraId="3FA71EF1" w14:textId="77777777" w:rsidR="0087038E" w:rsidRPr="006B3606" w:rsidRDefault="0087038E" w:rsidP="0087038E">
      <w:pPr>
        <w:spacing w:after="0" w:line="360" w:lineRule="auto"/>
        <w:ind w:left="1134"/>
        <w:jc w:val="both"/>
        <w:rPr>
          <w:rFonts w:ascii="Times New Roman" w:hAnsi="Times New Roman"/>
          <w:lang w:eastAsia="pl-PL"/>
        </w:rPr>
      </w:pPr>
      <w:r w:rsidRPr="006B3606">
        <w:rPr>
          <w:rFonts w:ascii="Times New Roman" w:hAnsi="Times New Roman"/>
          <w:lang w:eastAsia="pl-PL"/>
        </w:rPr>
        <w:t>- inne osoby zainteresowane problematyką ekonomii społecznej,</w:t>
      </w:r>
    </w:p>
    <w:p w14:paraId="095AD347" w14:textId="77777777" w:rsidR="0087038E" w:rsidRPr="006B3606" w:rsidRDefault="0087038E" w:rsidP="0087038E">
      <w:pPr>
        <w:spacing w:after="0" w:line="360" w:lineRule="auto"/>
        <w:ind w:left="1134"/>
        <w:jc w:val="both"/>
        <w:rPr>
          <w:rFonts w:ascii="Times New Roman" w:hAnsi="Times New Roman"/>
          <w:lang w:eastAsia="pl-PL"/>
        </w:rPr>
      </w:pPr>
      <w:r w:rsidRPr="006B3606">
        <w:rPr>
          <w:rFonts w:ascii="Times New Roman" w:hAnsi="Times New Roman"/>
          <w:lang w:eastAsia="pl-PL"/>
        </w:rPr>
        <w:t xml:space="preserve">- przedstawiciele Centrum Doradztwa Rolniczego, ośrodków doradztwa rolniczego, liderzy rolniczych związków branżowych i zawodowych, 16 wojewódzkich izb rolniczych, Lokalnych Grup Działania i </w:t>
      </w:r>
      <w:r>
        <w:rPr>
          <w:rFonts w:ascii="Times New Roman" w:hAnsi="Times New Roman"/>
          <w:lang w:eastAsia="pl-PL"/>
        </w:rPr>
        <w:t>innych zainteresowanych tematyką</w:t>
      </w:r>
      <w:r w:rsidRPr="006B3606">
        <w:rPr>
          <w:rFonts w:ascii="Times New Roman" w:hAnsi="Times New Roman"/>
          <w:lang w:eastAsia="pl-PL"/>
        </w:rPr>
        <w:t xml:space="preserve"> konferencji organizacji pozarządowych; przedstawiciel Związku Gmin Wiejskich, Członkinie Rady ds. Kobiet przy Krajowej Radzie Izb Rolniczych;</w:t>
      </w:r>
    </w:p>
    <w:p w14:paraId="7C680875" w14:textId="77777777" w:rsidR="0087038E" w:rsidRPr="006B3606" w:rsidRDefault="0087038E" w:rsidP="0087038E">
      <w:pPr>
        <w:spacing w:after="0" w:line="360" w:lineRule="auto"/>
        <w:ind w:left="1134"/>
        <w:jc w:val="both"/>
        <w:rPr>
          <w:rFonts w:ascii="Times New Roman" w:hAnsi="Times New Roman"/>
          <w:lang w:eastAsia="pl-PL"/>
        </w:rPr>
      </w:pPr>
      <w:r w:rsidRPr="006B3606">
        <w:rPr>
          <w:rFonts w:ascii="Times New Roman" w:hAnsi="Times New Roman"/>
          <w:lang w:eastAsia="pl-PL"/>
        </w:rPr>
        <w:lastRenderedPageBreak/>
        <w:t xml:space="preserve">-członkowie Rady Ubezpieczenia Społecznego Rolników KRUS, członkowie (przedstawiciele organizacji pozarządowych) Rady d.s. Polityki Senioralnej przy </w:t>
      </w:r>
      <w:proofErr w:type="spellStart"/>
      <w:r w:rsidRPr="006B3606">
        <w:rPr>
          <w:rFonts w:ascii="Times New Roman" w:hAnsi="Times New Roman"/>
          <w:lang w:eastAsia="pl-PL"/>
        </w:rPr>
        <w:t>MRPiPS</w:t>
      </w:r>
      <w:proofErr w:type="spellEnd"/>
      <w:r w:rsidRPr="006B3606">
        <w:rPr>
          <w:rFonts w:ascii="Times New Roman" w:hAnsi="Times New Roman"/>
          <w:lang w:eastAsia="pl-PL"/>
        </w:rPr>
        <w:t>;</w:t>
      </w:r>
    </w:p>
    <w:p w14:paraId="3E195D26" w14:textId="77777777" w:rsidR="0087038E" w:rsidRPr="006B3606" w:rsidRDefault="0087038E" w:rsidP="0087038E">
      <w:pPr>
        <w:spacing w:after="0" w:line="360" w:lineRule="auto"/>
        <w:ind w:left="1134"/>
        <w:jc w:val="both"/>
        <w:rPr>
          <w:rFonts w:ascii="Times New Roman" w:hAnsi="Times New Roman"/>
          <w:lang w:eastAsia="pl-PL"/>
        </w:rPr>
      </w:pPr>
      <w:r w:rsidRPr="006B3606">
        <w:rPr>
          <w:rFonts w:ascii="Times New Roman" w:hAnsi="Times New Roman"/>
          <w:lang w:eastAsia="pl-PL"/>
        </w:rPr>
        <w:t>- posłowie i europosło</w:t>
      </w:r>
      <w:r>
        <w:rPr>
          <w:rFonts w:ascii="Times New Roman" w:hAnsi="Times New Roman"/>
          <w:lang w:eastAsia="pl-PL"/>
        </w:rPr>
        <w:t>wie,(w tym sejmowej i senackiej</w:t>
      </w:r>
      <w:r w:rsidRPr="006B3606">
        <w:rPr>
          <w:rFonts w:ascii="Times New Roman" w:hAnsi="Times New Roman"/>
          <w:lang w:eastAsia="pl-PL"/>
        </w:rPr>
        <w:t xml:space="preserve"> Komisji Rolnictwa i Rozwoju Wsi, Polityki Społecznej i Rodziny, Komisji Polityki Senioralnej); </w:t>
      </w:r>
    </w:p>
    <w:p w14:paraId="6E17632D" w14:textId="77777777" w:rsidR="0087038E" w:rsidRPr="006B3606" w:rsidRDefault="0087038E" w:rsidP="0087038E">
      <w:pPr>
        <w:spacing w:after="0" w:line="360" w:lineRule="auto"/>
        <w:ind w:left="1134"/>
        <w:jc w:val="both"/>
        <w:rPr>
          <w:rFonts w:ascii="Times New Roman" w:hAnsi="Times New Roman"/>
          <w:lang w:eastAsia="pl-PL"/>
        </w:rPr>
      </w:pPr>
      <w:r w:rsidRPr="006B3606">
        <w:rPr>
          <w:rFonts w:ascii="Times New Roman" w:hAnsi="Times New Roman"/>
          <w:lang w:eastAsia="pl-PL"/>
        </w:rPr>
        <w:t>- przedstawiciele mediów (prasa min. 4 tytuły, radio, telewizja (min 2 programy w tym ogólnopolski)</w:t>
      </w:r>
      <w:r>
        <w:rPr>
          <w:rFonts w:ascii="Times New Roman" w:hAnsi="Times New Roman"/>
          <w:lang w:eastAsia="pl-PL"/>
        </w:rPr>
        <w:t>, rolnicze serwisy internetowe;</w:t>
      </w:r>
    </w:p>
    <w:p w14:paraId="1244B687" w14:textId="77777777" w:rsidR="0087038E" w:rsidRPr="006B3606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6B3606">
        <w:rPr>
          <w:rFonts w:ascii="Times New Roman" w:hAnsi="Times New Roman" w:cs="Times New Roman"/>
          <w:sz w:val="22"/>
          <w:szCs w:val="22"/>
        </w:rPr>
        <w:t xml:space="preserve">pracowania treści zaproszeń na konferencję w polskiej i angielskiej wersji językowej </w:t>
      </w:r>
      <w:r w:rsidRPr="006B3606">
        <w:rPr>
          <w:rFonts w:ascii="Times New Roman" w:hAnsi="Times New Roman" w:cs="Times New Roman"/>
          <w:sz w:val="22"/>
          <w:szCs w:val="22"/>
        </w:rPr>
        <w:br/>
        <w:t xml:space="preserve">i przekazanie ich do akceptacji (treści i projektu graficznego) </w:t>
      </w:r>
      <w:r>
        <w:rPr>
          <w:rFonts w:ascii="Times New Roman" w:hAnsi="Times New Roman" w:cs="Times New Roman"/>
          <w:sz w:val="22"/>
          <w:szCs w:val="22"/>
        </w:rPr>
        <w:t>Zleceniodawcy;</w:t>
      </w:r>
    </w:p>
    <w:p w14:paraId="711B1236" w14:textId="77777777" w:rsidR="0087038E" w:rsidRPr="006B3606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6B3606">
        <w:rPr>
          <w:rFonts w:ascii="Times New Roman" w:hAnsi="Times New Roman" w:cs="Times New Roman"/>
          <w:sz w:val="22"/>
          <w:szCs w:val="22"/>
        </w:rPr>
        <w:t>ruku oraz wysyłki imiennych zaproszeń wraz ze wstępnym draftem programu konferencji, pocztą tradycyjną i elektroniczną do wszystkich wskazanych na liście osób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6969229" w14:textId="77777777" w:rsidR="0087038E" w:rsidRPr="006B3606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wysyłki zaproszeń</w:t>
      </w:r>
      <w:r w:rsidRPr="006B3606">
        <w:rPr>
          <w:rFonts w:ascii="Times New Roman" w:hAnsi="Times New Roman" w:cs="Times New Roman"/>
          <w:sz w:val="22"/>
          <w:szCs w:val="22"/>
        </w:rPr>
        <w:t xml:space="preserve"> 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>najpóźniej na 1,5 miesiąca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 datą konferencji;</w:t>
      </w:r>
    </w:p>
    <w:p w14:paraId="497201FD" w14:textId="77777777" w:rsidR="0087038E" w:rsidRPr="006B3606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Pr="006B3606">
        <w:rPr>
          <w:rFonts w:ascii="Times New Roman" w:hAnsi="Times New Roman" w:cs="Times New Roman"/>
          <w:sz w:val="22"/>
          <w:szCs w:val="22"/>
        </w:rPr>
        <w:t xml:space="preserve">zyskania potwierdzenia uczestnictwa w konferencji od każdego uczestnika/gościa/ </w:t>
      </w:r>
      <w:r>
        <w:rPr>
          <w:rFonts w:ascii="Times New Roman" w:hAnsi="Times New Roman" w:cs="Times New Roman"/>
          <w:sz w:val="22"/>
          <w:szCs w:val="22"/>
        </w:rPr>
        <w:t>prelegenta;</w:t>
      </w:r>
    </w:p>
    <w:p w14:paraId="35C3319C" w14:textId="77777777" w:rsidR="0087038E" w:rsidRPr="006B3606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6B3606">
        <w:rPr>
          <w:rFonts w:ascii="Times New Roman" w:hAnsi="Times New Roman" w:cs="Times New Roman"/>
          <w:sz w:val="22"/>
          <w:szCs w:val="22"/>
        </w:rPr>
        <w:t xml:space="preserve">odsumowania nadesłanych zgłoszeń i dokonania dodatkowego naboru uczestników </w:t>
      </w:r>
      <w:r w:rsidRPr="006B3606">
        <w:rPr>
          <w:rFonts w:ascii="Times New Roman" w:hAnsi="Times New Roman" w:cs="Times New Roman"/>
          <w:sz w:val="22"/>
          <w:szCs w:val="22"/>
        </w:rPr>
        <w:br/>
        <w:t>(w przypadku niepełnej r</w:t>
      </w:r>
      <w:r>
        <w:rPr>
          <w:rFonts w:ascii="Times New Roman" w:hAnsi="Times New Roman" w:cs="Times New Roman"/>
          <w:sz w:val="22"/>
          <w:szCs w:val="22"/>
        </w:rPr>
        <w:t>ekrutacji z udziałem zaproszeń);</w:t>
      </w:r>
    </w:p>
    <w:p w14:paraId="1C52FA53" w14:textId="77777777" w:rsidR="0087038E" w:rsidRPr="006B3606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6B3606">
        <w:rPr>
          <w:rFonts w:ascii="Times New Roman" w:hAnsi="Times New Roman" w:cs="Times New Roman"/>
          <w:sz w:val="22"/>
          <w:szCs w:val="22"/>
        </w:rPr>
        <w:t>ozesłani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6B3606">
        <w:rPr>
          <w:rFonts w:ascii="Times New Roman" w:hAnsi="Times New Roman" w:cs="Times New Roman"/>
          <w:sz w:val="22"/>
          <w:szCs w:val="22"/>
        </w:rPr>
        <w:t xml:space="preserve"> pocztą elektroniczną potwier</w:t>
      </w:r>
      <w:r>
        <w:rPr>
          <w:rFonts w:ascii="Times New Roman" w:hAnsi="Times New Roman" w:cs="Times New Roman"/>
          <w:sz w:val="22"/>
          <w:szCs w:val="22"/>
        </w:rPr>
        <w:t>dzeń uczestnictwa w konferencji;</w:t>
      </w:r>
    </w:p>
    <w:p w14:paraId="365A1506" w14:textId="77777777" w:rsidR="0087038E" w:rsidRPr="006B3606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6B3606">
        <w:rPr>
          <w:rFonts w:ascii="Times New Roman" w:hAnsi="Times New Roman" w:cs="Times New Roman"/>
          <w:sz w:val="22"/>
          <w:szCs w:val="22"/>
        </w:rPr>
        <w:t xml:space="preserve">apewnienia osób do obsługi konferencji, w tym </w:t>
      </w:r>
      <w:r>
        <w:rPr>
          <w:rFonts w:ascii="Times New Roman" w:hAnsi="Times New Roman" w:cs="Times New Roman"/>
          <w:sz w:val="22"/>
          <w:szCs w:val="22"/>
        </w:rPr>
        <w:t xml:space="preserve">Zleceniobiorca </w:t>
      </w:r>
      <w:r w:rsidRPr="006B3606">
        <w:rPr>
          <w:rFonts w:ascii="Times New Roman" w:hAnsi="Times New Roman" w:cs="Times New Roman"/>
          <w:sz w:val="22"/>
          <w:szCs w:val="22"/>
        </w:rPr>
        <w:t>zapewni:</w:t>
      </w:r>
    </w:p>
    <w:p w14:paraId="38E55CF9" w14:textId="77777777" w:rsidR="0087038E" w:rsidRPr="006B3606" w:rsidRDefault="0087038E" w:rsidP="0087038E">
      <w:pPr>
        <w:pStyle w:val="Default"/>
        <w:spacing w:line="360" w:lineRule="auto"/>
        <w:ind w:left="121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3606">
        <w:rPr>
          <w:rFonts w:ascii="Times New Roman" w:hAnsi="Times New Roman" w:cs="Times New Roman"/>
          <w:sz w:val="22"/>
          <w:szCs w:val="22"/>
        </w:rPr>
        <w:t xml:space="preserve">- 1 osobę prowadzącą całą 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konferencję (preferowana osoba z wykształceniem wyższym, posiadająca doświadczenie (w ciągu ostatnich 5 lat) polegające na udziale 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br/>
        <w:t>w projektach szkoleniowych, jako koordynator lub organizator szkoleń, spotkań, konferencji tematycznych dotyczących rozwoju obszarów wiejskich, przedsiębiorczości, rozwoju lokalnego, aktywizacji ekonomiczne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j lub partycypacji społecznej),</w:t>
      </w:r>
    </w:p>
    <w:p w14:paraId="522C9579" w14:textId="77777777" w:rsidR="0087038E" w:rsidRPr="006B3606" w:rsidRDefault="0087038E" w:rsidP="0087038E">
      <w:pPr>
        <w:pStyle w:val="Default"/>
        <w:spacing w:line="360" w:lineRule="auto"/>
        <w:ind w:left="121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- 4 moderatorów poszczególnych paneli tematycznych (osoby z wykształceniem wyższym, posiadające doświadczenie (w ciągu ostatnich 5 lat) polegające na udziale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projektach szkoleniowych, jako wykładowcy w zakresie rozwoju obszarów wiejskich, przedsiębiorczości, rozwoju lokalnego, aktywizacji ekonomicznej lub partycypacji społecznej), </w:t>
      </w:r>
    </w:p>
    <w:p w14:paraId="136F14B5" w14:textId="77777777" w:rsidR="0087038E" w:rsidRPr="006B3606" w:rsidRDefault="0087038E" w:rsidP="0087038E">
      <w:pPr>
        <w:pStyle w:val="Default"/>
        <w:spacing w:line="360" w:lineRule="auto"/>
        <w:ind w:left="121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ekspertów, 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praktyków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analityków 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>– uczestników poszczególnych paneli.</w:t>
      </w:r>
    </w:p>
    <w:p w14:paraId="277A1DC0" w14:textId="77777777" w:rsidR="0087038E" w:rsidRPr="006B3606" w:rsidRDefault="0087038E" w:rsidP="0087038E">
      <w:pPr>
        <w:pStyle w:val="Default"/>
        <w:spacing w:line="360" w:lineRule="auto"/>
        <w:ind w:left="12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Zleceniobiorca</w:t>
      </w:r>
      <w:r w:rsidRPr="006B3606">
        <w:rPr>
          <w:rFonts w:ascii="Times New Roman" w:hAnsi="Times New Roman" w:cs="Times New Roman"/>
          <w:sz w:val="22"/>
          <w:szCs w:val="22"/>
        </w:rPr>
        <w:t xml:space="preserve"> przygotuje i przeprowadzi rejestrację uczestników, usytuowaną przed wejściem na salę konferencyjną. Rejestracja musi być gotowa do obsługi uczestników </w:t>
      </w:r>
      <w:r w:rsidRPr="006B3606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o godz.11.30 w dniu rozpoczęcia</w:t>
      </w:r>
      <w:r w:rsidRPr="006B3606">
        <w:rPr>
          <w:rFonts w:ascii="Times New Roman" w:hAnsi="Times New Roman" w:cs="Times New Roman"/>
          <w:sz w:val="22"/>
          <w:szCs w:val="22"/>
        </w:rPr>
        <w:t xml:space="preserve"> konferencji i będzie obsługiwana przez min. 2 osoby. Do zakresu obowiązków osób obsługujących rejestrację należy: prowadzenie list obecności, rozdanie identyfikatorów, dystrybucja materiałów konferencyjno-promocyjnych, wypełnianie druków delegacji służbowych, udzielanie informacji dotyczących spraw organizacyjnych. Osoby prowadzące rejestrację obecne będą </w:t>
      </w:r>
      <w:r w:rsidRPr="006B3606">
        <w:rPr>
          <w:rFonts w:ascii="Times New Roman" w:hAnsi="Times New Roman" w:cs="Times New Roman"/>
          <w:sz w:val="22"/>
          <w:szCs w:val="22"/>
        </w:rPr>
        <w:br/>
        <w:t>w rejestracji przez cały czas trwania konferencji.</w:t>
      </w:r>
    </w:p>
    <w:p w14:paraId="12D418DB" w14:textId="77777777" w:rsidR="0087038E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zapewnienia</w:t>
      </w:r>
      <w:r w:rsidRPr="006B3606">
        <w:rPr>
          <w:rFonts w:ascii="Times New Roman" w:hAnsi="Times New Roman" w:cs="Times New Roman"/>
          <w:sz w:val="22"/>
          <w:szCs w:val="22"/>
        </w:rPr>
        <w:t xml:space="preserve"> materiał</w:t>
      </w:r>
      <w:r>
        <w:rPr>
          <w:rFonts w:ascii="Times New Roman" w:hAnsi="Times New Roman" w:cs="Times New Roman"/>
          <w:sz w:val="22"/>
          <w:szCs w:val="22"/>
        </w:rPr>
        <w:t>ów</w:t>
      </w:r>
      <w:r w:rsidRPr="006B3606">
        <w:rPr>
          <w:rFonts w:ascii="Times New Roman" w:hAnsi="Times New Roman" w:cs="Times New Roman"/>
          <w:sz w:val="22"/>
          <w:szCs w:val="22"/>
        </w:rPr>
        <w:t xml:space="preserve">  promocyjno-konferencyjn</w:t>
      </w:r>
      <w:r>
        <w:rPr>
          <w:rFonts w:ascii="Times New Roman" w:hAnsi="Times New Roman" w:cs="Times New Roman"/>
          <w:sz w:val="22"/>
          <w:szCs w:val="22"/>
        </w:rPr>
        <w:t>ych, w tym</w:t>
      </w:r>
      <w:r w:rsidRPr="006B3606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DCA55AF" w14:textId="2DB13D9C" w:rsidR="0087038E" w:rsidRDefault="00DE735B" w:rsidP="00DE735B">
      <w:pPr>
        <w:pStyle w:val="Default"/>
        <w:spacing w:line="360" w:lineRule="auto"/>
        <w:ind w:left="12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062D6">
        <w:rPr>
          <w:rFonts w:ascii="Times New Roman" w:hAnsi="Times New Roman" w:cs="Times New Roman"/>
          <w:sz w:val="22"/>
          <w:szCs w:val="22"/>
        </w:rPr>
        <w:t xml:space="preserve">płócienne </w:t>
      </w:r>
      <w:r w:rsidR="0087038E" w:rsidRPr="006B3606">
        <w:rPr>
          <w:rFonts w:ascii="Times New Roman" w:hAnsi="Times New Roman" w:cs="Times New Roman"/>
          <w:sz w:val="22"/>
          <w:szCs w:val="22"/>
        </w:rPr>
        <w:t>torby z nadrukiem nazwy i daty konferencji – 200 sztuk,</w:t>
      </w:r>
    </w:p>
    <w:p w14:paraId="06460966" w14:textId="1B5DADF1" w:rsidR="0087038E" w:rsidRDefault="00DE735B" w:rsidP="00DE735B">
      <w:pPr>
        <w:pStyle w:val="Default"/>
        <w:spacing w:line="360" w:lineRule="auto"/>
        <w:ind w:left="12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7038E" w:rsidRPr="006B3606">
        <w:rPr>
          <w:rFonts w:ascii="Times New Roman" w:hAnsi="Times New Roman" w:cs="Times New Roman"/>
          <w:sz w:val="22"/>
          <w:szCs w:val="22"/>
        </w:rPr>
        <w:t>teczki</w:t>
      </w:r>
      <w:r w:rsidR="001062D6">
        <w:rPr>
          <w:rFonts w:ascii="Times New Roman" w:hAnsi="Times New Roman" w:cs="Times New Roman"/>
          <w:sz w:val="22"/>
          <w:szCs w:val="22"/>
        </w:rPr>
        <w:t xml:space="preserve"> papierowe</w:t>
      </w:r>
      <w:r w:rsidR="0087038E" w:rsidRPr="006B3606">
        <w:rPr>
          <w:rFonts w:ascii="Times New Roman" w:hAnsi="Times New Roman" w:cs="Times New Roman"/>
          <w:sz w:val="22"/>
          <w:szCs w:val="22"/>
        </w:rPr>
        <w:t xml:space="preserve"> z programem i skrótami wystąpień – 200 sztuk,</w:t>
      </w:r>
    </w:p>
    <w:p w14:paraId="47E3340B" w14:textId="52B7DB7F" w:rsidR="0087038E" w:rsidRDefault="00DE735B" w:rsidP="00DE735B">
      <w:pPr>
        <w:pStyle w:val="Default"/>
        <w:spacing w:line="360" w:lineRule="auto"/>
        <w:ind w:left="12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7038E" w:rsidRPr="006B3606">
        <w:rPr>
          <w:rFonts w:ascii="Times New Roman" w:hAnsi="Times New Roman" w:cs="Times New Roman"/>
          <w:sz w:val="22"/>
          <w:szCs w:val="22"/>
        </w:rPr>
        <w:t>notesy – 200 sztuk</w:t>
      </w:r>
      <w:r>
        <w:rPr>
          <w:rFonts w:ascii="Times New Roman" w:hAnsi="Times New Roman" w:cs="Times New Roman"/>
          <w:sz w:val="22"/>
          <w:szCs w:val="22"/>
        </w:rPr>
        <w:t xml:space="preserve"> (minimum 30</w:t>
      </w:r>
      <w:r w:rsidR="001062D6">
        <w:rPr>
          <w:rFonts w:ascii="Times New Roman" w:hAnsi="Times New Roman" w:cs="Times New Roman"/>
          <w:sz w:val="22"/>
          <w:szCs w:val="22"/>
        </w:rPr>
        <w:t xml:space="preserve"> kartek)</w:t>
      </w:r>
      <w:r w:rsidR="0087038E" w:rsidRPr="006B3606">
        <w:rPr>
          <w:rFonts w:ascii="Times New Roman" w:hAnsi="Times New Roman" w:cs="Times New Roman"/>
          <w:sz w:val="22"/>
          <w:szCs w:val="22"/>
        </w:rPr>
        <w:t>,</w:t>
      </w:r>
    </w:p>
    <w:p w14:paraId="7250675B" w14:textId="1B6FC88F" w:rsidR="0087038E" w:rsidRDefault="00DE735B" w:rsidP="00DE735B">
      <w:pPr>
        <w:pStyle w:val="Default"/>
        <w:spacing w:line="360" w:lineRule="auto"/>
        <w:ind w:left="12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7038E" w:rsidRPr="006B3606">
        <w:rPr>
          <w:rFonts w:ascii="Times New Roman" w:hAnsi="Times New Roman" w:cs="Times New Roman"/>
          <w:sz w:val="22"/>
          <w:szCs w:val="22"/>
        </w:rPr>
        <w:t>długopisy – 200 sztuk,</w:t>
      </w:r>
    </w:p>
    <w:p w14:paraId="1199F457" w14:textId="35A8D582" w:rsidR="0087038E" w:rsidRDefault="00DE735B" w:rsidP="00DE735B">
      <w:pPr>
        <w:pStyle w:val="Default"/>
        <w:spacing w:line="360" w:lineRule="auto"/>
        <w:ind w:left="12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7038E" w:rsidRPr="006B3606">
        <w:rPr>
          <w:rFonts w:ascii="Times New Roman" w:hAnsi="Times New Roman" w:cs="Times New Roman"/>
          <w:sz w:val="22"/>
          <w:szCs w:val="22"/>
        </w:rPr>
        <w:t>identyfikatory z nazwą i datą konferencji dla każdego uczestnika konferencji;</w:t>
      </w:r>
    </w:p>
    <w:p w14:paraId="5A3F5ED5" w14:textId="680F9EC6" w:rsidR="0087038E" w:rsidRPr="006B3606" w:rsidRDefault="00DE735B" w:rsidP="00DE735B">
      <w:pPr>
        <w:pStyle w:val="Default"/>
        <w:spacing w:line="360" w:lineRule="auto"/>
        <w:ind w:left="12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7038E" w:rsidRPr="006B3606">
        <w:rPr>
          <w:rFonts w:ascii="Times New Roman" w:hAnsi="Times New Roman" w:cs="Times New Roman"/>
          <w:sz w:val="22"/>
          <w:szCs w:val="22"/>
        </w:rPr>
        <w:t xml:space="preserve">pendrive z nagranymi materiałami dot. rozwoju rolnictwa społecznego w Europie </w:t>
      </w:r>
      <w:r>
        <w:rPr>
          <w:rFonts w:ascii="Times New Roman" w:hAnsi="Times New Roman" w:cs="Times New Roman"/>
          <w:sz w:val="22"/>
          <w:szCs w:val="22"/>
        </w:rPr>
        <w:br/>
      </w:r>
      <w:r w:rsidR="0087038E" w:rsidRPr="006B3606">
        <w:rPr>
          <w:rFonts w:ascii="Times New Roman" w:hAnsi="Times New Roman" w:cs="Times New Roman"/>
          <w:sz w:val="22"/>
          <w:szCs w:val="22"/>
        </w:rPr>
        <w:t xml:space="preserve">i </w:t>
      </w:r>
      <w:r w:rsidR="0087038E">
        <w:rPr>
          <w:rFonts w:ascii="Times New Roman" w:hAnsi="Times New Roman" w:cs="Times New Roman"/>
          <w:sz w:val="22"/>
          <w:szCs w:val="22"/>
        </w:rPr>
        <w:t>koncepcji rozwoju gospodarstw</w:t>
      </w:r>
      <w:r w:rsidR="0087038E" w:rsidRPr="006B3606">
        <w:rPr>
          <w:rFonts w:ascii="Times New Roman" w:hAnsi="Times New Roman" w:cs="Times New Roman"/>
          <w:sz w:val="22"/>
          <w:szCs w:val="22"/>
        </w:rPr>
        <w:t xml:space="preserve"> opiekuńczych w Polsce oraz prezentacjami </w:t>
      </w:r>
      <w:r>
        <w:rPr>
          <w:rFonts w:ascii="Times New Roman" w:hAnsi="Times New Roman" w:cs="Times New Roman"/>
          <w:sz w:val="22"/>
          <w:szCs w:val="22"/>
        </w:rPr>
        <w:br/>
      </w:r>
      <w:r w:rsidR="0087038E" w:rsidRPr="006B3606">
        <w:rPr>
          <w:rFonts w:ascii="Times New Roman" w:hAnsi="Times New Roman" w:cs="Times New Roman"/>
          <w:sz w:val="22"/>
          <w:szCs w:val="22"/>
        </w:rPr>
        <w:t>z konferencji</w:t>
      </w:r>
      <w:r w:rsidR="0087038E">
        <w:rPr>
          <w:rFonts w:ascii="Times New Roman" w:hAnsi="Times New Roman" w:cs="Times New Roman"/>
          <w:sz w:val="22"/>
          <w:szCs w:val="22"/>
        </w:rPr>
        <w:t xml:space="preserve">, materiałem, o  którym mowa w ust. 4 pkt 2 </w:t>
      </w:r>
      <w:r w:rsidR="0087038E" w:rsidRPr="006B3606">
        <w:rPr>
          <w:rFonts w:ascii="Times New Roman" w:hAnsi="Times New Roman" w:cs="Times New Roman"/>
          <w:sz w:val="22"/>
          <w:szCs w:val="22"/>
        </w:rPr>
        <w:t>– 200  sztuk</w:t>
      </w:r>
      <w:r w:rsidR="0087038E">
        <w:rPr>
          <w:rFonts w:ascii="Times New Roman" w:hAnsi="Times New Roman" w:cs="Times New Roman"/>
          <w:sz w:val="22"/>
          <w:szCs w:val="22"/>
        </w:rPr>
        <w:t>;</w:t>
      </w:r>
    </w:p>
    <w:p w14:paraId="4C25F82E" w14:textId="77777777" w:rsidR="0087038E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zapewnienia usługi tłumacza języka migowego;</w:t>
      </w:r>
    </w:p>
    <w:p w14:paraId="67AEDEA4" w14:textId="77777777" w:rsidR="0087038E" w:rsidRPr="006B3606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zapewnienia patronatu</w:t>
      </w:r>
      <w:r w:rsidRPr="006B3606">
        <w:rPr>
          <w:rFonts w:ascii="Times New Roman" w:hAnsi="Times New Roman" w:cs="Times New Roman"/>
          <w:sz w:val="22"/>
          <w:szCs w:val="22"/>
        </w:rPr>
        <w:t xml:space="preserve"> medialn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6B3606">
        <w:rPr>
          <w:rFonts w:ascii="Times New Roman" w:hAnsi="Times New Roman" w:cs="Times New Roman"/>
          <w:sz w:val="22"/>
          <w:szCs w:val="22"/>
        </w:rPr>
        <w:t xml:space="preserve"> (po akceptacji przez </w:t>
      </w:r>
      <w:r>
        <w:rPr>
          <w:rFonts w:ascii="Times New Roman" w:hAnsi="Times New Roman" w:cs="Times New Roman"/>
          <w:sz w:val="22"/>
          <w:szCs w:val="22"/>
        </w:rPr>
        <w:t>Zleceniodawcę</w:t>
      </w:r>
      <w:r w:rsidRPr="006B3606">
        <w:rPr>
          <w:rFonts w:ascii="Times New Roman" w:hAnsi="Times New Roman" w:cs="Times New Roman"/>
          <w:sz w:val="22"/>
          <w:szCs w:val="22"/>
        </w:rPr>
        <w:t xml:space="preserve"> wyboru mediów), oraz honorow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6B3606">
        <w:rPr>
          <w:rFonts w:ascii="Times New Roman" w:hAnsi="Times New Roman" w:cs="Times New Roman"/>
          <w:sz w:val="22"/>
          <w:szCs w:val="22"/>
        </w:rPr>
        <w:t xml:space="preserve"> patronat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6B3606">
        <w:rPr>
          <w:rFonts w:ascii="Times New Roman" w:hAnsi="Times New Roman" w:cs="Times New Roman"/>
          <w:sz w:val="22"/>
          <w:szCs w:val="22"/>
        </w:rPr>
        <w:t xml:space="preserve"> Prezydenta RP.</w:t>
      </w:r>
    </w:p>
    <w:p w14:paraId="3AA022EE" w14:textId="77777777" w:rsidR="0087038E" w:rsidRPr="006B3606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przygotowania</w:t>
      </w:r>
      <w:r w:rsidRPr="006B3606">
        <w:rPr>
          <w:rFonts w:ascii="Times New Roman" w:hAnsi="Times New Roman" w:cs="Times New Roman"/>
          <w:sz w:val="22"/>
          <w:szCs w:val="22"/>
        </w:rPr>
        <w:t xml:space="preserve"> 2 komunikat</w:t>
      </w:r>
      <w:r>
        <w:rPr>
          <w:rFonts w:ascii="Times New Roman" w:hAnsi="Times New Roman" w:cs="Times New Roman"/>
          <w:sz w:val="22"/>
          <w:szCs w:val="22"/>
        </w:rPr>
        <w:t>ów</w:t>
      </w:r>
      <w:r w:rsidRPr="006B3606">
        <w:rPr>
          <w:rFonts w:ascii="Times New Roman" w:hAnsi="Times New Roman" w:cs="Times New Roman"/>
          <w:sz w:val="22"/>
          <w:szCs w:val="22"/>
        </w:rPr>
        <w:t xml:space="preserve"> prasow</w:t>
      </w:r>
      <w:r>
        <w:rPr>
          <w:rFonts w:ascii="Times New Roman" w:hAnsi="Times New Roman" w:cs="Times New Roman"/>
          <w:sz w:val="22"/>
          <w:szCs w:val="22"/>
        </w:rPr>
        <w:t>ych</w:t>
      </w:r>
      <w:r w:rsidRPr="006B3606">
        <w:rPr>
          <w:rFonts w:ascii="Times New Roman" w:hAnsi="Times New Roman" w:cs="Times New Roman"/>
          <w:sz w:val="22"/>
          <w:szCs w:val="22"/>
        </w:rPr>
        <w:t xml:space="preserve">: w trakcie </w:t>
      </w:r>
      <w:r>
        <w:rPr>
          <w:rFonts w:ascii="Times New Roman" w:hAnsi="Times New Roman" w:cs="Times New Roman"/>
          <w:sz w:val="22"/>
          <w:szCs w:val="22"/>
        </w:rPr>
        <w:t xml:space="preserve">pierwszego dnia konferencji oraz </w:t>
      </w:r>
      <w:r>
        <w:rPr>
          <w:rFonts w:ascii="Times New Roman" w:hAnsi="Times New Roman" w:cs="Times New Roman"/>
          <w:sz w:val="22"/>
          <w:szCs w:val="22"/>
        </w:rPr>
        <w:br/>
        <w:t>w dniu</w:t>
      </w:r>
      <w:r w:rsidRPr="006B3606">
        <w:rPr>
          <w:rFonts w:ascii="Times New Roman" w:hAnsi="Times New Roman" w:cs="Times New Roman"/>
          <w:sz w:val="22"/>
          <w:szCs w:val="22"/>
        </w:rPr>
        <w:t xml:space="preserve"> zakończenia konferencji.</w:t>
      </w:r>
    </w:p>
    <w:p w14:paraId="2C68C6C6" w14:textId="77777777" w:rsidR="0087038E" w:rsidRPr="006B3606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zapewnienia</w:t>
      </w:r>
      <w:r w:rsidRPr="006B3606">
        <w:rPr>
          <w:rFonts w:ascii="Times New Roman" w:hAnsi="Times New Roman" w:cs="Times New Roman"/>
          <w:sz w:val="22"/>
          <w:szCs w:val="22"/>
        </w:rPr>
        <w:t xml:space="preserve"> ubezpieczenie NNW dla uczestników konferencji.</w:t>
      </w:r>
    </w:p>
    <w:p w14:paraId="4A9E6A41" w14:textId="77777777" w:rsidR="0087038E" w:rsidRPr="006B3606" w:rsidRDefault="0087038E" w:rsidP="0087038E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3606">
        <w:rPr>
          <w:rFonts w:ascii="Times New Roman" w:hAnsi="Times New Roman" w:cs="Times New Roman"/>
          <w:sz w:val="22"/>
          <w:szCs w:val="22"/>
        </w:rPr>
        <w:t>sporządz</w:t>
      </w:r>
      <w:r>
        <w:rPr>
          <w:rFonts w:ascii="Times New Roman" w:hAnsi="Times New Roman" w:cs="Times New Roman"/>
          <w:sz w:val="22"/>
          <w:szCs w:val="22"/>
        </w:rPr>
        <w:t>enia</w:t>
      </w:r>
      <w:r w:rsidRPr="006B3606">
        <w:rPr>
          <w:rFonts w:ascii="Times New Roman" w:hAnsi="Times New Roman" w:cs="Times New Roman"/>
          <w:sz w:val="22"/>
          <w:szCs w:val="22"/>
        </w:rPr>
        <w:t xml:space="preserve"> i przeka</w:t>
      </w:r>
      <w:r>
        <w:rPr>
          <w:rFonts w:ascii="Times New Roman" w:hAnsi="Times New Roman" w:cs="Times New Roman"/>
          <w:sz w:val="22"/>
          <w:szCs w:val="22"/>
        </w:rPr>
        <w:t>zania</w:t>
      </w:r>
      <w:r w:rsidRPr="006B36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Zleceniodawcy</w:t>
      </w:r>
      <w:r w:rsidRPr="006B3606">
        <w:rPr>
          <w:rFonts w:ascii="Times New Roman" w:hAnsi="Times New Roman" w:cs="Times New Roman"/>
          <w:sz w:val="22"/>
          <w:szCs w:val="22"/>
        </w:rPr>
        <w:t xml:space="preserve"> w formie pisemnej i elektronicznej  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>raport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pokonferencyjn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ego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wraz z wnioskami i rekomendacjami (w tym ankieta ewaluacyjna),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terminie 5 dni od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dnia 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>zakończenia konferencji.</w:t>
      </w:r>
    </w:p>
    <w:p w14:paraId="3A5F0EAA" w14:textId="16CB45A1" w:rsidR="0087038E" w:rsidRPr="006B3606" w:rsidRDefault="0087038E" w:rsidP="0087038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C25B6F" w14:textId="77777777" w:rsidR="0087038E" w:rsidRPr="00B174FF" w:rsidRDefault="0087038E" w:rsidP="0087038E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7DA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6B360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apewnienie usługi transportowej obejmującej:</w:t>
      </w:r>
    </w:p>
    <w:p w14:paraId="1A3A9CB3" w14:textId="0A95A95F" w:rsidR="0087038E" w:rsidRDefault="0087038E" w:rsidP="0087038E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zapewnienie dla gości zagranicznych w przeddzień konferencji </w:t>
      </w:r>
      <w:r w:rsidR="00233253">
        <w:rPr>
          <w:rFonts w:ascii="Times New Roman" w:hAnsi="Times New Roman" w:cs="Times New Roman"/>
          <w:color w:val="000000" w:themeColor="text1"/>
          <w:sz w:val="22"/>
          <w:szCs w:val="22"/>
        </w:rPr>
        <w:t>i/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lub w dzień konferencji – 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w zależności od zgłoszonego zapotrzebowania, transportu z lotniska do hotelu 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i z powrotem, </w:t>
      </w:r>
    </w:p>
    <w:p w14:paraId="559A3DBE" w14:textId="77777777" w:rsidR="0087038E" w:rsidRDefault="0087038E" w:rsidP="0087038E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97D56">
        <w:rPr>
          <w:rFonts w:ascii="Times New Roman" w:hAnsi="Times New Roman" w:cs="Times New Roman"/>
          <w:color w:val="000000" w:themeColor="text1"/>
          <w:sz w:val="22"/>
          <w:szCs w:val="22"/>
        </w:rPr>
        <w:t>zapewnienie - dla zadeklarowanych w tym zakresie uczestników konferencji, w dniu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  <w:t>konferencji</w:t>
      </w:r>
      <w:r w:rsidRPr="00897D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transportu autokarem z Warszawy Centralnej do miejsca organizacji konferencji oraz z powrotem po zakończonej konferencji.</w:t>
      </w:r>
    </w:p>
    <w:p w14:paraId="78A30A1D" w14:textId="77777777" w:rsidR="00745156" w:rsidRPr="00897D56" w:rsidRDefault="00745156" w:rsidP="00745156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3B07CC2" w14:textId="77777777" w:rsidR="0087038E" w:rsidRPr="006B3606" w:rsidRDefault="0087038E" w:rsidP="0087038E">
      <w:pPr>
        <w:pStyle w:val="Akapitzlist"/>
        <w:numPr>
          <w:ilvl w:val="0"/>
          <w:numId w:val="30"/>
        </w:numPr>
        <w:rPr>
          <w:rFonts w:ascii="Times New Roman" w:hAnsi="Times New Roman"/>
          <w:b/>
          <w:color w:val="000000" w:themeColor="text1"/>
          <w:lang w:eastAsia="pl-PL"/>
        </w:rPr>
      </w:pPr>
      <w:r w:rsidRPr="006B3606">
        <w:rPr>
          <w:rFonts w:ascii="Times New Roman" w:hAnsi="Times New Roman"/>
          <w:b/>
          <w:color w:val="000000" w:themeColor="text1"/>
          <w:lang w:eastAsia="pl-PL"/>
        </w:rPr>
        <w:t>Zapewnienie usługi gastronomiczno-cateringowej obejmującej:</w:t>
      </w:r>
    </w:p>
    <w:p w14:paraId="14AEFE8A" w14:textId="77777777" w:rsidR="0087038E" w:rsidRPr="006B3606" w:rsidRDefault="0087038E" w:rsidP="0087038E">
      <w:p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lang w:eastAsia="pl-PL"/>
        </w:rPr>
      </w:pPr>
      <w:r w:rsidRPr="006B3606">
        <w:rPr>
          <w:rFonts w:ascii="Times New Roman" w:hAnsi="Times New Roman"/>
          <w:color w:val="000000" w:themeColor="text1"/>
          <w:lang w:eastAsia="pl-PL"/>
        </w:rPr>
        <w:t>Zapewnienie wyżywienia i stał</w:t>
      </w:r>
      <w:r>
        <w:rPr>
          <w:rFonts w:ascii="Times New Roman" w:hAnsi="Times New Roman"/>
          <w:color w:val="000000" w:themeColor="text1"/>
          <w:lang w:eastAsia="pl-PL"/>
        </w:rPr>
        <w:t xml:space="preserve">ej </w:t>
      </w:r>
      <w:r w:rsidRPr="006B3606">
        <w:rPr>
          <w:rFonts w:ascii="Times New Roman" w:hAnsi="Times New Roman"/>
          <w:color w:val="000000" w:themeColor="text1"/>
          <w:lang w:eastAsia="pl-PL"/>
        </w:rPr>
        <w:t>obsług</w:t>
      </w:r>
      <w:r>
        <w:rPr>
          <w:rFonts w:ascii="Times New Roman" w:hAnsi="Times New Roman"/>
          <w:color w:val="000000" w:themeColor="text1"/>
          <w:lang w:eastAsia="pl-PL"/>
        </w:rPr>
        <w:t>i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 serwisowo-kelnersk</w:t>
      </w:r>
      <w:r>
        <w:rPr>
          <w:rFonts w:ascii="Times New Roman" w:hAnsi="Times New Roman"/>
          <w:color w:val="000000" w:themeColor="text1"/>
          <w:lang w:eastAsia="pl-PL"/>
        </w:rPr>
        <w:t>iej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 podczas konferencji w ramach:</w:t>
      </w:r>
    </w:p>
    <w:p w14:paraId="1867A25E" w14:textId="77777777" w:rsidR="0087038E" w:rsidRPr="006B3606" w:rsidRDefault="0087038E" w:rsidP="0087038E">
      <w:pPr>
        <w:pStyle w:val="Akapitzlist"/>
        <w:numPr>
          <w:ilvl w:val="0"/>
          <w:numId w:val="32"/>
        </w:numPr>
        <w:spacing w:after="0" w:line="360" w:lineRule="auto"/>
        <w:ind w:left="1134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6B3606">
        <w:rPr>
          <w:rFonts w:ascii="Times New Roman" w:hAnsi="Times New Roman"/>
          <w:color w:val="000000" w:themeColor="text1"/>
          <w:lang w:eastAsia="pl-PL"/>
        </w:rPr>
        <w:t>stałego serwisu kawowego w godzinach wynikających z ramowego programu, o którym mowa w Części II, dla 180 uczestników konferencji, uzupełnianego na bieżąco, składającego się z kawy z ekspresu ciśnieniowego, mleka do kawy, herbaty (do wyboru spośród min. 6 rodzaju herbat), cytryny do herbaty, miodu, butelkowej wody mineralnej gazowanej i niegazowanej, 2 rodzajów soków z polskich owoców, regionalnych lub lokalnych ciast (min. 2 rodzaje) i ciastek (4 rodzaje) oraz owoców (preferowane polskie odmiany),</w:t>
      </w:r>
    </w:p>
    <w:p w14:paraId="5ACCA665" w14:textId="2C2DA09D" w:rsidR="0087038E" w:rsidRPr="006B3606" w:rsidRDefault="0087038E" w:rsidP="0087038E">
      <w:pPr>
        <w:pStyle w:val="Akapitzlist"/>
        <w:numPr>
          <w:ilvl w:val="0"/>
          <w:numId w:val="32"/>
        </w:numPr>
        <w:spacing w:after="0" w:line="360" w:lineRule="auto"/>
        <w:ind w:left="1134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6B3606">
        <w:rPr>
          <w:rFonts w:ascii="Times New Roman" w:hAnsi="Times New Roman"/>
          <w:color w:val="000000" w:themeColor="text1"/>
          <w:lang w:eastAsia="pl-PL"/>
        </w:rPr>
        <w:lastRenderedPageBreak/>
        <w:t>obiadu w formie bufetu szwedzkiego dla 180 uczestników konferencji, w godzinach wynikających z ramowego progra</w:t>
      </w:r>
      <w:r>
        <w:rPr>
          <w:rFonts w:ascii="Times New Roman" w:hAnsi="Times New Roman"/>
          <w:color w:val="000000" w:themeColor="text1"/>
          <w:lang w:eastAsia="pl-PL"/>
        </w:rPr>
        <w:t xml:space="preserve">mu, o którym mowa w Części II, 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składającego się </w:t>
      </w:r>
      <w:r>
        <w:rPr>
          <w:rFonts w:ascii="Times New Roman" w:hAnsi="Times New Roman"/>
          <w:color w:val="000000" w:themeColor="text1"/>
          <w:lang w:eastAsia="pl-PL"/>
        </w:rPr>
        <w:br/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z: minimum 2 rodzajów zup (w ilości min. 300 ml na osobę); 5 różnych dań gorących </w:t>
      </w:r>
      <w:r>
        <w:rPr>
          <w:rFonts w:ascii="Times New Roman" w:hAnsi="Times New Roman"/>
          <w:color w:val="000000" w:themeColor="text1"/>
          <w:lang w:eastAsia="pl-PL"/>
        </w:rPr>
        <w:br/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w tym co najmniej jedno danie rybne, dwa różne dania mięsne, jedno danie bezmięsne (min. po 150 g dania na osobę), dodatków tj. ryż, ziemniaki, kluski, makarony, kasza; </w:t>
      </w:r>
      <w:r>
        <w:rPr>
          <w:rFonts w:ascii="Times New Roman" w:hAnsi="Times New Roman"/>
          <w:color w:val="000000" w:themeColor="text1"/>
          <w:lang w:eastAsia="pl-PL"/>
        </w:rPr>
        <w:br/>
      </w:r>
      <w:r w:rsidRPr="006B3606">
        <w:rPr>
          <w:rFonts w:ascii="Times New Roman" w:hAnsi="Times New Roman"/>
          <w:color w:val="000000" w:themeColor="text1"/>
          <w:lang w:eastAsia="pl-PL"/>
        </w:rPr>
        <w:t>6 rodzajów dodatków warzywnych, w tym sałatki, surówki, warzywa gotowane itp., deseru (min. 2 rodzaje regionalnych lub lokalnych ci</w:t>
      </w:r>
      <w:r w:rsidR="00816611">
        <w:rPr>
          <w:rFonts w:ascii="Times New Roman" w:hAnsi="Times New Roman"/>
          <w:color w:val="000000" w:themeColor="text1"/>
          <w:lang w:eastAsia="pl-PL"/>
        </w:rPr>
        <w:t>a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st i min. 2 gatunki owoców –preferowane polskie odmiany), napojów zimne (butelkowana woda mineralna gazowana </w:t>
      </w:r>
      <w:r>
        <w:rPr>
          <w:rFonts w:ascii="Times New Roman" w:hAnsi="Times New Roman"/>
          <w:color w:val="000000" w:themeColor="text1"/>
          <w:lang w:eastAsia="pl-PL"/>
        </w:rPr>
        <w:br/>
      </w:r>
      <w:r w:rsidRPr="006B3606">
        <w:rPr>
          <w:rFonts w:ascii="Times New Roman" w:hAnsi="Times New Roman"/>
          <w:color w:val="000000" w:themeColor="text1"/>
          <w:lang w:eastAsia="pl-PL"/>
        </w:rPr>
        <w:t>i niegazowana, soki 100%), napojów gorących (kawa, herbata</w:t>
      </w:r>
      <w:r w:rsidR="00781A3D">
        <w:rPr>
          <w:rFonts w:ascii="Times New Roman" w:hAnsi="Times New Roman"/>
          <w:color w:val="000000" w:themeColor="text1"/>
          <w:lang w:eastAsia="pl-PL"/>
        </w:rPr>
        <w:t>)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, cukier, cytryna. </w:t>
      </w:r>
    </w:p>
    <w:p w14:paraId="78185E02" w14:textId="77777777" w:rsidR="0087038E" w:rsidRPr="006B3606" w:rsidRDefault="0087038E" w:rsidP="0087038E">
      <w:pPr>
        <w:pStyle w:val="Akapitzlist"/>
        <w:numPr>
          <w:ilvl w:val="0"/>
          <w:numId w:val="32"/>
        </w:numPr>
        <w:spacing w:after="0" w:line="360" w:lineRule="auto"/>
        <w:ind w:left="1134"/>
        <w:jc w:val="both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>k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olacji serwowanej lub w formie bufetu szwedzkiego w godzinach wynikających </w:t>
      </w:r>
      <w:r>
        <w:rPr>
          <w:rFonts w:ascii="Times New Roman" w:hAnsi="Times New Roman"/>
          <w:color w:val="000000" w:themeColor="text1"/>
          <w:lang w:eastAsia="pl-PL"/>
        </w:rPr>
        <w:br/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z ramowego programu, o którym mowa w Części II, dla 180 uczestników konferencji, składającej się min. z 8 różnych zimnych przystawek, zupy (serwowanej do stolików), dania głównego (serwowanego do stolików) bezmięsnego lub mięsnego (do wyboru) </w:t>
      </w:r>
      <w:r>
        <w:rPr>
          <w:rFonts w:ascii="Times New Roman" w:hAnsi="Times New Roman"/>
          <w:color w:val="000000" w:themeColor="text1"/>
          <w:lang w:eastAsia="pl-PL"/>
        </w:rPr>
        <w:br/>
      </w:r>
      <w:r w:rsidRPr="006B3606">
        <w:rPr>
          <w:rFonts w:ascii="Times New Roman" w:hAnsi="Times New Roman"/>
          <w:color w:val="000000" w:themeColor="text1"/>
          <w:lang w:eastAsia="pl-PL"/>
        </w:rPr>
        <w:t>z dodatkami i sałatką, deseru.</w:t>
      </w:r>
    </w:p>
    <w:p w14:paraId="59DB7374" w14:textId="77777777" w:rsidR="0087038E" w:rsidRPr="006B3606" w:rsidRDefault="0087038E" w:rsidP="0087038E">
      <w:pPr>
        <w:pStyle w:val="Akapitzlist"/>
        <w:numPr>
          <w:ilvl w:val="0"/>
          <w:numId w:val="32"/>
        </w:numPr>
        <w:spacing w:after="0" w:line="360" w:lineRule="auto"/>
        <w:ind w:left="1134"/>
        <w:jc w:val="both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>s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toiska promującego polską żywność w godzinach wynikających z ramowego programu, </w:t>
      </w:r>
      <w:r w:rsidRPr="006B3606">
        <w:rPr>
          <w:rFonts w:ascii="Times New Roman" w:hAnsi="Times New Roman"/>
          <w:color w:val="000000" w:themeColor="text1"/>
          <w:lang w:eastAsia="pl-PL"/>
        </w:rPr>
        <w:br/>
        <w:t>o którym mowa w Części II, dla 180 uczestników konferencji.</w:t>
      </w:r>
    </w:p>
    <w:p w14:paraId="52E9053A" w14:textId="128183E1" w:rsidR="0087038E" w:rsidRPr="006B3606" w:rsidRDefault="0087038E" w:rsidP="0087038E">
      <w:pPr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lang w:eastAsia="pl-PL"/>
        </w:rPr>
      </w:pPr>
      <w:r w:rsidRPr="006B3606">
        <w:rPr>
          <w:rFonts w:ascii="Times New Roman" w:hAnsi="Times New Roman"/>
          <w:color w:val="000000" w:themeColor="text1"/>
          <w:lang w:eastAsia="pl-PL"/>
        </w:rPr>
        <w:t>Przy czym Z</w:t>
      </w:r>
      <w:r>
        <w:rPr>
          <w:rFonts w:ascii="Times New Roman" w:hAnsi="Times New Roman"/>
          <w:color w:val="000000" w:themeColor="text1"/>
          <w:lang w:eastAsia="pl-PL"/>
        </w:rPr>
        <w:t>leceniodawca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 zastrzega, aby:</w:t>
      </w:r>
    </w:p>
    <w:p w14:paraId="507A64FA" w14:textId="63461431" w:rsidR="0087038E" w:rsidRPr="006B3606" w:rsidRDefault="0087038E" w:rsidP="0087038E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6B3606">
        <w:rPr>
          <w:rFonts w:ascii="Times New Roman" w:hAnsi="Times New Roman"/>
          <w:color w:val="000000" w:themeColor="text1"/>
          <w:lang w:eastAsia="pl-PL"/>
        </w:rPr>
        <w:t xml:space="preserve">- serwis kawowy, obiad i kolacja oraz </w:t>
      </w:r>
      <w:r w:rsidR="00831A44">
        <w:rPr>
          <w:rFonts w:ascii="Times New Roman" w:hAnsi="Times New Roman"/>
          <w:color w:val="000000" w:themeColor="text1"/>
          <w:lang w:eastAsia="pl-PL"/>
        </w:rPr>
        <w:t xml:space="preserve">produkty ze </w:t>
      </w:r>
      <w:r w:rsidRPr="006B3606">
        <w:rPr>
          <w:rFonts w:ascii="Times New Roman" w:hAnsi="Times New Roman"/>
          <w:color w:val="000000" w:themeColor="text1"/>
          <w:lang w:eastAsia="pl-PL"/>
        </w:rPr>
        <w:t>stoisk</w:t>
      </w:r>
      <w:r w:rsidR="00831A44">
        <w:rPr>
          <w:rFonts w:ascii="Times New Roman" w:hAnsi="Times New Roman"/>
          <w:color w:val="000000" w:themeColor="text1"/>
          <w:lang w:eastAsia="pl-PL"/>
        </w:rPr>
        <w:t>a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 Pozna</w:t>
      </w:r>
      <w:r w:rsidR="007B36AC">
        <w:rPr>
          <w:rFonts w:ascii="Times New Roman" w:hAnsi="Times New Roman"/>
          <w:color w:val="000000" w:themeColor="text1"/>
          <w:lang w:eastAsia="pl-PL"/>
        </w:rPr>
        <w:t xml:space="preserve">j Dobrą Żywność były serwowane 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w pomieszczeniu zarezerwowanym wyłącznie dla uczestników konferencji lub </w:t>
      </w:r>
      <w:r w:rsidRPr="006B3606">
        <w:rPr>
          <w:rFonts w:ascii="Times New Roman" w:hAnsi="Times New Roman"/>
          <w:color w:val="000000" w:themeColor="text1"/>
          <w:lang w:eastAsia="pl-PL"/>
        </w:rPr>
        <w:br/>
        <w:t>w pomieszczeniu z wyraźnie wyodrębnionym obszarem dla uczestników konferencji, w tym samym obiekcie, w którym świadczona jest usługa wynajmu Sali konferencyjnej,</w:t>
      </w:r>
    </w:p>
    <w:p w14:paraId="02809BAC" w14:textId="77777777" w:rsidR="0087038E" w:rsidRPr="006B3606" w:rsidRDefault="0087038E" w:rsidP="0087038E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6B3606">
        <w:rPr>
          <w:rFonts w:ascii="Times New Roman" w:hAnsi="Times New Roman"/>
          <w:color w:val="000000" w:themeColor="text1"/>
          <w:lang w:eastAsia="pl-PL"/>
        </w:rPr>
        <w:t>- wszystkie dania oraz napoje gorące zostaną podane na naczyniach ceramicznych, białych, bez jakichkolwiek znamion wzorów/logotypów/znaków firmowych,</w:t>
      </w:r>
    </w:p>
    <w:p w14:paraId="1AE0C897" w14:textId="77777777" w:rsidR="0087038E" w:rsidRPr="006B3606" w:rsidRDefault="0087038E" w:rsidP="0087038E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6B3606">
        <w:rPr>
          <w:rFonts w:ascii="Times New Roman" w:hAnsi="Times New Roman"/>
          <w:color w:val="000000" w:themeColor="text1"/>
          <w:lang w:eastAsia="pl-PL"/>
        </w:rPr>
        <w:t xml:space="preserve">- napoje zimne będą serwowane w naczyniach szklanych (do nalewania napojów </w:t>
      </w:r>
      <w:r w:rsidRPr="006B3606">
        <w:rPr>
          <w:rFonts w:ascii="Times New Roman" w:hAnsi="Times New Roman"/>
          <w:color w:val="000000" w:themeColor="text1"/>
          <w:lang w:eastAsia="pl-PL"/>
        </w:rPr>
        <w:br/>
        <w:t>z butelek/dzbanków przeznaczone zostaną szklanki o pojemności 0,2 l),</w:t>
      </w:r>
    </w:p>
    <w:p w14:paraId="3C7BF7B0" w14:textId="77777777" w:rsidR="0087038E" w:rsidRPr="006B3606" w:rsidRDefault="0087038E" w:rsidP="0087038E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6B3606">
        <w:rPr>
          <w:rFonts w:ascii="Times New Roman" w:hAnsi="Times New Roman"/>
          <w:color w:val="000000" w:themeColor="text1"/>
          <w:lang w:eastAsia="pl-PL"/>
        </w:rPr>
        <w:t>- użyta zastawa będzie czysta i nieuszkodzona,</w:t>
      </w:r>
    </w:p>
    <w:p w14:paraId="7AD9F992" w14:textId="77777777" w:rsidR="0087038E" w:rsidRPr="006B3606" w:rsidRDefault="0087038E" w:rsidP="0087038E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6B3606">
        <w:rPr>
          <w:rFonts w:ascii="Times New Roman" w:hAnsi="Times New Roman"/>
          <w:color w:val="000000" w:themeColor="text1"/>
          <w:lang w:eastAsia="pl-PL"/>
        </w:rPr>
        <w:t>- użyte obrusy muszą być bezwzględnie czyste, wyprasowane i nieuszkodzone,</w:t>
      </w:r>
    </w:p>
    <w:p w14:paraId="17483FB1" w14:textId="77777777" w:rsidR="0087038E" w:rsidRPr="006B3606" w:rsidRDefault="0087038E" w:rsidP="0087038E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6B3606">
        <w:rPr>
          <w:rFonts w:ascii="Times New Roman" w:hAnsi="Times New Roman"/>
          <w:color w:val="000000" w:themeColor="text1"/>
          <w:lang w:eastAsia="pl-PL"/>
        </w:rPr>
        <w:t xml:space="preserve">- wszystkie posiłki zapewniane przez </w:t>
      </w:r>
      <w:r>
        <w:rPr>
          <w:rFonts w:ascii="Times New Roman" w:hAnsi="Times New Roman"/>
          <w:color w:val="000000" w:themeColor="text1"/>
          <w:lang w:eastAsia="pl-PL"/>
        </w:rPr>
        <w:t>Zleceniobiorcę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 muszą być bezwzględnie świeże, przyrządzone w dniu świadczenia usługi. Użyte składniki muszą być wysokiej jakości. Posiłki muszą być serwowane estetycznie. Produkty przetworzone (np. soki) będą posiadały odpowiednią datę przydatności do spożycia. </w:t>
      </w:r>
    </w:p>
    <w:p w14:paraId="0DB78FC2" w14:textId="77777777" w:rsidR="00745156" w:rsidRPr="006B3606" w:rsidRDefault="00745156" w:rsidP="007B36A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C38876" w14:textId="77777777" w:rsidR="0087038E" w:rsidRPr="006B3606" w:rsidRDefault="0087038E" w:rsidP="0087038E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3606">
        <w:rPr>
          <w:rFonts w:ascii="Times New Roman" w:hAnsi="Times New Roman" w:cs="Times New Roman"/>
          <w:sz w:val="22"/>
          <w:szCs w:val="22"/>
          <w:u w:val="single"/>
        </w:rPr>
        <w:t>Wydarzenia/działania towarzyszące</w:t>
      </w:r>
      <w:r w:rsidRPr="006B3606">
        <w:rPr>
          <w:rFonts w:ascii="Times New Roman" w:hAnsi="Times New Roman" w:cs="Times New Roman"/>
          <w:sz w:val="22"/>
          <w:szCs w:val="22"/>
        </w:rPr>
        <w:t>:</w:t>
      </w:r>
    </w:p>
    <w:p w14:paraId="6A570DC7" w14:textId="77777777" w:rsidR="0087038E" w:rsidRPr="006B3606" w:rsidRDefault="0087038E" w:rsidP="0087038E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Przygotowanie przez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Zleceniobiorcę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raportu pokonferencyjnego wraz z wnioskami 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br/>
        <w:t>i rekomendacjami (w tym ankieta ewaluacyjna);</w:t>
      </w:r>
    </w:p>
    <w:p w14:paraId="28B86F40" w14:textId="2A8F55BD" w:rsidR="0087038E" w:rsidRPr="006B3606" w:rsidRDefault="0087038E" w:rsidP="0087038E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Zleceniobiorca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zobowiązuje się przygotować w wersji papierowej i elektronicznej raport pokonferencyjny wraz z wnioskami i rekomendacjami w terminie do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7 dni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332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roboczych 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 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zakończenia konferencji. Raport podlega akceptacji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Zleceniodawcy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Zleceniodawca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zastrzega możliwość zgłoszenia uwag do raportu, a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Zleceniobiorca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zobowiązuje się je nanieść na materiał w terminie 3 dni roboczych od dnia zgłoszenia uwag przez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Zleceniodawcę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4690A990" w14:textId="77777777" w:rsidR="0087038E" w:rsidRPr="006B3606" w:rsidRDefault="0087038E" w:rsidP="0087038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6B3606">
        <w:rPr>
          <w:rFonts w:ascii="Times New Roman" w:hAnsi="Times New Roman"/>
          <w:color w:val="000000" w:themeColor="text1"/>
        </w:rPr>
        <w:t xml:space="preserve">Przygotowanie przez </w:t>
      </w:r>
      <w:r>
        <w:rPr>
          <w:rFonts w:ascii="Times New Roman" w:hAnsi="Times New Roman"/>
          <w:color w:val="000000" w:themeColor="text1"/>
        </w:rPr>
        <w:t>Zleceniobiorcę</w:t>
      </w:r>
      <w:r w:rsidRPr="006B3606">
        <w:rPr>
          <w:rFonts w:ascii="Times New Roman" w:hAnsi="Times New Roman"/>
          <w:color w:val="000000" w:themeColor="text1"/>
        </w:rPr>
        <w:t xml:space="preserve"> materiału:  „Atlas dobrych praktyk z zakresu działań na rzecz osób starszych”, w wersji elektronicznej, który po akceptacji </w:t>
      </w:r>
      <w:r>
        <w:rPr>
          <w:rFonts w:ascii="Times New Roman" w:hAnsi="Times New Roman"/>
          <w:color w:val="000000" w:themeColor="text1"/>
        </w:rPr>
        <w:t xml:space="preserve">Zleceniodawcy </w:t>
      </w:r>
      <w:r w:rsidRPr="006B3606">
        <w:rPr>
          <w:rFonts w:ascii="Times New Roman" w:hAnsi="Times New Roman"/>
          <w:color w:val="000000" w:themeColor="text1"/>
        </w:rPr>
        <w:t>rozdystrybuowany zostanie w ramach materiałów konferencyjnych uczestnikom konferencji.</w:t>
      </w:r>
    </w:p>
    <w:p w14:paraId="36C5E5CF" w14:textId="42F295DE" w:rsidR="0087038E" w:rsidRPr="006B3606" w:rsidRDefault="0087038E" w:rsidP="0087038E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lang w:eastAsia="pl-PL"/>
        </w:rPr>
      </w:pPr>
      <w:r w:rsidRPr="006B3606">
        <w:rPr>
          <w:rFonts w:ascii="Times New Roman" w:hAnsi="Times New Roman"/>
          <w:color w:val="000000" w:themeColor="text1"/>
        </w:rPr>
        <w:t>Minimalne wymagania w sprawie opracowania</w:t>
      </w:r>
      <w:r>
        <w:rPr>
          <w:rFonts w:ascii="Times New Roman" w:hAnsi="Times New Roman"/>
          <w:color w:val="000000" w:themeColor="text1"/>
        </w:rPr>
        <w:t xml:space="preserve"> materiału</w:t>
      </w:r>
      <w:r w:rsidRPr="006B3606">
        <w:rPr>
          <w:rFonts w:ascii="Times New Roman" w:hAnsi="Times New Roman"/>
          <w:color w:val="000000" w:themeColor="text1"/>
        </w:rPr>
        <w:t xml:space="preserve"> pn.</w:t>
      </w:r>
      <w:r w:rsidRPr="006B3606">
        <w:rPr>
          <w:rFonts w:ascii="Times New Roman" w:hAnsi="Times New Roman"/>
          <w:i/>
          <w:color w:val="000000" w:themeColor="text1"/>
        </w:rPr>
        <w:t xml:space="preserve"> Atlas dobrych praktyk </w:t>
      </w:r>
      <w:r>
        <w:rPr>
          <w:rFonts w:ascii="Times New Roman" w:hAnsi="Times New Roman"/>
          <w:i/>
          <w:color w:val="000000" w:themeColor="text1"/>
        </w:rPr>
        <w:br/>
      </w:r>
      <w:r w:rsidRPr="006B3606">
        <w:rPr>
          <w:rFonts w:ascii="Times New Roman" w:hAnsi="Times New Roman"/>
          <w:i/>
          <w:color w:val="000000" w:themeColor="text1"/>
        </w:rPr>
        <w:t>z zakresu działań na rzecz osób starszych</w:t>
      </w:r>
      <w:r w:rsidRPr="006B3606">
        <w:rPr>
          <w:rFonts w:ascii="Times New Roman" w:hAnsi="Times New Roman"/>
          <w:color w:val="000000" w:themeColor="text1"/>
        </w:rPr>
        <w:t>: Materiał powinien: mieć min.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 20 stron, czcionka maksymalnie 12, zawierać syntetyczny opis sytuacji demograficznej kraju z</w:t>
      </w:r>
      <w:r>
        <w:rPr>
          <w:rFonts w:ascii="Times New Roman" w:hAnsi="Times New Roman"/>
          <w:color w:val="000000" w:themeColor="text1"/>
          <w:lang w:eastAsia="pl-PL"/>
        </w:rPr>
        <w:t>e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 szczególnym uwzględnieniem obszarów wiejskich, wskazanie dokumentów strategicznych krajowych i UE, w których poruszana jest kwestia osób starszych, opis potrzeb osób starszych, opis przykładowych działań (min. 10) wraz z dokumentacją fotograficzną, wskazanie ew. źródeł finansowania podjętych działań itp. Materiał powinien być dostarczony </w:t>
      </w:r>
      <w:r>
        <w:rPr>
          <w:rFonts w:ascii="Times New Roman" w:hAnsi="Times New Roman"/>
          <w:color w:val="000000" w:themeColor="text1"/>
          <w:lang w:eastAsia="pl-PL"/>
        </w:rPr>
        <w:t>Zleceniodawcy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 do akceptacji z możliwością zgłoszenia uwag w terminie najpóźniej do 3 tygodni przed planowaną konferencją. </w:t>
      </w:r>
      <w:r>
        <w:rPr>
          <w:rFonts w:ascii="Times New Roman" w:hAnsi="Times New Roman"/>
          <w:color w:val="000000" w:themeColor="text1"/>
          <w:lang w:eastAsia="pl-PL"/>
        </w:rPr>
        <w:t>Zleceniobiorca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 zobowiązuje się - w przypadku zgłoszenia uwag przez </w:t>
      </w:r>
      <w:r>
        <w:rPr>
          <w:rFonts w:ascii="Times New Roman" w:hAnsi="Times New Roman"/>
          <w:color w:val="000000" w:themeColor="text1"/>
          <w:lang w:eastAsia="pl-PL"/>
        </w:rPr>
        <w:t>Zleceniodawcę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, do niezwłocznego ich naniesienia i przekazania </w:t>
      </w:r>
      <w:r>
        <w:rPr>
          <w:rFonts w:ascii="Times New Roman" w:hAnsi="Times New Roman"/>
          <w:color w:val="000000" w:themeColor="text1"/>
          <w:lang w:eastAsia="pl-PL"/>
        </w:rPr>
        <w:t>Zleceniodawcy</w:t>
      </w:r>
      <w:r w:rsidRPr="006B3606">
        <w:rPr>
          <w:rFonts w:ascii="Times New Roman" w:hAnsi="Times New Roman"/>
          <w:color w:val="000000" w:themeColor="text1"/>
          <w:lang w:eastAsia="pl-PL"/>
        </w:rPr>
        <w:t xml:space="preserve"> poprawionej wersji materi</w:t>
      </w:r>
      <w:r w:rsidR="007B36AC">
        <w:rPr>
          <w:rFonts w:ascii="Times New Roman" w:hAnsi="Times New Roman"/>
          <w:color w:val="000000" w:themeColor="text1"/>
          <w:lang w:eastAsia="pl-PL"/>
        </w:rPr>
        <w:t>ału do ostatecznej akceptacji.</w:t>
      </w:r>
    </w:p>
    <w:p w14:paraId="610E10A3" w14:textId="77777777" w:rsidR="0087038E" w:rsidRPr="006B3606" w:rsidRDefault="0087038E" w:rsidP="0087038E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>Program artystyczny: projekcja filmowa tematycznie powiązania z zakresem przedmiotowym konferencji lub występ  artystyczno-satyryczny nawiązujący do tematyki konferencji (w pierwszym dniu konferencji).</w:t>
      </w:r>
    </w:p>
    <w:p w14:paraId="73A12044" w14:textId="77777777" w:rsidR="0087038E" w:rsidRPr="006B3606" w:rsidRDefault="0087038E" w:rsidP="0087038E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Zleceniobiorca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zobowiązuje się zaprezentować uczestnikom konferencji, w terminie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w godzinach zgodnie z ramowym programem, o którym mowa w Części II, program artystyczny trwający min. 30 minut, tematyką nawiązujący do konferencji. Scenariusz programu artystycznego akceptuje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Zleceniodawca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minimum 2 tygodnie przed planowaną konferencją.</w:t>
      </w:r>
    </w:p>
    <w:p w14:paraId="075FD5DB" w14:textId="77777777" w:rsidR="0087038E" w:rsidRPr="006B3606" w:rsidRDefault="0087038E" w:rsidP="0087038E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Wernisaż prac plastycznych, których autorami są osoby starsze lub/i osoby uczestniczące w warsztatach terapii zajęciowej (przez dwa dni konferencji). </w:t>
      </w:r>
    </w:p>
    <w:p w14:paraId="6F6C2E54" w14:textId="0E528CFA" w:rsidR="007B36AC" w:rsidRDefault="0087038E" w:rsidP="007B36AC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Zleceniobiorca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zobowiązuje się przygotować wernisaż prac plastycznych, których autorami są osoby star</w:t>
      </w:r>
      <w:r w:rsidR="00B06D42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 lub/i osoby uczestniczące w warsztatach terapii zajęciowej. Wernisaż w formie wystawy </w:t>
      </w:r>
      <w:proofErr w:type="spellStart"/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>posterowej</w:t>
      </w:r>
      <w:proofErr w:type="spellEnd"/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podczas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dwudniowej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konferencji, powinien </w:t>
      </w:r>
      <w:r w:rsidR="006769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 </w:t>
      </w:r>
      <w:r w:rsidRPr="006B3606">
        <w:rPr>
          <w:rFonts w:ascii="Times New Roman" w:hAnsi="Times New Roman" w:cs="Times New Roman"/>
          <w:color w:val="000000" w:themeColor="text1"/>
          <w:sz w:val="22"/>
          <w:szCs w:val="22"/>
        </w:rPr>
        <w:t>zawierać minimum 10 prac artystycznych (obrazy, prace przestrzenne). Głównym celem wernisażu jest wskazanie na aktywność osób starszych i ich twórczy potencjał oraz bodźce dzięki którym można ograniczyć ryzyko wyłącz</w:t>
      </w:r>
      <w:r w:rsidR="007B36AC">
        <w:rPr>
          <w:rFonts w:ascii="Times New Roman" w:hAnsi="Times New Roman" w:cs="Times New Roman"/>
          <w:color w:val="000000" w:themeColor="text1"/>
          <w:sz w:val="22"/>
          <w:szCs w:val="22"/>
        </w:rPr>
        <w:t>enia społecznego osób starszych.</w:t>
      </w:r>
    </w:p>
    <w:p w14:paraId="51AA427A" w14:textId="77777777" w:rsidR="007B36AC" w:rsidRDefault="007B36AC" w:rsidP="007B36AC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6FAFE5B" w14:textId="77777777" w:rsidR="007B36AC" w:rsidRDefault="007B36AC" w:rsidP="007B36AC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08D07B0" w14:textId="77777777" w:rsidR="0087038E" w:rsidRDefault="0087038E" w:rsidP="0087038E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60CA">
        <w:rPr>
          <w:rFonts w:ascii="Times New Roman" w:hAnsi="Times New Roman" w:cs="Times New Roman"/>
          <w:color w:val="000000" w:themeColor="text1"/>
          <w:sz w:val="22"/>
          <w:szCs w:val="22"/>
        </w:rPr>
        <w:t>Promocja polskiej żywności: stoisko – Poznaj Dobrą Żywność.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D6CA769" w14:textId="77777777" w:rsidR="0087038E" w:rsidRPr="009E60CA" w:rsidRDefault="0087038E" w:rsidP="0087038E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6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trwania konferencji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Zleceniobiorca</w:t>
      </w:r>
      <w:r w:rsidRPr="009E60CA">
        <w:rPr>
          <w:rFonts w:ascii="Times New Roman" w:hAnsi="Times New Roman" w:cs="Times New Roman"/>
          <w:color w:val="000000" w:themeColor="text1"/>
          <w:sz w:val="22"/>
          <w:szCs w:val="22"/>
        </w:rPr>
        <w:t>, zgodnie z ramowym programem, o którym mowa w Części II, przygotuje dla uczestników konferencji</w:t>
      </w:r>
      <w:r w:rsidRPr="009E60C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9E6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stoisko promujące polską żywność. </w:t>
      </w:r>
    </w:p>
    <w:p w14:paraId="3C5F21AA" w14:textId="77777777" w:rsidR="0087038E" w:rsidRDefault="0087038E" w:rsidP="008703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12C191" w14:textId="77777777" w:rsidR="00745156" w:rsidRDefault="00745156" w:rsidP="008703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A3B86F" w14:textId="77777777" w:rsidR="0087038E" w:rsidRPr="006B3606" w:rsidRDefault="0087038E" w:rsidP="008703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3606">
        <w:rPr>
          <w:rFonts w:ascii="Times New Roman" w:hAnsi="Times New Roman" w:cs="Times New Roman"/>
          <w:sz w:val="22"/>
          <w:szCs w:val="22"/>
        </w:rPr>
        <w:t>CZĘŚĆ II</w:t>
      </w:r>
    </w:p>
    <w:p w14:paraId="6BE76BC3" w14:textId="77777777" w:rsidR="0087038E" w:rsidRPr="006B3606" w:rsidRDefault="0087038E" w:rsidP="0087038E">
      <w:pPr>
        <w:rPr>
          <w:rFonts w:ascii="Times New Roman" w:hAnsi="Times New Roman"/>
        </w:rPr>
      </w:pPr>
      <w:r w:rsidRPr="006B3606">
        <w:rPr>
          <w:rFonts w:ascii="Times New Roman" w:hAnsi="Times New Roman"/>
          <w:b/>
        </w:rPr>
        <w:t>Ramowy program konferencji.</w:t>
      </w:r>
      <w:r w:rsidRPr="006B3606">
        <w:rPr>
          <w:rFonts w:ascii="Times New Roman" w:hAnsi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7038E" w:rsidRPr="006803FF" w14:paraId="10FA402A" w14:textId="77777777" w:rsidTr="009A77CE">
        <w:tc>
          <w:tcPr>
            <w:tcW w:w="1555" w:type="dxa"/>
          </w:tcPr>
          <w:p w14:paraId="281E1832" w14:textId="77777777" w:rsidR="0087038E" w:rsidRPr="006803FF" w:rsidRDefault="0087038E" w:rsidP="009A77CE">
            <w:pPr>
              <w:jc w:val="center"/>
              <w:rPr>
                <w:rFonts w:ascii="Times New Roman" w:hAnsi="Times New Roman"/>
                <w:b/>
              </w:rPr>
            </w:pPr>
            <w:r w:rsidRPr="006803FF">
              <w:rPr>
                <w:rFonts w:ascii="Times New Roman" w:hAnsi="Times New Roman"/>
                <w:b/>
              </w:rPr>
              <w:t>Godz.</w:t>
            </w:r>
          </w:p>
        </w:tc>
        <w:tc>
          <w:tcPr>
            <w:tcW w:w="7507" w:type="dxa"/>
          </w:tcPr>
          <w:p w14:paraId="2592EF7C" w14:textId="77777777" w:rsidR="0087038E" w:rsidRPr="006803FF" w:rsidRDefault="0087038E" w:rsidP="009A77CE">
            <w:pPr>
              <w:jc w:val="center"/>
              <w:rPr>
                <w:rFonts w:ascii="Times New Roman" w:hAnsi="Times New Roman"/>
                <w:b/>
              </w:rPr>
            </w:pPr>
            <w:r w:rsidRPr="006803FF">
              <w:rPr>
                <w:rFonts w:ascii="Times New Roman" w:hAnsi="Times New Roman"/>
                <w:b/>
              </w:rPr>
              <w:t>Zakres tematyczny</w:t>
            </w:r>
          </w:p>
        </w:tc>
      </w:tr>
      <w:tr w:rsidR="0087038E" w:rsidRPr="006803FF" w14:paraId="54C7A85F" w14:textId="77777777" w:rsidTr="009A77CE">
        <w:tc>
          <w:tcPr>
            <w:tcW w:w="1555" w:type="dxa"/>
            <w:shd w:val="clear" w:color="auto" w:fill="B8CCE4" w:themeFill="accent1" w:themeFillTint="66"/>
          </w:tcPr>
          <w:p w14:paraId="6B7C561C" w14:textId="77777777" w:rsidR="0087038E" w:rsidRPr="006803FF" w:rsidRDefault="0087038E" w:rsidP="009A77CE">
            <w:pPr>
              <w:jc w:val="center"/>
              <w:rPr>
                <w:rFonts w:ascii="Times New Roman" w:hAnsi="Times New Roman"/>
              </w:rPr>
            </w:pPr>
            <w:r w:rsidRPr="006803FF">
              <w:rPr>
                <w:rFonts w:ascii="Times New Roman" w:hAnsi="Times New Roman"/>
              </w:rPr>
              <w:t>Dzień 1</w:t>
            </w:r>
          </w:p>
        </w:tc>
        <w:tc>
          <w:tcPr>
            <w:tcW w:w="7507" w:type="dxa"/>
            <w:shd w:val="clear" w:color="auto" w:fill="B8CCE4" w:themeFill="accent1" w:themeFillTint="66"/>
          </w:tcPr>
          <w:p w14:paraId="1C005B9F" w14:textId="77777777" w:rsidR="0087038E" w:rsidRPr="006803FF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6803FF" w14:paraId="39DDA3DD" w14:textId="77777777" w:rsidTr="009A77CE">
        <w:tc>
          <w:tcPr>
            <w:tcW w:w="1555" w:type="dxa"/>
          </w:tcPr>
          <w:p w14:paraId="0A93148A" w14:textId="77777777" w:rsidR="0087038E" w:rsidRPr="006803FF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</w:t>
            </w:r>
          </w:p>
        </w:tc>
        <w:tc>
          <w:tcPr>
            <w:tcW w:w="7507" w:type="dxa"/>
          </w:tcPr>
          <w:p w14:paraId="4787A54F" w14:textId="77777777" w:rsidR="0087038E" w:rsidRPr="006803FF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Zbiórka (Warszawa - Centrum)</w:t>
            </w:r>
          </w:p>
        </w:tc>
      </w:tr>
      <w:tr w:rsidR="0087038E" w:rsidRPr="006803FF" w14:paraId="20B0E995" w14:textId="77777777" w:rsidTr="009A77CE">
        <w:tc>
          <w:tcPr>
            <w:tcW w:w="1555" w:type="dxa"/>
          </w:tcPr>
          <w:p w14:paraId="06E418CD" w14:textId="77777777" w:rsidR="0087038E" w:rsidRPr="006803FF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507" w:type="dxa"/>
          </w:tcPr>
          <w:p w14:paraId="779816D5" w14:textId="77777777" w:rsidR="0087038E" w:rsidRPr="006803FF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Odjazd autokaru</w:t>
            </w:r>
          </w:p>
        </w:tc>
      </w:tr>
      <w:tr w:rsidR="0087038E" w:rsidRPr="006803FF" w14:paraId="20339D67" w14:textId="77777777" w:rsidTr="009A77CE">
        <w:tc>
          <w:tcPr>
            <w:tcW w:w="1555" w:type="dxa"/>
          </w:tcPr>
          <w:p w14:paraId="3DFDCAE0" w14:textId="77777777" w:rsidR="0087038E" w:rsidRPr="006803FF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11.30-12.30</w:t>
            </w:r>
          </w:p>
        </w:tc>
        <w:tc>
          <w:tcPr>
            <w:tcW w:w="7507" w:type="dxa"/>
          </w:tcPr>
          <w:p w14:paraId="4C5CD3BB" w14:textId="77777777" w:rsidR="0087038E" w:rsidRPr="006803FF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Rejestracja uczestników, zakwaterowanie</w:t>
            </w:r>
          </w:p>
        </w:tc>
      </w:tr>
      <w:tr w:rsidR="0087038E" w:rsidRPr="006803FF" w14:paraId="79B22AC6" w14:textId="77777777" w:rsidTr="009A77CE">
        <w:tc>
          <w:tcPr>
            <w:tcW w:w="1555" w:type="dxa"/>
          </w:tcPr>
          <w:p w14:paraId="772A448B" w14:textId="77777777" w:rsidR="0087038E" w:rsidRPr="006803FF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12.40-13.40 </w:t>
            </w:r>
          </w:p>
        </w:tc>
        <w:tc>
          <w:tcPr>
            <w:tcW w:w="7507" w:type="dxa"/>
          </w:tcPr>
          <w:p w14:paraId="2B947751" w14:textId="77777777" w:rsidR="0087038E" w:rsidRPr="006803FF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Obiad </w:t>
            </w:r>
          </w:p>
        </w:tc>
      </w:tr>
      <w:tr w:rsidR="0087038E" w:rsidRPr="006803FF" w14:paraId="3101106E" w14:textId="77777777" w:rsidTr="009A77CE">
        <w:tc>
          <w:tcPr>
            <w:tcW w:w="1555" w:type="dxa"/>
          </w:tcPr>
          <w:p w14:paraId="431FF1A7" w14:textId="77777777" w:rsidR="0087038E" w:rsidRPr="006803FF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13.45-13.50</w:t>
            </w:r>
          </w:p>
        </w:tc>
        <w:tc>
          <w:tcPr>
            <w:tcW w:w="7507" w:type="dxa"/>
          </w:tcPr>
          <w:p w14:paraId="3B8679F2" w14:textId="77777777" w:rsidR="0087038E" w:rsidRPr="006803FF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Rozpoczęcie konferencji, powitanie uczestników - moderator</w:t>
            </w:r>
          </w:p>
        </w:tc>
      </w:tr>
      <w:tr w:rsidR="0087038E" w:rsidRPr="006803FF" w14:paraId="33D1448B" w14:textId="77777777" w:rsidTr="009A77CE">
        <w:tc>
          <w:tcPr>
            <w:tcW w:w="1555" w:type="dxa"/>
          </w:tcPr>
          <w:p w14:paraId="10E02BCC" w14:textId="77777777" w:rsidR="0087038E" w:rsidRPr="006803FF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13.50-14.10</w:t>
            </w:r>
          </w:p>
        </w:tc>
        <w:tc>
          <w:tcPr>
            <w:tcW w:w="7507" w:type="dxa"/>
          </w:tcPr>
          <w:p w14:paraId="02FCF0CD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Wystąpienia organizatorów i zaproszonych gości (wprowadzające w temat):</w:t>
            </w:r>
          </w:p>
          <w:p w14:paraId="3CAEAB16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Minister Rolnictwa i Rozwoju Wsi;</w:t>
            </w:r>
          </w:p>
          <w:p w14:paraId="13E630D5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Minister Rodziny, Pracy i Polityki Społecznej;</w:t>
            </w:r>
          </w:p>
          <w:p w14:paraId="00EC0A97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Przewodniczący Rządowej Rady Ludnościowej;</w:t>
            </w:r>
          </w:p>
          <w:p w14:paraId="7A5EE099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Prezes Państwowego Funduszu Rehabilitacji Osób Niepełnosprawnych,</w:t>
            </w:r>
          </w:p>
          <w:p w14:paraId="24DB520F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Prezes Kasy Rolniczego Ubezpieczenia Społecznego; </w:t>
            </w:r>
          </w:p>
          <w:p w14:paraId="0CE7CDDD" w14:textId="77777777" w:rsidR="0087038E" w:rsidRPr="006803FF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6803FF" w14:paraId="0CA70895" w14:textId="77777777" w:rsidTr="009A77CE">
        <w:tc>
          <w:tcPr>
            <w:tcW w:w="1555" w:type="dxa"/>
          </w:tcPr>
          <w:p w14:paraId="7E3F573E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14.10-14.25</w:t>
            </w:r>
          </w:p>
        </w:tc>
        <w:tc>
          <w:tcPr>
            <w:tcW w:w="7507" w:type="dxa"/>
          </w:tcPr>
          <w:p w14:paraId="5F02E20D" w14:textId="77777777" w:rsidR="0087038E" w:rsidRDefault="0087038E" w:rsidP="009A77CE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F17B82">
              <w:rPr>
                <w:rFonts w:ascii="Times New Roman" w:hAnsi="Times New Roman"/>
              </w:rPr>
              <w:t>Prezentacja GUS nt. „Zróżnicowanie sytuacji demograficznej. Specyfika sytuacji demograficznej na obszarach wiejskich wraz z charakterystyką populacji osób starszych.”</w:t>
            </w:r>
          </w:p>
        </w:tc>
      </w:tr>
      <w:tr w:rsidR="0087038E" w:rsidRPr="006803FF" w14:paraId="23CBEC2F" w14:textId="77777777" w:rsidTr="009A77CE">
        <w:tc>
          <w:tcPr>
            <w:tcW w:w="1555" w:type="dxa"/>
          </w:tcPr>
          <w:p w14:paraId="7F00F944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14.25-15.10</w:t>
            </w:r>
          </w:p>
        </w:tc>
        <w:tc>
          <w:tcPr>
            <w:tcW w:w="7507" w:type="dxa"/>
          </w:tcPr>
          <w:p w14:paraId="6367AE4C" w14:textId="77777777" w:rsidR="0087038E" w:rsidRDefault="0087038E" w:rsidP="009A77CE">
            <w:pPr>
              <w:rPr>
                <w:rFonts w:ascii="Times New Roman" w:hAnsi="Times New Roman"/>
              </w:rPr>
            </w:pPr>
            <w:r w:rsidRPr="00DF5D78">
              <w:rPr>
                <w:rFonts w:ascii="Times New Roman" w:hAnsi="Times New Roman"/>
                <w:b/>
              </w:rPr>
              <w:t>PANEL I</w:t>
            </w:r>
            <w:r>
              <w:rPr>
                <w:rFonts w:ascii="Times New Roman" w:hAnsi="Times New Roman"/>
              </w:rPr>
              <w:t xml:space="preserve"> – Wyzwania demograficzne w rządowych dokumentach strategicznych i UE</w:t>
            </w:r>
          </w:p>
          <w:p w14:paraId="1B96788C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w szczególności: działania wynikające z SOR (w szczególności projekt (NIE)samodzielni – komponent Gospodarstwa otwarte na ludzi,; KPRES; PROW 2014-2020; Program Dostępność PLUS; z uwzględnieniem przyszłej perspektywy finansowej).</w:t>
            </w:r>
          </w:p>
          <w:p w14:paraId="769B4BA7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Wystąpienia przedstawicieli:</w:t>
            </w:r>
          </w:p>
          <w:p w14:paraId="3EB239BB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Ministerstwa Rolnictwa i Rozwoju Wsi,</w:t>
            </w:r>
          </w:p>
          <w:p w14:paraId="565DA2B5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Ministerstwa Rodziny, Pracy i Polityki Społecznej,</w:t>
            </w:r>
          </w:p>
          <w:p w14:paraId="6137E98C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Ministerstwa Inwestycji i Rozwoju Regionalnego,</w:t>
            </w:r>
          </w:p>
          <w:p w14:paraId="39077A00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Państwowego Funduszu Rehabilitacji Osób Niepełnosprawnych,</w:t>
            </w:r>
          </w:p>
          <w:p w14:paraId="6EE0192E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Kasy Rolniczego Ubezpieczenia Społecznego,</w:t>
            </w:r>
          </w:p>
          <w:p w14:paraId="2632E8FB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Ministerstwa Zdrowia,</w:t>
            </w:r>
          </w:p>
          <w:p w14:paraId="0A20B4FC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parlamentarzystów i europosłów </w:t>
            </w:r>
          </w:p>
        </w:tc>
      </w:tr>
      <w:tr w:rsidR="0087038E" w14:paraId="0D7AF127" w14:textId="77777777" w:rsidTr="009A77CE">
        <w:tc>
          <w:tcPr>
            <w:tcW w:w="1555" w:type="dxa"/>
          </w:tcPr>
          <w:p w14:paraId="6130893C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15.10-15.35</w:t>
            </w:r>
          </w:p>
        </w:tc>
        <w:tc>
          <w:tcPr>
            <w:tcW w:w="7507" w:type="dxa"/>
          </w:tcPr>
          <w:p w14:paraId="1E0DAB8D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Przerwa kawowa</w:t>
            </w:r>
          </w:p>
        </w:tc>
      </w:tr>
      <w:tr w:rsidR="0087038E" w14:paraId="5045AE4A" w14:textId="77777777" w:rsidTr="009A77CE">
        <w:tc>
          <w:tcPr>
            <w:tcW w:w="1555" w:type="dxa"/>
          </w:tcPr>
          <w:p w14:paraId="40823019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15.35-17.00</w:t>
            </w:r>
          </w:p>
        </w:tc>
        <w:tc>
          <w:tcPr>
            <w:tcW w:w="7507" w:type="dxa"/>
          </w:tcPr>
          <w:p w14:paraId="5D7BFB22" w14:textId="77777777" w:rsidR="0087038E" w:rsidRDefault="0087038E" w:rsidP="009A77CE">
            <w:pPr>
              <w:rPr>
                <w:rFonts w:ascii="Times New Roman" w:hAnsi="Times New Roman"/>
              </w:rPr>
            </w:pPr>
            <w:r w:rsidRPr="00DF5D78">
              <w:rPr>
                <w:rFonts w:ascii="Times New Roman" w:hAnsi="Times New Roman"/>
                <w:b/>
              </w:rPr>
              <w:t>PANEL II</w:t>
            </w:r>
            <w:r>
              <w:rPr>
                <w:rFonts w:ascii="Times New Roman" w:hAnsi="Times New Roman"/>
              </w:rPr>
              <w:t xml:space="preserve"> </w:t>
            </w:r>
            <w:r w:rsidRPr="00C1703B">
              <w:rPr>
                <w:rFonts w:ascii="Times New Roman" w:hAnsi="Times New Roman"/>
              </w:rPr>
              <w:t xml:space="preserve">Działania i dobre praktyki na rzecz osób starszych na obszarach wiejskich. </w:t>
            </w:r>
          </w:p>
          <w:p w14:paraId="785E2F33" w14:textId="77777777" w:rsidR="0087038E" w:rsidRDefault="0087038E" w:rsidP="009A77CE">
            <w:pPr>
              <w:rPr>
                <w:rFonts w:ascii="Times New Roman" w:hAnsi="Times New Roman"/>
              </w:rPr>
            </w:pPr>
            <w:r w:rsidRPr="00C1703B">
              <w:rPr>
                <w:rFonts w:ascii="Times New Roman" w:hAnsi="Times New Roman"/>
              </w:rPr>
              <w:t>(prezentacje zagraniczne i krajowe)</w:t>
            </w:r>
          </w:p>
        </w:tc>
      </w:tr>
      <w:tr w:rsidR="0087038E" w14:paraId="60EBDA98" w14:textId="77777777" w:rsidTr="009A77CE">
        <w:tc>
          <w:tcPr>
            <w:tcW w:w="1555" w:type="dxa"/>
          </w:tcPr>
          <w:p w14:paraId="1C3C22FA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17.00-17.45</w:t>
            </w:r>
          </w:p>
        </w:tc>
        <w:tc>
          <w:tcPr>
            <w:tcW w:w="7507" w:type="dxa"/>
          </w:tcPr>
          <w:p w14:paraId="4A169F58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artystyczny/projekcja filmowa tematycznie powiązania z zakresem przedmiotowym konferencji.</w:t>
            </w:r>
          </w:p>
        </w:tc>
      </w:tr>
      <w:tr w:rsidR="0087038E" w14:paraId="544098F4" w14:textId="77777777" w:rsidTr="009A77CE">
        <w:tc>
          <w:tcPr>
            <w:tcW w:w="1555" w:type="dxa"/>
          </w:tcPr>
          <w:p w14:paraId="532DDB13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</w:t>
            </w:r>
          </w:p>
        </w:tc>
        <w:tc>
          <w:tcPr>
            <w:tcW w:w="7507" w:type="dxa"/>
          </w:tcPr>
          <w:p w14:paraId="213A4A49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Kolacja </w:t>
            </w:r>
          </w:p>
        </w:tc>
      </w:tr>
      <w:tr w:rsidR="0087038E" w14:paraId="0BB754E2" w14:textId="77777777" w:rsidTr="009A77CE">
        <w:tc>
          <w:tcPr>
            <w:tcW w:w="1555" w:type="dxa"/>
            <w:shd w:val="clear" w:color="auto" w:fill="B8CCE4" w:themeFill="accent1" w:themeFillTint="66"/>
          </w:tcPr>
          <w:p w14:paraId="4D389897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2</w:t>
            </w:r>
          </w:p>
        </w:tc>
        <w:tc>
          <w:tcPr>
            <w:tcW w:w="7507" w:type="dxa"/>
            <w:shd w:val="clear" w:color="auto" w:fill="B8CCE4" w:themeFill="accent1" w:themeFillTint="66"/>
          </w:tcPr>
          <w:p w14:paraId="0F42AB6E" w14:textId="77777777" w:rsidR="0087038E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14:paraId="6BD8D23F" w14:textId="77777777" w:rsidTr="009A77CE">
        <w:tc>
          <w:tcPr>
            <w:tcW w:w="1555" w:type="dxa"/>
          </w:tcPr>
          <w:p w14:paraId="1340253E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9.00-10.00</w:t>
            </w:r>
          </w:p>
        </w:tc>
        <w:tc>
          <w:tcPr>
            <w:tcW w:w="7507" w:type="dxa"/>
          </w:tcPr>
          <w:p w14:paraId="1EE16569" w14:textId="77777777" w:rsidR="0087038E" w:rsidRDefault="0087038E" w:rsidP="009A77CE">
            <w:pPr>
              <w:rPr>
                <w:rFonts w:ascii="Times New Roman" w:hAnsi="Times New Roman"/>
              </w:rPr>
            </w:pPr>
            <w:r w:rsidRPr="00DF5D78">
              <w:rPr>
                <w:rFonts w:ascii="Times New Roman" w:hAnsi="Times New Roman"/>
                <w:b/>
              </w:rPr>
              <w:t>PANEL I</w:t>
            </w:r>
            <w:r>
              <w:rPr>
                <w:rFonts w:ascii="Times New Roman" w:hAnsi="Times New Roman"/>
              </w:rPr>
              <w:t xml:space="preserve"> - </w:t>
            </w:r>
            <w:r w:rsidRPr="00C1703B">
              <w:rPr>
                <w:rFonts w:ascii="Times New Roman" w:hAnsi="Times New Roman"/>
              </w:rPr>
              <w:t>Aktywność zawodowa osób s</w:t>
            </w:r>
            <w:r>
              <w:rPr>
                <w:rFonts w:ascii="Times New Roman" w:hAnsi="Times New Roman"/>
              </w:rPr>
              <w:t>tarszych na obszarach wiejskich</w:t>
            </w:r>
          </w:p>
          <w:p w14:paraId="47FC353A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w szczególności: ekonomia społeczna w działaniach na rzecz osób starszych; działania na rzecz zwiększenia aktywności zawodowej rolników; profilaktyka zdrowotna)</w:t>
            </w:r>
          </w:p>
          <w:p w14:paraId="3192C1DF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Wystąpienia przedstawicieli:</w:t>
            </w:r>
          </w:p>
          <w:p w14:paraId="66244CA5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Ministerstwa Rolnictwa i Rozwoju Wsi;</w:t>
            </w:r>
          </w:p>
          <w:p w14:paraId="199D3E78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Ministerstwa Rodziny i Polityki Społecznej;</w:t>
            </w:r>
          </w:p>
          <w:p w14:paraId="407243FB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Kasy Rolniczego Ubezpieczenia Społecznego;</w:t>
            </w:r>
          </w:p>
          <w:p w14:paraId="7AA6CB79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Podmiotów Ekonomii Społecznej. </w:t>
            </w:r>
          </w:p>
        </w:tc>
      </w:tr>
      <w:tr w:rsidR="0087038E" w14:paraId="47DD7F80" w14:textId="77777777" w:rsidTr="009A77CE">
        <w:tc>
          <w:tcPr>
            <w:tcW w:w="1555" w:type="dxa"/>
          </w:tcPr>
          <w:p w14:paraId="7806AD4D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10.00-11.00</w:t>
            </w:r>
          </w:p>
        </w:tc>
        <w:tc>
          <w:tcPr>
            <w:tcW w:w="7507" w:type="dxa"/>
          </w:tcPr>
          <w:p w14:paraId="33334AE6" w14:textId="77777777" w:rsidR="0087038E" w:rsidRDefault="0087038E" w:rsidP="009A77CE">
            <w:pPr>
              <w:rPr>
                <w:rFonts w:ascii="Times New Roman" w:hAnsi="Times New Roman"/>
              </w:rPr>
            </w:pPr>
            <w:r w:rsidRPr="00DF5D78">
              <w:rPr>
                <w:rFonts w:ascii="Times New Roman" w:hAnsi="Times New Roman"/>
                <w:b/>
              </w:rPr>
              <w:t>PANEL II</w:t>
            </w:r>
            <w:r w:rsidRPr="00C17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C1703B">
              <w:rPr>
                <w:rFonts w:ascii="Times New Roman" w:hAnsi="Times New Roman"/>
              </w:rPr>
              <w:t>Mieszkańcy polskiej wsi wobec ryzyka niesamodzielności.</w:t>
            </w:r>
          </w:p>
          <w:p w14:paraId="51CD30FF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w szczególności zagadnienia dotyczące: potrzeb opiekuńczych, integracji międzypokoleniowej, działań pomocy społecznej, dostępności usług zdrowotnych itp.)</w:t>
            </w:r>
          </w:p>
        </w:tc>
      </w:tr>
      <w:tr w:rsidR="0087038E" w14:paraId="50F05894" w14:textId="77777777" w:rsidTr="009A77CE">
        <w:tc>
          <w:tcPr>
            <w:tcW w:w="1555" w:type="dxa"/>
          </w:tcPr>
          <w:p w14:paraId="17713BAD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11.00-11.40</w:t>
            </w:r>
          </w:p>
        </w:tc>
        <w:tc>
          <w:tcPr>
            <w:tcW w:w="7507" w:type="dxa"/>
          </w:tcPr>
          <w:p w14:paraId="6E0B1E15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Przerwa kawowa </w:t>
            </w:r>
          </w:p>
          <w:p w14:paraId="3B8DFB59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promocja polskiej żywności)</w:t>
            </w:r>
          </w:p>
        </w:tc>
      </w:tr>
      <w:tr w:rsidR="0087038E" w14:paraId="1441E59E" w14:textId="77777777" w:rsidTr="009A77CE">
        <w:tc>
          <w:tcPr>
            <w:tcW w:w="1555" w:type="dxa"/>
          </w:tcPr>
          <w:p w14:paraId="2F82F80A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11.40-12.10</w:t>
            </w:r>
          </w:p>
        </w:tc>
        <w:tc>
          <w:tcPr>
            <w:tcW w:w="7507" w:type="dxa"/>
          </w:tcPr>
          <w:p w14:paraId="4E725C0B" w14:textId="77777777" w:rsidR="0087038E" w:rsidRDefault="0087038E" w:rsidP="009A77CE">
            <w:pPr>
              <w:rPr>
                <w:rFonts w:ascii="Times New Roman" w:hAnsi="Times New Roman"/>
              </w:rPr>
            </w:pPr>
            <w:r w:rsidRPr="00DF5D78">
              <w:rPr>
                <w:rFonts w:ascii="Times New Roman" w:hAnsi="Times New Roman"/>
                <w:b/>
              </w:rPr>
              <w:t>PANEL III</w:t>
            </w:r>
            <w:r>
              <w:rPr>
                <w:rFonts w:ascii="Times New Roman" w:hAnsi="Times New Roman"/>
              </w:rPr>
              <w:t xml:space="preserve"> – Podsumowanie konferencji z udziałem moderatorów poszczególnych paneli – wnioski. </w:t>
            </w:r>
          </w:p>
        </w:tc>
      </w:tr>
      <w:tr w:rsidR="0087038E" w14:paraId="135A05F4" w14:textId="77777777" w:rsidTr="009A77CE">
        <w:tc>
          <w:tcPr>
            <w:tcW w:w="1555" w:type="dxa"/>
          </w:tcPr>
          <w:p w14:paraId="3F12AD26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12.10-12.30</w:t>
            </w:r>
          </w:p>
        </w:tc>
        <w:tc>
          <w:tcPr>
            <w:tcW w:w="7507" w:type="dxa"/>
          </w:tcPr>
          <w:p w14:paraId="4A8960F9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Wykwaterowanie</w:t>
            </w:r>
          </w:p>
        </w:tc>
      </w:tr>
      <w:tr w:rsidR="0087038E" w14:paraId="5C54A366" w14:textId="77777777" w:rsidTr="009A77CE">
        <w:tc>
          <w:tcPr>
            <w:tcW w:w="1555" w:type="dxa"/>
          </w:tcPr>
          <w:p w14:paraId="7FA31EC7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7507" w:type="dxa"/>
          </w:tcPr>
          <w:p w14:paraId="2FE0C0E3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Odjazd autokaru</w:t>
            </w:r>
          </w:p>
        </w:tc>
      </w:tr>
    </w:tbl>
    <w:p w14:paraId="360D5F37" w14:textId="77777777" w:rsidR="0087038E" w:rsidRDefault="0087038E" w:rsidP="0087038E"/>
    <w:p w14:paraId="5863AB31" w14:textId="7B4B3B14" w:rsidR="004A70C6" w:rsidRDefault="0087038E" w:rsidP="004A70C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3BA34FE" w14:textId="77777777" w:rsidR="004A70C6" w:rsidRDefault="004A70C6" w:rsidP="00745156">
      <w:pPr>
        <w:tabs>
          <w:tab w:val="left" w:pos="572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87038E">
        <w:rPr>
          <w:rFonts w:ascii="Times New Roman" w:hAnsi="Times New Roman"/>
        </w:rPr>
        <w:t>Załącznik nr 2 do umowy</w:t>
      </w:r>
    </w:p>
    <w:p w14:paraId="5BE3AB24" w14:textId="316AC100" w:rsidR="004A70C6" w:rsidRDefault="004A70C6" w:rsidP="00745156">
      <w:pPr>
        <w:tabs>
          <w:tab w:val="left" w:pos="572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038E">
        <w:rPr>
          <w:rFonts w:ascii="Times New Roman" w:hAnsi="Times New Roman"/>
        </w:rPr>
        <w:t xml:space="preserve"> </w:t>
      </w:r>
      <w:r w:rsidR="0087038E" w:rsidRPr="004A70C6">
        <w:rPr>
          <w:rFonts w:ascii="Times New Roman" w:hAnsi="Times New Roman"/>
        </w:rPr>
        <w:t>nr</w:t>
      </w:r>
      <w:r w:rsidR="00C50445">
        <w:rPr>
          <w:rFonts w:ascii="Times New Roman" w:hAnsi="Times New Roman"/>
        </w:rPr>
        <w:t xml:space="preserve"> BDG.zp.23.1.93</w:t>
      </w:r>
      <w:r w:rsidRPr="004A70C6">
        <w:rPr>
          <w:rFonts w:ascii="Times New Roman" w:hAnsi="Times New Roman"/>
        </w:rPr>
        <w:t>.2019</w:t>
      </w:r>
      <w:r w:rsidR="0087038E">
        <w:rPr>
          <w:rFonts w:ascii="Times New Roman" w:hAnsi="Times New Roman"/>
        </w:rPr>
        <w:t xml:space="preserve"> </w:t>
      </w:r>
    </w:p>
    <w:p w14:paraId="50C40776" w14:textId="2898CB71" w:rsidR="0087038E" w:rsidRPr="00745156" w:rsidRDefault="004A70C6" w:rsidP="00745156">
      <w:pPr>
        <w:tabs>
          <w:tab w:val="left" w:pos="572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038E">
        <w:rPr>
          <w:rFonts w:ascii="Times New Roman" w:hAnsi="Times New Roman"/>
        </w:rPr>
        <w:t>z dnia………………………</w:t>
      </w:r>
    </w:p>
    <w:p w14:paraId="1B03B54E" w14:textId="77777777" w:rsidR="00745156" w:rsidRDefault="00745156" w:rsidP="0087038E">
      <w:pPr>
        <w:jc w:val="center"/>
        <w:rPr>
          <w:rFonts w:ascii="Times New Roman" w:hAnsi="Times New Roman"/>
          <w:b/>
        </w:rPr>
      </w:pPr>
    </w:p>
    <w:p w14:paraId="0B5F16DB" w14:textId="532EB767" w:rsidR="0087038E" w:rsidRDefault="0087038E" w:rsidP="0087038E">
      <w:pPr>
        <w:jc w:val="center"/>
        <w:rPr>
          <w:rFonts w:ascii="Times New Roman" w:hAnsi="Times New Roman"/>
          <w:b/>
        </w:rPr>
      </w:pPr>
      <w:r w:rsidRPr="000156F1">
        <w:rPr>
          <w:rFonts w:ascii="Times New Roman" w:hAnsi="Times New Roman"/>
          <w:b/>
        </w:rPr>
        <w:t>Sz</w:t>
      </w:r>
      <w:r>
        <w:rPr>
          <w:rFonts w:ascii="Times New Roman" w:hAnsi="Times New Roman"/>
          <w:b/>
        </w:rPr>
        <w:t>czegółowa</w:t>
      </w:r>
      <w:r w:rsidRPr="000156F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</w:t>
      </w:r>
      <w:r w:rsidRPr="000156F1">
        <w:rPr>
          <w:rFonts w:ascii="Times New Roman" w:hAnsi="Times New Roman"/>
          <w:b/>
        </w:rPr>
        <w:t xml:space="preserve">alkulacja kosztów </w:t>
      </w:r>
      <w:r>
        <w:rPr>
          <w:rFonts w:ascii="Times New Roman" w:hAnsi="Times New Roman"/>
          <w:b/>
        </w:rPr>
        <w:t xml:space="preserve">przedmiotu </w:t>
      </w:r>
      <w:r w:rsidR="00745156">
        <w:rPr>
          <w:rFonts w:ascii="Times New Roman" w:hAnsi="Times New Roman"/>
          <w:b/>
        </w:rPr>
        <w:t>umowy</w:t>
      </w:r>
    </w:p>
    <w:p w14:paraId="0E8659C6" w14:textId="77777777" w:rsidR="00745156" w:rsidRPr="000156F1" w:rsidRDefault="00745156" w:rsidP="0087038E">
      <w:pPr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429"/>
        <w:gridCol w:w="1166"/>
        <w:gridCol w:w="1188"/>
        <w:gridCol w:w="1457"/>
        <w:gridCol w:w="1250"/>
      </w:tblGrid>
      <w:tr w:rsidR="0087038E" w:rsidRPr="00100C42" w14:paraId="47E40519" w14:textId="77777777" w:rsidTr="009A77CE">
        <w:tc>
          <w:tcPr>
            <w:tcW w:w="572" w:type="dxa"/>
          </w:tcPr>
          <w:p w14:paraId="59FC92FE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L.p.</w:t>
            </w:r>
          </w:p>
        </w:tc>
        <w:tc>
          <w:tcPr>
            <w:tcW w:w="3429" w:type="dxa"/>
          </w:tcPr>
          <w:p w14:paraId="49A00665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Rodzaj kosztu</w:t>
            </w:r>
          </w:p>
        </w:tc>
        <w:tc>
          <w:tcPr>
            <w:tcW w:w="1166" w:type="dxa"/>
          </w:tcPr>
          <w:p w14:paraId="1B222EA7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j.m.</w:t>
            </w:r>
          </w:p>
        </w:tc>
        <w:tc>
          <w:tcPr>
            <w:tcW w:w="1188" w:type="dxa"/>
          </w:tcPr>
          <w:p w14:paraId="09648DF8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Ilość</w:t>
            </w:r>
          </w:p>
        </w:tc>
        <w:tc>
          <w:tcPr>
            <w:tcW w:w="1457" w:type="dxa"/>
          </w:tcPr>
          <w:p w14:paraId="71A719A4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Cena jednostkowa netto (w zł)</w:t>
            </w:r>
          </w:p>
        </w:tc>
        <w:tc>
          <w:tcPr>
            <w:tcW w:w="1250" w:type="dxa"/>
          </w:tcPr>
          <w:p w14:paraId="328F8B6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 xml:space="preserve">Kwota brutto </w:t>
            </w:r>
            <w:r w:rsidRPr="00100C42">
              <w:rPr>
                <w:rFonts w:ascii="Times New Roman" w:hAnsi="Times New Roman"/>
              </w:rPr>
              <w:br/>
              <w:t>(w zł)</w:t>
            </w:r>
          </w:p>
        </w:tc>
      </w:tr>
      <w:tr w:rsidR="0087038E" w:rsidRPr="00100C42" w14:paraId="53247661" w14:textId="77777777" w:rsidTr="009A77CE">
        <w:tc>
          <w:tcPr>
            <w:tcW w:w="572" w:type="dxa"/>
          </w:tcPr>
          <w:p w14:paraId="11A474A4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1.</w:t>
            </w:r>
          </w:p>
        </w:tc>
        <w:tc>
          <w:tcPr>
            <w:tcW w:w="3429" w:type="dxa"/>
          </w:tcPr>
          <w:p w14:paraId="6D1B61E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 edukacyjno-szkoleniowa, w tym zapewnienie:</w:t>
            </w:r>
          </w:p>
        </w:tc>
        <w:tc>
          <w:tcPr>
            <w:tcW w:w="1166" w:type="dxa"/>
          </w:tcPr>
          <w:p w14:paraId="4E88198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14:paraId="56487A34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5850A2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4BE2B41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5332B51D" w14:textId="77777777" w:rsidTr="009A77CE">
        <w:tc>
          <w:tcPr>
            <w:tcW w:w="572" w:type="dxa"/>
          </w:tcPr>
          <w:p w14:paraId="38DE49C5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a)</w:t>
            </w:r>
          </w:p>
        </w:tc>
        <w:tc>
          <w:tcPr>
            <w:tcW w:w="3429" w:type="dxa"/>
          </w:tcPr>
          <w:p w14:paraId="42C0DEF0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moderatora</w:t>
            </w:r>
          </w:p>
        </w:tc>
        <w:tc>
          <w:tcPr>
            <w:tcW w:w="1166" w:type="dxa"/>
          </w:tcPr>
          <w:p w14:paraId="7C3564E4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osoba</w:t>
            </w:r>
          </w:p>
        </w:tc>
        <w:tc>
          <w:tcPr>
            <w:tcW w:w="1188" w:type="dxa"/>
          </w:tcPr>
          <w:p w14:paraId="276C788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4</w:t>
            </w:r>
          </w:p>
        </w:tc>
        <w:tc>
          <w:tcPr>
            <w:tcW w:w="1457" w:type="dxa"/>
          </w:tcPr>
          <w:p w14:paraId="075812D5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58D735AB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5704BD95" w14:textId="77777777" w:rsidTr="009A77CE">
        <w:tc>
          <w:tcPr>
            <w:tcW w:w="572" w:type="dxa"/>
          </w:tcPr>
          <w:p w14:paraId="5B5B0B20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b)</w:t>
            </w:r>
          </w:p>
        </w:tc>
        <w:tc>
          <w:tcPr>
            <w:tcW w:w="3429" w:type="dxa"/>
          </w:tcPr>
          <w:p w14:paraId="4EC6B28D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prowadzącego</w:t>
            </w:r>
          </w:p>
        </w:tc>
        <w:tc>
          <w:tcPr>
            <w:tcW w:w="1166" w:type="dxa"/>
          </w:tcPr>
          <w:p w14:paraId="37BCA297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osoba</w:t>
            </w:r>
          </w:p>
        </w:tc>
        <w:tc>
          <w:tcPr>
            <w:tcW w:w="1188" w:type="dxa"/>
          </w:tcPr>
          <w:p w14:paraId="5AB64CC0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1EAB500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2D2A9E3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703E2331" w14:textId="77777777" w:rsidTr="009A77CE">
        <w:tc>
          <w:tcPr>
            <w:tcW w:w="572" w:type="dxa"/>
          </w:tcPr>
          <w:p w14:paraId="6BE9E4E7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429" w:type="dxa"/>
          </w:tcPr>
          <w:p w14:paraId="06FF61B7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ekspertów, praktyków, analityków</w:t>
            </w:r>
          </w:p>
        </w:tc>
        <w:tc>
          <w:tcPr>
            <w:tcW w:w="1166" w:type="dxa"/>
          </w:tcPr>
          <w:p w14:paraId="0E545D42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</w:t>
            </w:r>
          </w:p>
        </w:tc>
        <w:tc>
          <w:tcPr>
            <w:tcW w:w="1188" w:type="dxa"/>
          </w:tcPr>
          <w:p w14:paraId="558A7428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57" w:type="dxa"/>
          </w:tcPr>
          <w:p w14:paraId="3B9711CD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2D92B53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30DCB0CB" w14:textId="77777777" w:rsidTr="009A77CE">
        <w:tc>
          <w:tcPr>
            <w:tcW w:w="572" w:type="dxa"/>
          </w:tcPr>
          <w:p w14:paraId="1AD8FB7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c)</w:t>
            </w:r>
          </w:p>
        </w:tc>
        <w:tc>
          <w:tcPr>
            <w:tcW w:w="3429" w:type="dxa"/>
          </w:tcPr>
          <w:p w14:paraId="11332CCB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materiałów konferencyjnych</w:t>
            </w:r>
          </w:p>
        </w:tc>
        <w:tc>
          <w:tcPr>
            <w:tcW w:w="1166" w:type="dxa"/>
          </w:tcPr>
          <w:p w14:paraId="734A1C31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osoba</w:t>
            </w:r>
          </w:p>
        </w:tc>
        <w:tc>
          <w:tcPr>
            <w:tcW w:w="1188" w:type="dxa"/>
          </w:tcPr>
          <w:p w14:paraId="7D2889B2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200</w:t>
            </w:r>
          </w:p>
        </w:tc>
        <w:tc>
          <w:tcPr>
            <w:tcW w:w="1457" w:type="dxa"/>
          </w:tcPr>
          <w:p w14:paraId="1737624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42C23E4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21E9D131" w14:textId="77777777" w:rsidTr="009A77CE">
        <w:tc>
          <w:tcPr>
            <w:tcW w:w="572" w:type="dxa"/>
          </w:tcPr>
          <w:p w14:paraId="1D7724A7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2.</w:t>
            </w:r>
          </w:p>
        </w:tc>
        <w:tc>
          <w:tcPr>
            <w:tcW w:w="3429" w:type="dxa"/>
          </w:tcPr>
          <w:p w14:paraId="7EC5EA6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Przygotowanie/opracowanie materiału „Atlas dobrych praktyk z zakresu działań na rzecz osób starszych”</w:t>
            </w:r>
          </w:p>
        </w:tc>
        <w:tc>
          <w:tcPr>
            <w:tcW w:w="1166" w:type="dxa"/>
          </w:tcPr>
          <w:p w14:paraId="09BDE25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</w:t>
            </w:r>
          </w:p>
        </w:tc>
        <w:tc>
          <w:tcPr>
            <w:tcW w:w="1188" w:type="dxa"/>
          </w:tcPr>
          <w:p w14:paraId="54A1A9C7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58FB26A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360611E8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0E421EB9" w14:textId="77777777" w:rsidTr="009A77CE">
        <w:tc>
          <w:tcPr>
            <w:tcW w:w="572" w:type="dxa"/>
          </w:tcPr>
          <w:p w14:paraId="220B0B76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3.</w:t>
            </w:r>
          </w:p>
        </w:tc>
        <w:tc>
          <w:tcPr>
            <w:tcW w:w="3429" w:type="dxa"/>
          </w:tcPr>
          <w:p w14:paraId="1CC36C5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Przygotowanie wernisażu prac plastycznych, których autorami są osoby starsze lub/i osoby uczestniczące w warsztatach terapii zajęciowej</w:t>
            </w:r>
          </w:p>
        </w:tc>
        <w:tc>
          <w:tcPr>
            <w:tcW w:w="1166" w:type="dxa"/>
          </w:tcPr>
          <w:p w14:paraId="1020CBA2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</w:t>
            </w:r>
          </w:p>
        </w:tc>
        <w:tc>
          <w:tcPr>
            <w:tcW w:w="1188" w:type="dxa"/>
          </w:tcPr>
          <w:p w14:paraId="5530C0E5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4A64F020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1D5CDAC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1AAC27EA" w14:textId="77777777" w:rsidTr="009A77CE">
        <w:tc>
          <w:tcPr>
            <w:tcW w:w="572" w:type="dxa"/>
          </w:tcPr>
          <w:p w14:paraId="19A1608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4.</w:t>
            </w:r>
          </w:p>
        </w:tc>
        <w:tc>
          <w:tcPr>
            <w:tcW w:w="3429" w:type="dxa"/>
          </w:tcPr>
          <w:p w14:paraId="5F019D52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Przygotowanie programu artystycznego: projekcja filmowa tematycznie powiązania z zakresem przedmiotowym konferencji lub występ  artystyczno-satyryczny nawiązujący do tematyki konferencji</w:t>
            </w:r>
          </w:p>
        </w:tc>
        <w:tc>
          <w:tcPr>
            <w:tcW w:w="1166" w:type="dxa"/>
          </w:tcPr>
          <w:p w14:paraId="5BFD310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</w:t>
            </w:r>
          </w:p>
        </w:tc>
        <w:tc>
          <w:tcPr>
            <w:tcW w:w="1188" w:type="dxa"/>
          </w:tcPr>
          <w:p w14:paraId="1B4F8688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54E8DBD5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04465EB6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579AA757" w14:textId="77777777" w:rsidTr="009A77CE">
        <w:tc>
          <w:tcPr>
            <w:tcW w:w="572" w:type="dxa"/>
          </w:tcPr>
          <w:p w14:paraId="5983ED8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5.</w:t>
            </w:r>
          </w:p>
        </w:tc>
        <w:tc>
          <w:tcPr>
            <w:tcW w:w="3429" w:type="dxa"/>
          </w:tcPr>
          <w:p w14:paraId="353C7D15" w14:textId="77777777" w:rsidR="0087038E" w:rsidRPr="00100C42" w:rsidRDefault="0087038E" w:rsidP="009A77CE">
            <w:pPr>
              <w:rPr>
                <w:rFonts w:ascii="Times New Roman" w:hAnsi="Times New Roman"/>
                <w:color w:val="000000" w:themeColor="text1"/>
              </w:rPr>
            </w:pPr>
            <w:r w:rsidRPr="00100C42">
              <w:rPr>
                <w:rFonts w:ascii="Times New Roman" w:hAnsi="Times New Roman"/>
                <w:color w:val="000000" w:themeColor="text1"/>
              </w:rPr>
              <w:t>Usługa hotelarsko-gastronomiczna (</w:t>
            </w:r>
            <w:r w:rsidRPr="00EB0E66">
              <w:rPr>
                <w:rFonts w:ascii="Times New Roman" w:hAnsi="Times New Roman"/>
                <w:color w:val="000000" w:themeColor="text1"/>
                <w:u w:val="single"/>
              </w:rPr>
              <w:t>wyłącznie goście zagraniczni</w:t>
            </w:r>
            <w:r>
              <w:rPr>
                <w:rFonts w:ascii="Times New Roman" w:hAnsi="Times New Roman"/>
                <w:color w:val="000000" w:themeColor="text1"/>
              </w:rPr>
              <w:t>) w przeddzień konferencji, w tym kolacja.</w:t>
            </w:r>
            <w:r w:rsidRPr="00100C4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66" w:type="dxa"/>
          </w:tcPr>
          <w:p w14:paraId="6C97601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osoba</w:t>
            </w:r>
          </w:p>
        </w:tc>
        <w:tc>
          <w:tcPr>
            <w:tcW w:w="1188" w:type="dxa"/>
          </w:tcPr>
          <w:p w14:paraId="064DA3C1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57" w:type="dxa"/>
          </w:tcPr>
          <w:p w14:paraId="6B8FD756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0844EF3D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4A16C13C" w14:textId="77777777" w:rsidTr="009A77CE">
        <w:tc>
          <w:tcPr>
            <w:tcW w:w="572" w:type="dxa"/>
          </w:tcPr>
          <w:p w14:paraId="6312869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6.</w:t>
            </w:r>
          </w:p>
        </w:tc>
        <w:tc>
          <w:tcPr>
            <w:tcW w:w="3429" w:type="dxa"/>
          </w:tcPr>
          <w:p w14:paraId="58C1AAAA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  <w:color w:val="000000" w:themeColor="text1"/>
              </w:rPr>
              <w:t xml:space="preserve">Usługa hotelarsko-gastronomiczna </w:t>
            </w:r>
            <w:r>
              <w:rPr>
                <w:rFonts w:ascii="Times New Roman" w:hAnsi="Times New Roman"/>
                <w:color w:val="000000" w:themeColor="text1"/>
              </w:rPr>
              <w:t>w dniu konferencji</w:t>
            </w:r>
            <w:r w:rsidRPr="00100C4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(nocleg ze śniadaniem dla wszystkich uczestników konferencji)</w:t>
            </w:r>
          </w:p>
        </w:tc>
        <w:tc>
          <w:tcPr>
            <w:tcW w:w="1166" w:type="dxa"/>
          </w:tcPr>
          <w:p w14:paraId="18BD1FDD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osoba</w:t>
            </w:r>
          </w:p>
        </w:tc>
        <w:tc>
          <w:tcPr>
            <w:tcW w:w="1188" w:type="dxa"/>
          </w:tcPr>
          <w:p w14:paraId="2A7C2E8A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457" w:type="dxa"/>
          </w:tcPr>
          <w:p w14:paraId="79122205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47B01B5E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42142EDA" w14:textId="77777777" w:rsidTr="009A77CE">
        <w:tc>
          <w:tcPr>
            <w:tcW w:w="572" w:type="dxa"/>
          </w:tcPr>
          <w:p w14:paraId="65FFFDB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7.</w:t>
            </w:r>
          </w:p>
        </w:tc>
        <w:tc>
          <w:tcPr>
            <w:tcW w:w="3429" w:type="dxa"/>
          </w:tcPr>
          <w:p w14:paraId="28B4B33D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 gastronomiczno-cateringowa</w:t>
            </w:r>
            <w:r>
              <w:rPr>
                <w:rFonts w:ascii="Times New Roman" w:hAnsi="Times New Roman"/>
              </w:rPr>
              <w:t xml:space="preserve">, </w:t>
            </w:r>
            <w:r w:rsidRPr="00100C42">
              <w:rPr>
                <w:rFonts w:ascii="Times New Roman" w:hAnsi="Times New Roman"/>
              </w:rPr>
              <w:t>w tym:</w:t>
            </w:r>
          </w:p>
        </w:tc>
        <w:tc>
          <w:tcPr>
            <w:tcW w:w="1166" w:type="dxa"/>
          </w:tcPr>
          <w:p w14:paraId="374D04A0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14:paraId="20B74352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19E686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2518C397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0E5A95A3" w14:textId="77777777" w:rsidTr="009A77CE">
        <w:tc>
          <w:tcPr>
            <w:tcW w:w="572" w:type="dxa"/>
          </w:tcPr>
          <w:p w14:paraId="1B56477A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100C42">
              <w:rPr>
                <w:rFonts w:ascii="Times New Roman" w:hAnsi="Times New Roman"/>
              </w:rPr>
              <w:t>)</w:t>
            </w:r>
          </w:p>
        </w:tc>
        <w:tc>
          <w:tcPr>
            <w:tcW w:w="3429" w:type="dxa"/>
          </w:tcPr>
          <w:p w14:paraId="5800C47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100C42">
              <w:rPr>
                <w:rFonts w:ascii="Times New Roman" w:hAnsi="Times New Roman"/>
              </w:rPr>
              <w:t>biad</w:t>
            </w:r>
            <w:r>
              <w:rPr>
                <w:rFonts w:ascii="Times New Roman" w:hAnsi="Times New Roman"/>
              </w:rPr>
              <w:t xml:space="preserve"> (w pierwszym dniu konferencji)</w:t>
            </w:r>
          </w:p>
        </w:tc>
        <w:tc>
          <w:tcPr>
            <w:tcW w:w="1166" w:type="dxa"/>
          </w:tcPr>
          <w:p w14:paraId="307E35CB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osoba</w:t>
            </w:r>
          </w:p>
        </w:tc>
        <w:tc>
          <w:tcPr>
            <w:tcW w:w="1188" w:type="dxa"/>
          </w:tcPr>
          <w:p w14:paraId="74E26C6F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180</w:t>
            </w:r>
          </w:p>
        </w:tc>
        <w:tc>
          <w:tcPr>
            <w:tcW w:w="1457" w:type="dxa"/>
          </w:tcPr>
          <w:p w14:paraId="2D66C74D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5AF89AE1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1DB96F04" w14:textId="77777777" w:rsidTr="009A77CE">
        <w:tc>
          <w:tcPr>
            <w:tcW w:w="572" w:type="dxa"/>
          </w:tcPr>
          <w:p w14:paraId="442B5745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100C42">
              <w:rPr>
                <w:rFonts w:ascii="Times New Roman" w:hAnsi="Times New Roman"/>
              </w:rPr>
              <w:t>)</w:t>
            </w:r>
          </w:p>
        </w:tc>
        <w:tc>
          <w:tcPr>
            <w:tcW w:w="3429" w:type="dxa"/>
          </w:tcPr>
          <w:p w14:paraId="4DBFCFBA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100C42">
              <w:rPr>
                <w:rFonts w:ascii="Times New Roman" w:hAnsi="Times New Roman"/>
              </w:rPr>
              <w:t>olacja</w:t>
            </w:r>
            <w:r>
              <w:rPr>
                <w:rFonts w:ascii="Times New Roman" w:hAnsi="Times New Roman"/>
              </w:rPr>
              <w:t xml:space="preserve"> (w pierwszym dniu konferencji)</w:t>
            </w:r>
          </w:p>
        </w:tc>
        <w:tc>
          <w:tcPr>
            <w:tcW w:w="1166" w:type="dxa"/>
          </w:tcPr>
          <w:p w14:paraId="5290EE5B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osoba</w:t>
            </w:r>
          </w:p>
        </w:tc>
        <w:tc>
          <w:tcPr>
            <w:tcW w:w="1188" w:type="dxa"/>
          </w:tcPr>
          <w:p w14:paraId="1D150675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180</w:t>
            </w:r>
          </w:p>
        </w:tc>
        <w:tc>
          <w:tcPr>
            <w:tcW w:w="1457" w:type="dxa"/>
          </w:tcPr>
          <w:p w14:paraId="4AA5717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47FF06E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3EE88D3D" w14:textId="77777777" w:rsidTr="009A77CE">
        <w:tc>
          <w:tcPr>
            <w:tcW w:w="572" w:type="dxa"/>
          </w:tcPr>
          <w:p w14:paraId="6DE4B9C7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00C42">
              <w:rPr>
                <w:rFonts w:ascii="Times New Roman" w:hAnsi="Times New Roman"/>
              </w:rPr>
              <w:t>)</w:t>
            </w:r>
          </w:p>
        </w:tc>
        <w:tc>
          <w:tcPr>
            <w:tcW w:w="3429" w:type="dxa"/>
          </w:tcPr>
          <w:p w14:paraId="7AB7F28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  <w:color w:val="000000" w:themeColor="text1"/>
              </w:rPr>
              <w:t>stoisko</w:t>
            </w:r>
            <w:r w:rsidRPr="00100C42">
              <w:rPr>
                <w:rFonts w:ascii="Times New Roman" w:hAnsi="Times New Roman"/>
              </w:rPr>
              <w:t xml:space="preserve"> z promocją polskiej żywności</w:t>
            </w:r>
            <w:r>
              <w:rPr>
                <w:rFonts w:ascii="Times New Roman" w:hAnsi="Times New Roman"/>
              </w:rPr>
              <w:t xml:space="preserve"> (w drugim dniu konferencji)</w:t>
            </w:r>
          </w:p>
        </w:tc>
        <w:tc>
          <w:tcPr>
            <w:tcW w:w="1166" w:type="dxa"/>
          </w:tcPr>
          <w:p w14:paraId="7DDF8917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</w:t>
            </w:r>
          </w:p>
        </w:tc>
        <w:tc>
          <w:tcPr>
            <w:tcW w:w="1188" w:type="dxa"/>
          </w:tcPr>
          <w:p w14:paraId="039B4127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761F2A24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24A09107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2A674653" w14:textId="77777777" w:rsidTr="009A77CE">
        <w:tc>
          <w:tcPr>
            <w:tcW w:w="572" w:type="dxa"/>
          </w:tcPr>
          <w:p w14:paraId="7A7F32E0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29" w:type="dxa"/>
          </w:tcPr>
          <w:p w14:paraId="7CCFB3C8" w14:textId="77777777" w:rsidR="0087038E" w:rsidRPr="00100C42" w:rsidRDefault="0087038E" w:rsidP="009A77C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Stały </w:t>
            </w:r>
            <w:r w:rsidRPr="00100C42">
              <w:rPr>
                <w:rFonts w:ascii="Times New Roman" w:hAnsi="Times New Roman"/>
              </w:rPr>
              <w:t>serwis kawowy</w:t>
            </w:r>
            <w:r>
              <w:rPr>
                <w:rFonts w:ascii="Times New Roman" w:hAnsi="Times New Roman"/>
              </w:rPr>
              <w:t xml:space="preserve"> (w pierwszym i drugim dniu konferencji)</w:t>
            </w:r>
          </w:p>
        </w:tc>
        <w:tc>
          <w:tcPr>
            <w:tcW w:w="1166" w:type="dxa"/>
          </w:tcPr>
          <w:p w14:paraId="4730FBF6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</w:t>
            </w:r>
          </w:p>
        </w:tc>
        <w:tc>
          <w:tcPr>
            <w:tcW w:w="1188" w:type="dxa"/>
          </w:tcPr>
          <w:p w14:paraId="3D3EF365" w14:textId="77777777" w:rsidR="0087038E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330C3A2A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77203A3E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390586DC" w14:textId="77777777" w:rsidTr="009A77CE">
        <w:tc>
          <w:tcPr>
            <w:tcW w:w="572" w:type="dxa"/>
          </w:tcPr>
          <w:p w14:paraId="5701A3E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00C4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429" w:type="dxa"/>
          </w:tcPr>
          <w:p w14:paraId="74F9FF9A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 transportowa w tym ubezpieczenie NNW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6" w:type="dxa"/>
          </w:tcPr>
          <w:p w14:paraId="35CFAE9B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</w:t>
            </w:r>
          </w:p>
        </w:tc>
        <w:tc>
          <w:tcPr>
            <w:tcW w:w="1188" w:type="dxa"/>
          </w:tcPr>
          <w:p w14:paraId="7B6A4D4B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3824200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5CEE321E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7E9A60AD" w14:textId="77777777" w:rsidTr="009A77CE">
        <w:tc>
          <w:tcPr>
            <w:tcW w:w="572" w:type="dxa"/>
          </w:tcPr>
          <w:p w14:paraId="2413773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100C42">
              <w:rPr>
                <w:rFonts w:ascii="Times New Roman" w:hAnsi="Times New Roman"/>
              </w:rPr>
              <w:t>.</w:t>
            </w:r>
          </w:p>
        </w:tc>
        <w:tc>
          <w:tcPr>
            <w:tcW w:w="3429" w:type="dxa"/>
          </w:tcPr>
          <w:p w14:paraId="19D17C42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Obsługa administracyjno-techniczna, w tym zapewnienie:</w:t>
            </w:r>
          </w:p>
        </w:tc>
        <w:tc>
          <w:tcPr>
            <w:tcW w:w="1166" w:type="dxa"/>
          </w:tcPr>
          <w:p w14:paraId="1498AC72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14:paraId="401C5B4B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1AE729D6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313CA53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29F8ED31" w14:textId="77777777" w:rsidTr="009A77CE">
        <w:tc>
          <w:tcPr>
            <w:tcW w:w="572" w:type="dxa"/>
          </w:tcPr>
          <w:p w14:paraId="037BD42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a)</w:t>
            </w:r>
          </w:p>
        </w:tc>
        <w:tc>
          <w:tcPr>
            <w:tcW w:w="3429" w:type="dxa"/>
          </w:tcPr>
          <w:p w14:paraId="4087511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100C42">
              <w:rPr>
                <w:rFonts w:ascii="Times New Roman" w:hAnsi="Times New Roman"/>
              </w:rPr>
              <w:t>ekrutacji (w tym opracowanie i wysyłka imiennych zaproszeń)</w:t>
            </w:r>
          </w:p>
        </w:tc>
        <w:tc>
          <w:tcPr>
            <w:tcW w:w="1166" w:type="dxa"/>
          </w:tcPr>
          <w:p w14:paraId="223F70B2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</w:t>
            </w:r>
          </w:p>
        </w:tc>
        <w:tc>
          <w:tcPr>
            <w:tcW w:w="1188" w:type="dxa"/>
          </w:tcPr>
          <w:p w14:paraId="76D3281D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1DB6DD5E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0B572A28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4662A7C5" w14:textId="77777777" w:rsidTr="009A77CE">
        <w:tc>
          <w:tcPr>
            <w:tcW w:w="572" w:type="dxa"/>
          </w:tcPr>
          <w:p w14:paraId="4DB02E2B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b)</w:t>
            </w:r>
          </w:p>
        </w:tc>
        <w:tc>
          <w:tcPr>
            <w:tcW w:w="3429" w:type="dxa"/>
          </w:tcPr>
          <w:p w14:paraId="7AE7F864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opracowania i obsługi dokumentów</w:t>
            </w:r>
          </w:p>
        </w:tc>
        <w:tc>
          <w:tcPr>
            <w:tcW w:w="1166" w:type="dxa"/>
          </w:tcPr>
          <w:p w14:paraId="30310D30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</w:t>
            </w:r>
          </w:p>
        </w:tc>
        <w:tc>
          <w:tcPr>
            <w:tcW w:w="1188" w:type="dxa"/>
          </w:tcPr>
          <w:p w14:paraId="64D3C3D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2B0C6A3E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16549847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1E0E6B20" w14:textId="77777777" w:rsidTr="009A77CE">
        <w:tc>
          <w:tcPr>
            <w:tcW w:w="572" w:type="dxa"/>
          </w:tcPr>
          <w:p w14:paraId="51CB117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c)</w:t>
            </w:r>
          </w:p>
        </w:tc>
        <w:tc>
          <w:tcPr>
            <w:tcW w:w="3429" w:type="dxa"/>
          </w:tcPr>
          <w:p w14:paraId="76693D4B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 xml:space="preserve">zapewnienie osób do obsługi konferencji </w:t>
            </w:r>
          </w:p>
        </w:tc>
        <w:tc>
          <w:tcPr>
            <w:tcW w:w="1166" w:type="dxa"/>
          </w:tcPr>
          <w:p w14:paraId="3E616241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</w:t>
            </w:r>
          </w:p>
        </w:tc>
        <w:tc>
          <w:tcPr>
            <w:tcW w:w="1188" w:type="dxa"/>
          </w:tcPr>
          <w:p w14:paraId="390322C4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48599A2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307BF262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0C738A37" w14:textId="77777777" w:rsidTr="009A77CE">
        <w:tc>
          <w:tcPr>
            <w:tcW w:w="572" w:type="dxa"/>
          </w:tcPr>
          <w:p w14:paraId="2A307614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d)</w:t>
            </w:r>
          </w:p>
        </w:tc>
        <w:tc>
          <w:tcPr>
            <w:tcW w:w="3429" w:type="dxa"/>
          </w:tcPr>
          <w:p w14:paraId="202EB3B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 xml:space="preserve">sprzętu multimedialnego, oznakowania </w:t>
            </w:r>
            <w:proofErr w:type="spellStart"/>
            <w:r w:rsidRPr="00100C42">
              <w:rPr>
                <w:rFonts w:ascii="Times New Roman" w:hAnsi="Times New Roman"/>
              </w:rPr>
              <w:t>sal</w:t>
            </w:r>
            <w:proofErr w:type="spellEnd"/>
            <w:r w:rsidRPr="00100C42">
              <w:rPr>
                <w:rFonts w:ascii="Times New Roman" w:hAnsi="Times New Roman"/>
              </w:rPr>
              <w:t xml:space="preserve"> i obsługi zaplecza</w:t>
            </w:r>
          </w:p>
        </w:tc>
        <w:tc>
          <w:tcPr>
            <w:tcW w:w="1166" w:type="dxa"/>
          </w:tcPr>
          <w:p w14:paraId="3AB1FE4D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</w:t>
            </w:r>
          </w:p>
        </w:tc>
        <w:tc>
          <w:tcPr>
            <w:tcW w:w="1188" w:type="dxa"/>
          </w:tcPr>
          <w:p w14:paraId="5975A2FE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10FACE02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00BDCD24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3EF7477D" w14:textId="77777777" w:rsidTr="009A77CE">
        <w:tc>
          <w:tcPr>
            <w:tcW w:w="572" w:type="dxa"/>
          </w:tcPr>
          <w:p w14:paraId="478A12EF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e)</w:t>
            </w:r>
          </w:p>
        </w:tc>
        <w:tc>
          <w:tcPr>
            <w:tcW w:w="3429" w:type="dxa"/>
          </w:tcPr>
          <w:p w14:paraId="17052D96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wykonania aranżacji (oprawy sali konferencyjnej, w tym w szczególności elementy dekoracyjne, obrusy, żywa roślinność, kwiaty cięte do wazonów).</w:t>
            </w:r>
          </w:p>
        </w:tc>
        <w:tc>
          <w:tcPr>
            <w:tcW w:w="1166" w:type="dxa"/>
          </w:tcPr>
          <w:p w14:paraId="3CB28BB0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</w:t>
            </w:r>
          </w:p>
        </w:tc>
        <w:tc>
          <w:tcPr>
            <w:tcW w:w="1188" w:type="dxa"/>
          </w:tcPr>
          <w:p w14:paraId="28A5C19F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7A01ACB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2D4B5B38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2AE3AD1B" w14:textId="77777777" w:rsidTr="009A77CE">
        <w:tc>
          <w:tcPr>
            <w:tcW w:w="572" w:type="dxa"/>
          </w:tcPr>
          <w:p w14:paraId="2F7E5F9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00C42">
              <w:rPr>
                <w:rFonts w:ascii="Times New Roman" w:hAnsi="Times New Roman"/>
              </w:rPr>
              <w:t>.</w:t>
            </w:r>
          </w:p>
        </w:tc>
        <w:tc>
          <w:tcPr>
            <w:tcW w:w="3429" w:type="dxa"/>
          </w:tcPr>
          <w:p w14:paraId="1E256A17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Opracowanie merytorycznej relacji z konferencji.</w:t>
            </w:r>
          </w:p>
        </w:tc>
        <w:tc>
          <w:tcPr>
            <w:tcW w:w="1166" w:type="dxa"/>
          </w:tcPr>
          <w:p w14:paraId="1C63A61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</w:t>
            </w:r>
          </w:p>
        </w:tc>
        <w:tc>
          <w:tcPr>
            <w:tcW w:w="1188" w:type="dxa"/>
          </w:tcPr>
          <w:p w14:paraId="35E84B07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2B9310A1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43F1B61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7D0B85D6" w14:textId="77777777" w:rsidTr="009A77CE">
        <w:tc>
          <w:tcPr>
            <w:tcW w:w="572" w:type="dxa"/>
          </w:tcPr>
          <w:p w14:paraId="7B74BE58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00C42">
              <w:rPr>
                <w:rFonts w:ascii="Times New Roman" w:hAnsi="Times New Roman"/>
              </w:rPr>
              <w:t>.</w:t>
            </w:r>
          </w:p>
        </w:tc>
        <w:tc>
          <w:tcPr>
            <w:tcW w:w="3429" w:type="dxa"/>
          </w:tcPr>
          <w:p w14:paraId="48B7387E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Opracowanie raportu pokonferencyjnego wraz z wnioskami i rekomendacjami</w:t>
            </w:r>
          </w:p>
        </w:tc>
        <w:tc>
          <w:tcPr>
            <w:tcW w:w="1166" w:type="dxa"/>
          </w:tcPr>
          <w:p w14:paraId="37FF23A6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</w:t>
            </w:r>
          </w:p>
        </w:tc>
        <w:tc>
          <w:tcPr>
            <w:tcW w:w="1188" w:type="dxa"/>
          </w:tcPr>
          <w:p w14:paraId="52076408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009560C0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7DAD510E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3EC2148D" w14:textId="77777777" w:rsidTr="009A77CE">
        <w:tc>
          <w:tcPr>
            <w:tcW w:w="572" w:type="dxa"/>
          </w:tcPr>
          <w:p w14:paraId="3E1A62C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9" w:type="dxa"/>
          </w:tcPr>
          <w:p w14:paraId="154CEFE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Wynajem sali konferencyjnej</w:t>
            </w:r>
          </w:p>
        </w:tc>
        <w:tc>
          <w:tcPr>
            <w:tcW w:w="1166" w:type="dxa"/>
          </w:tcPr>
          <w:p w14:paraId="439CF2F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</w:t>
            </w:r>
          </w:p>
        </w:tc>
        <w:tc>
          <w:tcPr>
            <w:tcW w:w="1188" w:type="dxa"/>
          </w:tcPr>
          <w:p w14:paraId="772203CF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6EF915BB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64C3989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87038E" w:rsidRPr="00100C42" w14:paraId="0EF0F195" w14:textId="77777777" w:rsidTr="009A77CE">
        <w:tc>
          <w:tcPr>
            <w:tcW w:w="572" w:type="dxa"/>
          </w:tcPr>
          <w:p w14:paraId="369B3F70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29" w:type="dxa"/>
          </w:tcPr>
          <w:p w14:paraId="7CDD79D6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 xml:space="preserve"> </w:t>
            </w:r>
            <w:r w:rsidRPr="00100C42">
              <w:rPr>
                <w:rFonts w:ascii="Times New Roman" w:hAnsi="Times New Roman"/>
                <w:color w:val="000000" w:themeColor="text1"/>
              </w:rPr>
              <w:t>Banery konferencyjne</w:t>
            </w:r>
          </w:p>
        </w:tc>
        <w:tc>
          <w:tcPr>
            <w:tcW w:w="1166" w:type="dxa"/>
          </w:tcPr>
          <w:p w14:paraId="5797F1E3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usługa</w:t>
            </w:r>
          </w:p>
        </w:tc>
        <w:tc>
          <w:tcPr>
            <w:tcW w:w="1188" w:type="dxa"/>
          </w:tcPr>
          <w:p w14:paraId="7B2787EC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36966F9B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44446559" w14:textId="77777777" w:rsidR="0087038E" w:rsidRPr="00100C42" w:rsidRDefault="0087038E" w:rsidP="009A77CE">
            <w:pPr>
              <w:rPr>
                <w:rFonts w:ascii="Times New Roman" w:hAnsi="Times New Roman"/>
              </w:rPr>
            </w:pPr>
          </w:p>
        </w:tc>
      </w:tr>
      <w:tr w:rsidR="00C61ADF" w:rsidRPr="00100C42" w14:paraId="31D0962A" w14:textId="77777777" w:rsidTr="009A77CE">
        <w:tc>
          <w:tcPr>
            <w:tcW w:w="572" w:type="dxa"/>
          </w:tcPr>
          <w:p w14:paraId="4675B4C3" w14:textId="2A1D85BA" w:rsidR="00C61ADF" w:rsidRPr="00100C42" w:rsidRDefault="00C61ADF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29" w:type="dxa"/>
          </w:tcPr>
          <w:p w14:paraId="2CA479D4" w14:textId="7FCF5690" w:rsidR="00C61ADF" w:rsidRPr="00100C42" w:rsidRDefault="00EF0B8C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Tłumaczenia języka migowego</w:t>
            </w:r>
          </w:p>
        </w:tc>
        <w:tc>
          <w:tcPr>
            <w:tcW w:w="1166" w:type="dxa"/>
          </w:tcPr>
          <w:p w14:paraId="3CE27D74" w14:textId="3F2B70EF" w:rsidR="00C61ADF" w:rsidRPr="00100C42" w:rsidRDefault="00EF0B8C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</w:t>
            </w:r>
            <w:r w:rsidR="00C61ADF">
              <w:rPr>
                <w:rFonts w:ascii="Times New Roman" w:hAnsi="Times New Roman"/>
              </w:rPr>
              <w:t>uga</w:t>
            </w:r>
          </w:p>
        </w:tc>
        <w:tc>
          <w:tcPr>
            <w:tcW w:w="1188" w:type="dxa"/>
          </w:tcPr>
          <w:p w14:paraId="57F390E6" w14:textId="0D730925" w:rsidR="00C61ADF" w:rsidRPr="00100C42" w:rsidRDefault="00C61ADF" w:rsidP="009A7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360AA584" w14:textId="77777777" w:rsidR="00C61ADF" w:rsidRPr="00100C42" w:rsidRDefault="00C61ADF" w:rsidP="009A77CE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517C8A40" w14:textId="77777777" w:rsidR="00C61ADF" w:rsidRPr="00100C42" w:rsidRDefault="00C61ADF" w:rsidP="009A77CE">
            <w:pPr>
              <w:rPr>
                <w:rFonts w:ascii="Times New Roman" w:hAnsi="Times New Roman"/>
              </w:rPr>
            </w:pPr>
          </w:p>
        </w:tc>
      </w:tr>
    </w:tbl>
    <w:p w14:paraId="4C70AA55" w14:textId="77777777" w:rsidR="0087038E" w:rsidRDefault="0087038E" w:rsidP="0087038E"/>
    <w:p w14:paraId="12C4A273" w14:textId="4C342E22" w:rsidR="004A70C6" w:rsidRDefault="004A70C6">
      <w:r>
        <w:br w:type="page"/>
      </w:r>
    </w:p>
    <w:p w14:paraId="65D654AD" w14:textId="711D15C2" w:rsidR="004A70C6" w:rsidRDefault="004A70C6" w:rsidP="001C410D">
      <w:pPr>
        <w:tabs>
          <w:tab w:val="left" w:pos="5670"/>
        </w:tabs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87038E">
        <w:rPr>
          <w:rFonts w:ascii="Times New Roman" w:hAnsi="Times New Roman"/>
        </w:rPr>
        <w:t xml:space="preserve">Załącznik nr 3 do umowy </w:t>
      </w:r>
      <w:r>
        <w:rPr>
          <w:rFonts w:ascii="Times New Roman" w:hAnsi="Times New Roman"/>
        </w:rPr>
        <w:t>n</w:t>
      </w:r>
      <w:r w:rsidR="0087038E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="00C50445">
        <w:rPr>
          <w:rFonts w:ascii="Times New Roman" w:hAnsi="Times New Roman"/>
        </w:rPr>
        <w:t xml:space="preserve">              BDG.zp.23.1.93</w:t>
      </w:r>
      <w:r w:rsidR="001C410D">
        <w:rPr>
          <w:rFonts w:ascii="Times New Roman" w:hAnsi="Times New Roman"/>
        </w:rPr>
        <w:t>.20</w:t>
      </w:r>
      <w:r>
        <w:rPr>
          <w:rFonts w:ascii="Times New Roman" w:hAnsi="Times New Roman"/>
        </w:rPr>
        <w:t>19</w:t>
      </w:r>
    </w:p>
    <w:p w14:paraId="1C98CAE7" w14:textId="7C268069" w:rsidR="0087038E" w:rsidRDefault="004A70C6" w:rsidP="001C410D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038E">
        <w:rPr>
          <w:rFonts w:ascii="Times New Roman" w:hAnsi="Times New Roman"/>
        </w:rPr>
        <w:t>z dnia………………………</w:t>
      </w:r>
    </w:p>
    <w:p w14:paraId="71920C5A" w14:textId="77777777" w:rsidR="001C410D" w:rsidRDefault="001C410D" w:rsidP="0087038E">
      <w:pPr>
        <w:spacing w:after="120"/>
        <w:jc w:val="center"/>
        <w:rPr>
          <w:rFonts w:ascii="Times New Roman" w:hAnsi="Times New Roman"/>
          <w:b/>
        </w:rPr>
      </w:pPr>
    </w:p>
    <w:p w14:paraId="0AF0DB86" w14:textId="77777777" w:rsidR="001C410D" w:rsidRDefault="001C410D" w:rsidP="0087038E">
      <w:pPr>
        <w:spacing w:after="120"/>
        <w:jc w:val="center"/>
        <w:rPr>
          <w:rFonts w:ascii="Times New Roman" w:hAnsi="Times New Roman"/>
          <w:b/>
        </w:rPr>
      </w:pPr>
    </w:p>
    <w:p w14:paraId="2CACD171" w14:textId="77777777" w:rsidR="0087038E" w:rsidRPr="00790274" w:rsidRDefault="0087038E" w:rsidP="0087038E">
      <w:pPr>
        <w:spacing w:after="120"/>
        <w:jc w:val="center"/>
        <w:rPr>
          <w:rFonts w:ascii="Times New Roman" w:hAnsi="Times New Roman"/>
          <w:b/>
        </w:rPr>
      </w:pPr>
      <w:r w:rsidRPr="00790274">
        <w:rPr>
          <w:rFonts w:ascii="Times New Roman" w:hAnsi="Times New Roman"/>
          <w:b/>
        </w:rPr>
        <w:t xml:space="preserve">Zasady oznakowania materiałów </w:t>
      </w:r>
      <w:r>
        <w:rPr>
          <w:rFonts w:ascii="Times New Roman" w:hAnsi="Times New Roman"/>
          <w:b/>
        </w:rPr>
        <w:t>informacyjno</w:t>
      </w:r>
      <w:r w:rsidRPr="00790274">
        <w:rPr>
          <w:rFonts w:ascii="Times New Roman" w:hAnsi="Times New Roman"/>
          <w:b/>
        </w:rPr>
        <w:t>-promocyjnych</w:t>
      </w:r>
      <w:r w:rsidRPr="00790274">
        <w:rPr>
          <w:rFonts w:ascii="Times New Roman" w:hAnsi="Times New Roman"/>
        </w:rPr>
        <w:t xml:space="preserve"> </w:t>
      </w:r>
    </w:p>
    <w:p w14:paraId="7CEBA780" w14:textId="77777777" w:rsidR="0087038E" w:rsidRPr="00E550D1" w:rsidRDefault="0087038E" w:rsidP="0087038E">
      <w:pPr>
        <w:spacing w:after="120"/>
        <w:jc w:val="center"/>
        <w:rPr>
          <w:rFonts w:ascii="Times New Roman" w:hAnsi="Times New Roman"/>
          <w:b/>
        </w:rPr>
      </w:pPr>
    </w:p>
    <w:p w14:paraId="7785D654" w14:textId="77777777" w:rsidR="0087038E" w:rsidRPr="00790274" w:rsidRDefault="0087038E" w:rsidP="0087038E">
      <w:pPr>
        <w:spacing w:after="120"/>
        <w:jc w:val="both"/>
        <w:rPr>
          <w:rFonts w:ascii="Times New Roman" w:hAnsi="Times New Roman"/>
        </w:rPr>
      </w:pPr>
      <w:r w:rsidRPr="00790274">
        <w:rPr>
          <w:rFonts w:ascii="Times New Roman" w:hAnsi="Times New Roman"/>
        </w:rPr>
        <w:t>Materiały merytoryczne,</w:t>
      </w:r>
      <w:r>
        <w:rPr>
          <w:rFonts w:ascii="Times New Roman" w:hAnsi="Times New Roman"/>
        </w:rPr>
        <w:t xml:space="preserve"> o których mowa w części I ust. 4 pkt 1-2 załącznika nr 1 do umowy, </w:t>
      </w:r>
      <w:r w:rsidRPr="00790274">
        <w:rPr>
          <w:rFonts w:ascii="Times New Roman" w:hAnsi="Times New Roman"/>
        </w:rPr>
        <w:t xml:space="preserve"> sprawozdanie, o którym mowa w § 6 </w:t>
      </w:r>
      <w:r>
        <w:rPr>
          <w:rFonts w:ascii="Times New Roman" w:hAnsi="Times New Roman"/>
        </w:rPr>
        <w:t xml:space="preserve">ust. 2 </w:t>
      </w:r>
      <w:r w:rsidRPr="00790274">
        <w:rPr>
          <w:rFonts w:ascii="Times New Roman" w:hAnsi="Times New Roman"/>
        </w:rPr>
        <w:t>umowy, materiały informacyjne, biurowe i promocyjne, materiały konferencyjne i pokonferencyjne,</w:t>
      </w:r>
      <w:r>
        <w:rPr>
          <w:rFonts w:ascii="Times New Roman" w:hAnsi="Times New Roman"/>
        </w:rPr>
        <w:t xml:space="preserve"> prezentacje, zaproszenia, banery,</w:t>
      </w:r>
      <w:r w:rsidRPr="00790274">
        <w:rPr>
          <w:rFonts w:ascii="Times New Roman" w:hAnsi="Times New Roman"/>
        </w:rPr>
        <w:t xml:space="preserve"> a także miejsca lub obiekty, gdzie odbywać się będzie konferencja, zostaną opatrzone w znaki graficzne i logotypy: </w:t>
      </w:r>
    </w:p>
    <w:p w14:paraId="647C45E1" w14:textId="77777777" w:rsidR="0087038E" w:rsidRPr="00790274" w:rsidRDefault="0087038E" w:rsidP="0087038E">
      <w:pPr>
        <w:numPr>
          <w:ilvl w:val="1"/>
          <w:numId w:val="28"/>
        </w:numPr>
        <w:spacing w:after="120"/>
        <w:jc w:val="both"/>
        <w:rPr>
          <w:rFonts w:ascii="Times New Roman" w:hAnsi="Times New Roman"/>
        </w:rPr>
      </w:pPr>
      <w:r w:rsidRPr="00790274">
        <w:rPr>
          <w:rFonts w:ascii="Times New Roman" w:hAnsi="Times New Roman"/>
        </w:rPr>
        <w:t xml:space="preserve">Unii Europejskiej; </w:t>
      </w:r>
    </w:p>
    <w:p w14:paraId="0E91C233" w14:textId="77777777" w:rsidR="0087038E" w:rsidRPr="00790274" w:rsidRDefault="0087038E" w:rsidP="0087038E">
      <w:pPr>
        <w:numPr>
          <w:ilvl w:val="1"/>
          <w:numId w:val="28"/>
        </w:numPr>
        <w:spacing w:after="120"/>
        <w:jc w:val="both"/>
        <w:rPr>
          <w:rFonts w:ascii="Times New Roman" w:hAnsi="Times New Roman"/>
        </w:rPr>
      </w:pPr>
      <w:r w:rsidRPr="00790274">
        <w:rPr>
          <w:rFonts w:ascii="Times New Roman" w:hAnsi="Times New Roman"/>
        </w:rPr>
        <w:t>Zamawiającego;</w:t>
      </w:r>
    </w:p>
    <w:p w14:paraId="08D3E2DE" w14:textId="77777777" w:rsidR="0087038E" w:rsidRPr="00790274" w:rsidRDefault="0087038E" w:rsidP="0087038E">
      <w:pPr>
        <w:numPr>
          <w:ilvl w:val="1"/>
          <w:numId w:val="28"/>
        </w:numPr>
        <w:spacing w:after="120"/>
        <w:jc w:val="both"/>
        <w:rPr>
          <w:rFonts w:ascii="Times New Roman" w:hAnsi="Times New Roman"/>
        </w:rPr>
      </w:pPr>
      <w:r w:rsidRPr="00790274">
        <w:rPr>
          <w:rFonts w:ascii="Times New Roman" w:hAnsi="Times New Roman"/>
        </w:rPr>
        <w:t>KSOW;</w:t>
      </w:r>
    </w:p>
    <w:p w14:paraId="43B304F0" w14:textId="77777777" w:rsidR="0087038E" w:rsidRPr="00790274" w:rsidRDefault="0087038E" w:rsidP="0087038E">
      <w:pPr>
        <w:numPr>
          <w:ilvl w:val="1"/>
          <w:numId w:val="28"/>
        </w:numPr>
        <w:spacing w:after="120"/>
        <w:jc w:val="both"/>
        <w:rPr>
          <w:rFonts w:ascii="Times New Roman" w:hAnsi="Times New Roman"/>
        </w:rPr>
      </w:pPr>
      <w:r w:rsidRPr="00790274">
        <w:rPr>
          <w:rFonts w:ascii="Times New Roman" w:hAnsi="Times New Roman"/>
        </w:rPr>
        <w:t xml:space="preserve">PROW na lata 2014-2020, </w:t>
      </w:r>
    </w:p>
    <w:p w14:paraId="45D13E0F" w14:textId="77777777" w:rsidR="0087038E" w:rsidRPr="00790274" w:rsidRDefault="0087038E" w:rsidP="0087038E">
      <w:pPr>
        <w:spacing w:after="120"/>
        <w:jc w:val="both"/>
        <w:rPr>
          <w:rFonts w:ascii="Times New Roman" w:hAnsi="Times New Roman"/>
        </w:rPr>
      </w:pPr>
      <w:r w:rsidRPr="00790274">
        <w:rPr>
          <w:rFonts w:ascii="Times New Roman" w:hAnsi="Times New Roman"/>
        </w:rPr>
        <w:t>- zgodnie z księgą wizualizacji znaku PROW na lata 2014-2020,w następujący sposób:</w:t>
      </w:r>
    </w:p>
    <w:p w14:paraId="07469B3F" w14:textId="77777777" w:rsidR="0087038E" w:rsidRPr="00790274" w:rsidRDefault="0087038E" w:rsidP="0087038E">
      <w:pPr>
        <w:numPr>
          <w:ilvl w:val="0"/>
          <w:numId w:val="27"/>
        </w:numPr>
        <w:spacing w:after="120"/>
        <w:rPr>
          <w:rFonts w:ascii="Times New Roman" w:eastAsia="Times New Roman" w:hAnsi="Times New Roman"/>
          <w:b/>
          <w:bCs/>
          <w:lang w:eastAsia="pl-PL"/>
        </w:rPr>
      </w:pPr>
      <w:r w:rsidRPr="00790274">
        <w:rPr>
          <w:rFonts w:ascii="Times New Roman" w:eastAsia="Times New Roman" w:hAnsi="Times New Roman"/>
          <w:b/>
          <w:bCs/>
          <w:lang w:eastAsia="pl-PL"/>
        </w:rPr>
        <w:t>Materiały merytoryczne,</w:t>
      </w:r>
      <w:r w:rsidRPr="00790274">
        <w:rPr>
          <w:rFonts w:ascii="Times New Roman" w:eastAsia="Times New Roman" w:hAnsi="Times New Roman"/>
          <w:b/>
          <w:lang w:eastAsia="pl-PL"/>
        </w:rPr>
        <w:t xml:space="preserve"> miejsca/obiekty gdzie będą odbywać się szkolenia </w:t>
      </w:r>
      <w:r w:rsidRPr="00790274">
        <w:rPr>
          <w:rFonts w:ascii="Times New Roman" w:eastAsia="Times New Roman" w:hAnsi="Times New Roman"/>
          <w:b/>
          <w:bCs/>
          <w:lang w:eastAsia="pl-P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4"/>
      </w:tblGrid>
      <w:tr w:rsidR="0087038E" w:rsidRPr="002617DD" w14:paraId="3F71A791" w14:textId="77777777" w:rsidTr="009A77CE"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E728A" w14:textId="77777777" w:rsidR="0087038E" w:rsidRPr="002617DD" w:rsidRDefault="0087038E" w:rsidP="009A77CE">
            <w:pPr>
              <w:spacing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6126D8D" wp14:editId="1C018E35">
                  <wp:extent cx="752475" cy="752475"/>
                  <wp:effectExtent l="0" t="0" r="9525" b="0"/>
                  <wp:docPr id="1" name="Obraz 16" descr="cid:image001.png@01D16336.BDC3B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cid:image001.png@01D16336.BDC3B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E9E1" w14:textId="77777777" w:rsidR="0087038E" w:rsidRPr="002617DD" w:rsidRDefault="0087038E" w:rsidP="009A77CE">
            <w:pPr>
              <w:spacing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2B93BA2" wp14:editId="1731680E">
                  <wp:extent cx="504825" cy="504825"/>
                  <wp:effectExtent l="0" t="0" r="9525" b="9525"/>
                  <wp:docPr id="2" name="Obraz 15" descr="logo_ministerst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logo_ministerst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3D19" w14:textId="77777777" w:rsidR="0087038E" w:rsidRPr="002617DD" w:rsidRDefault="0087038E" w:rsidP="009A77CE">
            <w:pPr>
              <w:spacing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D71AF63" wp14:editId="6D6252B0">
                  <wp:extent cx="1171575" cy="476250"/>
                  <wp:effectExtent l="0" t="0" r="9525" b="0"/>
                  <wp:docPr id="3" name="Obraz 14" descr="cid:image003.jpg@01D16336.BDC3B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id:image003.jpg@01D16336.BDC3B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5B230" w14:textId="77777777" w:rsidR="0087038E" w:rsidRPr="002617DD" w:rsidRDefault="0087038E" w:rsidP="009A77CE">
            <w:pPr>
              <w:spacing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00B0F17" wp14:editId="734EC76F">
                  <wp:extent cx="828675" cy="542925"/>
                  <wp:effectExtent l="0" t="0" r="9525" b="9525"/>
                  <wp:docPr id="4" name="Obraz 13" descr="cid:image004.jpg@01D16336.BDC3B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cid:image004.jpg@01D16336.BDC3B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38E" w:rsidRPr="002617DD" w14:paraId="637EEA22" w14:textId="77777777" w:rsidTr="009A77CE">
        <w:tc>
          <w:tcPr>
            <w:tcW w:w="921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2E23" w14:textId="77777777" w:rsidR="0087038E" w:rsidRPr="002617DD" w:rsidRDefault="0087038E" w:rsidP="009A77CE">
            <w:pPr>
              <w:spacing w:after="120"/>
              <w:jc w:val="center"/>
              <w:rPr>
                <w:sz w:val="20"/>
                <w:szCs w:val="20"/>
              </w:rPr>
            </w:pPr>
            <w:r w:rsidRPr="002617DD">
              <w:rPr>
                <w:sz w:val="20"/>
                <w:szCs w:val="20"/>
              </w:rPr>
              <w:t>„Europejski Fundusz Rolny na rzecz Rozwoju Obszarów Wiejskich: Europa inwestująca w obszary wiejskie.”</w:t>
            </w:r>
          </w:p>
          <w:p w14:paraId="67949AA0" w14:textId="77777777" w:rsidR="0087038E" w:rsidRPr="002617DD" w:rsidRDefault="0087038E" w:rsidP="009A77CE">
            <w:pPr>
              <w:spacing w:after="120"/>
              <w:jc w:val="center"/>
              <w:rPr>
                <w:sz w:val="20"/>
                <w:szCs w:val="20"/>
              </w:rPr>
            </w:pPr>
            <w:r w:rsidRPr="002617DD">
              <w:rPr>
                <w:sz w:val="20"/>
                <w:szCs w:val="20"/>
              </w:rPr>
              <w:t xml:space="preserve">Projekt współfinansowany ze środków Unii Europejskiej w ramach pomocy technicznej </w:t>
            </w:r>
            <w:r w:rsidRPr="002617DD">
              <w:rPr>
                <w:sz w:val="20"/>
                <w:szCs w:val="20"/>
              </w:rPr>
              <w:br/>
              <w:t>Programu Rozwoju Obszarów Wiejskich na lata 2014-2020.</w:t>
            </w:r>
          </w:p>
          <w:p w14:paraId="4AFCE8E1" w14:textId="77777777" w:rsidR="0087038E" w:rsidRPr="002617DD" w:rsidRDefault="0087038E" w:rsidP="009A77CE">
            <w:pPr>
              <w:spacing w:after="120"/>
              <w:jc w:val="center"/>
              <w:rPr>
                <w:sz w:val="20"/>
                <w:szCs w:val="20"/>
              </w:rPr>
            </w:pPr>
            <w:r w:rsidRPr="002617DD">
              <w:rPr>
                <w:sz w:val="20"/>
                <w:szCs w:val="20"/>
              </w:rPr>
              <w:t>Materiał informacyjny/projekt/ operacja  opracowany/a przez ……………………………..</w:t>
            </w:r>
            <w:r w:rsidRPr="002617DD">
              <w:rPr>
                <w:sz w:val="20"/>
                <w:szCs w:val="20"/>
              </w:rPr>
              <w:br/>
              <w:t xml:space="preserve">Instytucja Zarządzająca Programem Rozwoju Obszarów Wiejskich na lata 2014-2020 – </w:t>
            </w:r>
            <w:r w:rsidRPr="002617DD">
              <w:rPr>
                <w:sz w:val="20"/>
                <w:szCs w:val="20"/>
              </w:rPr>
              <w:br/>
              <w:t>Minister Rolnictwa i Rozwoju Wsi.</w:t>
            </w:r>
          </w:p>
        </w:tc>
      </w:tr>
    </w:tbl>
    <w:p w14:paraId="16E917DC" w14:textId="77777777" w:rsidR="0087038E" w:rsidRPr="00E550D1" w:rsidRDefault="0087038E" w:rsidP="0087038E">
      <w:pPr>
        <w:numPr>
          <w:ilvl w:val="0"/>
          <w:numId w:val="27"/>
        </w:numPr>
        <w:spacing w:after="120"/>
        <w:rPr>
          <w:b/>
          <w:bCs/>
        </w:rPr>
      </w:pPr>
      <w:r w:rsidRPr="00790274">
        <w:rPr>
          <w:rFonts w:ascii="Times New Roman" w:eastAsia="Times New Roman" w:hAnsi="Times New Roman"/>
          <w:b/>
          <w:bCs/>
          <w:lang w:eastAsia="pl-PL"/>
        </w:rPr>
        <w:t xml:space="preserve">Materiały biurowe i promocyjne, listy obecności, ankiety ewaluacyjne, harmonogram </w:t>
      </w:r>
      <w:r>
        <w:rPr>
          <w:rFonts w:ascii="Times New Roman" w:eastAsia="Times New Roman" w:hAnsi="Times New Roman"/>
          <w:b/>
          <w:bCs/>
          <w:lang w:eastAsia="pl-PL"/>
        </w:rPr>
        <w:t>konferencji</w:t>
      </w:r>
    </w:p>
    <w:tbl>
      <w:tblPr>
        <w:tblpPr w:leftFromText="141" w:rightFromText="141" w:vertAnchor="text"/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449"/>
        <w:gridCol w:w="2449"/>
        <w:gridCol w:w="2449"/>
      </w:tblGrid>
      <w:tr w:rsidR="0087038E" w:rsidRPr="002617DD" w14:paraId="2ECC69E9" w14:textId="77777777" w:rsidTr="009A77CE">
        <w:trPr>
          <w:trHeight w:val="850"/>
        </w:trPr>
        <w:tc>
          <w:tcPr>
            <w:tcW w:w="2448" w:type="dxa"/>
            <w:vAlign w:val="center"/>
            <w:hideMark/>
          </w:tcPr>
          <w:p w14:paraId="07450FEB" w14:textId="77777777" w:rsidR="0087038E" w:rsidRPr="002617DD" w:rsidRDefault="0087038E" w:rsidP="009A77CE">
            <w:pPr>
              <w:spacing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045E4B0" wp14:editId="0462F50E">
                  <wp:extent cx="752475" cy="752475"/>
                  <wp:effectExtent l="0" t="0" r="9525" b="0"/>
                  <wp:docPr id="5" name="Obraz 12" descr="cid:image001.png@01D16336.BDC3B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cid:image001.png@01D16336.BDC3B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vAlign w:val="center"/>
            <w:hideMark/>
          </w:tcPr>
          <w:p w14:paraId="7F80584C" w14:textId="77777777" w:rsidR="0087038E" w:rsidRPr="002617DD" w:rsidRDefault="0087038E" w:rsidP="009A77CE">
            <w:pPr>
              <w:spacing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35FC7A4" wp14:editId="6C7AC933">
                  <wp:extent cx="504825" cy="504825"/>
                  <wp:effectExtent l="0" t="0" r="9525" b="9525"/>
                  <wp:docPr id="6" name="Obraz 11" descr="logo_ministerst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logo_ministerst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vAlign w:val="center"/>
            <w:hideMark/>
          </w:tcPr>
          <w:p w14:paraId="79C86912" w14:textId="77777777" w:rsidR="0087038E" w:rsidRPr="002617DD" w:rsidRDefault="0087038E" w:rsidP="009A77CE">
            <w:pPr>
              <w:spacing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D859593" wp14:editId="48C7FF65">
                  <wp:extent cx="1171575" cy="476250"/>
                  <wp:effectExtent l="0" t="0" r="9525" b="0"/>
                  <wp:docPr id="7" name="Obraz 10" descr="cid:image003.jpg@01D16336.BDC3B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cid:image003.jpg@01D16336.BDC3B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vAlign w:val="center"/>
            <w:hideMark/>
          </w:tcPr>
          <w:p w14:paraId="1873D559" w14:textId="77777777" w:rsidR="0087038E" w:rsidRPr="002617DD" w:rsidRDefault="0087038E" w:rsidP="009A77CE">
            <w:pPr>
              <w:spacing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B9D9B1C" wp14:editId="28545DB6">
                  <wp:extent cx="828675" cy="542925"/>
                  <wp:effectExtent l="0" t="0" r="9525" b="9525"/>
                  <wp:docPr id="8" name="Obraz 9" descr="cid:image005.jpg@01D16336.BDC3B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id:image005.jpg@01D16336.BDC3B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38E" w:rsidRPr="002617DD" w14:paraId="0F5345B7" w14:textId="77777777" w:rsidTr="009A77CE">
        <w:trPr>
          <w:trHeight w:val="289"/>
        </w:trPr>
        <w:tc>
          <w:tcPr>
            <w:tcW w:w="9795" w:type="dxa"/>
            <w:gridSpan w:val="4"/>
            <w:vAlign w:val="center"/>
            <w:hideMark/>
          </w:tcPr>
          <w:p w14:paraId="7307DA6C" w14:textId="77777777" w:rsidR="0087038E" w:rsidRPr="002617DD" w:rsidRDefault="0087038E" w:rsidP="009A77CE">
            <w:pPr>
              <w:spacing w:after="120"/>
              <w:jc w:val="center"/>
              <w:rPr>
                <w:sz w:val="20"/>
                <w:szCs w:val="20"/>
              </w:rPr>
            </w:pPr>
            <w:r w:rsidRPr="002617DD">
              <w:rPr>
                <w:sz w:val="20"/>
                <w:szCs w:val="20"/>
              </w:rPr>
              <w:t>„Europejski Fundusz Rolny na rzecz Rozwoju Obszarów Wiejskich: Europa inwestująca w obszary wiejskie.”</w:t>
            </w:r>
          </w:p>
        </w:tc>
      </w:tr>
    </w:tbl>
    <w:p w14:paraId="08A6474A" w14:textId="77777777" w:rsidR="0087038E" w:rsidRPr="002617DD" w:rsidRDefault="0087038E" w:rsidP="008703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617DD">
        <w:rPr>
          <w:rFonts w:ascii="Times New Roman" w:eastAsia="Times New Roman" w:hAnsi="Times New Roman"/>
          <w:color w:val="000000"/>
          <w:sz w:val="20"/>
          <w:szCs w:val="20"/>
        </w:rPr>
        <w:t>Przy stosowaniu zestawienia kilku znaków/logo należy przestrzegać zasady, że pozostałe logotypy nie mogą być większe od symbolu Unii Europejskiej.</w:t>
      </w:r>
    </w:p>
    <w:p w14:paraId="6E099222" w14:textId="77777777" w:rsidR="0087038E" w:rsidRPr="002617DD" w:rsidRDefault="0087038E" w:rsidP="008703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03821A9" w14:textId="77777777" w:rsidR="0087038E" w:rsidRPr="000D335B" w:rsidRDefault="0087038E" w:rsidP="0087038E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0D335B">
        <w:rPr>
          <w:rFonts w:ascii="Times New Roman" w:hAnsi="Times New Roman"/>
          <w:sz w:val="20"/>
          <w:szCs w:val="20"/>
        </w:rPr>
        <w:t xml:space="preserve">Wzory logotypów są dostępne na stronie: </w:t>
      </w:r>
      <w:hyperlink r:id="rId16" w:history="1">
        <w:r w:rsidRPr="000D335B">
          <w:rPr>
            <w:rStyle w:val="Hipercze"/>
            <w:sz w:val="20"/>
            <w:szCs w:val="20"/>
          </w:rPr>
          <w:t>https://www.gov.pl/web/rolnictwo/ksiega-wizualizacji-i-logotypy</w:t>
        </w:r>
      </w:hyperlink>
      <w:r w:rsidRPr="000D335B">
        <w:rPr>
          <w:sz w:val="20"/>
          <w:szCs w:val="20"/>
        </w:rPr>
        <w:t xml:space="preserve"> </w:t>
      </w:r>
    </w:p>
    <w:p w14:paraId="046FF4E3" w14:textId="77777777" w:rsidR="0087038E" w:rsidRDefault="0087038E" w:rsidP="0087038E"/>
    <w:sectPr w:rsidR="0087038E" w:rsidSect="0074515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0C570" w14:textId="77777777" w:rsidR="005268D3" w:rsidRDefault="005268D3" w:rsidP="001A09DD">
      <w:pPr>
        <w:spacing w:after="0" w:line="240" w:lineRule="auto"/>
      </w:pPr>
      <w:r>
        <w:separator/>
      </w:r>
    </w:p>
  </w:endnote>
  <w:endnote w:type="continuationSeparator" w:id="0">
    <w:p w14:paraId="4AB6A250" w14:textId="77777777" w:rsidR="005268D3" w:rsidRDefault="005268D3" w:rsidP="001A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AB397" w14:textId="77777777" w:rsidR="005268D3" w:rsidRDefault="005268D3" w:rsidP="001A09DD">
      <w:pPr>
        <w:spacing w:after="0" w:line="240" w:lineRule="auto"/>
      </w:pPr>
      <w:r>
        <w:separator/>
      </w:r>
    </w:p>
  </w:footnote>
  <w:footnote w:type="continuationSeparator" w:id="0">
    <w:p w14:paraId="0DEF3916" w14:textId="77777777" w:rsidR="005268D3" w:rsidRDefault="005268D3" w:rsidP="001A09DD">
      <w:pPr>
        <w:spacing w:after="0" w:line="240" w:lineRule="auto"/>
      </w:pPr>
      <w:r>
        <w:continuationSeparator/>
      </w:r>
    </w:p>
  </w:footnote>
  <w:footnote w:id="1">
    <w:p w14:paraId="3A5887C0" w14:textId="0F639EB6" w:rsidR="001062D6" w:rsidRDefault="001062D6" w:rsidP="009527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A114A">
        <w:rPr>
          <w:rFonts w:ascii="Times New Roman" w:hAnsi="Times New Roman" w:cs="Times New Roman"/>
          <w:sz w:val="16"/>
          <w:szCs w:val="16"/>
        </w:rPr>
        <w:t xml:space="preserve">Postanowienie to stosowane będzie w przypadku, jeśli Zleceniobiorca w ofercie wskaże co najmniej 1 osobę z kategorii osób, </w:t>
      </w:r>
      <w:r w:rsidRPr="00DA114A">
        <w:rPr>
          <w:rFonts w:ascii="Times New Roman" w:hAnsi="Times New Roman" w:cs="Times New Roman"/>
          <w:sz w:val="16"/>
          <w:szCs w:val="16"/>
        </w:rPr>
        <w:br/>
        <w:t>o których mowa w art. 29 ust. 4 pkt 3 lub 4 ustawy z dnia 29 stycznia 2004 r. – Prawo zamówień publicznych (Dz. U. z 2018 r., poz. 1986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A114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>. zm.) zatrudnioną przy wykonywaniu przedmiotu umowy.</w:t>
      </w:r>
    </w:p>
  </w:footnote>
  <w:footnote w:id="2">
    <w:p w14:paraId="57B61073" w14:textId="77777777" w:rsidR="001062D6" w:rsidRPr="00821D63" w:rsidRDefault="001062D6" w:rsidP="00AD28E4">
      <w:pPr>
        <w:pStyle w:val="Tekstprzypisudolnego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21D6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21D63">
        <w:rPr>
          <w:rFonts w:ascii="Times New Roman" w:hAnsi="Times New Roman" w:cs="Times New Roman"/>
          <w:sz w:val="16"/>
          <w:szCs w:val="16"/>
        </w:rPr>
        <w:t xml:space="preserve"> Wyliczenie ma charakter przykładowy. Umowa może zawierać również inne dane, które podlegają </w:t>
      </w:r>
      <w:proofErr w:type="spellStart"/>
      <w:r w:rsidRPr="00821D63">
        <w:rPr>
          <w:rFonts w:ascii="Times New Roman" w:hAnsi="Times New Roman" w:cs="Times New Roman"/>
          <w:sz w:val="16"/>
          <w:szCs w:val="16"/>
        </w:rPr>
        <w:t>anonimizacji</w:t>
      </w:r>
      <w:proofErr w:type="spellEnd"/>
      <w:r w:rsidRPr="00821D63">
        <w:rPr>
          <w:rFonts w:ascii="Times New Roman" w:hAnsi="Times New Roman" w:cs="Times New Roman"/>
          <w:sz w:val="16"/>
          <w:szCs w:val="16"/>
        </w:rPr>
        <w:t xml:space="preserve">. Każda umowa powinna zostać przeanalizowana przez Zleceniodawcę pod kątem przepisów ustawy o ochronie danych osobowych; zakres </w:t>
      </w:r>
      <w:proofErr w:type="spellStart"/>
      <w:r w:rsidRPr="00821D63">
        <w:rPr>
          <w:rFonts w:ascii="Times New Roman" w:hAnsi="Times New Roman" w:cs="Times New Roman"/>
          <w:sz w:val="16"/>
          <w:szCs w:val="16"/>
        </w:rPr>
        <w:t>anonimizacji</w:t>
      </w:r>
      <w:proofErr w:type="spellEnd"/>
      <w:r w:rsidRPr="00821D63">
        <w:rPr>
          <w:rFonts w:ascii="Times New Roman" w:hAnsi="Times New Roman" w:cs="Times New Roman"/>
          <w:sz w:val="16"/>
          <w:szCs w:val="16"/>
        </w:rPr>
        <w:t xml:space="preserve"> umowy musi być zgodny z przepisami o ochronie danych osobowych.</w:t>
      </w:r>
    </w:p>
  </w:footnote>
  <w:footnote w:id="3">
    <w:p w14:paraId="599928B5" w14:textId="3628703A" w:rsidR="001062D6" w:rsidRDefault="001062D6" w:rsidP="00AD28E4">
      <w:pPr>
        <w:pStyle w:val="Tekstprzypisudolnego"/>
        <w:spacing w:after="0"/>
      </w:pPr>
      <w:r w:rsidRPr="00AD28E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28E4">
        <w:rPr>
          <w:rFonts w:ascii="Times New Roman" w:hAnsi="Times New Roman" w:cs="Times New Roman"/>
          <w:sz w:val="16"/>
          <w:szCs w:val="16"/>
        </w:rPr>
        <w:t xml:space="preserve"> Postanowienie to stosowane będzie tylko w przypadku jednoczesnego obowiązywania § 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B0"/>
    <w:multiLevelType w:val="hybridMultilevel"/>
    <w:tmpl w:val="BD4CC282"/>
    <w:lvl w:ilvl="0" w:tplc="F41448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color w:val="auto"/>
      </w:rPr>
    </w:lvl>
    <w:lvl w:ilvl="1" w:tplc="8CFC1598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1E23F93"/>
    <w:multiLevelType w:val="hybridMultilevel"/>
    <w:tmpl w:val="581EE448"/>
    <w:lvl w:ilvl="0" w:tplc="35DEE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E3AA3"/>
    <w:multiLevelType w:val="hybridMultilevel"/>
    <w:tmpl w:val="11AE8E8E"/>
    <w:lvl w:ilvl="0" w:tplc="2816517E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17503A"/>
    <w:multiLevelType w:val="hybridMultilevel"/>
    <w:tmpl w:val="C0527C22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554EFC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2CAB"/>
    <w:multiLevelType w:val="hybridMultilevel"/>
    <w:tmpl w:val="7F38009E"/>
    <w:lvl w:ilvl="0" w:tplc="A490B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000090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20645602"/>
    <w:multiLevelType w:val="hybridMultilevel"/>
    <w:tmpl w:val="32DEC8F2"/>
    <w:lvl w:ilvl="0" w:tplc="AEE4C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05780"/>
    <w:multiLevelType w:val="hybridMultilevel"/>
    <w:tmpl w:val="71A8B848"/>
    <w:lvl w:ilvl="0" w:tplc="3738BFF6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99364D"/>
    <w:multiLevelType w:val="hybridMultilevel"/>
    <w:tmpl w:val="94D8858E"/>
    <w:lvl w:ilvl="0" w:tplc="5AB2E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A04FD"/>
    <w:multiLevelType w:val="hybridMultilevel"/>
    <w:tmpl w:val="A28EC97E"/>
    <w:lvl w:ilvl="0" w:tplc="53CE93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DD6560"/>
    <w:multiLevelType w:val="hybridMultilevel"/>
    <w:tmpl w:val="768EAD44"/>
    <w:lvl w:ilvl="0" w:tplc="B9F21BFA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B8F2BEEA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FE21253"/>
    <w:multiLevelType w:val="hybridMultilevel"/>
    <w:tmpl w:val="88B062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4562"/>
    <w:multiLevelType w:val="hybridMultilevel"/>
    <w:tmpl w:val="7F38009E"/>
    <w:lvl w:ilvl="0" w:tplc="A490B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000090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42126D4F"/>
    <w:multiLevelType w:val="hybridMultilevel"/>
    <w:tmpl w:val="C8AE4258"/>
    <w:lvl w:ilvl="0" w:tplc="01A2089C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4F81DAB"/>
    <w:multiLevelType w:val="hybridMultilevel"/>
    <w:tmpl w:val="C05AC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C313D"/>
    <w:multiLevelType w:val="hybridMultilevel"/>
    <w:tmpl w:val="C8AE4258"/>
    <w:lvl w:ilvl="0" w:tplc="01A2089C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50EC2FC8"/>
    <w:multiLevelType w:val="hybridMultilevel"/>
    <w:tmpl w:val="6B3EC038"/>
    <w:lvl w:ilvl="0" w:tplc="3738BFF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E7080"/>
    <w:multiLevelType w:val="hybridMultilevel"/>
    <w:tmpl w:val="D91CAD90"/>
    <w:lvl w:ilvl="0" w:tplc="122A3C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05FCB"/>
    <w:multiLevelType w:val="hybridMultilevel"/>
    <w:tmpl w:val="661009B4"/>
    <w:lvl w:ilvl="0" w:tplc="1BF61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AAD2CF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209AB6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C52A2"/>
    <w:multiLevelType w:val="hybridMultilevel"/>
    <w:tmpl w:val="C08C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07E52"/>
    <w:multiLevelType w:val="hybridMultilevel"/>
    <w:tmpl w:val="9D7E6A2A"/>
    <w:lvl w:ilvl="0" w:tplc="4AEC97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B4883"/>
    <w:multiLevelType w:val="hybridMultilevel"/>
    <w:tmpl w:val="A9AEE684"/>
    <w:lvl w:ilvl="0" w:tplc="BF48E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90D68"/>
    <w:multiLevelType w:val="hybridMultilevel"/>
    <w:tmpl w:val="57DCF028"/>
    <w:lvl w:ilvl="0" w:tplc="39E6B7C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0053A"/>
    <w:multiLevelType w:val="hybridMultilevel"/>
    <w:tmpl w:val="5F92F40E"/>
    <w:lvl w:ilvl="0" w:tplc="F41448B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87D6B"/>
    <w:multiLevelType w:val="hybridMultilevel"/>
    <w:tmpl w:val="511A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74A23"/>
    <w:multiLevelType w:val="hybridMultilevel"/>
    <w:tmpl w:val="8F8EB6AE"/>
    <w:lvl w:ilvl="0" w:tplc="836AF4A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4467BFF"/>
    <w:multiLevelType w:val="singleLevel"/>
    <w:tmpl w:val="A490B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6">
    <w:nsid w:val="77612531"/>
    <w:multiLevelType w:val="hybridMultilevel"/>
    <w:tmpl w:val="FA4CE1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F3127F"/>
    <w:multiLevelType w:val="hybridMultilevel"/>
    <w:tmpl w:val="7F38009E"/>
    <w:lvl w:ilvl="0" w:tplc="A490B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000090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</w:num>
  <w:num w:numId="14">
    <w:abstractNumId w:val="2"/>
  </w:num>
  <w:num w:numId="15">
    <w:abstractNumId w:val="0"/>
  </w:num>
  <w:num w:numId="16">
    <w:abstractNumId w:val="23"/>
  </w:num>
  <w:num w:numId="17">
    <w:abstractNumId w:val="24"/>
  </w:num>
  <w:num w:numId="18">
    <w:abstractNumId w:val="8"/>
  </w:num>
  <w:num w:numId="19">
    <w:abstractNumId w:val="18"/>
  </w:num>
  <w:num w:numId="20">
    <w:abstractNumId w:val="20"/>
  </w:num>
  <w:num w:numId="21">
    <w:abstractNumId w:val="22"/>
  </w:num>
  <w:num w:numId="22">
    <w:abstractNumId w:val="13"/>
  </w:num>
  <w:num w:numId="23">
    <w:abstractNumId w:val="16"/>
  </w:num>
  <w:num w:numId="24">
    <w:abstractNumId w:val="6"/>
  </w:num>
  <w:num w:numId="25">
    <w:abstractNumId w:val="19"/>
  </w:num>
  <w:num w:numId="26">
    <w:abstractNumId w:val="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5"/>
  </w:num>
  <w:num w:numId="30">
    <w:abstractNumId w:val="21"/>
  </w:num>
  <w:num w:numId="31">
    <w:abstractNumId w:val="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8C"/>
    <w:rsid w:val="00002E6B"/>
    <w:rsid w:val="00024B60"/>
    <w:rsid w:val="00077BEE"/>
    <w:rsid w:val="0008447A"/>
    <w:rsid w:val="00094191"/>
    <w:rsid w:val="000C7F1A"/>
    <w:rsid w:val="000F6E47"/>
    <w:rsid w:val="00100B9D"/>
    <w:rsid w:val="001062D6"/>
    <w:rsid w:val="00107752"/>
    <w:rsid w:val="0014681C"/>
    <w:rsid w:val="0017549F"/>
    <w:rsid w:val="001A09DD"/>
    <w:rsid w:val="001A4634"/>
    <w:rsid w:val="001C410D"/>
    <w:rsid w:val="001E3714"/>
    <w:rsid w:val="001E3FEA"/>
    <w:rsid w:val="00226978"/>
    <w:rsid w:val="00233253"/>
    <w:rsid w:val="002456FD"/>
    <w:rsid w:val="002513FB"/>
    <w:rsid w:val="002603C2"/>
    <w:rsid w:val="002729BC"/>
    <w:rsid w:val="002765EC"/>
    <w:rsid w:val="002803CE"/>
    <w:rsid w:val="002D1612"/>
    <w:rsid w:val="002E2120"/>
    <w:rsid w:val="002E4523"/>
    <w:rsid w:val="00324C15"/>
    <w:rsid w:val="00364BD6"/>
    <w:rsid w:val="00366712"/>
    <w:rsid w:val="003733C0"/>
    <w:rsid w:val="00394734"/>
    <w:rsid w:val="003A59AA"/>
    <w:rsid w:val="003D099D"/>
    <w:rsid w:val="003E5755"/>
    <w:rsid w:val="003F4131"/>
    <w:rsid w:val="003F497F"/>
    <w:rsid w:val="00402CD2"/>
    <w:rsid w:val="00404A6B"/>
    <w:rsid w:val="0041034E"/>
    <w:rsid w:val="004439D9"/>
    <w:rsid w:val="00453FBE"/>
    <w:rsid w:val="004605A9"/>
    <w:rsid w:val="00465BEF"/>
    <w:rsid w:val="004741F7"/>
    <w:rsid w:val="00475D1F"/>
    <w:rsid w:val="0047775E"/>
    <w:rsid w:val="00482C87"/>
    <w:rsid w:val="00491EE5"/>
    <w:rsid w:val="004A70C6"/>
    <w:rsid w:val="004C54A9"/>
    <w:rsid w:val="004C6C5D"/>
    <w:rsid w:val="004E2E7D"/>
    <w:rsid w:val="00521273"/>
    <w:rsid w:val="005268D3"/>
    <w:rsid w:val="005363AB"/>
    <w:rsid w:val="0054043E"/>
    <w:rsid w:val="005436CA"/>
    <w:rsid w:val="005712F0"/>
    <w:rsid w:val="005758CF"/>
    <w:rsid w:val="0058180F"/>
    <w:rsid w:val="005840BD"/>
    <w:rsid w:val="005C65C0"/>
    <w:rsid w:val="005D7C53"/>
    <w:rsid w:val="005E23B5"/>
    <w:rsid w:val="005E5B1D"/>
    <w:rsid w:val="005E6FE5"/>
    <w:rsid w:val="005F149E"/>
    <w:rsid w:val="005F57BF"/>
    <w:rsid w:val="005F5D4A"/>
    <w:rsid w:val="0062335F"/>
    <w:rsid w:val="00636852"/>
    <w:rsid w:val="0064275C"/>
    <w:rsid w:val="00647ACD"/>
    <w:rsid w:val="00660CDF"/>
    <w:rsid w:val="006769B8"/>
    <w:rsid w:val="00681AC9"/>
    <w:rsid w:val="006826DA"/>
    <w:rsid w:val="0069111E"/>
    <w:rsid w:val="006A6CC6"/>
    <w:rsid w:val="006C427F"/>
    <w:rsid w:val="006D3CA0"/>
    <w:rsid w:val="006E0D63"/>
    <w:rsid w:val="006F25F3"/>
    <w:rsid w:val="00745156"/>
    <w:rsid w:val="00746B4B"/>
    <w:rsid w:val="007722E0"/>
    <w:rsid w:val="0077245B"/>
    <w:rsid w:val="00773404"/>
    <w:rsid w:val="00774516"/>
    <w:rsid w:val="00781A3D"/>
    <w:rsid w:val="007821CE"/>
    <w:rsid w:val="007A3798"/>
    <w:rsid w:val="007B06C4"/>
    <w:rsid w:val="007B1A89"/>
    <w:rsid w:val="007B36AC"/>
    <w:rsid w:val="007D0216"/>
    <w:rsid w:val="007D348C"/>
    <w:rsid w:val="007D7A46"/>
    <w:rsid w:val="00816611"/>
    <w:rsid w:val="00821DCC"/>
    <w:rsid w:val="00831A44"/>
    <w:rsid w:val="00857803"/>
    <w:rsid w:val="00861E4E"/>
    <w:rsid w:val="0087038E"/>
    <w:rsid w:val="00872053"/>
    <w:rsid w:val="0087283E"/>
    <w:rsid w:val="0090136E"/>
    <w:rsid w:val="00912B18"/>
    <w:rsid w:val="0091382B"/>
    <w:rsid w:val="009258E1"/>
    <w:rsid w:val="00931446"/>
    <w:rsid w:val="00941674"/>
    <w:rsid w:val="00945F61"/>
    <w:rsid w:val="009475DB"/>
    <w:rsid w:val="009527D2"/>
    <w:rsid w:val="00962F38"/>
    <w:rsid w:val="00975EFE"/>
    <w:rsid w:val="009844B4"/>
    <w:rsid w:val="00997CA3"/>
    <w:rsid w:val="009A77CE"/>
    <w:rsid w:val="009B5D98"/>
    <w:rsid w:val="009D11A6"/>
    <w:rsid w:val="009E0146"/>
    <w:rsid w:val="00A0694E"/>
    <w:rsid w:val="00A12CBB"/>
    <w:rsid w:val="00A1573A"/>
    <w:rsid w:val="00A4124C"/>
    <w:rsid w:val="00A63747"/>
    <w:rsid w:val="00A8337F"/>
    <w:rsid w:val="00A90086"/>
    <w:rsid w:val="00A90A94"/>
    <w:rsid w:val="00A93E41"/>
    <w:rsid w:val="00A97FA0"/>
    <w:rsid w:val="00AB11E2"/>
    <w:rsid w:val="00AB56A9"/>
    <w:rsid w:val="00AC172E"/>
    <w:rsid w:val="00AD2460"/>
    <w:rsid w:val="00AD28E4"/>
    <w:rsid w:val="00AE3222"/>
    <w:rsid w:val="00B01944"/>
    <w:rsid w:val="00B06D42"/>
    <w:rsid w:val="00B20FAA"/>
    <w:rsid w:val="00B224F4"/>
    <w:rsid w:val="00B34A26"/>
    <w:rsid w:val="00B452EE"/>
    <w:rsid w:val="00B81836"/>
    <w:rsid w:val="00B91B14"/>
    <w:rsid w:val="00BA003D"/>
    <w:rsid w:val="00BA4357"/>
    <w:rsid w:val="00BD6434"/>
    <w:rsid w:val="00BE3E1F"/>
    <w:rsid w:val="00C50445"/>
    <w:rsid w:val="00C61ADF"/>
    <w:rsid w:val="00C907B9"/>
    <w:rsid w:val="00CA7EE0"/>
    <w:rsid w:val="00CC04ED"/>
    <w:rsid w:val="00CC1A63"/>
    <w:rsid w:val="00CC7DB1"/>
    <w:rsid w:val="00CE2F4A"/>
    <w:rsid w:val="00D744D7"/>
    <w:rsid w:val="00D83A9F"/>
    <w:rsid w:val="00D85ABB"/>
    <w:rsid w:val="00DA7CE1"/>
    <w:rsid w:val="00DB2EC1"/>
    <w:rsid w:val="00DE735B"/>
    <w:rsid w:val="00E10A84"/>
    <w:rsid w:val="00E56433"/>
    <w:rsid w:val="00E56891"/>
    <w:rsid w:val="00E570CF"/>
    <w:rsid w:val="00E618FA"/>
    <w:rsid w:val="00EA0878"/>
    <w:rsid w:val="00EC4AD5"/>
    <w:rsid w:val="00EE334D"/>
    <w:rsid w:val="00EE4F1C"/>
    <w:rsid w:val="00EE5317"/>
    <w:rsid w:val="00EF0B8C"/>
    <w:rsid w:val="00EF27AD"/>
    <w:rsid w:val="00F11F44"/>
    <w:rsid w:val="00F26370"/>
    <w:rsid w:val="00F3320B"/>
    <w:rsid w:val="00F51335"/>
    <w:rsid w:val="00F655B5"/>
    <w:rsid w:val="00F66E24"/>
    <w:rsid w:val="00F815F0"/>
    <w:rsid w:val="00FA7D34"/>
    <w:rsid w:val="00FA7E4C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2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8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568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3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46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9DD"/>
    <w:rPr>
      <w:rFonts w:eastAsia="Times New Roman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9DD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A09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3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33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335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5689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87038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7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8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568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3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46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9DD"/>
    <w:rPr>
      <w:rFonts w:eastAsia="Times New Roman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9DD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A09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3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33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335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5689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87038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7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rolnictwo/ksiega-wizualizacji-i-logotyp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v.pl/web/rolnictwo/ksiega-wizualizacji-i-logotyp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ksiega-wizualizacji-i-logotypy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2ACE-0559-43A5-A019-8A1E3150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5333</Words>
  <Characters>31998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Dropia Jolanta</dc:creator>
  <cp:lastModifiedBy>Gołębiewska Ewa</cp:lastModifiedBy>
  <cp:revision>3</cp:revision>
  <cp:lastPrinted>2019-08-20T09:43:00Z</cp:lastPrinted>
  <dcterms:created xsi:type="dcterms:W3CDTF">2019-09-16T08:51:00Z</dcterms:created>
  <dcterms:modified xsi:type="dcterms:W3CDTF">2019-09-16T14:24:00Z</dcterms:modified>
</cp:coreProperties>
</file>