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6813500D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</w:t>
      </w:r>
      <w:r w:rsidR="000505BA">
        <w:rPr>
          <w:rFonts w:ascii="Arial" w:hAnsi="Arial" w:cs="Arial"/>
          <w:color w:val="000000"/>
          <w:sz w:val="16"/>
          <w:szCs w:val="16"/>
        </w:rPr>
        <w:t>stanowiącej niezabudowaną działkę, oznaczoną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</w:t>
      </w:r>
      <w:r w:rsidR="000505BA">
        <w:rPr>
          <w:rFonts w:ascii="Arial" w:hAnsi="Arial" w:cs="Arial"/>
          <w:color w:val="000000"/>
          <w:sz w:val="16"/>
          <w:szCs w:val="16"/>
        </w:rPr>
        <w:t xml:space="preserve">w ewidencji gruntów </w:t>
      </w:r>
      <w:r w:rsidR="00C452A3">
        <w:rPr>
          <w:rFonts w:ascii="Arial" w:hAnsi="Arial" w:cs="Arial"/>
          <w:color w:val="000000"/>
          <w:sz w:val="16"/>
          <w:szCs w:val="16"/>
        </w:rPr>
        <w:t>numer</w:t>
      </w:r>
      <w:r w:rsidR="000505BA">
        <w:rPr>
          <w:rFonts w:ascii="Arial" w:hAnsi="Arial" w:cs="Arial"/>
          <w:color w:val="000000"/>
          <w:sz w:val="16"/>
          <w:szCs w:val="16"/>
        </w:rPr>
        <w:t>em</w:t>
      </w:r>
      <w:r w:rsidR="00C452A3">
        <w:rPr>
          <w:rFonts w:ascii="Arial" w:hAnsi="Arial" w:cs="Arial"/>
          <w:color w:val="000000"/>
          <w:sz w:val="16"/>
          <w:szCs w:val="16"/>
        </w:rPr>
        <w:t xml:space="preserve"> 15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="00C452A3">
        <w:rPr>
          <w:rFonts w:ascii="Arial" w:hAnsi="Arial" w:cs="Arial"/>
          <w:color w:val="000000"/>
          <w:sz w:val="16"/>
          <w:szCs w:val="16"/>
        </w:rPr>
        <w:t>o powierzchni 0,1010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C452A3">
        <w:rPr>
          <w:rFonts w:ascii="Arial" w:hAnsi="Arial" w:cs="Arial"/>
          <w:sz w:val="16"/>
          <w:szCs w:val="16"/>
        </w:rPr>
        <w:t>Lubomierz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gmin</w:t>
      </w:r>
      <w:r w:rsidR="00A051E1">
        <w:rPr>
          <w:rFonts w:ascii="Arial" w:hAnsi="Arial" w:cs="Arial"/>
          <w:sz w:val="16"/>
          <w:szCs w:val="16"/>
        </w:rPr>
        <w:t>ie</w:t>
      </w:r>
      <w:r w:rsidR="00C452A3">
        <w:rPr>
          <w:rFonts w:ascii="Arial" w:hAnsi="Arial" w:cs="Arial"/>
          <w:sz w:val="16"/>
          <w:szCs w:val="16"/>
        </w:rPr>
        <w:t xml:space="preserve"> Lubomierz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powi</w:t>
      </w:r>
      <w:r w:rsidR="00A051E1">
        <w:rPr>
          <w:rFonts w:ascii="Arial" w:hAnsi="Arial" w:cs="Arial"/>
          <w:sz w:val="16"/>
          <w:szCs w:val="16"/>
        </w:rPr>
        <w:t>ecie</w:t>
      </w:r>
      <w:r w:rsidR="00B45133">
        <w:rPr>
          <w:rFonts w:ascii="Arial" w:hAnsi="Arial" w:cs="Arial"/>
          <w:sz w:val="16"/>
          <w:szCs w:val="16"/>
        </w:rPr>
        <w:t xml:space="preserve"> lwóweckim</w:t>
      </w:r>
      <w:r w:rsidR="00B12001">
        <w:rPr>
          <w:rFonts w:ascii="Arial" w:hAnsi="Arial" w:cs="Arial"/>
          <w:sz w:val="16"/>
          <w:szCs w:val="16"/>
        </w:rPr>
        <w:t xml:space="preserve">, </w:t>
      </w:r>
      <w:r w:rsidR="00F96429">
        <w:rPr>
          <w:rFonts w:ascii="Arial" w:hAnsi="Arial" w:cs="Arial"/>
          <w:sz w:val="16"/>
          <w:szCs w:val="16"/>
        </w:rPr>
        <w:t xml:space="preserve">w </w:t>
      </w:r>
      <w:r w:rsidR="00B12001">
        <w:rPr>
          <w:rFonts w:ascii="Arial" w:hAnsi="Arial" w:cs="Arial"/>
          <w:sz w:val="16"/>
          <w:szCs w:val="16"/>
        </w:rPr>
        <w:t>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217097">
        <w:rPr>
          <w:rFonts w:ascii="Arial" w:hAnsi="Arial" w:cs="Arial"/>
          <w:sz w:val="16"/>
          <w:szCs w:val="16"/>
        </w:rPr>
        <w:t>, objętej</w:t>
      </w:r>
      <w:r w:rsidR="00A051E1">
        <w:rPr>
          <w:rFonts w:ascii="Arial" w:hAnsi="Arial" w:cs="Arial"/>
          <w:sz w:val="16"/>
          <w:szCs w:val="16"/>
        </w:rPr>
        <w:t xml:space="preserve">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D56CEB">
        <w:rPr>
          <w:rFonts w:ascii="Arial" w:hAnsi="Arial" w:cs="Arial"/>
          <w:sz w:val="16"/>
          <w:szCs w:val="16"/>
        </w:rPr>
        <w:t xml:space="preserve"> wieczystą nr JG1S/00025530/1</w:t>
      </w:r>
      <w:r w:rsidR="00AF4CAF">
        <w:rPr>
          <w:rFonts w:ascii="Arial" w:hAnsi="Arial" w:cs="Arial"/>
          <w:sz w:val="16"/>
          <w:szCs w:val="16"/>
        </w:rPr>
        <w:t xml:space="preserve"> p</w:t>
      </w:r>
      <w:r w:rsidR="00A051E1">
        <w:rPr>
          <w:rFonts w:ascii="Arial" w:hAnsi="Arial" w:cs="Arial"/>
          <w:sz w:val="16"/>
          <w:szCs w:val="16"/>
        </w:rPr>
        <w:t xml:space="preserve">rowadzoną przez </w:t>
      </w:r>
      <w:r w:rsidR="00AF4CAF">
        <w:rPr>
          <w:rFonts w:ascii="Arial" w:hAnsi="Arial" w:cs="Arial"/>
          <w:sz w:val="16"/>
          <w:szCs w:val="16"/>
        </w:rPr>
        <w:t>Sąd Rejonowy w Lwówku Śląskim</w:t>
      </w:r>
      <w:r w:rsidR="006F06D7">
        <w:rPr>
          <w:rFonts w:ascii="Arial" w:hAnsi="Arial" w:cs="Arial"/>
          <w:sz w:val="16"/>
          <w:szCs w:val="16"/>
        </w:rPr>
        <w:t>,  IV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54A794FF" w14:textId="77777777" w:rsidR="00AF4CAF" w:rsidRDefault="00430D25" w:rsidP="00AF4C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57033F8C" w:rsidR="006A2719" w:rsidRPr="00AF4CAF" w:rsidRDefault="00AF4CAF" w:rsidP="00AF4CAF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AF4CAF">
        <w:rPr>
          <w:rFonts w:ascii="Arial" w:hAnsi="Arial" w:cs="Arial"/>
          <w:bCs/>
          <w:sz w:val="16"/>
          <w:szCs w:val="16"/>
        </w:rPr>
        <w:t>Lubomierz</w:t>
      </w:r>
      <w:r w:rsidRPr="00AF4CAF"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t xml:space="preserve"> gmina Lubomierz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F07AD97" w14:textId="40399506" w:rsidR="006A2719" w:rsidRPr="0057291C" w:rsidRDefault="00B120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57291C">
        <w:rPr>
          <w:rFonts w:ascii="Arial" w:hAnsi="Arial" w:cs="Arial"/>
          <w:sz w:val="16"/>
          <w:szCs w:val="16"/>
        </w:rPr>
        <w:t>z</w:t>
      </w:r>
      <w:r w:rsidR="000156DE" w:rsidRPr="0057291C">
        <w:rPr>
          <w:rFonts w:ascii="Arial" w:hAnsi="Arial" w:cs="Arial"/>
          <w:sz w:val="16"/>
          <w:szCs w:val="16"/>
        </w:rPr>
        <w:t xml:space="preserve">godnie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z obowiązującym miejscowym planem zagospodarowania przestrzennego (Uchwała Rady Miejskiej Gminy Lubomierz </w:t>
      </w:r>
      <w:r w:rsidR="00AA6092">
        <w:rPr>
          <w:rFonts w:ascii="Arial" w:eastAsiaTheme="minorEastAsia" w:hAnsi="Arial" w:cs="Arial"/>
          <w:color w:val="000000"/>
          <w:kern w:val="24"/>
          <w:sz w:val="16"/>
          <w:szCs w:val="16"/>
        </w:rPr>
        <w:br/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z dnia 27 października 2000 roku w sprawie uchwalenia miejscowego planu zagospodarowania przestrzennego miasta Lubomierza w granicach administracyjnych), teren działki numer 15 oznaczony jest symbolem 33 ZD - ogrody działkowe (przydomowe ogródki warzywne). Plan ustala możliwość wprowadzenia elementów małej architektury oraz zespołów garażowych z wjazdem od strony ciągu pieszo-jezdnego. </w:t>
      </w:r>
      <w:r w:rsidR="005D2D9F">
        <w:rPr>
          <w:rFonts w:ascii="Arial" w:eastAsiaTheme="minorEastAsia" w:hAnsi="Arial" w:cs="Arial"/>
          <w:color w:val="000000"/>
          <w:kern w:val="24"/>
          <w:sz w:val="16"/>
          <w:szCs w:val="16"/>
        </w:rPr>
        <w:t>W związku z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 Obwieszczeniem Burmistrza Gminy i Miasta Lubomierz w sprawie przystąpienia </w:t>
      </w:r>
      <w:r w:rsidR="00C27C81">
        <w:rPr>
          <w:rFonts w:ascii="Arial" w:eastAsiaTheme="minorEastAsia" w:hAnsi="Arial" w:cs="Arial"/>
          <w:color w:val="000000"/>
          <w:kern w:val="24"/>
          <w:sz w:val="16"/>
          <w:szCs w:val="16"/>
        </w:rPr>
        <w:br/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do sporządzenia miejscowego planu zagospodarowania przestrzennego dla 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części miasta Lubomierz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w projekcie planu znajduje się zapis 10MN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U – tereny zabudowy </w:t>
      </w:r>
      <w:r w:rsidR="0057291C" w:rsidRP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mieszkaniowej</w:t>
      </w:r>
      <w:r w:rsidR="000C4A39">
        <w:rPr>
          <w:rFonts w:ascii="Arial" w:eastAsiaTheme="minorEastAsia" w:hAnsi="Arial" w:cs="Arial"/>
          <w:color w:val="000000"/>
          <w:kern w:val="24"/>
          <w:sz w:val="16"/>
          <w:szCs w:val="16"/>
        </w:rPr>
        <w:t xml:space="preserve"> i usługowej</w:t>
      </w:r>
      <w:r w:rsidR="0057291C">
        <w:rPr>
          <w:rFonts w:ascii="Arial" w:eastAsiaTheme="minorEastAsia" w:hAnsi="Arial" w:cs="Arial"/>
          <w:color w:val="000000"/>
          <w:kern w:val="24"/>
          <w:sz w:val="16"/>
          <w:szCs w:val="16"/>
        </w:rPr>
        <w:t>,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417C9262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</w:t>
      </w:r>
      <w:r w:rsidR="00C27C81">
        <w:rPr>
          <w:rFonts w:ascii="Arial" w:hAnsi="Arial" w:cs="Arial"/>
          <w:b/>
          <w:sz w:val="16"/>
          <w:szCs w:val="16"/>
        </w:rPr>
        <w:t>3</w:t>
      </w:r>
      <w:r w:rsidR="00AF4CAF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 xml:space="preserve">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 w:rsidR="00AF4CAF">
        <w:rPr>
          <w:rFonts w:ascii="Arial" w:hAnsi="Arial" w:cs="Arial"/>
          <w:b/>
          <w:sz w:val="16"/>
          <w:szCs w:val="16"/>
        </w:rPr>
        <w:t xml:space="preserve"> 3 0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354C52CF" w:rsidR="006A2719" w:rsidRDefault="00430D25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 w:rsidRPr="005D579F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55D0C53B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617B05" w:rsidRPr="00C27C81">
        <w:rPr>
          <w:rFonts w:ascii="Arial" w:hAnsi="Arial" w:cs="Arial"/>
          <w:b/>
          <w:sz w:val="16"/>
          <w:szCs w:val="16"/>
        </w:rPr>
        <w:t>2 grudnia</w:t>
      </w:r>
      <w:r w:rsidR="009515AB" w:rsidRPr="00C27C81">
        <w:rPr>
          <w:rFonts w:ascii="Arial" w:hAnsi="Arial" w:cs="Arial"/>
          <w:b/>
          <w:sz w:val="16"/>
          <w:szCs w:val="16"/>
        </w:rPr>
        <w:t xml:space="preserve"> </w:t>
      </w:r>
      <w:r w:rsidR="00B571B2" w:rsidRPr="00C27C81">
        <w:rPr>
          <w:rFonts w:ascii="Arial" w:hAnsi="Arial" w:cs="Arial"/>
          <w:b/>
          <w:sz w:val="16"/>
          <w:szCs w:val="16"/>
        </w:rPr>
        <w:t xml:space="preserve">2020 r.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C27C81">
        <w:rPr>
          <w:rFonts w:ascii="Arial" w:hAnsi="Arial" w:cs="Arial"/>
          <w:b/>
          <w:bCs/>
          <w:sz w:val="16"/>
          <w:szCs w:val="16"/>
        </w:rPr>
        <w:t>09</w:t>
      </w:r>
      <w:r w:rsidR="00C27C81" w:rsidRPr="00C27C81">
        <w:rPr>
          <w:rFonts w:ascii="Arial" w:hAnsi="Arial" w:cs="Arial"/>
          <w:b/>
          <w:bCs/>
          <w:sz w:val="16"/>
          <w:szCs w:val="16"/>
        </w:rPr>
        <w:t>:</w:t>
      </w:r>
      <w:r w:rsidR="00617B05" w:rsidRPr="00C27C81">
        <w:rPr>
          <w:rFonts w:ascii="Arial" w:hAnsi="Arial" w:cs="Arial"/>
          <w:b/>
          <w:bCs/>
          <w:sz w:val="16"/>
          <w:szCs w:val="16"/>
        </w:rPr>
        <w:t>3</w:t>
      </w:r>
      <w:r w:rsidR="00B571B2" w:rsidRPr="00C27C81">
        <w:rPr>
          <w:rFonts w:ascii="Arial" w:hAnsi="Arial" w:cs="Arial"/>
          <w:b/>
          <w:bCs/>
          <w:sz w:val="16"/>
          <w:szCs w:val="16"/>
        </w:rPr>
        <w:t>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9E2CAF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AF4CAF">
        <w:rPr>
          <w:rFonts w:ascii="Arial" w:hAnsi="Arial" w:cs="Arial"/>
          <w:b/>
          <w:bCs/>
          <w:sz w:val="16"/>
          <w:szCs w:val="16"/>
        </w:rPr>
        <w:t>Lubomierz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617B05">
        <w:rPr>
          <w:rFonts w:ascii="Arial" w:hAnsi="Arial" w:cs="Arial"/>
          <w:b/>
          <w:bCs/>
          <w:sz w:val="16"/>
          <w:szCs w:val="16"/>
        </w:rPr>
        <w:t>2 grudnia</w:t>
      </w:r>
      <w:r w:rsidR="00E52D25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6F06D7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Oferta oraz załączone do niej dokumenty należy złożyć w języku polskim. Za termin złożenia Oferty uważa się termin wpływu Oferty na adres Prowadzącego przetarg. Otwarcie Ofert jest jawne i nastąpi 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="00617B05" w:rsidRPr="00C27C81">
        <w:rPr>
          <w:rFonts w:ascii="Arial" w:hAnsi="Arial" w:cs="Arial"/>
          <w:b/>
          <w:sz w:val="16"/>
          <w:szCs w:val="16"/>
        </w:rPr>
        <w:t>2 grudnia</w:t>
      </w:r>
      <w:r w:rsidR="009515AB" w:rsidRPr="00C27C81">
        <w:rPr>
          <w:rFonts w:ascii="Arial" w:hAnsi="Arial" w:cs="Arial"/>
          <w:b/>
          <w:sz w:val="16"/>
          <w:szCs w:val="16"/>
        </w:rPr>
        <w:t xml:space="preserve"> </w:t>
      </w:r>
      <w:r w:rsidR="00B571B2" w:rsidRPr="00C27C81">
        <w:rPr>
          <w:rFonts w:ascii="Arial" w:hAnsi="Arial" w:cs="Arial"/>
          <w:b/>
          <w:sz w:val="16"/>
          <w:szCs w:val="16"/>
        </w:rPr>
        <w:t xml:space="preserve">2020 </w:t>
      </w:r>
      <w:r w:rsidR="00E52D25" w:rsidRPr="00C27C81">
        <w:rPr>
          <w:rFonts w:ascii="Arial" w:hAnsi="Arial" w:cs="Arial"/>
          <w:b/>
          <w:sz w:val="16"/>
          <w:szCs w:val="16"/>
        </w:rPr>
        <w:t xml:space="preserve">roku </w:t>
      </w:r>
      <w:r w:rsidRPr="00C27C81">
        <w:rPr>
          <w:rFonts w:ascii="Arial" w:hAnsi="Arial" w:cs="Arial"/>
          <w:b/>
          <w:sz w:val="16"/>
          <w:szCs w:val="16"/>
        </w:rPr>
        <w:t xml:space="preserve">o godz. </w:t>
      </w:r>
      <w:r w:rsidR="00B571B2" w:rsidRPr="00C27C81">
        <w:rPr>
          <w:rFonts w:ascii="Arial" w:hAnsi="Arial" w:cs="Arial"/>
          <w:b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>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C27C81">
        <w:rPr>
          <w:rFonts w:ascii="Arial" w:hAnsi="Arial" w:cs="Arial"/>
          <w:b/>
          <w:bCs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452B49D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617B05">
        <w:rPr>
          <w:rFonts w:ascii="Arial" w:hAnsi="Arial" w:cs="Arial"/>
          <w:sz w:val="16"/>
          <w:szCs w:val="16"/>
        </w:rPr>
        <w:t xml:space="preserve"> 30 listopada</w:t>
      </w:r>
      <w:r w:rsidR="00725439">
        <w:rPr>
          <w:rFonts w:ascii="Arial" w:hAnsi="Arial" w:cs="Arial"/>
          <w:sz w:val="16"/>
          <w:szCs w:val="16"/>
        </w:rPr>
        <w:t xml:space="preserve"> </w:t>
      </w:r>
      <w:r w:rsidR="0080773C">
        <w:rPr>
          <w:rFonts w:ascii="Arial" w:hAnsi="Arial" w:cs="Arial"/>
          <w:sz w:val="16"/>
          <w:szCs w:val="16"/>
        </w:rPr>
        <w:t>2020 r.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520F82F2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AF4CAF">
        <w:rPr>
          <w:rFonts w:ascii="Arial" w:hAnsi="Arial" w:cs="Arial"/>
          <w:b/>
          <w:bCs/>
          <w:sz w:val="16"/>
          <w:szCs w:val="16"/>
        </w:rPr>
        <w:t>Lubomierz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lastRenderedPageBreak/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4624EE99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2049FF">
        <w:rPr>
          <w:rStyle w:val="Numerstrony"/>
          <w:rFonts w:ascii="Arial" w:hAnsi="Arial" w:cs="Arial"/>
          <w:sz w:val="16"/>
          <w:szCs w:val="16"/>
        </w:rPr>
        <w:t xml:space="preserve"> 757 524 688 i 502 018 437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E95CDD">
        <w:rPr>
          <w:rStyle w:val="Numerstrony"/>
          <w:rFonts w:ascii="Arial" w:hAnsi="Arial" w:cs="Arial"/>
          <w:sz w:val="16"/>
          <w:szCs w:val="16"/>
        </w:rPr>
        <w:t>27 listopada</w:t>
      </w:r>
      <w:r w:rsidR="00C35227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2020 r.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1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1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88EAA" w14:textId="77777777" w:rsidR="00005872" w:rsidRDefault="00005872">
      <w:r>
        <w:separator/>
      </w:r>
    </w:p>
  </w:endnote>
  <w:endnote w:type="continuationSeparator" w:id="0">
    <w:p w14:paraId="2BB52A26" w14:textId="77777777" w:rsidR="00005872" w:rsidRDefault="00005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3D6AE348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EE548C">
          <w:rPr>
            <w:noProof/>
          </w:rPr>
          <w:t>1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1F7061" w14:textId="77777777" w:rsidR="00005872" w:rsidRDefault="00005872">
      <w:r>
        <w:separator/>
      </w:r>
    </w:p>
  </w:footnote>
  <w:footnote w:type="continuationSeparator" w:id="0">
    <w:p w14:paraId="6CD0ECDF" w14:textId="77777777" w:rsidR="00005872" w:rsidRDefault="00005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05872"/>
    <w:rsid w:val="000156DE"/>
    <w:rsid w:val="000505BA"/>
    <w:rsid w:val="00087F84"/>
    <w:rsid w:val="000C4A39"/>
    <w:rsid w:val="00156945"/>
    <w:rsid w:val="001B69F8"/>
    <w:rsid w:val="002049FF"/>
    <w:rsid w:val="00217097"/>
    <w:rsid w:val="00275E65"/>
    <w:rsid w:val="002855C1"/>
    <w:rsid w:val="00287E61"/>
    <w:rsid w:val="002A140B"/>
    <w:rsid w:val="003A1B4B"/>
    <w:rsid w:val="003E0A3F"/>
    <w:rsid w:val="00430D25"/>
    <w:rsid w:val="004B1C59"/>
    <w:rsid w:val="004E7D1F"/>
    <w:rsid w:val="00545291"/>
    <w:rsid w:val="0057291C"/>
    <w:rsid w:val="005D2D9F"/>
    <w:rsid w:val="005D579F"/>
    <w:rsid w:val="005E18B3"/>
    <w:rsid w:val="00617B05"/>
    <w:rsid w:val="00624489"/>
    <w:rsid w:val="00624549"/>
    <w:rsid w:val="00626CED"/>
    <w:rsid w:val="00640253"/>
    <w:rsid w:val="006555F5"/>
    <w:rsid w:val="006A2719"/>
    <w:rsid w:val="006F06D7"/>
    <w:rsid w:val="00725439"/>
    <w:rsid w:val="00771E37"/>
    <w:rsid w:val="00780D13"/>
    <w:rsid w:val="007B5928"/>
    <w:rsid w:val="0080773C"/>
    <w:rsid w:val="0086475B"/>
    <w:rsid w:val="008711F4"/>
    <w:rsid w:val="008800F8"/>
    <w:rsid w:val="00890DD5"/>
    <w:rsid w:val="008C00BB"/>
    <w:rsid w:val="0093075D"/>
    <w:rsid w:val="009515AB"/>
    <w:rsid w:val="00986816"/>
    <w:rsid w:val="009C5C32"/>
    <w:rsid w:val="009E2CAF"/>
    <w:rsid w:val="00A051E1"/>
    <w:rsid w:val="00A37931"/>
    <w:rsid w:val="00A558BC"/>
    <w:rsid w:val="00A92F1B"/>
    <w:rsid w:val="00AA6092"/>
    <w:rsid w:val="00AF4CAF"/>
    <w:rsid w:val="00B12001"/>
    <w:rsid w:val="00B45133"/>
    <w:rsid w:val="00B571B2"/>
    <w:rsid w:val="00B74DC7"/>
    <w:rsid w:val="00B82B26"/>
    <w:rsid w:val="00BA6ED3"/>
    <w:rsid w:val="00BB7AE9"/>
    <w:rsid w:val="00BF56A9"/>
    <w:rsid w:val="00BF7033"/>
    <w:rsid w:val="00C27C81"/>
    <w:rsid w:val="00C35227"/>
    <w:rsid w:val="00C408CB"/>
    <w:rsid w:val="00C452A3"/>
    <w:rsid w:val="00C77E0A"/>
    <w:rsid w:val="00CB75F3"/>
    <w:rsid w:val="00D13837"/>
    <w:rsid w:val="00D461F4"/>
    <w:rsid w:val="00D56CEB"/>
    <w:rsid w:val="00D85A03"/>
    <w:rsid w:val="00E32472"/>
    <w:rsid w:val="00E52D25"/>
    <w:rsid w:val="00E62810"/>
    <w:rsid w:val="00E95CDD"/>
    <w:rsid w:val="00EE548C"/>
    <w:rsid w:val="00F651D6"/>
    <w:rsid w:val="00F96429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2020-11-06T11:52:00Z</dcterms:created>
  <dcterms:modified xsi:type="dcterms:W3CDTF">2020-11-06T11:52:00Z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