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D42" w:rsidRPr="00A827A1" w:rsidRDefault="00723D42" w:rsidP="00723D42">
      <w:pPr>
        <w:jc w:val="center"/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Заявление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Я ...................................................................................................... заявляю, что принял</w:t>
      </w:r>
      <w:r>
        <w:rPr>
          <w:rFonts w:ascii="Arial" w:hAnsi="Arial" w:cs="Arial"/>
          <w:sz w:val="24"/>
          <w:lang w:val="kk-KZ"/>
        </w:rPr>
        <w:t>/а</w:t>
      </w:r>
      <w:r w:rsidRPr="00A827A1">
        <w:rPr>
          <w:rFonts w:ascii="Arial" w:hAnsi="Arial" w:cs="Arial"/>
          <w:sz w:val="24"/>
          <w:lang w:val="ru-RU"/>
        </w:rPr>
        <w:t xml:space="preserve"> к сведению с приведенными ниже указаниями, касающимися обработки моих персональных данных в связи с участием в </w:t>
      </w:r>
      <w:proofErr w:type="spellStart"/>
      <w:r>
        <w:rPr>
          <w:rFonts w:ascii="Arial" w:hAnsi="Arial" w:cs="Arial"/>
          <w:sz w:val="24"/>
          <w:lang w:val="kk-KZ"/>
        </w:rPr>
        <w:t>аукционе</w:t>
      </w:r>
      <w:proofErr w:type="spellEnd"/>
      <w:r w:rsidRPr="00A827A1">
        <w:rPr>
          <w:rFonts w:ascii="Arial" w:hAnsi="Arial" w:cs="Arial"/>
          <w:sz w:val="24"/>
          <w:lang w:val="ru-RU"/>
        </w:rPr>
        <w:t xml:space="preserve"> на продажу служебного автомобиля, принадлежащего Посольству Республики Польша в </w:t>
      </w:r>
      <w:proofErr w:type="spellStart"/>
      <w:r w:rsidRPr="00A827A1">
        <w:rPr>
          <w:rFonts w:ascii="Arial" w:hAnsi="Arial" w:cs="Arial"/>
          <w:sz w:val="24"/>
          <w:lang w:val="ru-RU"/>
        </w:rPr>
        <w:t>Нур</w:t>
      </w:r>
      <w:proofErr w:type="spellEnd"/>
      <w:r w:rsidRPr="00A827A1">
        <w:rPr>
          <w:rFonts w:ascii="Arial" w:hAnsi="Arial" w:cs="Arial"/>
          <w:sz w:val="24"/>
          <w:lang w:val="ru-RU"/>
        </w:rPr>
        <w:t xml:space="preserve">-Султане, а также известные мне все принадлежащие мне права, о которых говорится в ст. 15, 16 и 18 </w:t>
      </w:r>
      <w:r w:rsidRPr="00723D42">
        <w:rPr>
          <w:rFonts w:ascii="Arial" w:hAnsi="Arial" w:cs="Arial"/>
          <w:sz w:val="24"/>
        </w:rPr>
        <w:t>RODO</w:t>
      </w:r>
      <w:r w:rsidRPr="00A827A1">
        <w:rPr>
          <w:rFonts w:ascii="Arial" w:hAnsi="Arial" w:cs="Arial"/>
          <w:sz w:val="24"/>
          <w:lang w:val="ru-RU"/>
        </w:rPr>
        <w:t>.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</w:t>
      </w:r>
      <w:r w:rsidRPr="00A827A1">
        <w:rPr>
          <w:rFonts w:ascii="Arial" w:hAnsi="Arial" w:cs="Arial"/>
          <w:sz w:val="24"/>
          <w:lang w:val="ru-RU"/>
        </w:rPr>
        <w:t>……………………………………………………</w:t>
      </w:r>
    </w:p>
    <w:p w:rsidR="0097551D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                                       /</w:t>
      </w:r>
      <w:r w:rsidRPr="00A827A1">
        <w:rPr>
          <w:rFonts w:ascii="Arial" w:hAnsi="Arial" w:cs="Arial"/>
          <w:sz w:val="24"/>
          <w:lang w:val="ru-RU"/>
        </w:rPr>
        <w:t>дата и подпись/</w:t>
      </w:r>
    </w:p>
    <w:p w:rsidR="00723D42" w:rsidRPr="00A827A1" w:rsidRDefault="00723D42" w:rsidP="00723D42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723D42" w:rsidRPr="00A827A1" w:rsidRDefault="00723D42" w:rsidP="00723D42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Pr="00A827A1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827A1">
        <w:rPr>
          <w:rFonts w:ascii="Arial" w:hAnsi="Arial" w:cs="Arial"/>
          <w:b/>
          <w:sz w:val="24"/>
          <w:szCs w:val="24"/>
          <w:lang w:val="ru-RU"/>
        </w:rPr>
        <w:t>Информация об обработке персональных данных</w:t>
      </w:r>
    </w:p>
    <w:p w:rsidR="00723D42" w:rsidRPr="00476D55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76D55">
        <w:rPr>
          <w:rFonts w:ascii="Arial" w:hAnsi="Arial" w:cs="Arial"/>
          <w:b/>
          <w:sz w:val="24"/>
          <w:szCs w:val="24"/>
          <w:lang w:val="ru-RU"/>
        </w:rPr>
        <w:t xml:space="preserve">Посольством Польши в </w:t>
      </w:r>
      <w:proofErr w:type="spellStart"/>
      <w:r w:rsidRPr="00476D55">
        <w:rPr>
          <w:rFonts w:ascii="Arial" w:hAnsi="Arial" w:cs="Arial"/>
          <w:b/>
          <w:sz w:val="24"/>
          <w:szCs w:val="24"/>
          <w:lang w:val="ru-RU"/>
        </w:rPr>
        <w:t>Нур</w:t>
      </w:r>
      <w:proofErr w:type="spellEnd"/>
      <w:r w:rsidRPr="00476D55">
        <w:rPr>
          <w:rFonts w:ascii="Arial" w:hAnsi="Arial" w:cs="Arial"/>
          <w:b/>
          <w:sz w:val="24"/>
          <w:szCs w:val="24"/>
          <w:lang w:val="ru-RU"/>
        </w:rPr>
        <w:t>-Султане</w:t>
      </w:r>
    </w:p>
    <w:p w:rsidR="00A827A1" w:rsidRPr="00476D55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Данная информация обеспечивает исполнение обязательства, указанного в ст. 13 п. 1 и 2 регламента Европейского Парламента и Совета (ЕС) 2016/679 от 27 апреля 2016 года о защите физических лиц в связи с обработкой персональных данных и о свободном перемещении таких данных и отмене директивы 95/46/</w:t>
      </w:r>
      <w:r w:rsidRPr="00A827A1">
        <w:rPr>
          <w:rFonts w:ascii="Arial" w:hAnsi="Arial" w:cs="Arial"/>
          <w:sz w:val="24"/>
          <w:szCs w:val="24"/>
        </w:rPr>
        <w:t>EC</w:t>
      </w:r>
      <w:r w:rsidRPr="00A827A1">
        <w:rPr>
          <w:rFonts w:ascii="Arial" w:hAnsi="Arial" w:cs="Arial"/>
          <w:sz w:val="24"/>
          <w:szCs w:val="24"/>
          <w:lang w:val="ru-RU"/>
        </w:rPr>
        <w:t>, именуемое в дальнейшем „</w:t>
      </w:r>
      <w:r w:rsidRPr="00A827A1"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>”.</w:t>
      </w:r>
    </w:p>
    <w:p w:rsidR="00A827A1" w:rsidRP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 xml:space="preserve">1. Администратором, в значении ст. 4 п. 7 </w:t>
      </w:r>
      <w:r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Ваших персональных данных является </w:t>
      </w:r>
      <w:r>
        <w:rPr>
          <w:rFonts w:ascii="Arial" w:hAnsi="Arial" w:cs="Arial"/>
          <w:sz w:val="24"/>
          <w:szCs w:val="24"/>
          <w:lang w:val="ru-RU"/>
        </w:rPr>
        <w:t>М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инистр иностранных дел </w:t>
      </w:r>
      <w:r>
        <w:rPr>
          <w:rFonts w:ascii="Arial" w:hAnsi="Arial" w:cs="Arial"/>
          <w:sz w:val="24"/>
          <w:szCs w:val="24"/>
          <w:lang w:val="ru-RU"/>
        </w:rPr>
        <w:t>по адресу: Польша,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 Варшав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 xml:space="preserve">Ал.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Шуха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, 23, а исполняющим обязанности администратора является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осол РП в РК, по адресу ул. </w:t>
      </w:r>
      <w:proofErr w:type="spellStart"/>
      <w:r w:rsidRPr="00A827A1">
        <w:rPr>
          <w:rFonts w:ascii="Arial" w:hAnsi="Arial" w:cs="Arial"/>
          <w:sz w:val="24"/>
          <w:szCs w:val="24"/>
          <w:lang w:val="ru-RU"/>
        </w:rPr>
        <w:t>Сарыарка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>, 15, бизнес-центр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827A1">
        <w:rPr>
          <w:rFonts w:ascii="Arial" w:hAnsi="Arial" w:cs="Arial"/>
          <w:sz w:val="24"/>
          <w:szCs w:val="24"/>
          <w:lang w:val="ru-RU"/>
        </w:rPr>
        <w:t>”</w:t>
      </w:r>
      <w:proofErr w:type="spellStart"/>
      <w:r w:rsidRPr="00A827A1">
        <w:rPr>
          <w:rFonts w:ascii="Arial" w:hAnsi="Arial" w:cs="Arial"/>
          <w:sz w:val="24"/>
          <w:szCs w:val="24"/>
          <w:lang w:val="ru-RU"/>
        </w:rPr>
        <w:t>Искер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" 010000, </w:t>
      </w:r>
      <w:proofErr w:type="spellStart"/>
      <w:r w:rsidRPr="00A827A1">
        <w:rPr>
          <w:rFonts w:ascii="Arial" w:hAnsi="Arial" w:cs="Arial"/>
          <w:sz w:val="24"/>
          <w:szCs w:val="24"/>
          <w:lang w:val="ru-RU"/>
        </w:rPr>
        <w:t>Нур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>-Султан, Казахстан.</w:t>
      </w:r>
    </w:p>
    <w:p w:rsidR="00A827A1" w:rsidRP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2. Министр иностранных дел назначил инспектора по защите данных (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), который выполняет свои обязанности в отношении данных, обрабатываемых в Министерстве иностранных дел и иностранных учреждениях. Контактные данные 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: адрес: </w:t>
      </w:r>
      <w:r>
        <w:rPr>
          <w:rFonts w:ascii="Arial" w:hAnsi="Arial" w:cs="Arial"/>
          <w:sz w:val="24"/>
          <w:szCs w:val="24"/>
          <w:lang w:val="ru-RU"/>
        </w:rPr>
        <w:t>Ал</w:t>
      </w:r>
      <w:r w:rsidRPr="00A827A1">
        <w:rPr>
          <w:rFonts w:ascii="Arial" w:hAnsi="Arial" w:cs="Arial"/>
          <w:sz w:val="24"/>
          <w:szCs w:val="24"/>
          <w:lang w:val="ru-RU"/>
        </w:rPr>
        <w:t>.</w:t>
      </w:r>
      <w:r w:rsidR="00476D5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Шуха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 23, 00-580 Варшава адрес электронной почты: </w:t>
      </w:r>
      <w:hyperlink r:id="rId4" w:history="1">
        <w:r w:rsidRPr="004559DA">
          <w:rPr>
            <w:rStyle w:val="Hipercze"/>
            <w:rFonts w:ascii="Arial" w:hAnsi="Arial" w:cs="Arial"/>
            <w:sz w:val="24"/>
            <w:szCs w:val="24"/>
          </w:rPr>
          <w:t>iod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@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msz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gov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4559DA">
          <w:rPr>
            <w:rStyle w:val="Hipercze"/>
            <w:rFonts w:ascii="Arial" w:hAnsi="Arial" w:cs="Arial"/>
            <w:sz w:val="24"/>
            <w:szCs w:val="24"/>
          </w:rPr>
          <w:t>pl</w:t>
        </w:r>
        <w:proofErr w:type="spellEnd"/>
      </w:hyperlink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3. Данные обрабатываются на основании ст. 6 пункта 1 лит </w:t>
      </w:r>
      <w:r w:rsidRPr="007075FC"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>, в связи с § 17 пункта 1 постановления Совета Министров от 4 апреля 2017 года. подробное описание способа обращения с некоторыми компонентами имущества Казны (</w:t>
      </w:r>
      <w:proofErr w:type="spellStart"/>
      <w:r w:rsidR="002001E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</w:t>
      </w:r>
      <w:proofErr w:type="spellEnd"/>
      <w:r w:rsidRPr="007075FC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. 2017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729) в целях проведения продажи служебного автомобиля </w:t>
      </w:r>
      <w:r>
        <w:rPr>
          <w:rFonts w:ascii="Arial" w:hAnsi="Arial" w:cs="Arial"/>
          <w:sz w:val="24"/>
          <w:szCs w:val="24"/>
          <w:lang w:val="ru-RU"/>
        </w:rPr>
        <w:t>путем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открытого</w:t>
      </w:r>
      <w:r w:rsidR="002001E0">
        <w:rPr>
          <w:rFonts w:ascii="Arial" w:hAnsi="Arial" w:cs="Arial"/>
          <w:sz w:val="24"/>
          <w:szCs w:val="24"/>
          <w:lang w:val="ru-RU"/>
        </w:rPr>
        <w:t xml:space="preserve"> аукциона</w:t>
      </w:r>
      <w:r w:rsidRPr="007075FC">
        <w:rPr>
          <w:rFonts w:ascii="Arial" w:hAnsi="Arial" w:cs="Arial"/>
          <w:sz w:val="24"/>
          <w:szCs w:val="24"/>
          <w:lang w:val="ru-RU"/>
        </w:rPr>
        <w:t>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4. Доступ к данным имеют только уполномоченные сотрудники Министерства иностранных дел и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осольства Польши в </w:t>
      </w:r>
      <w:proofErr w:type="spellStart"/>
      <w:r w:rsidRPr="007075FC">
        <w:rPr>
          <w:rFonts w:ascii="Arial" w:hAnsi="Arial" w:cs="Arial"/>
          <w:sz w:val="24"/>
          <w:szCs w:val="24"/>
          <w:lang w:val="ru-RU"/>
        </w:rPr>
        <w:t>Нур</w:t>
      </w:r>
      <w:proofErr w:type="spellEnd"/>
      <w:r w:rsidRPr="007075FC">
        <w:rPr>
          <w:rFonts w:ascii="Arial" w:hAnsi="Arial" w:cs="Arial"/>
          <w:sz w:val="24"/>
          <w:szCs w:val="24"/>
          <w:lang w:val="ru-RU"/>
        </w:rPr>
        <w:t xml:space="preserve">-Султане, в частности члены </w:t>
      </w:r>
      <w:r>
        <w:rPr>
          <w:rFonts w:ascii="Arial" w:hAnsi="Arial" w:cs="Arial"/>
          <w:sz w:val="24"/>
          <w:szCs w:val="24"/>
          <w:lang w:val="ru-RU"/>
        </w:rPr>
        <w:t>аукционной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комиссии.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5. Данные защищены в соответствии с положениями </w:t>
      </w:r>
      <w:r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и могут быть переданы третьим лицам только в соответствии с действующим законодательством.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lastRenderedPageBreak/>
        <w:t xml:space="preserve">6. Данные не будут переданы международной организации. Только в случае, если участник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данные будут переданы в Министерство иностранных дел Республики Казахстан.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7. Персональные данные участников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будут обрабатываться до окончания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, а затем архивироваться. Персональные данные претендента, который 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будут архивированы только после завершения административных процедур в Министерстве иностранных дел Республики Казахстан и выпуска транспортного средства. В обоих случаях персональные данные будут архивироваться в соответствии с положениями закона от 14 июля 1983 года О Национальном архивном ресурсе и архивах (</w:t>
      </w:r>
      <w:proofErr w:type="spellStart"/>
      <w:r>
        <w:rPr>
          <w:rFonts w:ascii="Arial" w:hAnsi="Arial" w:cs="Arial"/>
          <w:sz w:val="24"/>
          <w:szCs w:val="24"/>
        </w:rPr>
        <w:t>Dz</w:t>
      </w:r>
      <w:proofErr w:type="spellEnd"/>
      <w:r w:rsidRPr="00935851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935851">
        <w:rPr>
          <w:rFonts w:ascii="Arial" w:hAnsi="Arial" w:cs="Arial"/>
          <w:sz w:val="24"/>
          <w:szCs w:val="24"/>
          <w:lang w:val="ru-RU"/>
        </w:rPr>
        <w:t>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2018 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bookmarkStart w:id="0" w:name="_GoBack"/>
      <w:bookmarkEnd w:id="0"/>
      <w:r w:rsidRPr="007075FC">
        <w:rPr>
          <w:rFonts w:ascii="Arial" w:hAnsi="Arial" w:cs="Arial"/>
          <w:sz w:val="24"/>
          <w:szCs w:val="24"/>
          <w:lang w:val="ru-RU"/>
        </w:rPr>
        <w:t xml:space="preserve"> 217) и внутренними положениями МИД, вытекающими из положений вышеуказанного закона.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8. Субъект данных имеет право контролировать обработку данных, указанные в ст. 15-16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, в частности, право на доступ к содержанию своих данных и их опровержения, а также в ст. 18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>, т. е. право на ограничение обработки, если применимо.</w:t>
      </w:r>
    </w:p>
    <w:p w:rsidR="0001599E" w:rsidRP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9. Персональные данные не будут обрабатываться автоматизированным способом, который может повлиять на принятие решений, которые могут привести к юридическим последствиям или аналогичным образом существенно повлиять на них. </w:t>
      </w:r>
      <w:r w:rsidRPr="0001599E">
        <w:rPr>
          <w:rFonts w:ascii="Arial" w:hAnsi="Arial" w:cs="Arial"/>
          <w:sz w:val="24"/>
          <w:szCs w:val="24"/>
          <w:lang w:val="ru-RU"/>
        </w:rPr>
        <w:t>Данные не будут профилироваться.</w:t>
      </w:r>
    </w:p>
    <w:p w:rsidR="0001599E" w:rsidRPr="00935851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10. Субъект данных имеет право подать жалобу в надзорный орган по адресу: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редседатель Управления по защите персональных данных ул.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935851">
        <w:rPr>
          <w:rFonts w:ascii="Arial" w:hAnsi="Arial" w:cs="Arial"/>
          <w:sz w:val="24"/>
          <w:szCs w:val="24"/>
          <w:lang w:val="ru-RU"/>
        </w:rPr>
        <w:t>тавки 2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00-193 Варшава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723D42" w:rsidRPr="00240F0D" w:rsidRDefault="00723D42" w:rsidP="00723D42">
      <w:pPr>
        <w:rPr>
          <w:rFonts w:ascii="Arial" w:hAnsi="Arial" w:cs="Arial"/>
          <w:sz w:val="24"/>
        </w:rPr>
      </w:pPr>
    </w:p>
    <w:sectPr w:rsidR="00723D42" w:rsidRPr="00240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1C"/>
    <w:rsid w:val="000145E3"/>
    <w:rsid w:val="0001599E"/>
    <w:rsid w:val="001B0157"/>
    <w:rsid w:val="002001E0"/>
    <w:rsid w:val="00240F0D"/>
    <w:rsid w:val="00455B1C"/>
    <w:rsid w:val="00476D55"/>
    <w:rsid w:val="00723D42"/>
    <w:rsid w:val="0097551D"/>
    <w:rsid w:val="00A8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3652"/>
  <w15:chartTrackingRefBased/>
  <w15:docId w15:val="{476BC4D2-B243-4FFA-BCDC-B6F08278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27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2021-03-10T08:43:00Z</dcterms:created>
  <dcterms:modified xsi:type="dcterms:W3CDTF">2022-01-10T09:15:00Z</dcterms:modified>
</cp:coreProperties>
</file>