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FAD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4</w:t>
      </w:r>
    </w:p>
    <w:p w14:paraId="2313DD8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KLAUZULA INFORMACYJNA </w:t>
      </w:r>
    </w:p>
    <w:p w14:paraId="4C2557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innej osoby niż sygnalista, lub osoba której dotyczy zgłoszenie </w:t>
      </w:r>
    </w:p>
    <w:p w14:paraId="4FA29D4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C78CDE4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realizacją wymogów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uprzejmie informuję, że:</w:t>
      </w:r>
    </w:p>
    <w:p w14:paraId="317F6B89">
      <w:pPr>
        <w:pStyle w:val="5"/>
        <w:numPr>
          <w:ilvl w:val="0"/>
          <w:numId w:val="1"/>
        </w:numPr>
        <w:jc w:val="both"/>
        <w:rPr>
          <w:rFonts w:ascii="Arial" w:hAnsi="Arial" w:cs="Arial"/>
          <w:color w:val="004F88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Administratorem przetwarzającym Pani/Pana dane osobowe jest Komendant Powiatowy Państwowej Straży Pożarnej w Kazimierzy Wielkiej, reprezentujący Komendę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 xml:space="preserve">Powiatową PSP w Kazimierzy Wielkiej z siedzibą przy ul. Kolejowej 142, 28-500 Kazimierza Wielka,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 xml:space="preserve">tel. 41 352-11-19, adres e-mail: </w:t>
      </w:r>
      <w:r>
        <w:fldChar w:fldCharType="begin"/>
      </w:r>
      <w:r>
        <w:instrText xml:space="preserve"> HYPERLINK "mailto:kazimierza@straz.kielce.pl" </w:instrText>
      </w:r>
      <w:r>
        <w:fldChar w:fldCharType="separate"/>
      </w:r>
      <w:r>
        <w:rPr>
          <w:rStyle w:val="4"/>
          <w:rFonts w:ascii="Arial" w:hAnsi="Arial" w:cs="Arial"/>
          <w:b/>
          <w:bCs/>
          <w:sz w:val="20"/>
          <w:szCs w:val="20"/>
        </w:rPr>
        <w:t>kazimierza@straz.kielce.pl</w:t>
      </w:r>
      <w:r>
        <w:rPr>
          <w:rStyle w:val="4"/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fax: </w:t>
      </w:r>
      <w:r>
        <w:t>41 3501 187</w:t>
      </w:r>
      <w:r>
        <w:rPr>
          <w:rFonts w:ascii="Arial" w:hAnsi="Arial" w:cs="Arial"/>
          <w:sz w:val="20"/>
          <w:szCs w:val="20"/>
        </w:rPr>
        <w:t xml:space="preserve">, skrzynka </w:t>
      </w:r>
      <w:r>
        <w:rPr>
          <w:rFonts w:ascii="Arial" w:hAnsi="Arial" w:cs="Arial"/>
          <w:b/>
          <w:bCs/>
          <w:color w:val="004F88"/>
          <w:u w:val="single"/>
        </w:rPr>
        <w:t>KPPSPKazimierzaWielka/SkrytkaESP</w:t>
      </w:r>
    </w:p>
    <w:p w14:paraId="004D3A18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Komendzie Powiatowej PSP w Kazimierzy Wielkiej wyznaczony został Inspektor Ochrony Danych-Edyta Kucel kontakt e-mail: </w:t>
      </w:r>
      <w:r>
        <w:fldChar w:fldCharType="begin"/>
      </w:r>
      <w:r>
        <w:instrText xml:space="preserve"> HYPERLINK "mailto:iod@straz.kielce.pl" </w:instrText>
      </w:r>
      <w:r>
        <w:fldChar w:fldCharType="separate"/>
      </w:r>
      <w:r>
        <w:rPr>
          <w:rStyle w:val="4"/>
          <w:rFonts w:ascii="Arial" w:hAnsi="Arial" w:cs="Arial"/>
          <w:b/>
          <w:sz w:val="20"/>
          <w:szCs w:val="20"/>
        </w:rPr>
        <w:t>iod@straz.kielce.pl</w:t>
      </w:r>
      <w:r>
        <w:rPr>
          <w:rStyle w:val="4"/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lub pisemnie pod adresem Administratora, tel. 41 365-32-04 lub 41 365-32-26</w:t>
      </w:r>
    </w:p>
    <w:p w14:paraId="2DBA5D9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są przetwarzane w związku ze złożeniem do tut. Komendy naruszenia.</w:t>
      </w:r>
    </w:p>
    <w:p w14:paraId="61A576DF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prawną przetwarzania Pani/Pana danych jest  art. 6 ust. 1 lit. c RODO tj. realizacji obowiązku prawnego ciążącego na administratorze w związku z ustawą z dnia 14 czerwca 2024 o ochronie sygnalistów.</w:t>
      </w:r>
    </w:p>
    <w:p w14:paraId="23CE2B65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Odbiorcami </w:t>
      </w:r>
      <w:r>
        <w:rPr>
          <w:rFonts w:ascii="Arial" w:hAnsi="Arial" w:cs="Arial"/>
          <w:color w:val="000000"/>
          <w:sz w:val="20"/>
          <w:szCs w:val="20"/>
        </w:rPr>
        <w:t xml:space="preserve">Pani/Pana </w:t>
      </w:r>
      <w:r>
        <w:rPr>
          <w:rFonts w:ascii="Arial" w:hAnsi="Arial" w:cs="Arial"/>
          <w:sz w:val="20"/>
          <w:szCs w:val="20"/>
        </w:rPr>
        <w:t xml:space="preserve">danych osobowych mogą być instytucje uprawnione na podstawie przepisów praw lub podmioty upoważnione na podstawie podpisanych umów pomiędzy Administratorem a tymi podmiotami. </w:t>
      </w:r>
    </w:p>
    <w:p w14:paraId="37638820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będą przetwarzane przez okres niezbędny do realizacji celu dla którego dane te zostały przekazane, z zastrzeżeniem iż okres przechowywania danych osobowych może być przedłużony o okres przewidziany w przepisach prawa, jakie mogą mieć związek z realizacją niniejszego celu. Ponadto dane będą przechowywane przez okres wskazany w jednolitym rzeczowym wykazie akt dla jednostek PSP dla poszczególnych kategorii spraw.</w:t>
      </w:r>
    </w:p>
    <w:p w14:paraId="006A039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 prawo do:</w:t>
      </w:r>
    </w:p>
    <w:p w14:paraId="7E17F0F8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żądania od administratora dostępu do </w:t>
      </w:r>
      <w:r>
        <w:rPr>
          <w:rFonts w:ascii="Arial" w:hAnsi="Arial" w:cs="Arial"/>
          <w:color w:val="000000"/>
          <w:sz w:val="20"/>
          <w:szCs w:val="20"/>
        </w:rPr>
        <w:t>treści swoich danych</w:t>
      </w:r>
      <w:r>
        <w:rPr>
          <w:rFonts w:ascii="Arial" w:hAnsi="Arial" w:cs="Arial"/>
          <w:sz w:val="20"/>
          <w:szCs w:val="20"/>
        </w:rPr>
        <w:t xml:space="preserve">, ich sprostowania, lub ograniczenia przetwarzania, wniesienia sprzeciwu </w:t>
      </w:r>
      <w:r>
        <w:rPr>
          <w:rFonts w:ascii="Arial" w:hAnsi="Arial" w:cs="Arial"/>
          <w:color w:val="000000"/>
          <w:sz w:val="20"/>
          <w:szCs w:val="20"/>
        </w:rPr>
        <w:t>wobec przetwarzania, przenoszenia;</w:t>
      </w:r>
    </w:p>
    <w:p w14:paraId="778460BD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skargi do organu nadzorczego, którym jest Urząd Ochrony Danych Osobowych (00-193 Warszawa, ul. Stawki 2, tel. 22 531 03 00, fax. 22 531 03 01,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 xml:space="preserve"> e-mail: kancelaria@uodo.gov.pl)</w:t>
      </w:r>
    </w:p>
    <w:p w14:paraId="2C802A9F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Pani/Pana dane osobowe nie będą przekazywane do państwa trzeciego lub organizacji międzynarodowej.</w:t>
      </w:r>
    </w:p>
    <w:p w14:paraId="4BEFE842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przez Panią/Pana danych osobowych jest dobrowolne, ale niezbędne dla realizacji celu o którym mowa w pkt.3. Nie podanie prawidłowych danych wiąże się z brakiem możliwości załatwienia sprawy.   </w:t>
      </w:r>
    </w:p>
    <w:p w14:paraId="280DD581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RODO. </w:t>
      </w:r>
      <w:bookmarkStart w:id="0" w:name="_GoBack"/>
      <w:bookmarkEnd w:id="0"/>
    </w:p>
    <w:p w14:paraId="35C485B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F4B6F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F841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FEFF26">
      <w:pPr>
        <w:pStyle w:val="5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A8F289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41146C17"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51F70"/>
    <w:multiLevelType w:val="multilevel"/>
    <w:tmpl w:val="3A051F70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A2"/>
    <w:rsid w:val="001103D6"/>
    <w:rsid w:val="00112EEC"/>
    <w:rsid w:val="001B6750"/>
    <w:rsid w:val="00233CE5"/>
    <w:rsid w:val="002A0A81"/>
    <w:rsid w:val="002D061A"/>
    <w:rsid w:val="002E5DD0"/>
    <w:rsid w:val="0033091D"/>
    <w:rsid w:val="00372AF8"/>
    <w:rsid w:val="003D370D"/>
    <w:rsid w:val="004A0C70"/>
    <w:rsid w:val="004A1931"/>
    <w:rsid w:val="00577DA5"/>
    <w:rsid w:val="005A242E"/>
    <w:rsid w:val="0062471E"/>
    <w:rsid w:val="00736B54"/>
    <w:rsid w:val="00781CC9"/>
    <w:rsid w:val="007D2CA2"/>
    <w:rsid w:val="00820AC9"/>
    <w:rsid w:val="00855D2E"/>
    <w:rsid w:val="00897967"/>
    <w:rsid w:val="008B5173"/>
    <w:rsid w:val="008F1821"/>
    <w:rsid w:val="00941553"/>
    <w:rsid w:val="00B33399"/>
    <w:rsid w:val="00BB629A"/>
    <w:rsid w:val="00C33244"/>
    <w:rsid w:val="00D85AEA"/>
    <w:rsid w:val="00EC3B81"/>
    <w:rsid w:val="00FA1B8F"/>
    <w:rsid w:val="00FF6ABA"/>
    <w:rsid w:val="59A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Akapit z listą Znak"/>
    <w:basedOn w:val="2"/>
    <w:link w:val="5"/>
    <w:locked/>
    <w:uiPriority w:val="34"/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441</Words>
  <Characters>2647</Characters>
  <Lines>22</Lines>
  <Paragraphs>6</Paragraphs>
  <TotalTime>5</TotalTime>
  <ScaleCrop>false</ScaleCrop>
  <LinksUpToDate>false</LinksUpToDate>
  <CharactersWithSpaces>3082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2024-09-11T08:27:00Z</dcterms:created>
  <dc:creator>Edyta</dc:creator>
  <cp:lastModifiedBy>a.kielian</cp:lastModifiedBy>
  <cp:lastPrinted>2024-09-05T06:29:00Z</cp:lastPrinted>
  <dcterms:modified xsi:type="dcterms:W3CDTF">2024-09-25T13:13:54Z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9070FC48488A4B3DAC23018211595885_12</vt:lpwstr>
  </property>
</Properties>
</file>