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629E" w14:textId="76F5E32D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CB61A4">
        <w:rPr>
          <w:sz w:val="22"/>
          <w:szCs w:val="22"/>
        </w:rPr>
        <w:t xml:space="preserve">3004-7-233. </w:t>
      </w:r>
      <w:r w:rsidR="002F044D">
        <w:rPr>
          <w:sz w:val="22"/>
          <w:szCs w:val="22"/>
        </w:rPr>
        <w:t>11.2</w:t>
      </w:r>
      <w:r w:rsidR="00CB61A4">
        <w:rPr>
          <w:sz w:val="22"/>
          <w:szCs w:val="22"/>
        </w:rPr>
        <w:t>022</w:t>
      </w:r>
    </w:p>
    <w:p w14:paraId="34FA45A7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nazwisko-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77777777" w:rsidR="00A552AE" w:rsidRPr="00CF6FA2" w:rsidRDefault="00A552AE" w:rsidP="00A552AE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B15EF87" w14:textId="77777777" w:rsidR="00A552AE" w:rsidRPr="00CF6FA2" w:rsidRDefault="00A552AE" w:rsidP="00A552AE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6392CCE8" w14:textId="77777777" w:rsidR="00A552AE" w:rsidRPr="00CF6FA2" w:rsidRDefault="00A552AE" w:rsidP="00A552AE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77777777" w:rsidR="00A552AE" w:rsidRPr="00CF6FA2" w:rsidRDefault="00A552AE" w:rsidP="00A552A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Lp</w:t>
            </w:r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lastRenderedPageBreak/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celu skorzystania z praw, o których mowa w pkt 8 ppk.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711661448">
    <w:abstractNumId w:val="2"/>
  </w:num>
  <w:num w:numId="2" w16cid:durableId="821653697">
    <w:abstractNumId w:val="3"/>
  </w:num>
  <w:num w:numId="3" w16cid:durableId="195363169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08109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940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2F044D"/>
    <w:rsid w:val="00A552AE"/>
    <w:rsid w:val="00AB6667"/>
    <w:rsid w:val="00C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Marzena Komosińska</cp:lastModifiedBy>
  <cp:revision>3</cp:revision>
  <dcterms:created xsi:type="dcterms:W3CDTF">2018-11-13T09:21:00Z</dcterms:created>
  <dcterms:modified xsi:type="dcterms:W3CDTF">2022-05-20T11:06:00Z</dcterms:modified>
</cp:coreProperties>
</file>