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FB052" w14:textId="77777777" w:rsidR="009C5E82" w:rsidRPr="009C5E82" w:rsidRDefault="009C5E82" w:rsidP="009C5E8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9C5E8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45AA50E" wp14:editId="3DF11747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3E31" w14:textId="77777777" w:rsidR="009C5E82" w:rsidRPr="009C5E82" w:rsidRDefault="009C5E82" w:rsidP="009C5E8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9C5E8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2AA8FC6" w14:textId="77777777" w:rsidR="009C5E82" w:rsidRPr="009C5E82" w:rsidRDefault="009C5E82" w:rsidP="009C5E82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9C5E8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F349AB4" w14:textId="77777777" w:rsidR="009C5E82" w:rsidRPr="009C5E82" w:rsidRDefault="009C5E82" w:rsidP="009C5E8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56A73F" w14:textId="04961F3A" w:rsidR="00897343" w:rsidRPr="009C5E82" w:rsidRDefault="00B65C6A" w:rsidP="009C5E8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5E82">
        <w:rPr>
          <w:rFonts w:asciiTheme="minorHAnsi" w:hAnsiTheme="minorHAnsi" w:cstheme="minorHAnsi"/>
          <w:sz w:val="20"/>
          <w:szCs w:val="20"/>
        </w:rPr>
        <w:t xml:space="preserve">Warszawa, </w:t>
      </w:r>
      <w:r w:rsidR="009C5E82">
        <w:rPr>
          <w:rFonts w:asciiTheme="minorHAnsi" w:hAnsiTheme="minorHAnsi" w:cstheme="minorHAnsi"/>
          <w:sz w:val="20"/>
          <w:szCs w:val="20"/>
        </w:rPr>
        <w:t>7</w:t>
      </w:r>
      <w:r w:rsidR="00531741" w:rsidRPr="009C5E82">
        <w:rPr>
          <w:rFonts w:asciiTheme="minorHAnsi" w:hAnsiTheme="minorHAnsi" w:cstheme="minorHAnsi"/>
          <w:sz w:val="20"/>
          <w:szCs w:val="20"/>
        </w:rPr>
        <w:t xml:space="preserve"> </w:t>
      </w:r>
      <w:r w:rsidR="00DE55A1" w:rsidRPr="009C5E82">
        <w:rPr>
          <w:rFonts w:asciiTheme="minorHAnsi" w:hAnsiTheme="minorHAnsi" w:cstheme="minorHAnsi"/>
          <w:sz w:val="20"/>
          <w:szCs w:val="20"/>
        </w:rPr>
        <w:t>czerwca</w:t>
      </w:r>
      <w:r w:rsidR="00A40900" w:rsidRPr="009C5E82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9C5E82">
        <w:rPr>
          <w:rFonts w:asciiTheme="minorHAnsi" w:hAnsiTheme="minorHAnsi" w:cstheme="minorHAnsi"/>
          <w:sz w:val="20"/>
          <w:szCs w:val="20"/>
        </w:rPr>
        <w:t>202</w:t>
      </w:r>
      <w:r w:rsidR="0085669F" w:rsidRPr="009C5E82">
        <w:rPr>
          <w:rFonts w:asciiTheme="minorHAnsi" w:hAnsiTheme="minorHAnsi" w:cstheme="minorHAnsi"/>
          <w:sz w:val="20"/>
          <w:szCs w:val="20"/>
        </w:rPr>
        <w:t>4</w:t>
      </w:r>
      <w:r w:rsidR="001D479F" w:rsidRPr="009C5E8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25AD728" w14:textId="4ECA1F79" w:rsidR="002446E3" w:rsidRPr="009C5E82" w:rsidRDefault="0098025A" w:rsidP="009C5E8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5E82">
        <w:rPr>
          <w:rFonts w:asciiTheme="minorHAnsi" w:hAnsiTheme="minorHAnsi" w:cstheme="minorHAnsi"/>
          <w:sz w:val="20"/>
          <w:szCs w:val="20"/>
        </w:rPr>
        <w:t>DOOŚ-WDŚZOO.420.50.2022.PS.</w:t>
      </w:r>
      <w:r w:rsidR="0085669F" w:rsidRPr="009C5E82">
        <w:rPr>
          <w:rFonts w:asciiTheme="minorHAnsi" w:hAnsiTheme="minorHAnsi" w:cstheme="minorHAnsi"/>
          <w:sz w:val="20"/>
          <w:szCs w:val="20"/>
        </w:rPr>
        <w:t>MD.</w:t>
      </w:r>
      <w:r w:rsidR="00291CD6" w:rsidRPr="009C5E82">
        <w:rPr>
          <w:rFonts w:asciiTheme="minorHAnsi" w:hAnsiTheme="minorHAnsi" w:cstheme="minorHAnsi"/>
          <w:sz w:val="20"/>
          <w:szCs w:val="20"/>
        </w:rPr>
        <w:t>KN.</w:t>
      </w:r>
      <w:r w:rsidR="0085669F" w:rsidRPr="009C5E82">
        <w:rPr>
          <w:rFonts w:asciiTheme="minorHAnsi" w:hAnsiTheme="minorHAnsi" w:cstheme="minorHAnsi"/>
          <w:sz w:val="20"/>
          <w:szCs w:val="20"/>
        </w:rPr>
        <w:t>2</w:t>
      </w:r>
      <w:r w:rsidR="00F81BCD" w:rsidRPr="009C5E82">
        <w:rPr>
          <w:rFonts w:asciiTheme="minorHAnsi" w:hAnsiTheme="minorHAnsi" w:cstheme="minorHAnsi"/>
          <w:sz w:val="20"/>
          <w:szCs w:val="20"/>
        </w:rPr>
        <w:t>9</w:t>
      </w:r>
    </w:p>
    <w:p w14:paraId="31FCE702" w14:textId="77777777" w:rsidR="002446E3" w:rsidRPr="009C5E82" w:rsidRDefault="002446E3" w:rsidP="009C5E82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E370A86" w14:textId="77777777" w:rsidR="002446E3" w:rsidRPr="009C5E82" w:rsidRDefault="002446E3" w:rsidP="009C5E8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C5E8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09B8581" w14:textId="47DF7D17" w:rsidR="00BF2702" w:rsidRPr="009C5E82" w:rsidRDefault="00BF2702" w:rsidP="009C5E82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</w:t>
      </w:r>
      <w:r w:rsidRPr="009C5E8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98025A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DE55A1" w:rsidRPr="009C5E8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8025A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DE55A1" w:rsidRPr="009C5E82">
        <w:rPr>
          <w:rFonts w:asciiTheme="minorHAnsi" w:hAnsiTheme="minorHAnsi" w:cstheme="minorHAnsi"/>
          <w:color w:val="000000"/>
          <w:sz w:val="24"/>
          <w:szCs w:val="24"/>
        </w:rPr>
        <w:t>572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DE55A1" w:rsidRPr="009C5E8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związku z art. 74 ust. 3 ustawy z dnia 3 października 2008 r. 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DE55A1"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F81BCD"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91CD6" w:rsidRPr="009C5E8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291CD6" w:rsidRPr="009C5E8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9C5E82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="00F81BCD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 o wydaniu decyzji z </w:t>
      </w:r>
      <w:r w:rsidR="00DE55A1" w:rsidRPr="009C5E82">
        <w:rPr>
          <w:rFonts w:asciiTheme="minorHAnsi" w:hAnsiTheme="minorHAnsi" w:cstheme="minorHAnsi"/>
          <w:color w:val="000000"/>
          <w:sz w:val="24"/>
          <w:szCs w:val="24"/>
        </w:rPr>
        <w:t>6 czerwca</w:t>
      </w:r>
      <w:r w:rsidR="00F81BCD" w:rsidRPr="009C5E82">
        <w:rPr>
          <w:rFonts w:asciiTheme="minorHAnsi" w:hAnsiTheme="minorHAnsi" w:cstheme="minorHAnsi"/>
          <w:sz w:val="24"/>
          <w:szCs w:val="24"/>
        </w:rPr>
        <w:t xml:space="preserve"> </w:t>
      </w:r>
      <w:r w:rsidR="00F81BCD" w:rsidRPr="009C5E82">
        <w:rPr>
          <w:rFonts w:asciiTheme="minorHAnsi" w:hAnsiTheme="minorHAnsi" w:cstheme="minorHAnsi"/>
          <w:color w:val="000000"/>
          <w:sz w:val="24"/>
          <w:szCs w:val="24"/>
        </w:rPr>
        <w:t>2024 r., znak: DOOŚ-WDŚZOO.420.50.2022.</w:t>
      </w:r>
      <w:r w:rsidR="00DE55A1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1BCD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PS.MD.KN.28, uchylającej </w:t>
      </w:r>
      <w:r w:rsidRPr="009C5E82">
        <w:rPr>
          <w:rFonts w:asciiTheme="minorHAnsi" w:hAnsiTheme="minorHAnsi" w:cstheme="minorHAnsi"/>
          <w:sz w:val="24"/>
          <w:szCs w:val="24"/>
        </w:rPr>
        <w:t>decyzj</w:t>
      </w:r>
      <w:r w:rsidR="00F81BCD" w:rsidRPr="009C5E82">
        <w:rPr>
          <w:rFonts w:asciiTheme="minorHAnsi" w:hAnsiTheme="minorHAnsi" w:cstheme="minorHAnsi"/>
          <w:sz w:val="24"/>
          <w:szCs w:val="24"/>
        </w:rPr>
        <w:t>ę</w:t>
      </w:r>
      <w:r w:rsidRPr="009C5E82">
        <w:rPr>
          <w:rFonts w:asciiTheme="minorHAnsi" w:hAnsiTheme="minorHAnsi" w:cstheme="minorHAnsi"/>
          <w:sz w:val="24"/>
          <w:szCs w:val="24"/>
        </w:rPr>
        <w:t xml:space="preserve"> Regionalnego Dyrektora Ochrony Środowiska w</w:t>
      </w:r>
      <w:r w:rsidR="00DE55A1" w:rsidRPr="009C5E82">
        <w:rPr>
          <w:rFonts w:asciiTheme="minorHAnsi" w:hAnsiTheme="minorHAnsi" w:cstheme="minorHAnsi"/>
          <w:sz w:val="24"/>
          <w:szCs w:val="24"/>
        </w:rPr>
        <w:t> 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>Gdańsku z 31 października 2022 r., znak: RDOŚ-Gd-WOO.420.10.2022.AT.16, określając</w:t>
      </w:r>
      <w:r w:rsidR="00F81BCD" w:rsidRPr="009C5E82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środowiskowe uwarunkowania </w:t>
      </w:r>
      <w:r w:rsidR="00EF1A6A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>przedsięwzięcia p</w:t>
      </w:r>
      <w:r w:rsidR="00291CD6" w:rsidRPr="009C5E82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1108E0" w:rsidRPr="009C5E8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>Brama Pomorza - „Suchy Port” w Zajączkowie Tczewskim jako centrum konsolidacyjno-dystrybucyjne wraz z</w:t>
      </w:r>
      <w:r w:rsidR="0035360D" w:rsidRPr="009C5E8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31465" w:rsidRPr="009C5E82">
        <w:rPr>
          <w:rFonts w:asciiTheme="minorHAnsi" w:hAnsiTheme="minorHAnsi" w:cstheme="minorHAnsi"/>
          <w:color w:val="000000"/>
          <w:sz w:val="24"/>
          <w:szCs w:val="24"/>
        </w:rPr>
        <w:t>infrastrukturą zapleczową dla portów Gdańska, Gdyni i Elbląga</w:t>
      </w:r>
      <w:r w:rsidR="001108E0" w:rsidRPr="009C5E82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9C5E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1BCD" w:rsidRPr="009C5E82">
        <w:rPr>
          <w:rFonts w:asciiTheme="minorHAnsi" w:hAnsiTheme="minorHAnsi" w:cstheme="minorHAnsi"/>
          <w:sz w:val="24"/>
          <w:szCs w:val="24"/>
        </w:rPr>
        <w:t>w całości i przekazującej sprawę do ponownego rozpatrzenia organowi pierwszej instancji</w:t>
      </w:r>
      <w:r w:rsidR="00F81BCD" w:rsidRPr="009C5E8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5818D2B" w14:textId="77777777" w:rsidR="00F81BCD" w:rsidRPr="009C5E82" w:rsidRDefault="00F81BCD" w:rsidP="009C5E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C5E82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26116C1C" w14:textId="598DF10D" w:rsidR="00F81BCD" w:rsidRPr="009C5E82" w:rsidRDefault="00F81BCD" w:rsidP="009C5E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C5E82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 oraz Regionalnej Dyrekcji Ochrony Środowiska w Gdańsku lub w sposób wskazany w art. 49b § 1 k.</w:t>
      </w:r>
      <w:r w:rsidRPr="009C5E82">
        <w:rPr>
          <w:rFonts w:asciiTheme="minorHAnsi" w:hAnsiTheme="minorHAnsi" w:cstheme="minorHAnsi"/>
          <w:iCs/>
          <w:sz w:val="24"/>
          <w:szCs w:val="24"/>
        </w:rPr>
        <w:t>p.a</w:t>
      </w:r>
      <w:r w:rsidRPr="009C5E82">
        <w:rPr>
          <w:rFonts w:asciiTheme="minorHAnsi" w:hAnsiTheme="minorHAnsi" w:cstheme="minorHAnsi"/>
          <w:sz w:val="24"/>
          <w:szCs w:val="24"/>
        </w:rPr>
        <w:t>.</w:t>
      </w:r>
    </w:p>
    <w:p w14:paraId="071BFE94" w14:textId="27F72B57" w:rsidR="00F81BCD" w:rsidRPr="009C5E82" w:rsidRDefault="00F81BCD" w:rsidP="009C5E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C5E82">
        <w:rPr>
          <w:rFonts w:asciiTheme="minorHAnsi" w:hAnsiTheme="minorHAnsi" w:cstheme="minorHAnsi"/>
          <w:sz w:val="24"/>
          <w:szCs w:val="24"/>
        </w:rPr>
        <w:t>Ponadto treść decyzji zostanie niezwłocznie opublikowana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7377685F" w14:textId="77777777" w:rsidR="00BF2702" w:rsidRPr="009C5E82" w:rsidRDefault="00BF2702" w:rsidP="009C5E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6EBE864" w14:textId="77777777" w:rsidR="00BF2702" w:rsidRPr="009C5E82" w:rsidRDefault="00BF2702" w:rsidP="009C5E82">
      <w:pPr>
        <w:spacing w:after="0" w:line="312" w:lineRule="auto"/>
        <w:rPr>
          <w:rFonts w:asciiTheme="minorHAnsi" w:hAnsiTheme="minorHAnsi" w:cstheme="minorHAnsi"/>
        </w:rPr>
      </w:pPr>
      <w:r w:rsidRPr="009C5E82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9C5E82" w:rsidRDefault="00BF2702" w:rsidP="009C5E82">
      <w:pPr>
        <w:spacing w:after="0" w:line="312" w:lineRule="auto"/>
        <w:rPr>
          <w:rFonts w:asciiTheme="minorHAnsi" w:hAnsiTheme="minorHAnsi" w:cstheme="minorHAnsi"/>
        </w:rPr>
      </w:pPr>
      <w:r w:rsidRPr="009C5E82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F6CDBE" w14:textId="77777777" w:rsidR="009C5E82" w:rsidRPr="00436E02" w:rsidRDefault="009C5E82" w:rsidP="009C5E8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43FCCC3" w14:textId="77777777" w:rsidR="009C5E82" w:rsidRPr="00A76044" w:rsidRDefault="009C5E82" w:rsidP="009C5E82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E9F2D69" w14:textId="77777777" w:rsidR="009C5E82" w:rsidRDefault="009C5E82" w:rsidP="009C5E82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B9DBD16" w14:textId="73812EE6" w:rsidR="009C5E82" w:rsidRDefault="009C5E82" w:rsidP="009C5E8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3D6BA15A" w14:textId="77777777" w:rsidR="009C5E82" w:rsidRDefault="009C5E82" w:rsidP="009C5E8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8231F7B" w14:textId="77777777" w:rsidR="009C5E82" w:rsidRDefault="009C5E82" w:rsidP="009C5E8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Departamencie Ocen Oddziaływania na Środowisko</w:t>
      </w:r>
    </w:p>
    <w:p w14:paraId="667B82AE" w14:textId="77777777" w:rsidR="009C5E82" w:rsidRDefault="009C5E82" w:rsidP="009C5E8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2B51349D" w14:textId="77777777" w:rsidR="009C5E82" w:rsidRPr="00436E02" w:rsidRDefault="009C5E82" w:rsidP="009C5E8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2A1C534" w14:textId="77777777" w:rsidR="0035360D" w:rsidRPr="009C5E82" w:rsidRDefault="0035360D" w:rsidP="009C5E82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9C5E82">
        <w:rPr>
          <w:rFonts w:asciiTheme="minorHAnsi" w:hAnsiTheme="minorHAnsi" w:cstheme="minorHAnsi"/>
          <w:sz w:val="18"/>
          <w:szCs w:val="18"/>
        </w:rPr>
        <w:t>Art. 49 § 1 k.</w:t>
      </w:r>
      <w:r w:rsidRPr="009C5E82">
        <w:rPr>
          <w:rFonts w:asciiTheme="minorHAnsi" w:hAnsiTheme="minorHAnsi" w:cstheme="minorHAnsi"/>
          <w:iCs/>
          <w:sz w:val="18"/>
          <w:szCs w:val="18"/>
        </w:rPr>
        <w:t>p.a.</w:t>
      </w:r>
      <w:r w:rsidRPr="009C5E82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3171B0F" w14:textId="77777777" w:rsidR="0035360D" w:rsidRPr="009C5E82" w:rsidRDefault="0035360D" w:rsidP="009C5E82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9C5E82">
        <w:rPr>
          <w:rFonts w:asciiTheme="minorHAnsi" w:hAnsiTheme="minorHAnsi" w:cstheme="minorHAnsi"/>
          <w:sz w:val="18"/>
          <w:szCs w:val="18"/>
        </w:rPr>
        <w:t>Art. 49b § 1 k.</w:t>
      </w:r>
      <w:r w:rsidRPr="009C5E82">
        <w:rPr>
          <w:rFonts w:asciiTheme="minorHAnsi" w:hAnsiTheme="minorHAnsi" w:cstheme="minorHAnsi"/>
          <w:iCs/>
          <w:sz w:val="18"/>
          <w:szCs w:val="18"/>
        </w:rPr>
        <w:t>p.a.</w:t>
      </w:r>
      <w:r w:rsidRPr="009C5E8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9C5E82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875C6A6" w14:textId="77777777" w:rsidR="0035360D" w:rsidRPr="009C5E82" w:rsidRDefault="0035360D" w:rsidP="009C5E82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C5E82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9C5E82">
        <w:rPr>
          <w:rFonts w:asciiTheme="minorHAnsi" w:hAnsiTheme="minorHAnsi" w:cstheme="minorHAnsi"/>
          <w:iCs/>
          <w:sz w:val="18"/>
          <w:szCs w:val="18"/>
        </w:rPr>
        <w:t>u.o.o.ś.</w:t>
      </w:r>
      <w:r w:rsidRPr="009C5E82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D5566A9" w14:textId="0E94EE84" w:rsidR="0085669F" w:rsidRPr="009C5E82" w:rsidRDefault="0035360D" w:rsidP="009C5E82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9C5E82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5669F" w:rsidRPr="009C5E82" w:rsidSect="0035360D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A2782" w14:textId="77777777" w:rsidR="004A3213" w:rsidRDefault="004A3213">
      <w:pPr>
        <w:spacing w:after="0" w:line="240" w:lineRule="auto"/>
      </w:pPr>
      <w:r>
        <w:separator/>
      </w:r>
    </w:p>
  </w:endnote>
  <w:endnote w:type="continuationSeparator" w:id="0">
    <w:p w14:paraId="33D44990" w14:textId="77777777" w:rsidR="004A3213" w:rsidRDefault="004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897343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802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BF0B51" w14:textId="77777777" w:rsidR="00897343" w:rsidRDefault="0089734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780DC" w14:textId="77777777" w:rsidR="004A3213" w:rsidRDefault="004A3213">
      <w:pPr>
        <w:spacing w:after="0" w:line="240" w:lineRule="auto"/>
      </w:pPr>
      <w:r>
        <w:separator/>
      </w:r>
    </w:p>
  </w:footnote>
  <w:footnote w:type="continuationSeparator" w:id="0">
    <w:p w14:paraId="5B9D4F0C" w14:textId="77777777" w:rsidR="004A3213" w:rsidRDefault="004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A2F" w14:textId="77777777" w:rsidR="00897343" w:rsidRDefault="0089734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7543"/>
    <w:rsid w:val="00095A51"/>
    <w:rsid w:val="001108E0"/>
    <w:rsid w:val="00155027"/>
    <w:rsid w:val="00157F47"/>
    <w:rsid w:val="001D479F"/>
    <w:rsid w:val="001F633F"/>
    <w:rsid w:val="002446E3"/>
    <w:rsid w:val="00272B78"/>
    <w:rsid w:val="00291CD6"/>
    <w:rsid w:val="00294072"/>
    <w:rsid w:val="0035360D"/>
    <w:rsid w:val="003A4832"/>
    <w:rsid w:val="00484DA9"/>
    <w:rsid w:val="004A3213"/>
    <w:rsid w:val="004F5C94"/>
    <w:rsid w:val="00531741"/>
    <w:rsid w:val="00617ABD"/>
    <w:rsid w:val="006568C0"/>
    <w:rsid w:val="006663A9"/>
    <w:rsid w:val="0070523E"/>
    <w:rsid w:val="00726E38"/>
    <w:rsid w:val="007704E4"/>
    <w:rsid w:val="007710E5"/>
    <w:rsid w:val="00831465"/>
    <w:rsid w:val="0084152D"/>
    <w:rsid w:val="0085442F"/>
    <w:rsid w:val="0085669F"/>
    <w:rsid w:val="00897343"/>
    <w:rsid w:val="0098025A"/>
    <w:rsid w:val="009C5E82"/>
    <w:rsid w:val="00A40900"/>
    <w:rsid w:val="00AC4254"/>
    <w:rsid w:val="00B05EE2"/>
    <w:rsid w:val="00B64572"/>
    <w:rsid w:val="00B65C6A"/>
    <w:rsid w:val="00B92515"/>
    <w:rsid w:val="00B954BC"/>
    <w:rsid w:val="00B972C9"/>
    <w:rsid w:val="00BF2702"/>
    <w:rsid w:val="00C60237"/>
    <w:rsid w:val="00CF2AB3"/>
    <w:rsid w:val="00D27354"/>
    <w:rsid w:val="00DE55A1"/>
    <w:rsid w:val="00E27DF8"/>
    <w:rsid w:val="00E375CB"/>
    <w:rsid w:val="00E607F5"/>
    <w:rsid w:val="00E61949"/>
    <w:rsid w:val="00EF1A6A"/>
    <w:rsid w:val="00F81BCD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2024-06-11T08:13:00Z</dcterms:created>
  <dcterms:modified xsi:type="dcterms:W3CDTF">2024-06-11T08:15:00Z</dcterms:modified>
</cp:coreProperties>
</file>