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6CA3" w14:textId="77809572" w:rsidR="00C54561" w:rsidRPr="0003628F" w:rsidRDefault="00A91F75" w:rsidP="00B8059C">
      <w:pPr>
        <w:pStyle w:val="Nagwek1"/>
        <w:rPr>
          <w:color w:val="000000"/>
        </w:rPr>
      </w:pPr>
      <w:r w:rsidRPr="0003628F">
        <w:rPr>
          <w:color w:val="000000"/>
        </w:rPr>
        <w:t>WAT.</w:t>
      </w:r>
      <w:r w:rsidR="005E148F">
        <w:rPr>
          <w:color w:val="000000"/>
        </w:rPr>
        <w:t>2</w:t>
      </w:r>
      <w:r w:rsidR="005C0EFB">
        <w:rPr>
          <w:color w:val="000000"/>
        </w:rPr>
        <w:t>512</w:t>
      </w:r>
      <w:r w:rsidRPr="0003628F">
        <w:rPr>
          <w:color w:val="000000"/>
        </w:rPr>
        <w:t>.</w:t>
      </w:r>
      <w:r w:rsidR="005C0EFB">
        <w:rPr>
          <w:color w:val="000000"/>
        </w:rPr>
        <w:t>14</w:t>
      </w:r>
      <w:r w:rsidRPr="0003628F">
        <w:rPr>
          <w:color w:val="000000"/>
        </w:rPr>
        <w:t>.20</w:t>
      </w:r>
      <w:r w:rsidR="007A4C83" w:rsidRPr="0003628F">
        <w:rPr>
          <w:color w:val="000000"/>
        </w:rPr>
        <w:t>2</w:t>
      </w:r>
      <w:r w:rsidR="009835A0">
        <w:rPr>
          <w:color w:val="000000"/>
        </w:rPr>
        <w:t>5</w:t>
      </w:r>
      <w:r w:rsidR="00C54561" w:rsidRPr="0003628F">
        <w:rPr>
          <w:color w:val="000000"/>
        </w:rPr>
        <w:t xml:space="preserve"> </w:t>
      </w:r>
      <w:r w:rsidR="00121249" w:rsidRPr="0003628F">
        <w:rPr>
          <w:color w:val="000000"/>
        </w:rPr>
        <w:t xml:space="preserve">- </w:t>
      </w:r>
      <w:r w:rsidRPr="0003628F">
        <w:rPr>
          <w:color w:val="000000"/>
        </w:rPr>
        <w:t xml:space="preserve">Załącznik nr </w:t>
      </w:r>
      <w:r w:rsidR="00C54561" w:rsidRPr="0003628F">
        <w:rPr>
          <w:color w:val="000000"/>
        </w:rPr>
        <w:t>2</w:t>
      </w:r>
    </w:p>
    <w:p w14:paraId="7A699063" w14:textId="7278F423" w:rsidR="003E599D" w:rsidRDefault="00D44973" w:rsidP="003E599D">
      <w:pPr>
        <w:pStyle w:val="Nagwek1"/>
        <w:rPr>
          <w:color w:val="000000"/>
        </w:rPr>
      </w:pPr>
      <w:r w:rsidRPr="00D44973">
        <w:rPr>
          <w:color w:val="000000"/>
        </w:rPr>
        <w:t>Specyfikacja</w:t>
      </w:r>
      <w:r w:rsidR="005C0EFB">
        <w:rPr>
          <w:color w:val="000000"/>
        </w:rPr>
        <w:t xml:space="preserve"> szczegółowa zamówienia (usługi projektowe):</w:t>
      </w:r>
    </w:p>
    <w:p w14:paraId="2625FB4B" w14:textId="63D04821" w:rsidR="005C0EFB" w:rsidRPr="00490670" w:rsidRDefault="005C0EFB" w:rsidP="00490670">
      <w:pPr>
        <w:spacing w:before="360"/>
        <w:rPr>
          <w:b/>
          <w:bCs/>
        </w:rPr>
      </w:pPr>
      <w:r w:rsidRPr="00490670">
        <w:rPr>
          <w:b/>
          <w:bCs/>
        </w:rPr>
        <w:t>Parametry budynku</w:t>
      </w:r>
      <w:r w:rsidR="00577CE4" w:rsidRPr="00490670">
        <w:rPr>
          <w:b/>
          <w:bCs/>
        </w:rPr>
        <w:t xml:space="preserve"> oraz opis zadania</w:t>
      </w:r>
      <w:r w:rsidRPr="00490670">
        <w:rPr>
          <w:b/>
          <w:bCs/>
        </w:rPr>
        <w:t xml:space="preserve"> przy ul. Szwajcarskiej 5:</w:t>
      </w:r>
    </w:p>
    <w:p w14:paraId="589A7C38" w14:textId="34B08A39" w:rsidR="00BA0CFA" w:rsidRPr="008454A6" w:rsidRDefault="005C0EFB" w:rsidP="00490670">
      <w:r w:rsidRPr="008454A6">
        <w:t>Budynek wielorodzinny z częścią usługową (biura)</w:t>
      </w:r>
      <w:r w:rsidR="00025427" w:rsidRPr="008454A6">
        <w:t xml:space="preserve"> – w budynku mieszczą się lokale mieszkalne oraz pomieszczenia administracji, w tym </w:t>
      </w:r>
      <w:r w:rsidR="00025427" w:rsidRPr="008454A6">
        <w:rPr>
          <w:rFonts w:cs="Calibri"/>
        </w:rPr>
        <w:t xml:space="preserve">Wojewódzkiego Inspektoratu Transportu Drogowego w Poznaniu.  </w:t>
      </w:r>
      <w:r w:rsidRPr="008454A6">
        <w:t>Zasilanie jednostronne z sieci ENEA, moc przyłączeniowa 100kW.</w:t>
      </w:r>
      <w:r w:rsidR="00BA0CFA" w:rsidRPr="008454A6">
        <w:t xml:space="preserve"> </w:t>
      </w:r>
      <w:r w:rsidRPr="008454A6">
        <w:t xml:space="preserve">Wszystkie </w:t>
      </w:r>
      <w:r w:rsidR="00025427" w:rsidRPr="008454A6">
        <w:t xml:space="preserve">pomieszczenia </w:t>
      </w:r>
      <w:r w:rsidR="00BA0CFA" w:rsidRPr="008454A6">
        <w:rPr>
          <w:rFonts w:cs="Calibri"/>
        </w:rPr>
        <w:t xml:space="preserve">Wojewódzkiego Inspektoratu Transportu Drogowego w Poznaniu </w:t>
      </w:r>
      <w:r w:rsidR="00BA0CFA" w:rsidRPr="008454A6">
        <w:t>z</w:t>
      </w:r>
      <w:r w:rsidRPr="008454A6">
        <w:t>asilane są z jednego układu pomiarowo-rozliczeniowego</w:t>
      </w:r>
      <w:r w:rsidR="00BA0CFA" w:rsidRPr="008454A6">
        <w:t xml:space="preserve">, </w:t>
      </w:r>
      <w:r w:rsidRPr="008454A6">
        <w:t>lokale mieszkalne i inni najemcy mają układy podliczników.</w:t>
      </w:r>
      <w:r w:rsidR="00BA0CFA" w:rsidRPr="008454A6">
        <w:t xml:space="preserve"> </w:t>
      </w:r>
    </w:p>
    <w:p w14:paraId="62368D2C" w14:textId="5DE512A6" w:rsidR="005C0EFB" w:rsidRPr="008454A6" w:rsidRDefault="00BA0CFA" w:rsidP="00490670">
      <w:r w:rsidRPr="008454A6">
        <w:rPr>
          <w:rFonts w:cs="Calibri"/>
        </w:rPr>
        <w:t xml:space="preserve">Wojewódzki Inspektorat Transportu Drogowego w Poznaniu zamierza wyposażyć </w:t>
      </w:r>
      <w:r w:rsidR="005C0EFB" w:rsidRPr="008454A6">
        <w:t>budynek w generator prądotwórczy</w:t>
      </w:r>
      <w:r w:rsidRPr="008454A6">
        <w:t xml:space="preserve"> (agregat) o mocy przyłączeniowej min. 100 kW</w:t>
      </w:r>
      <w:r w:rsidR="005C0EFB" w:rsidRPr="008454A6">
        <w:t xml:space="preserve"> do</w:t>
      </w:r>
      <w:r w:rsidRPr="008454A6">
        <w:t xml:space="preserve"> </w:t>
      </w:r>
      <w:r w:rsidR="005C0EFB" w:rsidRPr="008454A6">
        <w:t xml:space="preserve">zasilania rezerwowego na potrzeby </w:t>
      </w:r>
      <w:r w:rsidR="00025427" w:rsidRPr="008454A6">
        <w:t>statutowe.</w:t>
      </w:r>
      <w:r w:rsidR="005C0EFB" w:rsidRPr="008454A6">
        <w:t xml:space="preserve"> </w:t>
      </w:r>
      <w:r w:rsidR="00025427" w:rsidRPr="008454A6">
        <w:t>A</w:t>
      </w:r>
      <w:r w:rsidR="005C0EFB" w:rsidRPr="008454A6">
        <w:t>gregat ma załączać się automatycznie,</w:t>
      </w:r>
      <w:r w:rsidRPr="008454A6">
        <w:t xml:space="preserve"> </w:t>
      </w:r>
      <w:r w:rsidR="005C0EFB" w:rsidRPr="008454A6">
        <w:t xml:space="preserve">wymagane </w:t>
      </w:r>
      <w:r w:rsidR="00025427" w:rsidRPr="008454A6">
        <w:t xml:space="preserve">jest </w:t>
      </w:r>
      <w:r w:rsidRPr="008454A6">
        <w:t>samoczynne załączanie rezerwy, czyli układ automatyki, który w przypadku awarii zasilania podstawowego (np. zaniku napięcia w sieci) automatycznie przełącza zasilanie na źródło rezerwowe (agregat).</w:t>
      </w:r>
    </w:p>
    <w:p w14:paraId="3240C39D" w14:textId="56D83B4D" w:rsidR="00BA0CFA" w:rsidRDefault="00BA0CFA" w:rsidP="00490670">
      <w:r>
        <w:t xml:space="preserve">Z uwagi na odległości od budynków mieszkalnych generator powinien być w obudowie wyciszonej i zamontowany </w:t>
      </w:r>
      <w:r w:rsidR="00577CE4">
        <w:t>na płycie fundamen</w:t>
      </w:r>
      <w:r w:rsidR="008454A6">
        <w:t>towej</w:t>
      </w:r>
      <w:r w:rsidR="00577CE4">
        <w:t xml:space="preserve">, </w:t>
      </w:r>
      <w:r>
        <w:t>przy ścianie szczytowej budynku, od strony garaży, należących do WITD w Poznaniu.</w:t>
      </w:r>
    </w:p>
    <w:p w14:paraId="345848D9" w14:textId="50F5FEC9" w:rsidR="00577CE4" w:rsidRPr="00490670" w:rsidRDefault="00577CE4" w:rsidP="00490670">
      <w:pPr>
        <w:spacing w:after="0"/>
        <w:rPr>
          <w:b/>
          <w:bCs/>
        </w:rPr>
      </w:pPr>
      <w:r w:rsidRPr="00490670">
        <w:rPr>
          <w:b/>
          <w:bCs/>
        </w:rPr>
        <w:t>Zakres prac instalacje elektryczne:</w:t>
      </w:r>
    </w:p>
    <w:p w14:paraId="0C4DB01F" w14:textId="563729E5" w:rsidR="00577CE4" w:rsidRDefault="00577CE4" w:rsidP="00490670">
      <w:pPr>
        <w:pStyle w:val="Akapitzlist"/>
        <w:numPr>
          <w:ilvl w:val="0"/>
          <w:numId w:val="5"/>
        </w:numPr>
        <w:spacing w:after="0"/>
      </w:pPr>
      <w:r>
        <w:t>Lokalizacja generatora (agregatu)</w:t>
      </w:r>
    </w:p>
    <w:p w14:paraId="1B6A497D" w14:textId="6FCC158B" w:rsidR="00577CE4" w:rsidRDefault="00577CE4" w:rsidP="00490670">
      <w:pPr>
        <w:pStyle w:val="Akapitzlist"/>
        <w:numPr>
          <w:ilvl w:val="0"/>
          <w:numId w:val="5"/>
        </w:numPr>
        <w:spacing w:after="0"/>
      </w:pPr>
      <w:r>
        <w:t xml:space="preserve">Uzgodnienie lokalizacji generatora w </w:t>
      </w:r>
      <w:r w:rsidRPr="00577CE4">
        <w:t>Zespo</w:t>
      </w:r>
      <w:r>
        <w:t>le</w:t>
      </w:r>
      <w:r w:rsidRPr="00577CE4">
        <w:t xml:space="preserve"> Uzgadniania Dokumentacji Projektow</w:t>
      </w:r>
      <w:r>
        <w:t>ej</w:t>
      </w:r>
    </w:p>
    <w:p w14:paraId="57920B0A" w14:textId="66139063" w:rsidR="00577CE4" w:rsidRDefault="00577CE4" w:rsidP="00490670">
      <w:pPr>
        <w:pStyle w:val="Akapitzlist"/>
        <w:numPr>
          <w:ilvl w:val="0"/>
          <w:numId w:val="5"/>
        </w:numPr>
        <w:spacing w:after="0"/>
      </w:pPr>
      <w:r>
        <w:t xml:space="preserve">Przebudowa rozdzielni głównej budynku </w:t>
      </w:r>
    </w:p>
    <w:p w14:paraId="18BE552D" w14:textId="1A7D4E1F" w:rsidR="00577CE4" w:rsidRDefault="00577CE4" w:rsidP="00490670">
      <w:pPr>
        <w:pStyle w:val="Akapitzlist"/>
        <w:numPr>
          <w:ilvl w:val="0"/>
          <w:numId w:val="5"/>
        </w:numPr>
        <w:spacing w:after="0"/>
      </w:pPr>
      <w:r>
        <w:t>Dobudowanie s</w:t>
      </w:r>
      <w:r w:rsidRPr="00BA0CFA">
        <w:t>amoczynne</w:t>
      </w:r>
      <w:r>
        <w:t>go</w:t>
      </w:r>
      <w:r w:rsidRPr="00BA0CFA">
        <w:t xml:space="preserve"> </w:t>
      </w:r>
      <w:r>
        <w:t>z</w:t>
      </w:r>
      <w:r w:rsidRPr="00BA0CFA">
        <w:t>ałączani</w:t>
      </w:r>
      <w:r>
        <w:t>a</w:t>
      </w:r>
      <w:r w:rsidRPr="00BA0CFA">
        <w:t xml:space="preserve"> </w:t>
      </w:r>
      <w:r>
        <w:t>r</w:t>
      </w:r>
      <w:r w:rsidRPr="00BA0CFA">
        <w:t>ezerwy</w:t>
      </w:r>
      <w:r>
        <w:t xml:space="preserve"> (SZR) w rozdzielni głównej budynku</w:t>
      </w:r>
    </w:p>
    <w:p w14:paraId="0DA0B50C" w14:textId="782B27A5" w:rsidR="00577CE4" w:rsidRDefault="00577CE4" w:rsidP="00490670">
      <w:pPr>
        <w:pStyle w:val="Akapitzlist"/>
        <w:numPr>
          <w:ilvl w:val="0"/>
          <w:numId w:val="5"/>
        </w:numPr>
        <w:spacing w:after="0"/>
      </w:pPr>
      <w:r>
        <w:t>Dobór wewnętrznej linii zasilającej od generatora (agregatu) do rozdzielni głównej budynku</w:t>
      </w:r>
    </w:p>
    <w:p w14:paraId="694E343F" w14:textId="1373C962" w:rsidR="00577CE4" w:rsidRPr="00490670" w:rsidRDefault="00577CE4" w:rsidP="00490670">
      <w:pPr>
        <w:spacing w:before="240" w:after="0"/>
        <w:rPr>
          <w:b/>
          <w:bCs/>
        </w:rPr>
      </w:pPr>
      <w:r w:rsidRPr="00490670">
        <w:rPr>
          <w:b/>
          <w:bCs/>
        </w:rPr>
        <w:t>Zakres prac formalnych:</w:t>
      </w:r>
    </w:p>
    <w:p w14:paraId="6B600204" w14:textId="51C7FC07" w:rsidR="00577CE4" w:rsidRDefault="00577CE4" w:rsidP="00490670">
      <w:pPr>
        <w:pStyle w:val="Akapitzlist"/>
        <w:numPr>
          <w:ilvl w:val="0"/>
          <w:numId w:val="2"/>
        </w:numPr>
        <w:spacing w:after="0"/>
      </w:pPr>
      <w:r>
        <w:t>zgłoszenie instalacji generatora do ENEA (operator energetyczny, obsługujący WITD w Poznaniu)</w:t>
      </w:r>
    </w:p>
    <w:p w14:paraId="6362A95E" w14:textId="77777777" w:rsidR="00577CE4" w:rsidRDefault="00577CE4" w:rsidP="00490670">
      <w:pPr>
        <w:pStyle w:val="Akapitzlist"/>
        <w:numPr>
          <w:ilvl w:val="0"/>
          <w:numId w:val="2"/>
        </w:numPr>
        <w:spacing w:after="0"/>
      </w:pPr>
      <w:r>
        <w:t>uzyskanie mapy do celów projektowych</w:t>
      </w:r>
    </w:p>
    <w:p w14:paraId="28788849" w14:textId="77777777" w:rsidR="00577CE4" w:rsidRDefault="00577CE4" w:rsidP="00490670">
      <w:pPr>
        <w:pStyle w:val="Akapitzlist"/>
        <w:numPr>
          <w:ilvl w:val="0"/>
          <w:numId w:val="2"/>
        </w:numPr>
        <w:spacing w:after="0"/>
      </w:pPr>
      <w:r>
        <w:t xml:space="preserve">uzgodnienie lokalizacji generatora i zasilania w </w:t>
      </w:r>
      <w:r w:rsidRPr="00577CE4">
        <w:t>Zespo</w:t>
      </w:r>
      <w:r>
        <w:t>le</w:t>
      </w:r>
      <w:r w:rsidRPr="00577CE4">
        <w:t xml:space="preserve"> Uzgadniania Dokumentacji Projektow</w:t>
      </w:r>
      <w:r>
        <w:t>ej</w:t>
      </w:r>
    </w:p>
    <w:p w14:paraId="2DC59AFD" w14:textId="0A3A95F0" w:rsidR="00577CE4" w:rsidRPr="008454A6" w:rsidRDefault="00577CE4" w:rsidP="00490670">
      <w:pPr>
        <w:pStyle w:val="Akapitzlist"/>
        <w:numPr>
          <w:ilvl w:val="0"/>
          <w:numId w:val="2"/>
        </w:numPr>
        <w:spacing w:after="0"/>
      </w:pPr>
      <w:r w:rsidRPr="008454A6">
        <w:t>uzgodnienie z rzeczoznawc</w:t>
      </w:r>
      <w:r w:rsidR="00116BC7" w:rsidRPr="008454A6">
        <w:t>ą</w:t>
      </w:r>
      <w:r w:rsidRPr="008454A6">
        <w:t xml:space="preserve"> ds. ppoż. zabudowy generatora</w:t>
      </w:r>
      <w:r w:rsidR="008454A6">
        <w:t xml:space="preserve"> oraz kompatybilności z istniejącym systemem ppoż.</w:t>
      </w:r>
    </w:p>
    <w:p w14:paraId="6C47DD49" w14:textId="2577EFF7" w:rsidR="00577CE4" w:rsidRDefault="00577CE4" w:rsidP="00490670">
      <w:pPr>
        <w:pStyle w:val="Akapitzlist"/>
        <w:numPr>
          <w:ilvl w:val="0"/>
          <w:numId w:val="2"/>
        </w:numPr>
        <w:spacing w:after="0"/>
      </w:pPr>
      <w:r>
        <w:t xml:space="preserve">uzyskanie niezbędnych pozwoleń w </w:t>
      </w:r>
      <w:r w:rsidR="003252DE" w:rsidRPr="003252DE">
        <w:t>Wydzia</w:t>
      </w:r>
      <w:r w:rsidR="003252DE">
        <w:t>le</w:t>
      </w:r>
      <w:r w:rsidR="003252DE" w:rsidRPr="003252DE">
        <w:t xml:space="preserve"> Urbanistyki i Architektury</w:t>
      </w:r>
      <w:r>
        <w:t xml:space="preserve"> UM Poznania w związku z zabudową generatora</w:t>
      </w:r>
    </w:p>
    <w:p w14:paraId="1C013574" w14:textId="053D8C3C" w:rsidR="00577CE4" w:rsidRPr="00490670" w:rsidRDefault="00577CE4" w:rsidP="00490670">
      <w:pPr>
        <w:spacing w:before="240" w:after="0"/>
        <w:rPr>
          <w:b/>
          <w:bCs/>
        </w:rPr>
      </w:pPr>
      <w:r w:rsidRPr="00490670">
        <w:rPr>
          <w:b/>
          <w:bCs/>
        </w:rPr>
        <w:t xml:space="preserve">Prace kosztorysowe i </w:t>
      </w:r>
      <w:proofErr w:type="spellStart"/>
      <w:r w:rsidRPr="00490670">
        <w:rPr>
          <w:b/>
          <w:bCs/>
        </w:rPr>
        <w:t>STWiOR</w:t>
      </w:r>
      <w:proofErr w:type="spellEnd"/>
    </w:p>
    <w:p w14:paraId="56BCF982" w14:textId="14F6C2E4" w:rsidR="00395A8B" w:rsidRPr="0003628F" w:rsidRDefault="003252DE" w:rsidP="00490670">
      <w:r>
        <w:t>W</w:t>
      </w:r>
      <w:r w:rsidRPr="003252DE">
        <w:t>ykonanie dokumentacji kosztorysowej wraz z przedmiarem robót oraz specyfikacji technicznej wykonania i odbioru robót (</w:t>
      </w:r>
      <w:proofErr w:type="spellStart"/>
      <w:r w:rsidRPr="003252DE">
        <w:t>STWiOR</w:t>
      </w:r>
      <w:proofErr w:type="spellEnd"/>
      <w:r w:rsidRPr="003252DE">
        <w:t xml:space="preserve">) </w:t>
      </w:r>
    </w:p>
    <w:sectPr w:rsidR="00395A8B" w:rsidRPr="00036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2BD"/>
    <w:multiLevelType w:val="hybridMultilevel"/>
    <w:tmpl w:val="551A1972"/>
    <w:lvl w:ilvl="0" w:tplc="4B7EA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6920"/>
    <w:multiLevelType w:val="hybridMultilevel"/>
    <w:tmpl w:val="784468F6"/>
    <w:lvl w:ilvl="0" w:tplc="4B7EA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04353"/>
    <w:multiLevelType w:val="hybridMultilevel"/>
    <w:tmpl w:val="9B12676E"/>
    <w:lvl w:ilvl="0" w:tplc="C748916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31C9B"/>
    <w:multiLevelType w:val="multilevel"/>
    <w:tmpl w:val="5CAC93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C724A8"/>
    <w:multiLevelType w:val="hybridMultilevel"/>
    <w:tmpl w:val="B5B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508342">
    <w:abstractNumId w:val="3"/>
  </w:num>
  <w:num w:numId="2" w16cid:durableId="747729369">
    <w:abstractNumId w:val="2"/>
  </w:num>
  <w:num w:numId="3" w16cid:durableId="1461531781">
    <w:abstractNumId w:val="1"/>
  </w:num>
  <w:num w:numId="4" w16cid:durableId="626473610">
    <w:abstractNumId w:val="0"/>
  </w:num>
  <w:num w:numId="5" w16cid:durableId="125314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9C"/>
    <w:rsid w:val="00017BB7"/>
    <w:rsid w:val="00017EF4"/>
    <w:rsid w:val="00025427"/>
    <w:rsid w:val="00027D40"/>
    <w:rsid w:val="0003628F"/>
    <w:rsid w:val="00052AFC"/>
    <w:rsid w:val="00074B9F"/>
    <w:rsid w:val="000F6E21"/>
    <w:rsid w:val="001023AF"/>
    <w:rsid w:val="00116BC7"/>
    <w:rsid w:val="00121249"/>
    <w:rsid w:val="00166185"/>
    <w:rsid w:val="001748BC"/>
    <w:rsid w:val="001909B8"/>
    <w:rsid w:val="001E384F"/>
    <w:rsid w:val="001E63B2"/>
    <w:rsid w:val="001F6619"/>
    <w:rsid w:val="001F6EE8"/>
    <w:rsid w:val="00216DF2"/>
    <w:rsid w:val="00221666"/>
    <w:rsid w:val="00267A30"/>
    <w:rsid w:val="00273B0A"/>
    <w:rsid w:val="00281FDC"/>
    <w:rsid w:val="00284317"/>
    <w:rsid w:val="002A381C"/>
    <w:rsid w:val="002A6BBF"/>
    <w:rsid w:val="002B2538"/>
    <w:rsid w:val="002D27F1"/>
    <w:rsid w:val="00311688"/>
    <w:rsid w:val="003252DE"/>
    <w:rsid w:val="00337B4B"/>
    <w:rsid w:val="003578F4"/>
    <w:rsid w:val="00362CD7"/>
    <w:rsid w:val="0036352C"/>
    <w:rsid w:val="00395A8B"/>
    <w:rsid w:val="003E3BA0"/>
    <w:rsid w:val="003E599D"/>
    <w:rsid w:val="00441A9D"/>
    <w:rsid w:val="00487C11"/>
    <w:rsid w:val="00490670"/>
    <w:rsid w:val="004C575F"/>
    <w:rsid w:val="004D63D9"/>
    <w:rsid w:val="00502F7A"/>
    <w:rsid w:val="00512EFC"/>
    <w:rsid w:val="00546542"/>
    <w:rsid w:val="00552690"/>
    <w:rsid w:val="005651B7"/>
    <w:rsid w:val="00577CE4"/>
    <w:rsid w:val="00583374"/>
    <w:rsid w:val="005952BA"/>
    <w:rsid w:val="00596880"/>
    <w:rsid w:val="005C0EFB"/>
    <w:rsid w:val="005C1A51"/>
    <w:rsid w:val="005C3E29"/>
    <w:rsid w:val="005E148F"/>
    <w:rsid w:val="005E64D2"/>
    <w:rsid w:val="005F556C"/>
    <w:rsid w:val="0061049C"/>
    <w:rsid w:val="00621A29"/>
    <w:rsid w:val="006220EB"/>
    <w:rsid w:val="00626B7E"/>
    <w:rsid w:val="00661251"/>
    <w:rsid w:val="00663BD4"/>
    <w:rsid w:val="00666BDC"/>
    <w:rsid w:val="00683286"/>
    <w:rsid w:val="006B5583"/>
    <w:rsid w:val="006E043D"/>
    <w:rsid w:val="006E57D0"/>
    <w:rsid w:val="006F6ECC"/>
    <w:rsid w:val="00755B5D"/>
    <w:rsid w:val="00756E01"/>
    <w:rsid w:val="0077151A"/>
    <w:rsid w:val="00773A1B"/>
    <w:rsid w:val="007A4C83"/>
    <w:rsid w:val="007B4F15"/>
    <w:rsid w:val="00831E02"/>
    <w:rsid w:val="008454A6"/>
    <w:rsid w:val="00874C4D"/>
    <w:rsid w:val="00876D5E"/>
    <w:rsid w:val="008B7783"/>
    <w:rsid w:val="008C3223"/>
    <w:rsid w:val="00903A48"/>
    <w:rsid w:val="00950C48"/>
    <w:rsid w:val="00951BBA"/>
    <w:rsid w:val="00972365"/>
    <w:rsid w:val="009762DB"/>
    <w:rsid w:val="009835A0"/>
    <w:rsid w:val="009938FC"/>
    <w:rsid w:val="009B02EA"/>
    <w:rsid w:val="009B0CFC"/>
    <w:rsid w:val="009B6162"/>
    <w:rsid w:val="009C08DB"/>
    <w:rsid w:val="00A14F88"/>
    <w:rsid w:val="00A24B98"/>
    <w:rsid w:val="00A27825"/>
    <w:rsid w:val="00A45D63"/>
    <w:rsid w:val="00A55F1F"/>
    <w:rsid w:val="00A65155"/>
    <w:rsid w:val="00A700DB"/>
    <w:rsid w:val="00A91F75"/>
    <w:rsid w:val="00A94FB7"/>
    <w:rsid w:val="00AB1124"/>
    <w:rsid w:val="00AD253C"/>
    <w:rsid w:val="00AF3E96"/>
    <w:rsid w:val="00B12AE3"/>
    <w:rsid w:val="00B148B2"/>
    <w:rsid w:val="00B426CB"/>
    <w:rsid w:val="00B615B2"/>
    <w:rsid w:val="00B6279F"/>
    <w:rsid w:val="00B710B8"/>
    <w:rsid w:val="00B8059C"/>
    <w:rsid w:val="00BA0CFA"/>
    <w:rsid w:val="00BB07F7"/>
    <w:rsid w:val="00BB6FD4"/>
    <w:rsid w:val="00BC5BBC"/>
    <w:rsid w:val="00BC6418"/>
    <w:rsid w:val="00BE3DC9"/>
    <w:rsid w:val="00BE7E1B"/>
    <w:rsid w:val="00BF0D94"/>
    <w:rsid w:val="00BF7CC5"/>
    <w:rsid w:val="00C15959"/>
    <w:rsid w:val="00C313E8"/>
    <w:rsid w:val="00C53CAA"/>
    <w:rsid w:val="00C54561"/>
    <w:rsid w:val="00C80353"/>
    <w:rsid w:val="00C853D0"/>
    <w:rsid w:val="00CB0FE8"/>
    <w:rsid w:val="00CF4F30"/>
    <w:rsid w:val="00D07480"/>
    <w:rsid w:val="00D30C28"/>
    <w:rsid w:val="00D44973"/>
    <w:rsid w:val="00D4602C"/>
    <w:rsid w:val="00D52635"/>
    <w:rsid w:val="00D57471"/>
    <w:rsid w:val="00D7641F"/>
    <w:rsid w:val="00DB0466"/>
    <w:rsid w:val="00DD1ADC"/>
    <w:rsid w:val="00DE346D"/>
    <w:rsid w:val="00DF1FEF"/>
    <w:rsid w:val="00E10F5F"/>
    <w:rsid w:val="00E45FB1"/>
    <w:rsid w:val="00E9631E"/>
    <w:rsid w:val="00EB1768"/>
    <w:rsid w:val="00EC1E48"/>
    <w:rsid w:val="00ED0128"/>
    <w:rsid w:val="00ED0E05"/>
    <w:rsid w:val="00EF36E7"/>
    <w:rsid w:val="00EF6414"/>
    <w:rsid w:val="00F00AA5"/>
    <w:rsid w:val="00F03E88"/>
    <w:rsid w:val="00F72C72"/>
    <w:rsid w:val="00F8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8AF9"/>
  <w15:chartTrackingRefBased/>
  <w15:docId w15:val="{B28B9128-C348-4F9C-A9F7-F5F76781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5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059C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8059C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styleId="Hipercze">
    <w:name w:val="Hyperlink"/>
    <w:rsid w:val="00B8059C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8059C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577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5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Zał.2 - specyfikacja zamówienia</vt:lpstr>
    </vt:vector>
  </TitlesOfParts>
  <Company/>
  <LinksUpToDate>false</LinksUpToDate>
  <CharactersWithSpaces>2254</CharactersWithSpaces>
  <SharedDoc>false</SharedDoc>
  <HLinks>
    <vt:vector size="6" baseType="variant">
      <vt:variant>
        <vt:i4>2097277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http://www.cpubenchmark.net/laptop.html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Zał.2 - specyfikacja zamówienia</dc:title>
  <dc:subject/>
  <dc:creator>Sławomir Rusiecki</dc:creator>
  <cp:keywords/>
  <dc:description/>
  <cp:lastModifiedBy>Sławomir Rusiecki</cp:lastModifiedBy>
  <cp:revision>6</cp:revision>
  <dcterms:created xsi:type="dcterms:W3CDTF">2025-07-24T12:50:00Z</dcterms:created>
  <dcterms:modified xsi:type="dcterms:W3CDTF">2025-07-25T10:25:00Z</dcterms:modified>
</cp:coreProperties>
</file>