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5B6D1C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5B6D1C" w:rsidRDefault="003A23DA" w:rsidP="005B6D1C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B6D1C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5B6D1C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39E011E" w:rsidR="00C0362D" w:rsidRPr="0040569B" w:rsidRDefault="003A23DA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5B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5B6D1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5B6D1C">
              <w:rPr>
                <w:rFonts w:ascii="Times New Roman" w:hAnsi="Times New Roman" w:cs="Times New Roman"/>
                <w:sz w:val="24"/>
                <w:szCs w:val="24"/>
              </w:rPr>
              <w:t>onwencji wnioski o doręcz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do </w:t>
            </w:r>
            <w:r w:rsidR="002B10F0" w:rsidRPr="005B6D1C">
              <w:rPr>
                <w:rFonts w:ascii="Times New Roman" w:hAnsi="Times New Roman" w:cs="Times New Roman"/>
                <w:sz w:val="24"/>
                <w:szCs w:val="24"/>
              </w:rPr>
              <w:t>organu centralnego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40569B">
              <w:rPr>
                <w:rFonts w:ascii="Times New Roman" w:hAnsi="Times New Roman" w:cs="Times New Roman"/>
                <w:sz w:val="24"/>
                <w:szCs w:val="24"/>
              </w:rPr>
              <w:t>jest:</w:t>
            </w:r>
          </w:p>
          <w:p w14:paraId="54C431DD" w14:textId="77777777" w:rsidR="00B4184B" w:rsidRPr="005B6D1C" w:rsidRDefault="00B4184B" w:rsidP="0040569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Justice of the Republic of Belarus</w:t>
            </w:r>
          </w:p>
          <w:p w14:paraId="05B9C9EC" w14:textId="77777777" w:rsidR="00B4184B" w:rsidRPr="005C3EA2" w:rsidRDefault="00B4184B" w:rsidP="0040569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A2">
              <w:rPr>
                <w:rFonts w:ascii="Times New Roman" w:hAnsi="Times New Roman" w:cs="Times New Roman"/>
                <w:sz w:val="24"/>
                <w:szCs w:val="24"/>
              </w:rPr>
              <w:t>ul. Kollektornaya, 10</w:t>
            </w:r>
          </w:p>
          <w:p w14:paraId="6783F570" w14:textId="19ED741D" w:rsidR="00B4184B" w:rsidRPr="005C3EA2" w:rsidRDefault="00B4184B" w:rsidP="0040569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A2">
              <w:rPr>
                <w:rFonts w:ascii="Times New Roman" w:hAnsi="Times New Roman" w:cs="Times New Roman"/>
                <w:sz w:val="24"/>
                <w:szCs w:val="24"/>
              </w:rPr>
              <w:t>220048 Minsk, Belarus</w:t>
            </w:r>
          </w:p>
          <w:p w14:paraId="08480549" w14:textId="3D2E9686" w:rsidR="00B4184B" w:rsidRPr="005B6D1C" w:rsidRDefault="0040569B" w:rsidP="0040569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4184B" w:rsidRPr="005B6D1C">
              <w:rPr>
                <w:rFonts w:ascii="Times New Roman" w:hAnsi="Times New Roman" w:cs="Times New Roman"/>
                <w:sz w:val="24"/>
                <w:szCs w:val="24"/>
              </w:rPr>
              <w:t>el.: +375.17.2110.185</w:t>
            </w:r>
            <w:r w:rsidR="000D2B4E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4184B" w:rsidRPr="005B6D1C">
              <w:rPr>
                <w:rFonts w:ascii="Times New Roman" w:hAnsi="Times New Roman" w:cs="Times New Roman"/>
                <w:sz w:val="24"/>
                <w:szCs w:val="24"/>
              </w:rPr>
              <w:t>+375.17.2110.201</w:t>
            </w:r>
          </w:p>
          <w:p w14:paraId="2072401C" w14:textId="32DC6F0F" w:rsidR="00B4184B" w:rsidRPr="005C3EA2" w:rsidRDefault="0040569B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4184B" w:rsidRPr="005C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ax: +375.17.2208.829</w:t>
            </w:r>
            <w:r w:rsidR="000D2B4E" w:rsidRPr="005C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B4184B" w:rsidRPr="005C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+375.17.2209.755</w:t>
            </w:r>
          </w:p>
          <w:p w14:paraId="63219AFF" w14:textId="569F75E5" w:rsidR="00570AB6" w:rsidRPr="005C3EA2" w:rsidRDefault="00570AB6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kanc@minjust.by</w:t>
            </w:r>
          </w:p>
          <w:p w14:paraId="26FA967A" w14:textId="2BE7F773" w:rsidR="0040569B" w:rsidRDefault="0040569B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Vide: informacja w języku angielskim dostępna na oficjalnej stronie Haskiej Konferencji Prawa Prywatnego Międzynarodowego </w:t>
            </w:r>
            <w:hyperlink r:id="rId6" w:history="1">
              <w:r w:rsidRPr="0040569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hcch.net.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16137" w14:textId="5D921C9F" w:rsidR="00B85C98" w:rsidRPr="005B6D1C" w:rsidRDefault="00FA1910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się komunikować się w języku 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 xml:space="preserve">rosyjskim i 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angielskim. </w:t>
            </w:r>
          </w:p>
          <w:p w14:paraId="44BD3AC8" w14:textId="0D97E0E0" w:rsidR="009E6659" w:rsidRPr="005B6D1C" w:rsidRDefault="0040569B" w:rsidP="004056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można </w:t>
            </w:r>
            <w:r w:rsidR="009E6659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przesłać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9E6659" w:rsidRPr="005B6D1C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RP</w:t>
            </w:r>
            <w:r w:rsidR="009E6659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5B6D1C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5B6D1C" w:rsidRDefault="003A23DA" w:rsidP="005B6D1C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B6D1C">
              <w:rPr>
                <w:b/>
                <w:bCs/>
              </w:rPr>
              <w:t xml:space="preserve">Formularz </w:t>
            </w:r>
          </w:p>
        </w:tc>
      </w:tr>
      <w:tr w:rsidR="00154D02" w:rsidRPr="005B6D1C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5EB782F9" w:rsidR="00966255" w:rsidRPr="005B6D1C" w:rsidRDefault="00C0362D" w:rsidP="005B6D1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</w:t>
            </w:r>
            <w:r w:rsidR="0040569B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7" w:history="1">
              <w:r w:rsidR="005B1527" w:rsidRPr="005B6D1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5B6D1C" w:rsidRDefault="003A23DA" w:rsidP="005B6D1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5B6D1C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3A58E21" w:rsidR="0063727D" w:rsidRPr="005B6D1C" w:rsidRDefault="0063727D" w:rsidP="005B6D1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innych języka, w których akceptowane są wnioski o doręczenie</w:t>
            </w:r>
          </w:p>
        </w:tc>
      </w:tr>
      <w:tr w:rsidR="0063727D" w:rsidRPr="005B6D1C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5D2A98" w14:textId="40DBDE83" w:rsidR="00115A8F" w:rsidRDefault="005B1527" w:rsidP="005B6D1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5B6D1C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z 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wyżej wskazanego </w:t>
            </w:r>
            <w:r w:rsidR="00FA1910" w:rsidRPr="005B6D1C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7C3FBC7A" w:rsidR="00E173E7" w:rsidRPr="005B6D1C" w:rsidRDefault="00115A8F" w:rsidP="005B6D1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B4184B" w:rsidRPr="005B6D1C">
              <w:rPr>
                <w:rFonts w:ascii="Times New Roman" w:hAnsi="Times New Roman" w:cs="Times New Roman"/>
                <w:sz w:val="24"/>
                <w:szCs w:val="24"/>
              </w:rPr>
              <w:t>rosyjskim</w:t>
            </w:r>
            <w:r w:rsidR="00E173E7" w:rsidRPr="005B6D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184B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białoruskim,</w:t>
            </w:r>
            <w:r w:rsidR="00E173E7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angielskim lub francuskim.</w:t>
            </w:r>
          </w:p>
        </w:tc>
      </w:tr>
      <w:tr w:rsidR="00154D02" w:rsidRPr="005B6D1C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5B6D1C" w:rsidRDefault="00966255" w:rsidP="005B6D1C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B6D1C">
              <w:rPr>
                <w:b/>
                <w:bCs/>
              </w:rPr>
              <w:t>Legalizacja</w:t>
            </w:r>
          </w:p>
        </w:tc>
      </w:tr>
      <w:tr w:rsidR="00154D02" w:rsidRPr="005B6D1C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AEEE5B2" w:rsidR="00653C43" w:rsidRPr="005B6D1C" w:rsidRDefault="00E173E7" w:rsidP="005B6D1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</w:tbl>
    <w:p w14:paraId="33B83BEB" w14:textId="77777777" w:rsidR="00115A8F" w:rsidRDefault="00115A8F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5B6D1C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59EEA837" w:rsidR="00966255" w:rsidRPr="005B6D1C" w:rsidRDefault="00070A56" w:rsidP="005B6D1C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B6D1C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5B6D1C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15CD154B" w:rsidR="00966255" w:rsidRPr="005B6D1C" w:rsidRDefault="00070A56" w:rsidP="005B6D1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B4184B" w:rsidRPr="005B6D1C">
              <w:rPr>
                <w:rFonts w:ascii="Times New Roman" w:hAnsi="Times New Roman" w:cs="Times New Roman"/>
                <w:sz w:val="24"/>
                <w:szCs w:val="24"/>
              </w:rPr>
              <w:t>rosyjski lub białoruski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547D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 xml:space="preserve">przyjęcie bez tłumaczenia. </w:t>
            </w:r>
          </w:p>
        </w:tc>
      </w:tr>
      <w:tr w:rsidR="00966255" w:rsidRPr="005B6D1C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80B8050" w:rsidR="00966255" w:rsidRPr="005B6D1C" w:rsidRDefault="00C46268" w:rsidP="005B6D1C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5B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5B6D1C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C464EB7" w:rsidR="0079547D" w:rsidRPr="005B6D1C" w:rsidRDefault="0079547D" w:rsidP="00F2667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F26672">
              <w:rPr>
                <w:rFonts w:ascii="Times New Roman" w:hAnsi="Times New Roman" w:cs="Times New Roman"/>
                <w:sz w:val="24"/>
                <w:szCs w:val="24"/>
              </w:rPr>
              <w:t>Białorusi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</w:t>
            </w:r>
            <w:r w:rsidR="00F266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oręczenia:</w:t>
            </w:r>
          </w:p>
          <w:p w14:paraId="455EE67E" w14:textId="5219AB89" w:rsidR="00966255" w:rsidRPr="005B6D1C" w:rsidRDefault="0079547D" w:rsidP="005B6D1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>przedstawicielstwa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dyplomatyczne i konsulów</w:t>
            </w:r>
            <w:r w:rsidR="009E6659" w:rsidRPr="005B6D1C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 będących obywatelami państwa </w:t>
            </w:r>
            <w:r w:rsidR="00115A8F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 korzystania z środków przymusu (art. 8 Konwencji) </w:t>
            </w:r>
          </w:p>
          <w:p w14:paraId="14650B79" w14:textId="34CBE612" w:rsidR="009E6659" w:rsidRPr="005B6D1C" w:rsidRDefault="00EA592E" w:rsidP="005B6D1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5C3E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</w:tc>
      </w:tr>
      <w:tr w:rsidR="00070A56" w:rsidRPr="005B6D1C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5B6D1C" w:rsidRDefault="00070A56" w:rsidP="005B6D1C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5B6D1C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793DDFB6" w:rsidR="00070A56" w:rsidRPr="005B6D1C" w:rsidRDefault="00F26672" w:rsidP="005B6D1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o doręczenie przeciętnie jest wykonany w ciągu jednego miesiąca</w:t>
            </w:r>
            <w:r w:rsidR="000D2B4E" w:rsidRPr="005B6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A56" w:rsidRPr="005B6D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5B6D1C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5B6D1C" w:rsidRDefault="00070A56" w:rsidP="005B6D1C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5B6D1C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766CC85A" w:rsidR="00070A56" w:rsidRPr="005B6D1C" w:rsidRDefault="00070A56" w:rsidP="005B6D1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C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24E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66D6A0B" w14:textId="77777777" w:rsidR="006F239A" w:rsidRPr="005B6D1C" w:rsidRDefault="008267CB" w:rsidP="005B6D1C">
      <w:pPr>
        <w:spacing w:line="360" w:lineRule="auto"/>
      </w:pPr>
    </w:p>
    <w:sectPr w:rsidR="006F239A" w:rsidRPr="005B6D1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B633" w14:textId="77777777" w:rsidR="008267CB" w:rsidRDefault="008267CB">
      <w:r>
        <w:separator/>
      </w:r>
    </w:p>
  </w:endnote>
  <w:endnote w:type="continuationSeparator" w:id="0">
    <w:p w14:paraId="037106E4" w14:textId="77777777" w:rsidR="008267CB" w:rsidRDefault="0082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267C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A832" w14:textId="77777777" w:rsidR="008267CB" w:rsidRDefault="008267CB">
      <w:r>
        <w:separator/>
      </w:r>
    </w:p>
  </w:footnote>
  <w:footnote w:type="continuationSeparator" w:id="0">
    <w:p w14:paraId="3773F501" w14:textId="77777777" w:rsidR="008267CB" w:rsidRDefault="0082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9084D"/>
    <w:rsid w:val="000D2B4E"/>
    <w:rsid w:val="00115A8F"/>
    <w:rsid w:val="00154D02"/>
    <w:rsid w:val="001B5768"/>
    <w:rsid w:val="002B10F0"/>
    <w:rsid w:val="002D2647"/>
    <w:rsid w:val="003132D8"/>
    <w:rsid w:val="00363014"/>
    <w:rsid w:val="00385EDB"/>
    <w:rsid w:val="003A23DA"/>
    <w:rsid w:val="003B626F"/>
    <w:rsid w:val="003C76FA"/>
    <w:rsid w:val="003D71FC"/>
    <w:rsid w:val="0040569B"/>
    <w:rsid w:val="004B1300"/>
    <w:rsid w:val="00570AB6"/>
    <w:rsid w:val="005B1527"/>
    <w:rsid w:val="005B6D1C"/>
    <w:rsid w:val="005C3EA2"/>
    <w:rsid w:val="0063727D"/>
    <w:rsid w:val="00653C43"/>
    <w:rsid w:val="00716FDE"/>
    <w:rsid w:val="007652E0"/>
    <w:rsid w:val="0079547D"/>
    <w:rsid w:val="008267CB"/>
    <w:rsid w:val="00866A64"/>
    <w:rsid w:val="008A5631"/>
    <w:rsid w:val="00910D28"/>
    <w:rsid w:val="00924E5D"/>
    <w:rsid w:val="009310EF"/>
    <w:rsid w:val="00966255"/>
    <w:rsid w:val="009E6659"/>
    <w:rsid w:val="00A63024"/>
    <w:rsid w:val="00A83500"/>
    <w:rsid w:val="00B26C31"/>
    <w:rsid w:val="00B4184B"/>
    <w:rsid w:val="00B85C98"/>
    <w:rsid w:val="00C0362D"/>
    <w:rsid w:val="00C23132"/>
    <w:rsid w:val="00C46268"/>
    <w:rsid w:val="00C73C30"/>
    <w:rsid w:val="00CE3F50"/>
    <w:rsid w:val="00D03642"/>
    <w:rsid w:val="00D462F9"/>
    <w:rsid w:val="00E173E7"/>
    <w:rsid w:val="00EA592E"/>
    <w:rsid w:val="00F02176"/>
    <w:rsid w:val="00F13548"/>
    <w:rsid w:val="00F26672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2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11</cp:revision>
  <dcterms:created xsi:type="dcterms:W3CDTF">2020-09-03T07:29:00Z</dcterms:created>
  <dcterms:modified xsi:type="dcterms:W3CDTF">2021-11-10T14:12:00Z</dcterms:modified>
</cp:coreProperties>
</file>