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17EAF986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na terenie Nadleśnictwa  </w:t>
      </w:r>
      <w:r w:rsidR="005E3F69">
        <w:rPr>
          <w:rFonts w:ascii="Cambria" w:hAnsi="Cambria" w:cs="Arial"/>
          <w:bCs/>
          <w:sz w:val="22"/>
          <w:szCs w:val="22"/>
        </w:rPr>
        <w:t xml:space="preserve">Pniewy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5E3F69">
        <w:rPr>
          <w:rFonts w:ascii="Cambria" w:hAnsi="Cambria" w:cs="Arial"/>
          <w:bCs/>
          <w:sz w:val="22"/>
          <w:szCs w:val="22"/>
        </w:rPr>
        <w:t>2023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15EFB96E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 xml:space="preserve">naruszenia obowiązków dotyczących płatności podatków i opłat lokalnych, o których mowa w ustawie z dnia 12 stycznia 1991 r. o podatkach i opłatach lokalnych (tekst jedn. Dz. U. z 2019 r. poz. 1170 z </w:t>
      </w:r>
      <w:proofErr w:type="spellStart"/>
      <w:r>
        <w:rPr>
          <w:rFonts w:ascii="Cambria" w:hAnsi="Cambria" w:cs="Arial"/>
          <w:sz w:val="22"/>
          <w:szCs w:val="22"/>
        </w:rPr>
        <w:t>późn</w:t>
      </w:r>
      <w:proofErr w:type="spellEnd"/>
      <w:r>
        <w:rPr>
          <w:rFonts w:ascii="Cambria" w:hAnsi="Cambria" w:cs="Arial"/>
          <w:sz w:val="22"/>
          <w:szCs w:val="22"/>
        </w:rPr>
        <w:t>. zm.),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D8583" w14:textId="77777777" w:rsidR="009C038C" w:rsidRDefault="009C038C">
      <w:r>
        <w:separator/>
      </w:r>
    </w:p>
  </w:endnote>
  <w:endnote w:type="continuationSeparator" w:id="0">
    <w:p w14:paraId="1C50A181" w14:textId="77777777" w:rsidR="009C038C" w:rsidRDefault="009C0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E3424" w14:textId="77777777" w:rsidR="009C038C" w:rsidRDefault="009C038C">
      <w:r>
        <w:separator/>
      </w:r>
    </w:p>
  </w:footnote>
  <w:footnote w:type="continuationSeparator" w:id="0">
    <w:p w14:paraId="5D29B81B" w14:textId="77777777" w:rsidR="009C038C" w:rsidRDefault="009C0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789162378">
    <w:abstractNumId w:val="2"/>
    <w:lvlOverride w:ilvl="0">
      <w:startOverride w:val="1"/>
    </w:lvlOverride>
  </w:num>
  <w:num w:numId="2" w16cid:durableId="626859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7329595">
    <w:abstractNumId w:val="1"/>
    <w:lvlOverride w:ilvl="0">
      <w:startOverride w:val="1"/>
    </w:lvlOverride>
  </w:num>
  <w:num w:numId="4" w16cid:durableId="26346467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3F69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38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Szewczyk Bartosz</cp:lastModifiedBy>
  <cp:revision>2</cp:revision>
  <cp:lastPrinted>2017-05-23T10:32:00Z</cp:lastPrinted>
  <dcterms:created xsi:type="dcterms:W3CDTF">2022-09-28T07:10:00Z</dcterms:created>
  <dcterms:modified xsi:type="dcterms:W3CDTF">2022-09-28T07:10:00Z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