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67AF" w14:textId="5647FD7A" w:rsidR="007C36E0" w:rsidRDefault="007C36E0" w:rsidP="007C36E0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WOA.261.30.2022.ŁK.6            </w:t>
      </w:r>
      <w:r>
        <w:rPr>
          <w:rStyle w:val="Pogrubienie"/>
          <w:rFonts w:cs="Arial"/>
          <w:b w:val="0"/>
          <w:bCs w:val="0"/>
          <w:szCs w:val="22"/>
        </w:rPr>
        <w:tab/>
        <w:t xml:space="preserve">          Rzeszów, dnia </w:t>
      </w:r>
      <w:r w:rsidR="00F92802">
        <w:rPr>
          <w:rStyle w:val="Pogrubienie"/>
          <w:rFonts w:cs="Arial"/>
          <w:b w:val="0"/>
          <w:bCs w:val="0"/>
          <w:szCs w:val="22"/>
        </w:rPr>
        <w:t>29</w:t>
      </w:r>
      <w:r>
        <w:rPr>
          <w:rStyle w:val="Pogrubienie"/>
          <w:rFonts w:cs="Arial"/>
          <w:b w:val="0"/>
          <w:bCs w:val="0"/>
          <w:szCs w:val="22"/>
        </w:rPr>
        <w:t xml:space="preserve"> lipca 2022 r.</w:t>
      </w:r>
    </w:p>
    <w:p w14:paraId="6078DAF9" w14:textId="17757181" w:rsidR="00F55254" w:rsidRDefault="00F55254" w:rsidP="007C36E0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0F901CAF" w14:textId="77777777" w:rsidR="00F55254" w:rsidRDefault="00F55254" w:rsidP="007C36E0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531584DB" w14:textId="77777777" w:rsidR="007C36E0" w:rsidRDefault="007C36E0" w:rsidP="007C36E0">
      <w:pPr>
        <w:spacing w:line="276" w:lineRule="auto"/>
        <w:jc w:val="left"/>
        <w:rPr>
          <w:rStyle w:val="Pogrubienie"/>
          <w:rFonts w:cs="Arial"/>
          <w:szCs w:val="22"/>
          <w:lang w:eastAsia="pl-PL"/>
        </w:rPr>
      </w:pPr>
    </w:p>
    <w:p w14:paraId="7B96AF0E" w14:textId="77777777" w:rsidR="007C36E0" w:rsidRPr="006F2EBC" w:rsidRDefault="007C36E0" w:rsidP="007C36E0">
      <w:pPr>
        <w:spacing w:line="276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5EC6A2B2" w14:textId="77777777" w:rsidR="007C36E0" w:rsidRDefault="007C36E0" w:rsidP="007C36E0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 xml:space="preserve">Zawiadomienie o udzieleniu wyjaśnień na pytania Wykonawcy </w:t>
      </w:r>
    </w:p>
    <w:p w14:paraId="055C7530" w14:textId="77777777" w:rsidR="007C36E0" w:rsidRPr="004925F5" w:rsidRDefault="007C36E0" w:rsidP="007C36E0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</w:p>
    <w:p w14:paraId="470862D7" w14:textId="1AF987ED" w:rsidR="007C36E0" w:rsidRPr="00B02819" w:rsidRDefault="007C36E0" w:rsidP="007C36E0">
      <w:pPr>
        <w:pStyle w:val="NormalnyWeb"/>
        <w:spacing w:line="360" w:lineRule="auto"/>
        <w:ind w:left="-142" w:firstLine="426"/>
        <w:jc w:val="left"/>
        <w:rPr>
          <w:rStyle w:val="Pogrubienie"/>
          <w:rFonts w:cs="Arial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>Dot. postępowania</w:t>
      </w:r>
      <w:r>
        <w:rPr>
          <w:rStyle w:val="Pogrubienie"/>
          <w:rFonts w:cs="Arial"/>
          <w:b w:val="0"/>
          <w:bCs w:val="0"/>
          <w:szCs w:val="22"/>
        </w:rPr>
        <w:t xml:space="preserve"> prowadzonego w trybie zapytania ofertowego pn. „</w:t>
      </w:r>
      <w:r w:rsidR="00A669C1" w:rsidRPr="00A669C1">
        <w:rPr>
          <w:rStyle w:val="Pogrubienie"/>
          <w:rFonts w:cs="Arial"/>
          <w:i/>
          <w:iCs/>
          <w:szCs w:val="22"/>
        </w:rPr>
        <w:t xml:space="preserve">Wykonanie badań zanieczyszczenia gleby i ziemi na terenie działki o nr </w:t>
      </w:r>
      <w:proofErr w:type="spellStart"/>
      <w:r w:rsidR="00A669C1" w:rsidRPr="00A669C1">
        <w:rPr>
          <w:rStyle w:val="Pogrubienie"/>
          <w:rFonts w:cs="Arial"/>
          <w:i/>
          <w:iCs/>
          <w:szCs w:val="22"/>
        </w:rPr>
        <w:t>ewid</w:t>
      </w:r>
      <w:proofErr w:type="spellEnd"/>
      <w:r w:rsidR="00A669C1" w:rsidRPr="00A669C1">
        <w:rPr>
          <w:rStyle w:val="Pogrubienie"/>
          <w:rFonts w:cs="Arial"/>
          <w:i/>
          <w:iCs/>
          <w:szCs w:val="22"/>
        </w:rPr>
        <w:t>.: 1372 (dawniej 1375) w m. Jedlicze, gm. Jedlicze</w:t>
      </w:r>
      <w:r>
        <w:rPr>
          <w:rStyle w:val="Pogrubienie"/>
          <w:rFonts w:cs="Arial"/>
          <w:i/>
          <w:iCs/>
          <w:szCs w:val="22"/>
        </w:rPr>
        <w:t>”</w:t>
      </w:r>
      <w:r w:rsidRPr="0039522F">
        <w:rPr>
          <w:rStyle w:val="Pogrubienie"/>
          <w:rFonts w:cs="Arial"/>
          <w:b w:val="0"/>
          <w:bCs w:val="0"/>
          <w:szCs w:val="22"/>
        </w:rPr>
        <w:t xml:space="preserve">, </w:t>
      </w:r>
      <w:r w:rsidR="00A669C1" w:rsidRPr="00A669C1">
        <w:rPr>
          <w:rStyle w:val="Pogrubienie"/>
          <w:rFonts w:cs="Arial"/>
          <w:b w:val="0"/>
          <w:bCs w:val="0"/>
          <w:szCs w:val="22"/>
        </w:rPr>
        <w:t>znak: WOA.261.30.2022.ŁK.3.</w:t>
      </w:r>
    </w:p>
    <w:p w14:paraId="27C4B8FC" w14:textId="6194130B" w:rsidR="007C36E0" w:rsidRDefault="007C36E0" w:rsidP="007C36E0">
      <w:pPr>
        <w:pStyle w:val="NormalnyWeb"/>
        <w:spacing w:line="360" w:lineRule="auto"/>
        <w:ind w:left="-142" w:firstLine="426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W związku z pytaniami Wykonawcy otrzymanymi w dniu </w:t>
      </w:r>
      <w:r w:rsidR="00A669C1">
        <w:rPr>
          <w:rStyle w:val="Pogrubienie"/>
          <w:rFonts w:cs="Arial"/>
          <w:b w:val="0"/>
          <w:bCs w:val="0"/>
          <w:szCs w:val="22"/>
        </w:rPr>
        <w:t>2</w:t>
      </w:r>
      <w:r>
        <w:rPr>
          <w:rStyle w:val="Pogrubienie"/>
          <w:rFonts w:cs="Arial"/>
          <w:b w:val="0"/>
          <w:bCs w:val="0"/>
          <w:szCs w:val="22"/>
        </w:rPr>
        <w:t xml:space="preserve">8 </w:t>
      </w:r>
      <w:r w:rsidR="00A669C1">
        <w:rPr>
          <w:rStyle w:val="Pogrubienie"/>
          <w:rFonts w:cs="Arial"/>
          <w:b w:val="0"/>
          <w:bCs w:val="0"/>
          <w:szCs w:val="22"/>
        </w:rPr>
        <w:t>lipca</w:t>
      </w:r>
      <w:r>
        <w:rPr>
          <w:rStyle w:val="Pogrubienie"/>
          <w:rFonts w:cs="Arial"/>
          <w:b w:val="0"/>
          <w:bCs w:val="0"/>
          <w:szCs w:val="22"/>
        </w:rPr>
        <w:t xml:space="preserve"> 2022 roku Zamawiający działając na podstawie części VIII ust. 2 zapytania ofertowego znak: </w:t>
      </w:r>
      <w:r w:rsidRPr="005B1698">
        <w:rPr>
          <w:rStyle w:val="Pogrubienie"/>
          <w:rFonts w:cs="Arial"/>
          <w:b w:val="0"/>
          <w:bCs w:val="0"/>
          <w:szCs w:val="22"/>
        </w:rPr>
        <w:t>WOA.261.</w:t>
      </w:r>
      <w:r w:rsidR="00A669C1">
        <w:rPr>
          <w:rStyle w:val="Pogrubienie"/>
          <w:rFonts w:cs="Arial"/>
          <w:b w:val="0"/>
          <w:bCs w:val="0"/>
          <w:szCs w:val="22"/>
        </w:rPr>
        <w:t>30</w:t>
      </w:r>
      <w:r w:rsidRPr="005B1698">
        <w:rPr>
          <w:rStyle w:val="Pogrubienie"/>
          <w:rFonts w:cs="Arial"/>
          <w:b w:val="0"/>
          <w:bCs w:val="0"/>
          <w:szCs w:val="22"/>
        </w:rPr>
        <w:t>.2022.ŁK.</w:t>
      </w:r>
      <w:r w:rsidR="00A669C1">
        <w:rPr>
          <w:rStyle w:val="Pogrubienie"/>
          <w:rFonts w:cs="Arial"/>
          <w:b w:val="0"/>
          <w:bCs w:val="0"/>
          <w:szCs w:val="22"/>
        </w:rPr>
        <w:t>3</w:t>
      </w:r>
      <w:r>
        <w:rPr>
          <w:rStyle w:val="Pogrubienie"/>
          <w:rFonts w:cs="Arial"/>
          <w:b w:val="0"/>
          <w:bCs w:val="0"/>
          <w:szCs w:val="22"/>
        </w:rPr>
        <w:t xml:space="preserve"> wyjaśnia:</w:t>
      </w:r>
    </w:p>
    <w:p w14:paraId="40F95E15" w14:textId="77777777" w:rsidR="007C36E0" w:rsidRDefault="007C36E0" w:rsidP="007C36E0">
      <w:pPr>
        <w:pStyle w:val="NormalnyWeb"/>
        <w:spacing w:line="360" w:lineRule="auto"/>
        <w:ind w:hanging="142"/>
        <w:jc w:val="left"/>
        <w:rPr>
          <w:rStyle w:val="Pogrubienie"/>
          <w:rFonts w:cs="Arial"/>
          <w:szCs w:val="22"/>
        </w:rPr>
      </w:pPr>
      <w:r w:rsidRPr="005B1698">
        <w:rPr>
          <w:rStyle w:val="Pogrubienie"/>
          <w:rFonts w:cs="Arial"/>
          <w:szCs w:val="22"/>
        </w:rPr>
        <w:t>Pytanie 1</w:t>
      </w:r>
    </w:p>
    <w:p w14:paraId="1D78A0BC" w14:textId="26A92F9B" w:rsidR="00F55254" w:rsidRDefault="00F55254" w:rsidP="007C36E0">
      <w:pPr>
        <w:pStyle w:val="NormalnyWeb"/>
        <w:spacing w:line="360" w:lineRule="auto"/>
        <w:ind w:left="-142" w:right="-286"/>
        <w:jc w:val="left"/>
        <w:rPr>
          <w:rStyle w:val="Pogrubienie"/>
          <w:rFonts w:cs="Arial"/>
          <w:b w:val="0"/>
          <w:bCs w:val="0"/>
          <w:szCs w:val="22"/>
        </w:rPr>
      </w:pPr>
      <w:bookmarkStart w:id="0" w:name="_Hlk103850106"/>
      <w:r w:rsidRPr="00F55254">
        <w:rPr>
          <w:rStyle w:val="Pogrubienie"/>
          <w:rFonts w:cs="Arial"/>
          <w:b w:val="0"/>
          <w:bCs w:val="0"/>
          <w:szCs w:val="22"/>
        </w:rPr>
        <w:t xml:space="preserve">Czy zakres badań i </w:t>
      </w:r>
      <w:proofErr w:type="spellStart"/>
      <w:r w:rsidRPr="00F55254">
        <w:rPr>
          <w:rStyle w:val="Pogrubienie"/>
          <w:rFonts w:cs="Arial"/>
          <w:b w:val="0"/>
          <w:bCs w:val="0"/>
          <w:szCs w:val="22"/>
        </w:rPr>
        <w:t>oprobowania</w:t>
      </w:r>
      <w:proofErr w:type="spellEnd"/>
      <w:r w:rsidRPr="00F55254">
        <w:rPr>
          <w:rStyle w:val="Pogrubienie"/>
          <w:rFonts w:cs="Arial"/>
          <w:b w:val="0"/>
          <w:bCs w:val="0"/>
          <w:szCs w:val="22"/>
        </w:rPr>
        <w:t xml:space="preserve"> działki na etapie wstępnym i szczegółowym  jest identyczny?</w:t>
      </w:r>
    </w:p>
    <w:p w14:paraId="11AE2A9C" w14:textId="3AA9C1B2" w:rsidR="007C36E0" w:rsidRDefault="007C36E0" w:rsidP="007C36E0">
      <w:pPr>
        <w:pStyle w:val="NormalnyWeb"/>
        <w:spacing w:line="360" w:lineRule="auto"/>
        <w:ind w:left="-142" w:right="-286"/>
        <w:jc w:val="left"/>
        <w:rPr>
          <w:rStyle w:val="Pogrubienie"/>
          <w:rFonts w:cs="Arial"/>
          <w:szCs w:val="22"/>
        </w:rPr>
      </w:pPr>
      <w:r w:rsidRPr="005B1698">
        <w:rPr>
          <w:rStyle w:val="Pogrubienie"/>
          <w:rFonts w:cs="Arial"/>
          <w:szCs w:val="22"/>
        </w:rPr>
        <w:t>Odpowiedź 1</w:t>
      </w:r>
      <w:bookmarkEnd w:id="0"/>
    </w:p>
    <w:p w14:paraId="5BACC524" w14:textId="77777777" w:rsidR="00F55254" w:rsidRPr="00F55254" w:rsidRDefault="00F55254" w:rsidP="00F55254">
      <w:pPr>
        <w:pStyle w:val="NormalnyWeb"/>
        <w:spacing w:line="360" w:lineRule="auto"/>
        <w:ind w:left="-142" w:right="-286"/>
        <w:jc w:val="left"/>
        <w:rPr>
          <w:rStyle w:val="Pogrubienie"/>
          <w:rFonts w:cs="Arial"/>
          <w:b w:val="0"/>
          <w:bCs w:val="0"/>
          <w:szCs w:val="22"/>
          <w:u w:val="single"/>
        </w:rPr>
      </w:pPr>
      <w:bookmarkStart w:id="1" w:name="_Hlk103850262"/>
      <w:r w:rsidRPr="00F55254">
        <w:rPr>
          <w:rStyle w:val="Pogrubienie"/>
          <w:rFonts w:cs="Arial"/>
          <w:b w:val="0"/>
          <w:bCs w:val="0"/>
          <w:szCs w:val="22"/>
          <w:u w:val="single"/>
        </w:rPr>
        <w:t>Zakres badań w przypadku badań wstępnych i szczegółowych będzie obejmował tą samą substancję stwarzającą ryzyko (suma węglowodorów C12-C35, składników frakcji oleju) oraz właściwość gleby/ziemi (wodoprzepuszczalność). W przypadku badań szczegółowych należy dodatkowo określić poziom i charakter zwierciadła wód podziemnych, jeżeli występuje w zakresie badanych głębokości.</w:t>
      </w:r>
    </w:p>
    <w:p w14:paraId="6DACC22D" w14:textId="77777777" w:rsidR="00F55254" w:rsidRDefault="00F55254" w:rsidP="00F55254">
      <w:pPr>
        <w:pStyle w:val="NormalnyWeb"/>
        <w:spacing w:line="360" w:lineRule="auto"/>
        <w:ind w:left="-142" w:right="-286"/>
        <w:jc w:val="left"/>
        <w:rPr>
          <w:rStyle w:val="Pogrubienie"/>
          <w:rFonts w:cs="Arial"/>
          <w:b w:val="0"/>
          <w:bCs w:val="0"/>
          <w:szCs w:val="22"/>
          <w:u w:val="single"/>
        </w:rPr>
      </w:pPr>
      <w:r w:rsidRPr="00F55254">
        <w:rPr>
          <w:rStyle w:val="Pogrubienie"/>
          <w:rFonts w:cs="Arial"/>
          <w:b w:val="0"/>
          <w:bCs w:val="0"/>
          <w:szCs w:val="22"/>
          <w:u w:val="single"/>
        </w:rPr>
        <w:t xml:space="preserve">Zakres </w:t>
      </w:r>
      <w:proofErr w:type="spellStart"/>
      <w:r w:rsidRPr="00F55254">
        <w:rPr>
          <w:rStyle w:val="Pogrubienie"/>
          <w:rFonts w:cs="Arial"/>
          <w:b w:val="0"/>
          <w:bCs w:val="0"/>
          <w:szCs w:val="22"/>
          <w:u w:val="single"/>
        </w:rPr>
        <w:t>opróbowania</w:t>
      </w:r>
      <w:proofErr w:type="spellEnd"/>
      <w:r w:rsidRPr="00F55254">
        <w:rPr>
          <w:rStyle w:val="Pogrubienie"/>
          <w:rFonts w:cs="Arial"/>
          <w:b w:val="0"/>
          <w:bCs w:val="0"/>
          <w:szCs w:val="22"/>
          <w:u w:val="single"/>
        </w:rPr>
        <w:t xml:space="preserve">, tj. minimalna ilość sekcji i minimalna ilość otworów badawczych, jak również głębokość poboru prób są takie same dla etapu badań wstępnych i etapu badań szczegółowych. Oczywiście lokalizacja sekcji i otworów badawczych na etapie badań szczegółowych, będzie uzależniona od lokalizacji miejsc, w których stwierdzono występowanie zanieczyszczenia na etapie badań wstępnych, w celu wyznaczenia zasięgu występowania zanieczyszczenia.   </w:t>
      </w:r>
    </w:p>
    <w:p w14:paraId="22B255C4" w14:textId="14BB3A00" w:rsidR="007C36E0" w:rsidRDefault="007C36E0" w:rsidP="00F55254">
      <w:pPr>
        <w:pStyle w:val="NormalnyWeb"/>
        <w:spacing w:line="360" w:lineRule="auto"/>
        <w:ind w:left="-142" w:right="-286"/>
        <w:jc w:val="left"/>
        <w:rPr>
          <w:rStyle w:val="Pogrubienie"/>
          <w:rFonts w:cs="Arial"/>
          <w:szCs w:val="22"/>
        </w:rPr>
      </w:pPr>
      <w:r w:rsidRPr="004925F5">
        <w:rPr>
          <w:rStyle w:val="Pogrubienie"/>
          <w:rFonts w:cs="Arial"/>
          <w:szCs w:val="22"/>
        </w:rPr>
        <w:t>Pytanie 2</w:t>
      </w:r>
      <w:bookmarkEnd w:id="1"/>
    </w:p>
    <w:p w14:paraId="2E910DC1" w14:textId="081DCB75" w:rsidR="007C36E0" w:rsidRDefault="00F55254" w:rsidP="007C36E0">
      <w:pPr>
        <w:pStyle w:val="NormalnyWeb"/>
        <w:spacing w:line="360" w:lineRule="auto"/>
        <w:ind w:left="-142" w:right="-286"/>
        <w:jc w:val="left"/>
        <w:rPr>
          <w:rStyle w:val="Pogrubienie"/>
          <w:rFonts w:cs="Arial"/>
          <w:b w:val="0"/>
          <w:bCs w:val="0"/>
          <w:szCs w:val="22"/>
        </w:rPr>
      </w:pPr>
      <w:r w:rsidRPr="00F55254">
        <w:rPr>
          <w:rStyle w:val="Pogrubienie"/>
          <w:rFonts w:cs="Arial"/>
          <w:b w:val="0"/>
          <w:bCs w:val="0"/>
          <w:szCs w:val="22"/>
        </w:rPr>
        <w:t>Czy wycena ma obejmować obydwa etapy (może się okazać, że teren nie jest zanieczyszczony)?</w:t>
      </w:r>
      <w:r w:rsidR="007C36E0">
        <w:rPr>
          <w:rStyle w:val="Pogrubienie"/>
          <w:rFonts w:cs="Arial"/>
          <w:b w:val="0"/>
          <w:bCs w:val="0"/>
          <w:szCs w:val="22"/>
        </w:rPr>
        <w:t xml:space="preserve"> </w:t>
      </w:r>
    </w:p>
    <w:p w14:paraId="0DC97EE1" w14:textId="77777777" w:rsidR="007C36E0" w:rsidRDefault="007C36E0" w:rsidP="007C36E0">
      <w:pPr>
        <w:pStyle w:val="NormalnyWeb"/>
        <w:spacing w:line="360" w:lineRule="auto"/>
        <w:ind w:left="-142" w:right="-286"/>
        <w:jc w:val="left"/>
        <w:rPr>
          <w:rStyle w:val="Pogrubienie"/>
          <w:rFonts w:cs="Arial"/>
          <w:szCs w:val="22"/>
        </w:rPr>
      </w:pPr>
    </w:p>
    <w:p w14:paraId="06154872" w14:textId="77777777" w:rsidR="007C36E0" w:rsidRDefault="007C36E0" w:rsidP="007C36E0">
      <w:pPr>
        <w:pStyle w:val="NormalnyWeb"/>
        <w:spacing w:line="360" w:lineRule="auto"/>
        <w:ind w:left="-142" w:right="-286"/>
        <w:jc w:val="left"/>
        <w:rPr>
          <w:rStyle w:val="Pogrubienie"/>
          <w:rFonts w:cs="Arial"/>
          <w:szCs w:val="22"/>
        </w:rPr>
      </w:pPr>
      <w:r w:rsidRPr="004925F5">
        <w:rPr>
          <w:rStyle w:val="Pogrubienie"/>
          <w:rFonts w:cs="Arial"/>
          <w:szCs w:val="22"/>
        </w:rPr>
        <w:t xml:space="preserve">Odpowiedź </w:t>
      </w:r>
      <w:r>
        <w:rPr>
          <w:rStyle w:val="Pogrubienie"/>
          <w:rFonts w:cs="Arial"/>
          <w:szCs w:val="22"/>
        </w:rPr>
        <w:t>2</w:t>
      </w:r>
    </w:p>
    <w:p w14:paraId="7988F48F" w14:textId="745C0D2D" w:rsidR="007C36E0" w:rsidRPr="00120AAC" w:rsidRDefault="00F55254" w:rsidP="007C36E0">
      <w:pPr>
        <w:pStyle w:val="NormalnyWeb"/>
        <w:spacing w:line="360" w:lineRule="auto"/>
        <w:ind w:left="-142" w:right="-286"/>
        <w:jc w:val="left"/>
        <w:rPr>
          <w:rStyle w:val="Pogrubienie"/>
          <w:rFonts w:cs="Arial"/>
          <w:b w:val="0"/>
          <w:bCs w:val="0"/>
          <w:szCs w:val="22"/>
          <w:u w:val="single"/>
        </w:rPr>
      </w:pPr>
      <w:r w:rsidRPr="00F55254">
        <w:rPr>
          <w:rStyle w:val="Pogrubienie"/>
          <w:rFonts w:cs="Arial"/>
          <w:b w:val="0"/>
          <w:bCs w:val="0"/>
          <w:szCs w:val="22"/>
          <w:u w:val="single"/>
        </w:rPr>
        <w:t xml:space="preserve">Wycena zamówienia ma obejmować obydwa etapy – badań wstępnych i badań szczegółowych, mimo że w wyniku badań wstępnych może okazać się, że zanieczyszczenie gleby/ziemi na wskazanym terenie nie występuje. </w:t>
      </w:r>
      <w:r w:rsidR="007C36E0">
        <w:rPr>
          <w:rStyle w:val="Pogrubienie"/>
          <w:rFonts w:cs="Arial"/>
          <w:b w:val="0"/>
          <w:bCs w:val="0"/>
          <w:szCs w:val="22"/>
          <w:u w:val="single"/>
        </w:rPr>
        <w:t xml:space="preserve"> </w:t>
      </w:r>
    </w:p>
    <w:p w14:paraId="6FE186B3" w14:textId="77777777" w:rsidR="007C36E0" w:rsidRPr="001B0CAD" w:rsidRDefault="007C36E0" w:rsidP="007C36E0">
      <w:pPr>
        <w:pStyle w:val="NormalnyWeb"/>
        <w:spacing w:line="360" w:lineRule="auto"/>
        <w:ind w:left="-142" w:right="-286"/>
        <w:jc w:val="left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9F96D73" w14:textId="77777777" w:rsidR="007C36E0" w:rsidRDefault="007C36E0" w:rsidP="007C36E0">
      <w:pPr>
        <w:rPr>
          <w:rStyle w:val="Pogrubienie"/>
          <w:rFonts w:cs="Arial"/>
          <w:b w:val="0"/>
          <w:bCs w:val="0"/>
          <w:sz w:val="16"/>
          <w:szCs w:val="16"/>
          <w:lang w:eastAsia="pl-PL"/>
        </w:rPr>
      </w:pPr>
    </w:p>
    <w:p w14:paraId="30E8A853" w14:textId="77777777" w:rsidR="007C36E0" w:rsidRDefault="007C36E0" w:rsidP="007C36E0">
      <w:pPr>
        <w:pStyle w:val="Normalny1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>
        <w:rPr>
          <w:rFonts w:ascii="Arial" w:hAnsi="Arial" w:cs="Arial"/>
          <w:sz w:val="20"/>
          <w:szCs w:val="20"/>
          <w:u w:val="single"/>
          <w:lang w:val="es-ES"/>
        </w:rPr>
        <w:t>Otrzymują:</w:t>
      </w:r>
    </w:p>
    <w:p w14:paraId="688E3FEE" w14:textId="77777777" w:rsidR="007C36E0" w:rsidRDefault="007C36E0" w:rsidP="007C36E0">
      <w:pPr>
        <w:pStyle w:val="Normalny1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adresat</w:t>
      </w:r>
    </w:p>
    <w:p w14:paraId="34378E1D" w14:textId="77777777" w:rsidR="007C36E0" w:rsidRDefault="007C36E0" w:rsidP="007C36E0">
      <w:pPr>
        <w:pStyle w:val="Normalny1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ad acta</w:t>
      </w:r>
    </w:p>
    <w:p w14:paraId="461749A0" w14:textId="71143C8E" w:rsidR="0053668D" w:rsidRDefault="0053668D" w:rsidP="00D9165E">
      <w:pPr>
        <w:spacing w:line="360" w:lineRule="auto"/>
        <w:rPr>
          <w:rFonts w:cs="Arial"/>
          <w:sz w:val="20"/>
          <w:szCs w:val="20"/>
        </w:rPr>
      </w:pPr>
    </w:p>
    <w:p w14:paraId="3063F6F1" w14:textId="06055000" w:rsidR="005B0108" w:rsidRPr="005B0108" w:rsidRDefault="005B0108" w:rsidP="00D9165E">
      <w:pPr>
        <w:rPr>
          <w:rFonts w:cs="Arial"/>
          <w:sz w:val="20"/>
          <w:szCs w:val="20"/>
        </w:rPr>
      </w:pPr>
    </w:p>
    <w:p w14:paraId="14DAB850" w14:textId="25DDA443" w:rsidR="005B0108" w:rsidRPr="005B0108" w:rsidRDefault="005B0108" w:rsidP="00D9165E">
      <w:pPr>
        <w:rPr>
          <w:rFonts w:cs="Arial"/>
          <w:sz w:val="20"/>
          <w:szCs w:val="20"/>
        </w:rPr>
      </w:pPr>
    </w:p>
    <w:p w14:paraId="42F377F4" w14:textId="114DAEC6" w:rsidR="005B0108" w:rsidRDefault="005B0108" w:rsidP="00D9165E">
      <w:pPr>
        <w:rPr>
          <w:rFonts w:cs="Arial"/>
          <w:sz w:val="20"/>
          <w:szCs w:val="20"/>
        </w:rPr>
      </w:pPr>
    </w:p>
    <w:p w14:paraId="6C36A151" w14:textId="2A48A979" w:rsidR="005B0108" w:rsidRDefault="005B0108" w:rsidP="00D9165E">
      <w:pPr>
        <w:tabs>
          <w:tab w:val="left" w:pos="94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409A600C" w14:textId="7D638512" w:rsidR="00F92802" w:rsidRDefault="00F92802" w:rsidP="00F92802">
      <w:pPr>
        <w:rPr>
          <w:rFonts w:cs="Arial"/>
          <w:sz w:val="20"/>
          <w:szCs w:val="20"/>
        </w:rPr>
      </w:pPr>
    </w:p>
    <w:p w14:paraId="2153BCCF" w14:textId="71F2AACF" w:rsidR="00F92802" w:rsidRPr="000928A8" w:rsidRDefault="00F92802" w:rsidP="00F92802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>Z up. REGIONALNEGO DYREKTORA</w:t>
      </w:r>
    </w:p>
    <w:p w14:paraId="247F1C0E" w14:textId="77777777" w:rsidR="00F92802" w:rsidRPr="000928A8" w:rsidRDefault="00F92802" w:rsidP="00F92802">
      <w:pPr>
        <w:shd w:val="clear" w:color="auto" w:fill="FFFFFF" w:themeFill="background1"/>
        <w:spacing w:line="360" w:lineRule="auto"/>
        <w:ind w:left="708" w:firstLine="708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OCHRONY ŚRODOWISKA W RZESZOWIE</w:t>
      </w:r>
    </w:p>
    <w:p w14:paraId="3B640A2C" w14:textId="77777777" w:rsidR="00F92802" w:rsidRPr="000928A8" w:rsidRDefault="00F92802" w:rsidP="00F92802">
      <w:pPr>
        <w:shd w:val="clear" w:color="auto" w:fill="FFFFFF" w:themeFill="background1"/>
        <w:spacing w:line="360" w:lineRule="auto"/>
        <w:ind w:left="708" w:firstLine="708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07E6FF99" w14:textId="77777777" w:rsidR="00F92802" w:rsidRPr="000928A8" w:rsidRDefault="00F92802" w:rsidP="00F92802">
      <w:pPr>
        <w:shd w:val="clear" w:color="auto" w:fill="FFFFFF" w:themeFill="background1"/>
        <w:ind w:left="708" w:firstLine="708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Antoni Pomykała</w:t>
      </w:r>
    </w:p>
    <w:p w14:paraId="43E83A3E" w14:textId="77777777" w:rsidR="00F92802" w:rsidRPr="000928A8" w:rsidRDefault="00F92802" w:rsidP="00F92802">
      <w:pPr>
        <w:shd w:val="clear" w:color="auto" w:fill="FFFFFF" w:themeFill="background1"/>
        <w:ind w:left="708" w:firstLine="708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cs="Arial"/>
          <w:b/>
          <w:color w:val="000000" w:themeColor="text1"/>
          <w:sz w:val="18"/>
          <w:szCs w:val="18"/>
        </w:rPr>
        <w:t>go Dyrektora Ochrony Środowiska</w:t>
      </w:r>
    </w:p>
    <w:p w14:paraId="3F0F3610" w14:textId="77777777" w:rsidR="00F92802" w:rsidRPr="000928A8" w:rsidRDefault="00F92802" w:rsidP="00F92802">
      <w:pPr>
        <w:shd w:val="clear" w:color="auto" w:fill="FFFFFF" w:themeFill="background1"/>
        <w:ind w:left="708" w:firstLine="708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Regionalny Konserwator Przyrody w Rzeszowie</w:t>
      </w:r>
    </w:p>
    <w:p w14:paraId="6DF50623" w14:textId="4599DFF9" w:rsidR="00F92802" w:rsidRPr="00F92802" w:rsidRDefault="00F92802" w:rsidP="00F92802">
      <w:pPr>
        <w:tabs>
          <w:tab w:val="left" w:pos="6441"/>
        </w:tabs>
        <w:rPr>
          <w:rFonts w:cs="Arial"/>
          <w:sz w:val="20"/>
          <w:szCs w:val="20"/>
        </w:rPr>
      </w:pPr>
    </w:p>
    <w:sectPr w:rsidR="00F92802" w:rsidRPr="00F92802" w:rsidSect="00A36DE4">
      <w:headerReference w:type="default" r:id="rId7"/>
      <w:footerReference w:type="default" r:id="rId8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r>
        <w:separator/>
      </w:r>
    </w:p>
  </w:endnote>
  <w:endnote w:type="continuationSeparator" w:id="0">
    <w:p w14:paraId="133E6255" w14:textId="77777777" w:rsidR="00FD38AD" w:rsidRDefault="00FD38AD" w:rsidP="0035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FD0825" w14:textId="297C6F75" w:rsidR="00A36DE4" w:rsidRPr="00A36DE4" w:rsidRDefault="00A36DE4" w:rsidP="007C36E0">
            <w:pPr>
              <w:pStyle w:val="Akapitzlist"/>
              <w:ind w:left="426"/>
              <w:rPr>
                <w:rFonts w:cs="Arial"/>
                <w:i/>
                <w:sz w:val="18"/>
                <w:szCs w:val="18"/>
                <w:lang w:eastAsia="pl-PL"/>
              </w:rPr>
            </w:pP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r>
        <w:separator/>
      </w:r>
    </w:p>
  </w:footnote>
  <w:footnote w:type="continuationSeparator" w:id="0">
    <w:p w14:paraId="6E227686" w14:textId="77777777" w:rsidR="00FD38AD" w:rsidRDefault="00FD38AD" w:rsidP="0035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29046292" w:rsidR="005E6D32" w:rsidRDefault="00C636D4">
    <w:pPr>
      <w:pStyle w:val="Nagwek"/>
    </w:pPr>
    <w:r>
      <w:rPr>
        <w:noProof/>
        <w:lang w:eastAsia="pl-PL"/>
      </w:rPr>
      <w:drawing>
        <wp:inline distT="0" distB="0" distL="0" distR="0" wp14:anchorId="0364F6AB" wp14:editId="5357AC5A">
          <wp:extent cx="2993390" cy="1007745"/>
          <wp:effectExtent l="0" t="0" r="0" b="1905"/>
          <wp:docPr id="3" name="Obraz 3" descr="C:\Users\tylutka.agnieszka\AppData\Local\Microsoft\Windows\INetCache\Content.Word\logotyp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tylutka.agnieszka\AppData\Local\Microsoft\Windows\INetCache\Content.Word\logoty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 wp14:anchorId="11F13DC3" wp14:editId="6EDB2EF0">
          <wp:extent cx="990600" cy="933450"/>
          <wp:effectExtent l="0" t="0" r="0" b="0"/>
          <wp:docPr id="2" name="Obraz 2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pl-PL"/>
      </w:rPr>
      <w:drawing>
        <wp:inline distT="0" distB="0" distL="0" distR="0" wp14:anchorId="6637ED90" wp14:editId="0AA19EFB">
          <wp:extent cx="993775" cy="9328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46F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7"/>
  </w:num>
  <w:num w:numId="2" w16cid:durableId="943223778">
    <w:abstractNumId w:val="5"/>
  </w:num>
  <w:num w:numId="3" w16cid:durableId="18244993">
    <w:abstractNumId w:val="1"/>
  </w:num>
  <w:num w:numId="4" w16cid:durableId="506795028">
    <w:abstractNumId w:val="4"/>
  </w:num>
  <w:num w:numId="5" w16cid:durableId="2000839227">
    <w:abstractNumId w:val="2"/>
  </w:num>
  <w:num w:numId="6" w16cid:durableId="1481074254">
    <w:abstractNumId w:val="3"/>
  </w:num>
  <w:num w:numId="7" w16cid:durableId="1901820917">
    <w:abstractNumId w:val="6"/>
  </w:num>
  <w:num w:numId="8" w16cid:durableId="1677881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2C7D"/>
    <w:rsid w:val="00063F0F"/>
    <w:rsid w:val="000A5722"/>
    <w:rsid w:val="000B0703"/>
    <w:rsid w:val="00170144"/>
    <w:rsid w:val="001855A7"/>
    <w:rsid w:val="001D1ADB"/>
    <w:rsid w:val="001D7DF5"/>
    <w:rsid w:val="002508CB"/>
    <w:rsid w:val="00302726"/>
    <w:rsid w:val="00304C91"/>
    <w:rsid w:val="00324D3F"/>
    <w:rsid w:val="0034777F"/>
    <w:rsid w:val="0035728B"/>
    <w:rsid w:val="00374BD8"/>
    <w:rsid w:val="003F1BC4"/>
    <w:rsid w:val="00474571"/>
    <w:rsid w:val="00517BF5"/>
    <w:rsid w:val="00531E7B"/>
    <w:rsid w:val="00532329"/>
    <w:rsid w:val="0053668D"/>
    <w:rsid w:val="00562573"/>
    <w:rsid w:val="005719B2"/>
    <w:rsid w:val="00576624"/>
    <w:rsid w:val="005B0108"/>
    <w:rsid w:val="005B2A84"/>
    <w:rsid w:val="005D1F86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91000"/>
    <w:rsid w:val="007C36E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669C1"/>
    <w:rsid w:val="00AA2296"/>
    <w:rsid w:val="00AA3934"/>
    <w:rsid w:val="00AF53C7"/>
    <w:rsid w:val="00B8324C"/>
    <w:rsid w:val="00C31BD8"/>
    <w:rsid w:val="00C33B37"/>
    <w:rsid w:val="00C636D4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9165E"/>
    <w:rsid w:val="00DA4950"/>
    <w:rsid w:val="00DC1849"/>
    <w:rsid w:val="00E05447"/>
    <w:rsid w:val="00EC1FBC"/>
    <w:rsid w:val="00EF63C6"/>
    <w:rsid w:val="00F55254"/>
    <w:rsid w:val="00F871AA"/>
    <w:rsid w:val="00F92802"/>
    <w:rsid w:val="00F95377"/>
    <w:rsid w:val="00FC2BE2"/>
    <w:rsid w:val="00FC374C"/>
    <w:rsid w:val="00FC5BBE"/>
    <w:rsid w:val="00FD38AD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6E0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  <w:style w:type="character" w:styleId="Pogrubienie">
    <w:name w:val="Strong"/>
    <w:qFormat/>
    <w:rsid w:val="007C36E0"/>
    <w:rPr>
      <w:b/>
      <w:bCs/>
    </w:rPr>
  </w:style>
  <w:style w:type="paragraph" w:styleId="NormalnyWeb">
    <w:name w:val="Normal (Web)"/>
    <w:basedOn w:val="Normalny"/>
    <w:uiPriority w:val="99"/>
    <w:unhideWhenUsed/>
    <w:rsid w:val="007C36E0"/>
    <w:pPr>
      <w:suppressAutoHyphens w:val="0"/>
      <w:spacing w:before="100" w:beforeAutospacing="1" w:after="119"/>
    </w:pPr>
    <w:rPr>
      <w:lang w:eastAsia="pl-PL"/>
    </w:rPr>
  </w:style>
  <w:style w:type="paragraph" w:customStyle="1" w:styleId="Normalny1">
    <w:name w:val="Normalny1"/>
    <w:rsid w:val="007C36E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4</cp:revision>
  <cp:lastPrinted>2022-07-25T06:20:00Z</cp:lastPrinted>
  <dcterms:created xsi:type="dcterms:W3CDTF">2022-07-29T08:34:00Z</dcterms:created>
  <dcterms:modified xsi:type="dcterms:W3CDTF">2022-07-29T12:01:00Z</dcterms:modified>
</cp:coreProperties>
</file>