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35778" w14:textId="77777777" w:rsidR="00D11275" w:rsidRPr="00927B3A" w:rsidRDefault="008A511D" w:rsidP="008A51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B3A">
        <w:rPr>
          <w:rFonts w:ascii="Times New Roman" w:hAnsi="Times New Roman" w:cs="Times New Roman"/>
          <w:b/>
          <w:sz w:val="24"/>
          <w:szCs w:val="24"/>
        </w:rPr>
        <w:t>Opis przedmiotu zamówienia</w:t>
      </w:r>
    </w:p>
    <w:p w14:paraId="6ECF7633" w14:textId="77777777" w:rsidR="00665193" w:rsidRPr="00927B3A" w:rsidRDefault="008A511D" w:rsidP="006651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927B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na zadanie: </w:t>
      </w:r>
      <w:r w:rsidR="00665193" w:rsidRPr="00927B3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Przeglądy, bieżące konserwacje i naprawy w przypadku awarii klimatyzatorów znajdujących się w prokuraturach okręgu konińskiego na okres 24 miesięcy </w:t>
      </w:r>
    </w:p>
    <w:p w14:paraId="27F67A0A" w14:textId="77777777" w:rsidR="00665193" w:rsidRPr="00927B3A" w:rsidRDefault="00665193" w:rsidP="008A511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5B4A0AF" w14:textId="77777777" w:rsidR="008A511D" w:rsidRPr="00927B3A" w:rsidRDefault="007203E7" w:rsidP="008A511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FF6600"/>
          <w:sz w:val="24"/>
          <w:szCs w:val="24"/>
        </w:rPr>
      </w:pPr>
      <w:r w:rsidRPr="00927B3A">
        <w:rPr>
          <w:rFonts w:ascii="Times New Roman" w:hAnsi="Times New Roman" w:cs="Times New Roman"/>
          <w:sz w:val="24"/>
          <w:szCs w:val="24"/>
        </w:rPr>
        <w:t xml:space="preserve">Przedmiotem zamówienia są przeglądy, </w:t>
      </w:r>
      <w:r w:rsidR="008A511D" w:rsidRPr="00927B3A">
        <w:rPr>
          <w:rFonts w:ascii="Times New Roman" w:hAnsi="Times New Roman" w:cs="Times New Roman"/>
          <w:sz w:val="24"/>
          <w:szCs w:val="24"/>
        </w:rPr>
        <w:t>bieżąc</w:t>
      </w:r>
      <w:r w:rsidRPr="00927B3A">
        <w:rPr>
          <w:rFonts w:ascii="Times New Roman" w:hAnsi="Times New Roman" w:cs="Times New Roman"/>
          <w:sz w:val="24"/>
          <w:szCs w:val="24"/>
        </w:rPr>
        <w:t>e</w:t>
      </w:r>
      <w:r w:rsidR="008A511D" w:rsidRPr="00927B3A">
        <w:rPr>
          <w:rFonts w:ascii="Times New Roman" w:hAnsi="Times New Roman" w:cs="Times New Roman"/>
          <w:sz w:val="24"/>
          <w:szCs w:val="24"/>
        </w:rPr>
        <w:t xml:space="preserve"> konserwacja i naprawy w przypadku awarii klimatyzatorów znajdujących się w Prokuraturze Okręgowej w Koninie </w:t>
      </w:r>
      <w:r w:rsidR="00665193" w:rsidRPr="00927B3A">
        <w:rPr>
          <w:rFonts w:ascii="Times New Roman" w:hAnsi="Times New Roman" w:cs="Times New Roman"/>
          <w:sz w:val="24"/>
          <w:szCs w:val="24"/>
        </w:rPr>
        <w:br/>
      </w:r>
      <w:r w:rsidR="008A511D" w:rsidRPr="00927B3A">
        <w:rPr>
          <w:rFonts w:ascii="Times New Roman" w:hAnsi="Times New Roman" w:cs="Times New Roman"/>
          <w:sz w:val="24"/>
          <w:szCs w:val="24"/>
        </w:rPr>
        <w:t>i następujących jednostkach rejonowych:</w:t>
      </w:r>
    </w:p>
    <w:p w14:paraId="6D852540" w14:textId="77777777" w:rsidR="008A511D" w:rsidRPr="00927B3A" w:rsidRDefault="008A511D" w:rsidP="008A511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7B3A">
        <w:rPr>
          <w:rFonts w:ascii="Times New Roman" w:hAnsi="Times New Roman" w:cs="Times New Roman"/>
          <w:sz w:val="24"/>
          <w:szCs w:val="24"/>
        </w:rPr>
        <w:t>Prokuratura Rejonowa w Koninie, ul. Zakładowa 7, 62-510 Konin,</w:t>
      </w:r>
    </w:p>
    <w:p w14:paraId="27F2F3A0" w14:textId="0AF3DAF1" w:rsidR="008A511D" w:rsidRPr="00927B3A" w:rsidRDefault="008A511D" w:rsidP="008A511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7B3A">
        <w:rPr>
          <w:rFonts w:ascii="Times New Roman" w:hAnsi="Times New Roman" w:cs="Times New Roman"/>
          <w:sz w:val="24"/>
          <w:szCs w:val="24"/>
        </w:rPr>
        <w:t>Prokuratura Rejonowa w Kole, ul. Sienkiewicza 21/23, 62-600 Koło,</w:t>
      </w:r>
    </w:p>
    <w:p w14:paraId="2E78FFD7" w14:textId="040100A8" w:rsidR="008A511D" w:rsidRPr="00927B3A" w:rsidRDefault="008A511D" w:rsidP="008A511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7B3A">
        <w:rPr>
          <w:rFonts w:ascii="Times New Roman" w:hAnsi="Times New Roman" w:cs="Times New Roman"/>
          <w:sz w:val="24"/>
          <w:szCs w:val="24"/>
        </w:rPr>
        <w:t>Prokuratura Rejonowa w Słupcy, ul. Poznańska 14, 62-400 Słupca,</w:t>
      </w:r>
    </w:p>
    <w:p w14:paraId="72FBB637" w14:textId="786492F9" w:rsidR="008A511D" w:rsidRPr="00927B3A" w:rsidRDefault="008A511D" w:rsidP="008A511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7B3A">
        <w:rPr>
          <w:rFonts w:ascii="Times New Roman" w:hAnsi="Times New Roman" w:cs="Times New Roman"/>
          <w:sz w:val="24"/>
          <w:szCs w:val="24"/>
        </w:rPr>
        <w:t>Prokuratura Rejonowa w Turku, ul. Legionów Polskich 10, 62-700 Turek.</w:t>
      </w:r>
    </w:p>
    <w:p w14:paraId="3D8A5763" w14:textId="77777777" w:rsidR="008A511D" w:rsidRPr="00927B3A" w:rsidRDefault="008A511D" w:rsidP="008A511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7B3A">
        <w:rPr>
          <w:rFonts w:ascii="Times New Roman" w:hAnsi="Times New Roman" w:cs="Times New Roman"/>
          <w:sz w:val="24"/>
          <w:szCs w:val="24"/>
        </w:rPr>
        <w:t xml:space="preserve">Wykaz klimatyzatorów został ujęty na załączniku nr </w:t>
      </w:r>
      <w:r w:rsidR="00983761" w:rsidRPr="00927B3A">
        <w:rPr>
          <w:rFonts w:ascii="Times New Roman" w:hAnsi="Times New Roman" w:cs="Times New Roman"/>
          <w:sz w:val="24"/>
          <w:szCs w:val="24"/>
        </w:rPr>
        <w:t>1</w:t>
      </w:r>
      <w:r w:rsidRPr="00927B3A">
        <w:rPr>
          <w:rFonts w:ascii="Times New Roman" w:hAnsi="Times New Roman" w:cs="Times New Roman"/>
          <w:sz w:val="24"/>
          <w:szCs w:val="24"/>
        </w:rPr>
        <w:t xml:space="preserve"> do </w:t>
      </w:r>
      <w:r w:rsidR="00927B3A">
        <w:rPr>
          <w:rFonts w:ascii="Times New Roman" w:hAnsi="Times New Roman" w:cs="Times New Roman"/>
          <w:sz w:val="24"/>
          <w:szCs w:val="24"/>
        </w:rPr>
        <w:t>Zapytania ofertowego.</w:t>
      </w:r>
    </w:p>
    <w:p w14:paraId="7F475118" w14:textId="4CA04FC4" w:rsidR="00665193" w:rsidRPr="00927B3A" w:rsidRDefault="008A511D" w:rsidP="00665193">
      <w:pPr>
        <w:pStyle w:val="Akapitzlist"/>
        <w:numPr>
          <w:ilvl w:val="0"/>
          <w:numId w:val="5"/>
        </w:numPr>
        <w:tabs>
          <w:tab w:val="left" w:pos="1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B3A">
        <w:rPr>
          <w:rFonts w:ascii="Times New Roman" w:hAnsi="Times New Roman" w:cs="Times New Roman"/>
          <w:sz w:val="24"/>
          <w:szCs w:val="24"/>
        </w:rPr>
        <w:t xml:space="preserve">Bieżące konserwacje realizowane będą nie rzadziej niż dwa razy w roku, </w:t>
      </w:r>
      <w:r w:rsidR="00665193" w:rsidRPr="00927B3A">
        <w:rPr>
          <w:rFonts w:ascii="Times New Roman" w:hAnsi="Times New Roman" w:cs="Times New Roman"/>
          <w:sz w:val="24"/>
          <w:szCs w:val="24"/>
        </w:rPr>
        <w:br/>
      </w:r>
      <w:r w:rsidRPr="00927B3A">
        <w:rPr>
          <w:rFonts w:ascii="Times New Roman" w:hAnsi="Times New Roman" w:cs="Times New Roman"/>
          <w:sz w:val="24"/>
          <w:szCs w:val="24"/>
        </w:rPr>
        <w:t xml:space="preserve">w terminach ustalonych przez Zamawiającego. </w:t>
      </w:r>
      <w:r w:rsidR="007A4AA0" w:rsidRPr="00927B3A">
        <w:rPr>
          <w:rFonts w:ascii="Times New Roman" w:hAnsi="Times New Roman" w:cs="Times New Roman"/>
          <w:sz w:val="24"/>
          <w:szCs w:val="24"/>
        </w:rPr>
        <w:t>(w miesiącu kwie</w:t>
      </w:r>
      <w:r w:rsidR="001F342D">
        <w:rPr>
          <w:rFonts w:ascii="Times New Roman" w:hAnsi="Times New Roman" w:cs="Times New Roman"/>
          <w:sz w:val="24"/>
          <w:szCs w:val="24"/>
        </w:rPr>
        <w:t>tniu</w:t>
      </w:r>
      <w:r w:rsidR="007A4AA0" w:rsidRPr="00927B3A">
        <w:rPr>
          <w:rFonts w:ascii="Times New Roman" w:hAnsi="Times New Roman" w:cs="Times New Roman"/>
          <w:sz w:val="24"/>
          <w:szCs w:val="24"/>
        </w:rPr>
        <w:t xml:space="preserve"> oraz październik</w:t>
      </w:r>
      <w:r w:rsidR="001F342D">
        <w:rPr>
          <w:rFonts w:ascii="Times New Roman" w:hAnsi="Times New Roman" w:cs="Times New Roman"/>
          <w:sz w:val="24"/>
          <w:szCs w:val="24"/>
        </w:rPr>
        <w:t>u</w:t>
      </w:r>
      <w:r w:rsidR="007A4AA0" w:rsidRPr="00927B3A">
        <w:rPr>
          <w:rFonts w:ascii="Times New Roman" w:hAnsi="Times New Roman" w:cs="Times New Roman"/>
          <w:sz w:val="24"/>
          <w:szCs w:val="24"/>
        </w:rPr>
        <w:t>)</w:t>
      </w:r>
      <w:r w:rsidR="00CF0695">
        <w:rPr>
          <w:rFonts w:ascii="Times New Roman" w:hAnsi="Times New Roman" w:cs="Times New Roman"/>
          <w:sz w:val="24"/>
          <w:szCs w:val="24"/>
        </w:rPr>
        <w:t>.</w:t>
      </w:r>
      <w:r w:rsidR="007A4AA0" w:rsidRPr="00927B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FF07A4" w14:textId="77777777" w:rsidR="008A511D" w:rsidRPr="00927B3A" w:rsidRDefault="008A511D" w:rsidP="00665193">
      <w:pPr>
        <w:pStyle w:val="Akapitzlist"/>
        <w:numPr>
          <w:ilvl w:val="0"/>
          <w:numId w:val="5"/>
        </w:numPr>
        <w:tabs>
          <w:tab w:val="left" w:pos="1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B3A">
        <w:rPr>
          <w:rFonts w:ascii="Times New Roman" w:hAnsi="Times New Roman" w:cs="Times New Roman"/>
          <w:sz w:val="24"/>
          <w:szCs w:val="24"/>
        </w:rPr>
        <w:t>Naprawy w przypadku awarii klimatyzatorów – zgodnie z dyspozycją uprawnionych pracowników administracyjnych Wydział</w:t>
      </w:r>
      <w:r w:rsidR="00927B3A">
        <w:rPr>
          <w:rFonts w:ascii="Times New Roman" w:hAnsi="Times New Roman" w:cs="Times New Roman"/>
          <w:sz w:val="24"/>
          <w:szCs w:val="24"/>
        </w:rPr>
        <w:t>u Budżetowo-Administracyjnego w </w:t>
      </w:r>
      <w:r w:rsidRPr="00927B3A">
        <w:rPr>
          <w:rFonts w:ascii="Times New Roman" w:hAnsi="Times New Roman" w:cs="Times New Roman"/>
          <w:sz w:val="24"/>
          <w:szCs w:val="24"/>
        </w:rPr>
        <w:t>Prokuraturze Okręgowej w Koninie złożoną w formie telefonicznej</w:t>
      </w:r>
      <w:r w:rsidR="00D72FAB" w:rsidRPr="00927B3A">
        <w:rPr>
          <w:rFonts w:ascii="Times New Roman" w:hAnsi="Times New Roman" w:cs="Times New Roman"/>
          <w:sz w:val="24"/>
          <w:szCs w:val="24"/>
        </w:rPr>
        <w:t xml:space="preserve"> lub za pośrednictwem</w:t>
      </w:r>
      <w:r w:rsidRPr="00927B3A">
        <w:rPr>
          <w:rFonts w:ascii="Times New Roman" w:hAnsi="Times New Roman" w:cs="Times New Roman"/>
          <w:sz w:val="24"/>
          <w:szCs w:val="24"/>
        </w:rPr>
        <w:t xml:space="preserve"> poczty elektronicznej. Czas reakcji na wezwanie awaryjne: </w:t>
      </w:r>
    </w:p>
    <w:p w14:paraId="6BD51D94" w14:textId="77777777" w:rsidR="008A511D" w:rsidRPr="00927B3A" w:rsidRDefault="008A511D" w:rsidP="008A511D">
      <w:pPr>
        <w:numPr>
          <w:ilvl w:val="0"/>
          <w:numId w:val="4"/>
        </w:numPr>
        <w:tabs>
          <w:tab w:val="left" w:pos="180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7B3A">
        <w:rPr>
          <w:rFonts w:ascii="Times New Roman" w:hAnsi="Times New Roman" w:cs="Times New Roman"/>
          <w:sz w:val="24"/>
          <w:szCs w:val="24"/>
        </w:rPr>
        <w:t>od poniedziałku do czwartku w godzinach od 7.30 do 14.30 następnego dnia po dokonaniu zgłoszenia</w:t>
      </w:r>
    </w:p>
    <w:p w14:paraId="69DCB278" w14:textId="77777777" w:rsidR="008A511D" w:rsidRPr="00927B3A" w:rsidRDefault="008A511D" w:rsidP="008A511D">
      <w:pPr>
        <w:numPr>
          <w:ilvl w:val="0"/>
          <w:numId w:val="4"/>
        </w:numPr>
        <w:tabs>
          <w:tab w:val="left" w:pos="180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7B3A">
        <w:rPr>
          <w:rFonts w:ascii="Times New Roman" w:hAnsi="Times New Roman" w:cs="Times New Roman"/>
          <w:sz w:val="24"/>
          <w:szCs w:val="24"/>
        </w:rPr>
        <w:t>jeżeli zgłoszenie nastąpi w piątek – w najbliższy poniedziałek.</w:t>
      </w:r>
    </w:p>
    <w:p w14:paraId="52B7A199" w14:textId="77777777" w:rsidR="00665193" w:rsidRPr="00927B3A" w:rsidRDefault="008A511D" w:rsidP="00665193">
      <w:pPr>
        <w:pStyle w:val="Akapitzlist"/>
        <w:numPr>
          <w:ilvl w:val="0"/>
          <w:numId w:val="5"/>
        </w:numPr>
        <w:tabs>
          <w:tab w:val="left" w:pos="1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B3A">
        <w:rPr>
          <w:rFonts w:ascii="Times New Roman" w:hAnsi="Times New Roman" w:cs="Times New Roman"/>
          <w:sz w:val="24"/>
          <w:szCs w:val="24"/>
        </w:rPr>
        <w:t xml:space="preserve">Usunięcie awarii winno nastąpić niezwłocznie, nie później jednak niż w terminie dwóch dni roboczych od dnia zgłoszenia. </w:t>
      </w:r>
    </w:p>
    <w:p w14:paraId="69BF5C05" w14:textId="77777777" w:rsidR="00665193" w:rsidRPr="00927B3A" w:rsidRDefault="008A511D" w:rsidP="00665193">
      <w:pPr>
        <w:pStyle w:val="Akapitzlist"/>
        <w:numPr>
          <w:ilvl w:val="0"/>
          <w:numId w:val="5"/>
        </w:numPr>
        <w:tabs>
          <w:tab w:val="left" w:pos="1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B3A">
        <w:rPr>
          <w:rFonts w:ascii="Times New Roman" w:hAnsi="Times New Roman" w:cs="Times New Roman"/>
          <w:sz w:val="24"/>
          <w:szCs w:val="24"/>
        </w:rPr>
        <w:t xml:space="preserve">Konieczność zakupu uszkodzonych podzespołów i części do klimatyzatorów, instalacji klimatyzacji Wykonawca będzie zgłaszał pisemnie wraz z wstępną kalkulacją kosztów. Wykonawca musi uzyskać akceptację Zamawiającego na zakup części i podzespołów, które posłużą do usunięcia awarii. </w:t>
      </w:r>
    </w:p>
    <w:p w14:paraId="6D3A2C2B" w14:textId="77777777" w:rsidR="00665193" w:rsidRPr="00927B3A" w:rsidRDefault="008A511D" w:rsidP="00665193">
      <w:pPr>
        <w:pStyle w:val="Akapitzlist"/>
        <w:numPr>
          <w:ilvl w:val="0"/>
          <w:numId w:val="5"/>
        </w:numPr>
        <w:tabs>
          <w:tab w:val="left" w:pos="1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B3A">
        <w:rPr>
          <w:rFonts w:ascii="Times New Roman" w:hAnsi="Times New Roman" w:cs="Times New Roman"/>
          <w:color w:val="000000"/>
          <w:sz w:val="24"/>
          <w:szCs w:val="24"/>
        </w:rPr>
        <w:t xml:space="preserve">W przypadku </w:t>
      </w:r>
      <w:r w:rsidRPr="00927B3A">
        <w:rPr>
          <w:rFonts w:ascii="Times New Roman" w:hAnsi="Times New Roman" w:cs="Times New Roman"/>
          <w:sz w:val="24"/>
          <w:szCs w:val="24"/>
        </w:rPr>
        <w:t xml:space="preserve">zamówienia części nie będących w posiadaniu Wykonawcy, termin naprawy ulegnie przedłużeniu. </w:t>
      </w:r>
    </w:p>
    <w:p w14:paraId="6BBD4D3A" w14:textId="77777777" w:rsidR="00665193" w:rsidRPr="00927B3A" w:rsidRDefault="008A511D" w:rsidP="00665193">
      <w:pPr>
        <w:pStyle w:val="Akapitzlist"/>
        <w:numPr>
          <w:ilvl w:val="0"/>
          <w:numId w:val="5"/>
        </w:numPr>
        <w:tabs>
          <w:tab w:val="left" w:pos="1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B3A">
        <w:rPr>
          <w:rFonts w:ascii="Times New Roman" w:hAnsi="Times New Roman" w:cs="Times New Roman"/>
          <w:sz w:val="24"/>
          <w:szCs w:val="24"/>
        </w:rPr>
        <w:t xml:space="preserve">Naprawy realizowane będą z należytą starannością i z zastosowaniem oryginalnych części i materiałów eksploatacyjnych (w przypadku </w:t>
      </w:r>
      <w:r w:rsidRPr="00927B3A">
        <w:rPr>
          <w:rFonts w:ascii="Times New Roman" w:hAnsi="Times New Roman" w:cs="Times New Roman"/>
          <w:color w:val="000000"/>
          <w:sz w:val="24"/>
          <w:szCs w:val="24"/>
        </w:rPr>
        <w:t xml:space="preserve">braku części oryginalnych, użycie </w:t>
      </w:r>
      <w:r w:rsidRPr="00927B3A">
        <w:rPr>
          <w:rFonts w:ascii="Times New Roman" w:hAnsi="Times New Roman" w:cs="Times New Roman"/>
          <w:color w:val="000000"/>
          <w:sz w:val="24"/>
          <w:szCs w:val="24"/>
        </w:rPr>
        <w:lastRenderedPageBreak/>
        <w:t>części zamiennych innego pochodzenia może nastąpić</w:t>
      </w:r>
      <w:r w:rsidRPr="00927B3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27B3A">
        <w:rPr>
          <w:rFonts w:ascii="Times New Roman" w:hAnsi="Times New Roman" w:cs="Times New Roman"/>
          <w:sz w:val="24"/>
          <w:szCs w:val="24"/>
        </w:rPr>
        <w:t>wyłączni</w:t>
      </w:r>
      <w:r w:rsidR="00D204E9">
        <w:rPr>
          <w:rFonts w:ascii="Times New Roman" w:hAnsi="Times New Roman" w:cs="Times New Roman"/>
          <w:sz w:val="24"/>
          <w:szCs w:val="24"/>
        </w:rPr>
        <w:t>e</w:t>
      </w:r>
      <w:r w:rsidRPr="00927B3A">
        <w:rPr>
          <w:rFonts w:ascii="Times New Roman" w:hAnsi="Times New Roman" w:cs="Times New Roman"/>
          <w:color w:val="000000"/>
          <w:sz w:val="24"/>
          <w:szCs w:val="24"/>
        </w:rPr>
        <w:t xml:space="preserve"> po uzgodnie</w:t>
      </w:r>
      <w:r w:rsidR="00D204E9">
        <w:rPr>
          <w:rFonts w:ascii="Times New Roman" w:hAnsi="Times New Roman" w:cs="Times New Roman"/>
          <w:color w:val="000000"/>
          <w:sz w:val="24"/>
          <w:szCs w:val="24"/>
        </w:rPr>
        <w:t>niu z </w:t>
      </w:r>
      <w:r w:rsidRPr="00927B3A">
        <w:rPr>
          <w:rFonts w:ascii="Times New Roman" w:hAnsi="Times New Roman" w:cs="Times New Roman"/>
          <w:color w:val="000000"/>
          <w:sz w:val="24"/>
          <w:szCs w:val="24"/>
        </w:rPr>
        <w:t>Zamawiającym).</w:t>
      </w:r>
    </w:p>
    <w:p w14:paraId="5848A194" w14:textId="77777777" w:rsidR="00665193" w:rsidRPr="00927B3A" w:rsidRDefault="008A511D" w:rsidP="00665193">
      <w:pPr>
        <w:pStyle w:val="Akapitzlist"/>
        <w:numPr>
          <w:ilvl w:val="0"/>
          <w:numId w:val="5"/>
        </w:numPr>
        <w:tabs>
          <w:tab w:val="left" w:pos="1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B3A">
        <w:rPr>
          <w:rFonts w:ascii="Times New Roman" w:hAnsi="Times New Roman" w:cs="Times New Roman"/>
          <w:sz w:val="24"/>
          <w:szCs w:val="24"/>
        </w:rPr>
        <w:t xml:space="preserve">Podczas przeprowadzania czynności </w:t>
      </w:r>
      <w:r w:rsidR="007203E7" w:rsidRPr="00927B3A">
        <w:rPr>
          <w:rFonts w:ascii="Times New Roman" w:hAnsi="Times New Roman" w:cs="Times New Roman"/>
          <w:sz w:val="24"/>
          <w:szCs w:val="24"/>
        </w:rPr>
        <w:t xml:space="preserve">przeglądów i </w:t>
      </w:r>
      <w:r w:rsidRPr="00927B3A">
        <w:rPr>
          <w:rFonts w:ascii="Times New Roman" w:hAnsi="Times New Roman" w:cs="Times New Roman"/>
          <w:sz w:val="24"/>
          <w:szCs w:val="24"/>
        </w:rPr>
        <w:t>konserwac</w:t>
      </w:r>
      <w:r w:rsidR="007203E7" w:rsidRPr="00927B3A">
        <w:rPr>
          <w:rFonts w:ascii="Times New Roman" w:hAnsi="Times New Roman" w:cs="Times New Roman"/>
          <w:sz w:val="24"/>
          <w:szCs w:val="24"/>
        </w:rPr>
        <w:t xml:space="preserve">ji </w:t>
      </w:r>
      <w:r w:rsidRPr="00927B3A">
        <w:rPr>
          <w:rFonts w:ascii="Times New Roman" w:hAnsi="Times New Roman" w:cs="Times New Roman"/>
          <w:sz w:val="24"/>
          <w:szCs w:val="24"/>
        </w:rPr>
        <w:t xml:space="preserve">w przypadku zauważenia jakichkolwiek odchyleń od prawidłowej pracy klimatyzatora należy wykonać właściwe czynności i zabiegi doprowadzające klimatyzator do pełnej sprawności technicznej. </w:t>
      </w:r>
    </w:p>
    <w:p w14:paraId="756BA02D" w14:textId="77777777" w:rsidR="00665193" w:rsidRPr="00927B3A" w:rsidRDefault="008A511D" w:rsidP="00665193">
      <w:pPr>
        <w:pStyle w:val="Akapitzlist"/>
        <w:numPr>
          <w:ilvl w:val="0"/>
          <w:numId w:val="5"/>
        </w:numPr>
        <w:tabs>
          <w:tab w:val="left" w:pos="1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B3A">
        <w:rPr>
          <w:rFonts w:ascii="Times New Roman" w:hAnsi="Times New Roman" w:cs="Times New Roman"/>
          <w:sz w:val="24"/>
          <w:szCs w:val="24"/>
        </w:rPr>
        <w:t xml:space="preserve">Klimatyzatory należy konserwować w sposób zapobiegający emisji substancji kontrolowanych do środowiska. </w:t>
      </w:r>
    </w:p>
    <w:p w14:paraId="3CECD064" w14:textId="77777777" w:rsidR="00665193" w:rsidRPr="00927B3A" w:rsidRDefault="008A511D" w:rsidP="00665193">
      <w:pPr>
        <w:pStyle w:val="Akapitzlist"/>
        <w:numPr>
          <w:ilvl w:val="0"/>
          <w:numId w:val="5"/>
        </w:numPr>
        <w:tabs>
          <w:tab w:val="left" w:pos="1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B3A">
        <w:rPr>
          <w:rFonts w:ascii="Times New Roman" w:hAnsi="Times New Roman" w:cs="Times New Roman"/>
          <w:sz w:val="24"/>
          <w:szCs w:val="24"/>
        </w:rPr>
        <w:t>Każdy klimatyzator zawierający substancje kontrolo</w:t>
      </w:r>
      <w:r w:rsidR="009912D0">
        <w:rPr>
          <w:rFonts w:ascii="Times New Roman" w:hAnsi="Times New Roman" w:cs="Times New Roman"/>
          <w:sz w:val="24"/>
          <w:szCs w:val="24"/>
        </w:rPr>
        <w:t>wane należy oznakować zgodnie z </w:t>
      </w:r>
      <w:r w:rsidRPr="00927B3A">
        <w:rPr>
          <w:rFonts w:ascii="Times New Roman" w:hAnsi="Times New Roman" w:cs="Times New Roman"/>
          <w:sz w:val="24"/>
          <w:szCs w:val="24"/>
        </w:rPr>
        <w:t>obowiązującymi przepisami.</w:t>
      </w:r>
    </w:p>
    <w:p w14:paraId="6403517C" w14:textId="77777777" w:rsidR="00665193" w:rsidRPr="00927B3A" w:rsidRDefault="00F47493" w:rsidP="00665193">
      <w:pPr>
        <w:pStyle w:val="Akapitzlist"/>
        <w:numPr>
          <w:ilvl w:val="0"/>
          <w:numId w:val="5"/>
        </w:numPr>
        <w:tabs>
          <w:tab w:val="left" w:pos="1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B3A">
        <w:rPr>
          <w:rFonts w:ascii="Times New Roman" w:hAnsi="Times New Roman" w:cs="Times New Roman"/>
          <w:sz w:val="24"/>
          <w:szCs w:val="24"/>
        </w:rPr>
        <w:t>Przed przystąpieniem do konserwacji Wykon</w:t>
      </w:r>
      <w:r w:rsidR="00851A57" w:rsidRPr="00927B3A">
        <w:rPr>
          <w:rFonts w:ascii="Times New Roman" w:hAnsi="Times New Roman" w:cs="Times New Roman"/>
          <w:sz w:val="24"/>
          <w:szCs w:val="24"/>
        </w:rPr>
        <w:t>awca przekaże Zamawiającemu listę pracowników wyznaczonych do realizacji przedmiotu umowy, co najmniej 3 dni przed przystąpieniem do wykonywania prac zawierającą: imię i nazwisko, numer certyfi</w:t>
      </w:r>
      <w:r w:rsidR="004B7161">
        <w:rPr>
          <w:rFonts w:ascii="Times New Roman" w:hAnsi="Times New Roman" w:cs="Times New Roman"/>
          <w:sz w:val="24"/>
          <w:szCs w:val="24"/>
        </w:rPr>
        <w:t>katu, datę ważności certyfikatu</w:t>
      </w:r>
      <w:r w:rsidR="00851A57" w:rsidRPr="00927B3A">
        <w:rPr>
          <w:rFonts w:ascii="Times New Roman" w:hAnsi="Times New Roman" w:cs="Times New Roman"/>
          <w:sz w:val="24"/>
          <w:szCs w:val="24"/>
        </w:rPr>
        <w:t xml:space="preserve">  (dotyczy zmiany listy</w:t>
      </w:r>
      <w:r w:rsidR="007203E7" w:rsidRPr="00927B3A">
        <w:rPr>
          <w:rFonts w:ascii="Times New Roman" w:hAnsi="Times New Roman" w:cs="Times New Roman"/>
          <w:sz w:val="24"/>
          <w:szCs w:val="24"/>
        </w:rPr>
        <w:t>)</w:t>
      </w:r>
      <w:r w:rsidR="004B7161">
        <w:rPr>
          <w:rFonts w:ascii="Times New Roman" w:hAnsi="Times New Roman" w:cs="Times New Roman"/>
          <w:sz w:val="24"/>
          <w:szCs w:val="24"/>
        </w:rPr>
        <w:t>.</w:t>
      </w:r>
      <w:r w:rsidR="00851A57" w:rsidRPr="00927B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59F4FC" w14:textId="77777777" w:rsidR="00665193" w:rsidRPr="00927B3A" w:rsidRDefault="008A511D" w:rsidP="00665193">
      <w:pPr>
        <w:pStyle w:val="Akapitzlist"/>
        <w:numPr>
          <w:ilvl w:val="0"/>
          <w:numId w:val="5"/>
        </w:numPr>
        <w:tabs>
          <w:tab w:val="left" w:pos="1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B3A">
        <w:rPr>
          <w:rFonts w:ascii="Times New Roman" w:hAnsi="Times New Roman" w:cs="Times New Roman"/>
          <w:sz w:val="24"/>
          <w:szCs w:val="24"/>
        </w:rPr>
        <w:t>Podstawowe czynności konserwacyjne:</w:t>
      </w:r>
    </w:p>
    <w:p w14:paraId="0C1859D1" w14:textId="77777777" w:rsidR="00665193" w:rsidRPr="00927B3A" w:rsidRDefault="0033085A" w:rsidP="00665193">
      <w:pPr>
        <w:pStyle w:val="Akapitzlist"/>
        <w:numPr>
          <w:ilvl w:val="1"/>
          <w:numId w:val="5"/>
        </w:numPr>
        <w:tabs>
          <w:tab w:val="left" w:pos="1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8A511D" w:rsidRPr="00927B3A">
        <w:rPr>
          <w:rFonts w:ascii="Times New Roman" w:hAnsi="Times New Roman" w:cs="Times New Roman"/>
          <w:sz w:val="24"/>
          <w:szCs w:val="24"/>
        </w:rPr>
        <w:t>prawdzenie i</w:t>
      </w:r>
      <w:r>
        <w:rPr>
          <w:rFonts w:ascii="Times New Roman" w:hAnsi="Times New Roman" w:cs="Times New Roman"/>
          <w:sz w:val="24"/>
          <w:szCs w:val="24"/>
        </w:rPr>
        <w:t xml:space="preserve"> regulacja układów chłodniczych,</w:t>
      </w:r>
    </w:p>
    <w:p w14:paraId="1D3A5A8E" w14:textId="77777777" w:rsidR="00665193" w:rsidRPr="00927B3A" w:rsidRDefault="0033085A" w:rsidP="00665193">
      <w:pPr>
        <w:pStyle w:val="Akapitzlist"/>
        <w:numPr>
          <w:ilvl w:val="1"/>
          <w:numId w:val="5"/>
        </w:numPr>
        <w:tabs>
          <w:tab w:val="left" w:pos="1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8A511D" w:rsidRPr="00927B3A">
        <w:rPr>
          <w:rFonts w:ascii="Times New Roman" w:hAnsi="Times New Roman" w:cs="Times New Roman"/>
          <w:sz w:val="24"/>
          <w:szCs w:val="24"/>
        </w:rPr>
        <w:t>prawdzenie</w:t>
      </w:r>
      <w:r>
        <w:rPr>
          <w:rFonts w:ascii="Times New Roman" w:hAnsi="Times New Roman" w:cs="Times New Roman"/>
          <w:sz w:val="24"/>
          <w:szCs w:val="24"/>
        </w:rPr>
        <w:t>, czyszczenie filtrów powietrza,</w:t>
      </w:r>
    </w:p>
    <w:p w14:paraId="62B0B2D4" w14:textId="77777777" w:rsidR="00665193" w:rsidRPr="00927B3A" w:rsidRDefault="0033085A" w:rsidP="00665193">
      <w:pPr>
        <w:pStyle w:val="Akapitzlist"/>
        <w:numPr>
          <w:ilvl w:val="1"/>
          <w:numId w:val="5"/>
        </w:numPr>
        <w:tabs>
          <w:tab w:val="left" w:pos="1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odkażanie przeciwgrzybiczne,</w:t>
      </w:r>
    </w:p>
    <w:p w14:paraId="2FC96687" w14:textId="77777777" w:rsidR="00665193" w:rsidRPr="00927B3A" w:rsidRDefault="0033085A" w:rsidP="00665193">
      <w:pPr>
        <w:pStyle w:val="Akapitzlist"/>
        <w:numPr>
          <w:ilvl w:val="1"/>
          <w:numId w:val="5"/>
        </w:numPr>
        <w:tabs>
          <w:tab w:val="left" w:pos="1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A511D" w:rsidRPr="00927B3A">
        <w:rPr>
          <w:rFonts w:ascii="Times New Roman" w:hAnsi="Times New Roman" w:cs="Times New Roman"/>
          <w:sz w:val="24"/>
          <w:szCs w:val="24"/>
        </w:rPr>
        <w:t xml:space="preserve">omiar wysokiego oraz niskiego </w:t>
      </w:r>
      <w:r>
        <w:rPr>
          <w:rFonts w:ascii="Times New Roman" w:hAnsi="Times New Roman" w:cs="Times New Roman"/>
          <w:sz w:val="24"/>
          <w:szCs w:val="24"/>
        </w:rPr>
        <w:t>ciśnienia pracy klimatyzatorów,</w:t>
      </w:r>
    </w:p>
    <w:p w14:paraId="5C6F1804" w14:textId="77777777" w:rsidR="00665193" w:rsidRPr="00927B3A" w:rsidRDefault="0033085A" w:rsidP="00665193">
      <w:pPr>
        <w:pStyle w:val="Akapitzlist"/>
        <w:numPr>
          <w:ilvl w:val="1"/>
          <w:numId w:val="5"/>
        </w:numPr>
        <w:tabs>
          <w:tab w:val="left" w:pos="1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8A511D" w:rsidRPr="00927B3A">
        <w:rPr>
          <w:rFonts w:ascii="Times New Roman" w:hAnsi="Times New Roman" w:cs="Times New Roman"/>
          <w:sz w:val="24"/>
          <w:szCs w:val="24"/>
        </w:rPr>
        <w:t>prawdzenie i regulacja ukł</w:t>
      </w:r>
      <w:r>
        <w:rPr>
          <w:rFonts w:ascii="Times New Roman" w:hAnsi="Times New Roman" w:cs="Times New Roman"/>
          <w:sz w:val="24"/>
          <w:szCs w:val="24"/>
        </w:rPr>
        <w:t>adów elektrycznych i sterowania,</w:t>
      </w:r>
    </w:p>
    <w:p w14:paraId="2CF93C87" w14:textId="77777777" w:rsidR="00665193" w:rsidRPr="00927B3A" w:rsidRDefault="0033085A" w:rsidP="00665193">
      <w:pPr>
        <w:pStyle w:val="Akapitzlist"/>
        <w:numPr>
          <w:ilvl w:val="1"/>
          <w:numId w:val="5"/>
        </w:numPr>
        <w:tabs>
          <w:tab w:val="left" w:pos="1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8A511D" w:rsidRPr="00927B3A">
        <w:rPr>
          <w:rFonts w:ascii="Times New Roman" w:hAnsi="Times New Roman" w:cs="Times New Roman"/>
          <w:sz w:val="24"/>
          <w:szCs w:val="24"/>
        </w:rPr>
        <w:t>omiar</w:t>
      </w:r>
      <w:r>
        <w:rPr>
          <w:rFonts w:ascii="Times New Roman" w:hAnsi="Times New Roman" w:cs="Times New Roman"/>
          <w:sz w:val="24"/>
          <w:szCs w:val="24"/>
        </w:rPr>
        <w:t xml:space="preserve"> pracy sprężarki (pomiar prądu),</w:t>
      </w:r>
    </w:p>
    <w:p w14:paraId="7093D02C" w14:textId="77777777" w:rsidR="00665193" w:rsidRPr="00927B3A" w:rsidRDefault="0033085A" w:rsidP="00665193">
      <w:pPr>
        <w:pStyle w:val="Akapitzlist"/>
        <w:numPr>
          <w:ilvl w:val="1"/>
          <w:numId w:val="5"/>
        </w:numPr>
        <w:tabs>
          <w:tab w:val="left" w:pos="1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8A511D" w:rsidRPr="00927B3A">
        <w:rPr>
          <w:rFonts w:ascii="Times New Roman" w:hAnsi="Times New Roman" w:cs="Times New Roman"/>
          <w:sz w:val="24"/>
          <w:szCs w:val="24"/>
        </w:rPr>
        <w:t>zyszczenie jednostek</w:t>
      </w:r>
      <w:r>
        <w:rPr>
          <w:rFonts w:ascii="Times New Roman" w:hAnsi="Times New Roman" w:cs="Times New Roman"/>
          <w:sz w:val="24"/>
          <w:szCs w:val="24"/>
        </w:rPr>
        <w:t xml:space="preserve"> zewnętrznych oraz wewnętrznych,</w:t>
      </w:r>
    </w:p>
    <w:p w14:paraId="71A60C9C" w14:textId="77777777" w:rsidR="008A511D" w:rsidRPr="00927B3A" w:rsidRDefault="0033085A" w:rsidP="00665193">
      <w:pPr>
        <w:pStyle w:val="Akapitzlist"/>
        <w:numPr>
          <w:ilvl w:val="1"/>
          <w:numId w:val="5"/>
        </w:numPr>
        <w:tabs>
          <w:tab w:val="left" w:pos="1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8A511D" w:rsidRPr="00927B3A">
        <w:rPr>
          <w:rFonts w:ascii="Times New Roman" w:hAnsi="Times New Roman" w:cs="Times New Roman"/>
          <w:sz w:val="24"/>
          <w:szCs w:val="24"/>
        </w:rPr>
        <w:t>prawdzenie szczelności i drożności in</w:t>
      </w:r>
      <w:r>
        <w:rPr>
          <w:rFonts w:ascii="Times New Roman" w:hAnsi="Times New Roman" w:cs="Times New Roman"/>
          <w:sz w:val="24"/>
          <w:szCs w:val="24"/>
        </w:rPr>
        <w:t>stalacji odprowadzenia skroplin.</w:t>
      </w:r>
    </w:p>
    <w:p w14:paraId="0A3EBAC8" w14:textId="77777777" w:rsidR="008A511D" w:rsidRPr="00927B3A" w:rsidRDefault="008A511D" w:rsidP="00665193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7B3A">
        <w:rPr>
          <w:rFonts w:ascii="Times New Roman" w:hAnsi="Times New Roman" w:cs="Times New Roman"/>
          <w:sz w:val="24"/>
          <w:szCs w:val="24"/>
        </w:rPr>
        <w:t xml:space="preserve">Reklamacje dotyczące wykonanych napraw będą załatwiane w terminie 7 dni, po zgłoszeniu </w:t>
      </w:r>
      <w:r w:rsidR="00D72FAB" w:rsidRPr="00927B3A">
        <w:rPr>
          <w:rFonts w:ascii="Times New Roman" w:hAnsi="Times New Roman" w:cs="Times New Roman"/>
          <w:sz w:val="24"/>
          <w:szCs w:val="24"/>
        </w:rPr>
        <w:t>drog</w:t>
      </w:r>
      <w:r w:rsidR="004B7161">
        <w:rPr>
          <w:rFonts w:ascii="Times New Roman" w:hAnsi="Times New Roman" w:cs="Times New Roman"/>
          <w:sz w:val="24"/>
          <w:szCs w:val="24"/>
        </w:rPr>
        <w:t>ą</w:t>
      </w:r>
      <w:r w:rsidR="00D72FAB" w:rsidRPr="00927B3A">
        <w:rPr>
          <w:rFonts w:ascii="Times New Roman" w:hAnsi="Times New Roman" w:cs="Times New Roman"/>
          <w:sz w:val="24"/>
          <w:szCs w:val="24"/>
        </w:rPr>
        <w:t xml:space="preserve"> elektroniczną.</w:t>
      </w:r>
      <w:r w:rsidRPr="00927B3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239032BF" w14:textId="77777777" w:rsidR="008A511D" w:rsidRPr="00927B3A" w:rsidRDefault="008A511D" w:rsidP="00665193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7B3A">
        <w:rPr>
          <w:rFonts w:ascii="Times New Roman" w:hAnsi="Times New Roman" w:cs="Times New Roman"/>
          <w:sz w:val="24"/>
          <w:szCs w:val="24"/>
        </w:rPr>
        <w:t>Wykonawca udziela Zamawiającemu gwarancji na wykon</w:t>
      </w:r>
      <w:r w:rsidR="00665193" w:rsidRPr="00927B3A">
        <w:rPr>
          <w:rFonts w:ascii="Times New Roman" w:hAnsi="Times New Roman" w:cs="Times New Roman"/>
          <w:sz w:val="24"/>
          <w:szCs w:val="24"/>
        </w:rPr>
        <w:t xml:space="preserve">ane naprawy oraz na wymienione </w:t>
      </w:r>
      <w:r w:rsidRPr="00927B3A">
        <w:rPr>
          <w:rFonts w:ascii="Times New Roman" w:hAnsi="Times New Roman" w:cs="Times New Roman"/>
          <w:sz w:val="24"/>
          <w:szCs w:val="24"/>
        </w:rPr>
        <w:t>w wyniku naprawy części i podzespoły  na okres 12 miesięcy od daty podpisania protokołu potwierdzającego wykonanie usługi. W ramach gwarancji Wykonawca nie</w:t>
      </w:r>
      <w:r w:rsidR="00665193" w:rsidRPr="00927B3A">
        <w:rPr>
          <w:rFonts w:ascii="Times New Roman" w:hAnsi="Times New Roman" w:cs="Times New Roman"/>
          <w:sz w:val="24"/>
          <w:szCs w:val="24"/>
        </w:rPr>
        <w:t xml:space="preserve">odpłatnie </w:t>
      </w:r>
      <w:r w:rsidRPr="00927B3A">
        <w:rPr>
          <w:rFonts w:ascii="Times New Roman" w:hAnsi="Times New Roman" w:cs="Times New Roman"/>
          <w:sz w:val="24"/>
          <w:szCs w:val="24"/>
        </w:rPr>
        <w:t xml:space="preserve">i niezwłocznie usunie wadę lub dokona wymiany części zapewniając sprawność urządzenia. </w:t>
      </w:r>
    </w:p>
    <w:p w14:paraId="6DF783AE" w14:textId="77777777" w:rsidR="00665193" w:rsidRPr="00927B3A" w:rsidRDefault="008A511D" w:rsidP="00665193">
      <w:pPr>
        <w:numPr>
          <w:ilvl w:val="0"/>
          <w:numId w:val="5"/>
        </w:numPr>
        <w:tabs>
          <w:tab w:val="left" w:pos="180"/>
        </w:tabs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7B3A">
        <w:rPr>
          <w:rFonts w:ascii="Times New Roman" w:hAnsi="Times New Roman" w:cs="Times New Roman"/>
          <w:sz w:val="24"/>
          <w:szCs w:val="24"/>
        </w:rPr>
        <w:t>Czynności serwisowe i konserwacyjne mogą wykonywać osoby posiadające:</w:t>
      </w:r>
    </w:p>
    <w:p w14:paraId="4B839030" w14:textId="77777777" w:rsidR="00665193" w:rsidRPr="00927B3A" w:rsidRDefault="008A511D" w:rsidP="00665193">
      <w:pPr>
        <w:numPr>
          <w:ilvl w:val="1"/>
          <w:numId w:val="5"/>
        </w:numPr>
        <w:tabs>
          <w:tab w:val="left" w:pos="180"/>
        </w:tabs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7B3A">
        <w:rPr>
          <w:rFonts w:ascii="Times New Roman" w:hAnsi="Times New Roman" w:cs="Times New Roman"/>
          <w:sz w:val="24"/>
          <w:szCs w:val="24"/>
        </w:rPr>
        <w:t>świadectwa kwalifikacyjne – eksploatacyjne i dozorowe,</w:t>
      </w:r>
    </w:p>
    <w:p w14:paraId="113F6386" w14:textId="77777777" w:rsidR="00665193" w:rsidRPr="00927B3A" w:rsidRDefault="008A511D" w:rsidP="00665193">
      <w:pPr>
        <w:numPr>
          <w:ilvl w:val="1"/>
          <w:numId w:val="5"/>
        </w:numPr>
        <w:tabs>
          <w:tab w:val="left" w:pos="180"/>
        </w:tabs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7B3A">
        <w:rPr>
          <w:rFonts w:ascii="Times New Roman" w:hAnsi="Times New Roman" w:cs="Times New Roman"/>
          <w:sz w:val="24"/>
          <w:szCs w:val="24"/>
        </w:rPr>
        <w:t xml:space="preserve">odpowiedni certyfikat do obsługi instalacji chłodniczych zawierających </w:t>
      </w:r>
      <w:r w:rsidR="00665193" w:rsidRPr="00927B3A">
        <w:rPr>
          <w:rFonts w:ascii="Times New Roman" w:hAnsi="Times New Roman" w:cs="Times New Roman"/>
          <w:sz w:val="24"/>
          <w:szCs w:val="24"/>
        </w:rPr>
        <w:br/>
      </w:r>
      <w:r w:rsidRPr="00927B3A">
        <w:rPr>
          <w:rFonts w:ascii="Times New Roman" w:hAnsi="Times New Roman" w:cs="Times New Roman"/>
          <w:sz w:val="24"/>
          <w:szCs w:val="24"/>
        </w:rPr>
        <w:t>f-gazy lub substancje kontrolowane,</w:t>
      </w:r>
    </w:p>
    <w:p w14:paraId="47D9B63D" w14:textId="77777777" w:rsidR="008A511D" w:rsidRPr="00927B3A" w:rsidRDefault="008A511D" w:rsidP="00665193">
      <w:pPr>
        <w:numPr>
          <w:ilvl w:val="1"/>
          <w:numId w:val="5"/>
        </w:numPr>
        <w:tabs>
          <w:tab w:val="left" w:pos="180"/>
        </w:tabs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7B3A">
        <w:rPr>
          <w:rFonts w:ascii="Times New Roman" w:hAnsi="Times New Roman" w:cs="Times New Roman"/>
          <w:sz w:val="24"/>
          <w:szCs w:val="24"/>
        </w:rPr>
        <w:lastRenderedPageBreak/>
        <w:t>inne uprawnienia wymagane prawnie w zakresie przedmiotu zamówienia.</w:t>
      </w:r>
    </w:p>
    <w:p w14:paraId="06312299" w14:textId="77777777" w:rsidR="007A0DD3" w:rsidRPr="007A0DD3" w:rsidRDefault="008A511D" w:rsidP="007A0DD3">
      <w:pPr>
        <w:numPr>
          <w:ilvl w:val="0"/>
          <w:numId w:val="5"/>
        </w:numPr>
        <w:tabs>
          <w:tab w:val="left" w:pos="180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0DD3">
        <w:rPr>
          <w:rFonts w:ascii="Times New Roman" w:hAnsi="Times New Roman" w:cs="Times New Roman"/>
          <w:sz w:val="24"/>
          <w:szCs w:val="24"/>
        </w:rPr>
        <w:t xml:space="preserve">Zamawiający </w:t>
      </w:r>
      <w:r w:rsidR="007A0DD3" w:rsidRPr="007A0DD3">
        <w:rPr>
          <w:rFonts w:ascii="Times New Roman" w:hAnsi="Times New Roman" w:cs="Times New Roman"/>
          <w:sz w:val="24"/>
          <w:szCs w:val="24"/>
        </w:rPr>
        <w:t>przewiduje w trakcie trwania umowy  możliwość wymiany niektórych objętych umową klimatyzatorów na nowe, posiadające gwarancję producenta. W takim przypadku:</w:t>
      </w:r>
    </w:p>
    <w:p w14:paraId="2608F24B" w14:textId="53D5903B" w:rsidR="007A0DD3" w:rsidRPr="007A0DD3" w:rsidRDefault="007A0DD3" w:rsidP="007A0DD3">
      <w:pPr>
        <w:tabs>
          <w:tab w:val="left" w:pos="180"/>
        </w:tabs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0DD3">
        <w:rPr>
          <w:rFonts w:ascii="Times New Roman" w:hAnsi="Times New Roman" w:cs="Times New Roman"/>
          <w:sz w:val="24"/>
          <w:szCs w:val="24"/>
        </w:rPr>
        <w:t>a) jeśli nowy klimatyzator objęty będzie odrębną usługą konserwacji, nierealizowaną przez Wykonawcę, wysokość wynagrodzenia Wykonawcy ulegnie zmniejszeniu o</w:t>
      </w:r>
      <w:r w:rsidR="007628F0">
        <w:rPr>
          <w:rFonts w:ascii="Times New Roman" w:hAnsi="Times New Roman" w:cs="Times New Roman"/>
          <w:sz w:val="24"/>
          <w:szCs w:val="24"/>
        </w:rPr>
        <w:t> </w:t>
      </w:r>
      <w:r w:rsidRPr="007A0DD3">
        <w:rPr>
          <w:rFonts w:ascii="Times New Roman" w:hAnsi="Times New Roman" w:cs="Times New Roman"/>
          <w:sz w:val="24"/>
          <w:szCs w:val="24"/>
        </w:rPr>
        <w:t>kwotę wynagrodzenia za konserwację klimatyzatora wymienionego, wskazaną w</w:t>
      </w:r>
      <w:r w:rsidR="007628F0">
        <w:rPr>
          <w:rFonts w:ascii="Times New Roman" w:hAnsi="Times New Roman" w:cs="Times New Roman"/>
          <w:sz w:val="24"/>
          <w:szCs w:val="24"/>
        </w:rPr>
        <w:t> </w:t>
      </w:r>
      <w:r w:rsidRPr="007A0DD3">
        <w:rPr>
          <w:rFonts w:ascii="Times New Roman" w:hAnsi="Times New Roman" w:cs="Times New Roman"/>
          <w:sz w:val="24"/>
          <w:szCs w:val="24"/>
        </w:rPr>
        <w:t>załączniku nr 3,</w:t>
      </w:r>
    </w:p>
    <w:p w14:paraId="4043EF41" w14:textId="77777777" w:rsidR="007A0DD3" w:rsidRPr="007A0DD3" w:rsidRDefault="007A0DD3" w:rsidP="007A0DD3">
      <w:pPr>
        <w:tabs>
          <w:tab w:val="left" w:pos="180"/>
        </w:tabs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0DD3">
        <w:rPr>
          <w:rFonts w:ascii="Times New Roman" w:hAnsi="Times New Roman" w:cs="Times New Roman"/>
          <w:sz w:val="24"/>
          <w:szCs w:val="24"/>
        </w:rPr>
        <w:t>b) jeśli nowy klimatyzator nie będzie objęty odrębną usługą konserwacji, Wykonawca będzie wykonywał jego konserwację w ramach umowy, za wynagrodzeniem odpowiadającym klimatyzatorowi wymienionemu.</w:t>
      </w:r>
    </w:p>
    <w:p w14:paraId="093E5972" w14:textId="77777777" w:rsidR="008A511D" w:rsidRPr="007A0DD3" w:rsidRDefault="008A511D" w:rsidP="00665193">
      <w:pPr>
        <w:numPr>
          <w:ilvl w:val="0"/>
          <w:numId w:val="5"/>
        </w:numPr>
        <w:tabs>
          <w:tab w:val="left" w:pos="180"/>
        </w:tabs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0DD3">
        <w:rPr>
          <w:rFonts w:ascii="Times New Roman" w:hAnsi="Times New Roman" w:cs="Times New Roman"/>
          <w:sz w:val="24"/>
          <w:szCs w:val="24"/>
        </w:rPr>
        <w:t>Wykonawca zobowiązany będzie do usunięcia oraz utylizacji materiałów, które zostały wyeksploatowane w związku z pracą urządzeń (na własny koszt).</w:t>
      </w:r>
    </w:p>
    <w:p w14:paraId="37FA332C" w14:textId="77777777" w:rsidR="008A511D" w:rsidRPr="00927B3A" w:rsidRDefault="008A511D" w:rsidP="00665193">
      <w:pPr>
        <w:numPr>
          <w:ilvl w:val="0"/>
          <w:numId w:val="5"/>
        </w:numPr>
        <w:tabs>
          <w:tab w:val="left" w:pos="180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7B3A">
        <w:rPr>
          <w:rFonts w:ascii="Times New Roman" w:hAnsi="Times New Roman" w:cs="Times New Roman"/>
          <w:sz w:val="24"/>
          <w:szCs w:val="24"/>
        </w:rPr>
        <w:t>Wykonanie zamówienia w budynkach Prokuratury Okręgowej w Koninie oraz Prokuratury Rejonowej w Koninie wymaga użycia podnośnika koszowego.</w:t>
      </w:r>
    </w:p>
    <w:p w14:paraId="0880D1D7" w14:textId="430B0193" w:rsidR="008A511D" w:rsidRPr="00927B3A" w:rsidRDefault="008A511D" w:rsidP="008A511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8A511D" w:rsidRPr="00927B3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791A1" w14:textId="77777777" w:rsidR="00795A2B" w:rsidRDefault="00795A2B" w:rsidP="008A511D">
      <w:pPr>
        <w:spacing w:after="0" w:line="240" w:lineRule="auto"/>
      </w:pPr>
      <w:r>
        <w:separator/>
      </w:r>
    </w:p>
  </w:endnote>
  <w:endnote w:type="continuationSeparator" w:id="0">
    <w:p w14:paraId="57CCAECB" w14:textId="77777777" w:rsidR="00795A2B" w:rsidRDefault="00795A2B" w:rsidP="008A5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0445251"/>
      <w:docPartObj>
        <w:docPartGallery w:val="Page Numbers (Bottom of Page)"/>
        <w:docPartUnique/>
      </w:docPartObj>
    </w:sdtPr>
    <w:sdtEndPr/>
    <w:sdtContent>
      <w:p w14:paraId="1309AD5A" w14:textId="77777777" w:rsidR="00F04588" w:rsidRDefault="00F0458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0DD3">
          <w:rPr>
            <w:noProof/>
          </w:rPr>
          <w:t>3</w:t>
        </w:r>
        <w:r>
          <w:fldChar w:fldCharType="end"/>
        </w:r>
      </w:p>
    </w:sdtContent>
  </w:sdt>
  <w:p w14:paraId="754C07D2" w14:textId="77777777" w:rsidR="00F04588" w:rsidRDefault="00F045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93184" w14:textId="77777777" w:rsidR="00795A2B" w:rsidRDefault="00795A2B" w:rsidP="008A511D">
      <w:pPr>
        <w:spacing w:after="0" w:line="240" w:lineRule="auto"/>
      </w:pPr>
      <w:r>
        <w:separator/>
      </w:r>
    </w:p>
  </w:footnote>
  <w:footnote w:type="continuationSeparator" w:id="0">
    <w:p w14:paraId="0BA61899" w14:textId="77777777" w:rsidR="00795A2B" w:rsidRDefault="00795A2B" w:rsidP="008A51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00769" w14:textId="74962A58" w:rsidR="00246B6B" w:rsidRDefault="00927B3A" w:rsidP="00927B3A">
    <w:pPr>
      <w:pStyle w:val="Nagwek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3031-7</w:t>
    </w:r>
    <w:r w:rsidR="00941094">
      <w:rPr>
        <w:rFonts w:ascii="Times New Roman" w:hAnsi="Times New Roman" w:cs="Times New Roman"/>
        <w:sz w:val="24"/>
        <w:szCs w:val="24"/>
      </w:rPr>
      <w:t>.262.</w:t>
    </w:r>
    <w:r w:rsidR="005B739D">
      <w:rPr>
        <w:rFonts w:ascii="Times New Roman" w:hAnsi="Times New Roman" w:cs="Times New Roman"/>
        <w:sz w:val="24"/>
        <w:szCs w:val="24"/>
      </w:rPr>
      <w:t>79</w:t>
    </w:r>
    <w:r>
      <w:rPr>
        <w:rFonts w:ascii="Times New Roman" w:hAnsi="Times New Roman" w:cs="Times New Roman"/>
        <w:sz w:val="24"/>
        <w:szCs w:val="24"/>
      </w:rPr>
      <w:t>.202</w:t>
    </w:r>
    <w:r w:rsidR="001F342D">
      <w:rPr>
        <w:rFonts w:ascii="Times New Roman" w:hAnsi="Times New Roman" w:cs="Times New Roman"/>
        <w:sz w:val="24"/>
        <w:szCs w:val="24"/>
      </w:rPr>
      <w:t>5</w:t>
    </w:r>
    <w:r>
      <w:rPr>
        <w:rFonts w:ascii="Times New Roman" w:hAnsi="Times New Roman" w:cs="Times New Roman"/>
        <w:sz w:val="24"/>
        <w:szCs w:val="24"/>
      </w:rPr>
      <w:t xml:space="preserve">                                               </w:t>
    </w:r>
    <w:r w:rsidR="00BA4CA2">
      <w:rPr>
        <w:rFonts w:ascii="Times New Roman" w:hAnsi="Times New Roman" w:cs="Times New Roman"/>
        <w:sz w:val="24"/>
        <w:szCs w:val="24"/>
      </w:rPr>
      <w:t xml:space="preserve">       </w:t>
    </w:r>
    <w:r>
      <w:rPr>
        <w:rFonts w:ascii="Times New Roman" w:hAnsi="Times New Roman" w:cs="Times New Roman"/>
        <w:sz w:val="24"/>
        <w:szCs w:val="24"/>
      </w:rPr>
      <w:t>Załącznik nr 2 do z</w:t>
    </w:r>
    <w:r w:rsidR="008A511D" w:rsidRPr="008A511D">
      <w:rPr>
        <w:rFonts w:ascii="Times New Roman" w:hAnsi="Times New Roman" w:cs="Times New Roman"/>
        <w:sz w:val="24"/>
        <w:szCs w:val="24"/>
      </w:rPr>
      <w:t>apytania ofertowego</w:t>
    </w:r>
  </w:p>
  <w:p w14:paraId="38390C01" w14:textId="0BE8983E" w:rsidR="008A511D" w:rsidRPr="008A511D" w:rsidRDefault="00246B6B" w:rsidP="00927B3A">
    <w:pPr>
      <w:pStyle w:val="Nagwek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  <w:t xml:space="preserve">                                                               Załącznik nr 2 do umowy</w:t>
    </w:r>
    <w:r w:rsidR="008A511D" w:rsidRPr="008A511D">
      <w:rPr>
        <w:rFonts w:ascii="Times New Roman" w:hAnsi="Times New Roman" w:cs="Times New Roman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61B50"/>
    <w:multiLevelType w:val="hybridMultilevel"/>
    <w:tmpl w:val="42180586"/>
    <w:lvl w:ilvl="0" w:tplc="CEA29F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61203"/>
    <w:multiLevelType w:val="hybridMultilevel"/>
    <w:tmpl w:val="BD46C262"/>
    <w:lvl w:ilvl="0" w:tplc="B1F467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EF26241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743BED"/>
    <w:multiLevelType w:val="hybridMultilevel"/>
    <w:tmpl w:val="FA4AB09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4823CC"/>
    <w:multiLevelType w:val="hybridMultilevel"/>
    <w:tmpl w:val="B07878F0"/>
    <w:lvl w:ilvl="0" w:tplc="0415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8C40EE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85F093E"/>
    <w:multiLevelType w:val="hybridMultilevel"/>
    <w:tmpl w:val="ECDEAAE6"/>
    <w:lvl w:ilvl="0" w:tplc="CD5608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D5D4E782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11D"/>
    <w:rsid w:val="000149B6"/>
    <w:rsid w:val="0006445D"/>
    <w:rsid w:val="000B099C"/>
    <w:rsid w:val="001167A7"/>
    <w:rsid w:val="00152D7B"/>
    <w:rsid w:val="00194662"/>
    <w:rsid w:val="001F342D"/>
    <w:rsid w:val="001F3924"/>
    <w:rsid w:val="00246B6B"/>
    <w:rsid w:val="00291D6C"/>
    <w:rsid w:val="0033085A"/>
    <w:rsid w:val="00354E56"/>
    <w:rsid w:val="004124C4"/>
    <w:rsid w:val="004B4893"/>
    <w:rsid w:val="004B7161"/>
    <w:rsid w:val="00527833"/>
    <w:rsid w:val="005B739D"/>
    <w:rsid w:val="005E0B92"/>
    <w:rsid w:val="006616AA"/>
    <w:rsid w:val="00665193"/>
    <w:rsid w:val="007203E7"/>
    <w:rsid w:val="007628F0"/>
    <w:rsid w:val="00792CAA"/>
    <w:rsid w:val="00795A2B"/>
    <w:rsid w:val="007A0DD3"/>
    <w:rsid w:val="007A4AA0"/>
    <w:rsid w:val="007C2F39"/>
    <w:rsid w:val="00851A57"/>
    <w:rsid w:val="008A511D"/>
    <w:rsid w:val="008C40B6"/>
    <w:rsid w:val="008E0AF2"/>
    <w:rsid w:val="00927B3A"/>
    <w:rsid w:val="009328DE"/>
    <w:rsid w:val="00941094"/>
    <w:rsid w:val="00980DA2"/>
    <w:rsid w:val="00983761"/>
    <w:rsid w:val="009912D0"/>
    <w:rsid w:val="00BA4CA2"/>
    <w:rsid w:val="00BF32ED"/>
    <w:rsid w:val="00C01318"/>
    <w:rsid w:val="00C757FC"/>
    <w:rsid w:val="00CB0DDE"/>
    <w:rsid w:val="00CF0695"/>
    <w:rsid w:val="00D204E9"/>
    <w:rsid w:val="00D72FAB"/>
    <w:rsid w:val="00E67966"/>
    <w:rsid w:val="00E70EAD"/>
    <w:rsid w:val="00F04588"/>
    <w:rsid w:val="00F117D1"/>
    <w:rsid w:val="00F4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496679"/>
  <w15:chartTrackingRefBased/>
  <w15:docId w15:val="{8E87E755-455B-4483-ADD3-92CDCF944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A51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511D"/>
  </w:style>
  <w:style w:type="paragraph" w:styleId="Stopka">
    <w:name w:val="footer"/>
    <w:basedOn w:val="Normalny"/>
    <w:link w:val="StopkaZnak"/>
    <w:uiPriority w:val="99"/>
    <w:unhideWhenUsed/>
    <w:rsid w:val="008A51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511D"/>
  </w:style>
  <w:style w:type="paragraph" w:styleId="Tekstdymka">
    <w:name w:val="Balloon Text"/>
    <w:basedOn w:val="Normalny"/>
    <w:link w:val="TekstdymkaZnak"/>
    <w:uiPriority w:val="99"/>
    <w:semiHidden/>
    <w:unhideWhenUsed/>
    <w:rsid w:val="00F04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458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203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705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Grzeszczak</dc:creator>
  <cp:keywords/>
  <dc:description/>
  <cp:lastModifiedBy>Rychter-Kwiatkowska Natalia (PO Konin)</cp:lastModifiedBy>
  <cp:revision>25</cp:revision>
  <cp:lastPrinted>2025-08-14T09:15:00Z</cp:lastPrinted>
  <dcterms:created xsi:type="dcterms:W3CDTF">2021-07-21T10:34:00Z</dcterms:created>
  <dcterms:modified xsi:type="dcterms:W3CDTF">2025-08-19T06:08:00Z</dcterms:modified>
</cp:coreProperties>
</file>