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D25" w:rsidRPr="001B7725" w:rsidRDefault="00C81D25" w:rsidP="00C81D25">
      <w:pPr>
        <w:jc w:val="center"/>
        <w:rPr>
          <w:rFonts w:ascii="Open Sans" w:hAnsi="Open Sans" w:cs="Open Sans"/>
          <w:b/>
          <w:sz w:val="16"/>
          <w:szCs w:val="16"/>
        </w:rPr>
      </w:pPr>
    </w:p>
    <w:p w:rsidR="00C81D25" w:rsidRPr="001B7725" w:rsidRDefault="00C81D25" w:rsidP="00C81D25">
      <w:pPr>
        <w:jc w:val="center"/>
        <w:rPr>
          <w:rFonts w:ascii="Open Sans" w:hAnsi="Open Sans" w:cs="Open Sans"/>
          <w:b/>
          <w:sz w:val="26"/>
          <w:szCs w:val="26"/>
        </w:rPr>
      </w:pPr>
      <w:r w:rsidRPr="001B7725">
        <w:rPr>
          <w:rFonts w:ascii="Open Sans" w:hAnsi="Open Sans" w:cs="Open Sans"/>
          <w:b/>
          <w:sz w:val="26"/>
          <w:szCs w:val="26"/>
        </w:rPr>
        <w:t>Formularz stanu technicznego środka trwałego</w:t>
      </w:r>
    </w:p>
    <w:p w:rsidR="00C81D25" w:rsidRPr="001B7725" w:rsidRDefault="00C81D25" w:rsidP="00C81D25">
      <w:pPr>
        <w:jc w:val="center"/>
        <w:rPr>
          <w:rFonts w:ascii="Open Sans" w:hAnsi="Open Sans" w:cs="Open Sans"/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8"/>
        <w:gridCol w:w="4424"/>
      </w:tblGrid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63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Dane identyfikacyjne środka trwałego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660D4B" w:rsidP="00660D4B">
            <w:pPr>
              <w:tabs>
                <w:tab w:val="left" w:pos="426"/>
              </w:tabs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ab/>
            </w:r>
            <w:r w:rsidR="004216CE">
              <w:rPr>
                <w:rFonts w:ascii="Open Sans" w:hAnsi="Open Sans" w:cs="Open Sans"/>
                <w:b/>
              </w:rPr>
              <w:t>Podajnik Zgrzebłowy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Marka, typ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4216CE" w:rsidP="00812E5C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KGHM ZANAM</w:t>
            </w:r>
            <w:r w:rsidR="001E0271">
              <w:rPr>
                <w:rFonts w:ascii="Open Sans" w:hAnsi="Open Sans" w:cs="Open Sans"/>
                <w:b/>
              </w:rPr>
              <w:t xml:space="preserve">/ </w:t>
            </w:r>
            <w:r>
              <w:rPr>
                <w:rFonts w:ascii="Open Sans" w:hAnsi="Open Sans" w:cs="Open Sans"/>
                <w:b/>
              </w:rPr>
              <w:t>PZK-1000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Numer fabryczny/seryjny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4216CE" w:rsidP="00812E5C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94/L/2013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Numer inwentarzowy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E670DF" w:rsidP="00812E5C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PZK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Rok produkcji/budowy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4216CE" w:rsidP="00812E5C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2014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Informacja o sprawności / uszkodzeniu środka trwałego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4216CE" w:rsidP="00812E5C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 xml:space="preserve">Podajnik </w:t>
            </w:r>
            <w:r w:rsidR="00660D4B">
              <w:rPr>
                <w:rFonts w:ascii="Open Sans" w:hAnsi="Open Sans" w:cs="Open Sans"/>
                <w:b/>
              </w:rPr>
              <w:t xml:space="preserve">rozebrany na główne podzespoły 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Historia napraw środka trwałego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4216CE" w:rsidP="00812E5C">
            <w:pPr>
              <w:jc w:val="center"/>
              <w:rPr>
                <w:rFonts w:ascii="Open Sans" w:hAnsi="Open Sans" w:cs="Open Sans"/>
                <w:b/>
              </w:rPr>
            </w:pPr>
            <w:proofErr w:type="gramStart"/>
            <w:r>
              <w:rPr>
                <w:rFonts w:ascii="Open Sans" w:hAnsi="Open Sans" w:cs="Open Sans"/>
                <w:b/>
              </w:rPr>
              <w:t>podajnik</w:t>
            </w:r>
            <w:proofErr w:type="gramEnd"/>
            <w:r w:rsidR="001E0271">
              <w:rPr>
                <w:rFonts w:ascii="Open Sans" w:hAnsi="Open Sans" w:cs="Open Sans"/>
                <w:b/>
              </w:rPr>
              <w:t xml:space="preserve"> serwisowany przy udziale służb producenta 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 xml:space="preserve">Czy środek trwały wymaga niezbędnych </w:t>
            </w:r>
            <w:proofErr w:type="gramStart"/>
            <w:r w:rsidRPr="001B7725">
              <w:rPr>
                <w:rFonts w:ascii="Open Sans" w:hAnsi="Open Sans" w:cs="Open Sans"/>
                <w:sz w:val="22"/>
                <w:szCs w:val="22"/>
              </w:rPr>
              <w:t>napraw (jeżeli</w:t>
            </w:r>
            <w:proofErr w:type="gramEnd"/>
            <w:r w:rsidRPr="001B7725">
              <w:rPr>
                <w:rFonts w:ascii="Open Sans" w:hAnsi="Open Sans" w:cs="Open Sans"/>
                <w:sz w:val="22"/>
                <w:szCs w:val="22"/>
              </w:rPr>
              <w:t xml:space="preserve"> tak to jakich?)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4216CE" w:rsidP="00812E5C">
            <w:pPr>
              <w:jc w:val="center"/>
              <w:rPr>
                <w:rFonts w:ascii="Open Sans" w:hAnsi="Open Sans" w:cs="Open Sans"/>
                <w:b/>
              </w:rPr>
            </w:pPr>
            <w:proofErr w:type="gramStart"/>
            <w:r>
              <w:rPr>
                <w:rFonts w:ascii="Open Sans" w:hAnsi="Open Sans" w:cs="Open Sans"/>
                <w:b/>
              </w:rPr>
              <w:t>podajnik</w:t>
            </w:r>
            <w:proofErr w:type="gramEnd"/>
            <w:r w:rsidR="00660D4B">
              <w:rPr>
                <w:rFonts w:ascii="Open Sans" w:hAnsi="Open Sans" w:cs="Open Sans"/>
                <w:b/>
              </w:rPr>
              <w:t xml:space="preserve"> wymaga remontu kapitalnego wraz z modernizacja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miał wypadek /kolizję? Specyfikacja naprawy.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660D4B" w:rsidP="00812E5C">
            <w:pPr>
              <w:jc w:val="center"/>
              <w:rPr>
                <w:rFonts w:ascii="Open Sans" w:hAnsi="Open Sans" w:cs="Open Sans"/>
                <w:b/>
              </w:rPr>
            </w:pPr>
            <w:proofErr w:type="gramStart"/>
            <w:r>
              <w:rPr>
                <w:rFonts w:ascii="Open Sans" w:hAnsi="Open Sans" w:cs="Open Sans"/>
                <w:b/>
              </w:rPr>
              <w:t>nie</w:t>
            </w:r>
            <w:proofErr w:type="gramEnd"/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Data ostatniego serwisu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4216CE" w:rsidP="00812E5C">
            <w:pPr>
              <w:jc w:val="center"/>
              <w:rPr>
                <w:rFonts w:ascii="Open Sans" w:hAnsi="Open Sans" w:cs="Open Sans"/>
                <w:b/>
              </w:rPr>
            </w:pPr>
            <w:proofErr w:type="spellStart"/>
            <w:proofErr w:type="gramStart"/>
            <w:r>
              <w:rPr>
                <w:rFonts w:ascii="Open Sans" w:hAnsi="Open Sans" w:cs="Open Sans"/>
                <w:b/>
              </w:rPr>
              <w:t>wrzesien</w:t>
            </w:r>
            <w:proofErr w:type="spellEnd"/>
            <w:proofErr w:type="gramEnd"/>
            <w:r w:rsidR="00660D4B">
              <w:rPr>
                <w:rFonts w:ascii="Open Sans" w:hAnsi="Open Sans" w:cs="Open Sans"/>
                <w:b/>
              </w:rPr>
              <w:t xml:space="preserve"> 2016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Data kolejnego przeglądu technicznego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660D4B" w:rsidP="00812E5C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 xml:space="preserve">- 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wymaga wkładu pieniężnego?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660D4B" w:rsidP="00812E5C">
            <w:pPr>
              <w:jc w:val="center"/>
              <w:rPr>
                <w:rFonts w:ascii="Open Sans" w:hAnsi="Open Sans" w:cs="Open Sans"/>
                <w:b/>
              </w:rPr>
            </w:pPr>
            <w:proofErr w:type="gramStart"/>
            <w:r>
              <w:rPr>
                <w:rFonts w:ascii="Open Sans" w:hAnsi="Open Sans" w:cs="Open Sans"/>
                <w:b/>
              </w:rPr>
              <w:t>tak</w:t>
            </w:r>
            <w:proofErr w:type="gramEnd"/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 xml:space="preserve">Czy środek trwały posiada wady ukryte? Jeżeli tak </w:t>
            </w:r>
            <w:proofErr w:type="gramStart"/>
            <w:r w:rsidRPr="001B7725">
              <w:rPr>
                <w:rFonts w:ascii="Open Sans" w:hAnsi="Open Sans" w:cs="Open Sans"/>
                <w:sz w:val="22"/>
                <w:szCs w:val="22"/>
              </w:rPr>
              <w:t>to jakie</w:t>
            </w:r>
            <w:proofErr w:type="gramEnd"/>
            <w:r w:rsidRPr="001B7725">
              <w:rPr>
                <w:rFonts w:ascii="Open Sans" w:hAnsi="Open Sans" w:cs="Open Sans"/>
                <w:sz w:val="22"/>
                <w:szCs w:val="22"/>
              </w:rPr>
              <w:t>?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660D4B" w:rsidP="00812E5C">
            <w:pPr>
              <w:jc w:val="center"/>
              <w:rPr>
                <w:rFonts w:ascii="Open Sans" w:hAnsi="Open Sans" w:cs="Open Sans"/>
                <w:b/>
              </w:rPr>
            </w:pPr>
            <w:proofErr w:type="gramStart"/>
            <w:r>
              <w:rPr>
                <w:rFonts w:ascii="Open Sans" w:hAnsi="Open Sans" w:cs="Open Sans"/>
                <w:b/>
              </w:rPr>
              <w:t>nie</w:t>
            </w:r>
            <w:proofErr w:type="gramEnd"/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jest kompletny?</w:t>
            </w:r>
          </w:p>
        </w:tc>
        <w:tc>
          <w:tcPr>
            <w:tcW w:w="4424" w:type="dxa"/>
            <w:shd w:val="clear" w:color="auto" w:fill="auto"/>
          </w:tcPr>
          <w:p w:rsidR="00B1047B" w:rsidRDefault="00A718D3" w:rsidP="00812E5C">
            <w:pPr>
              <w:jc w:val="center"/>
              <w:rPr>
                <w:rFonts w:ascii="Open Sans" w:hAnsi="Open Sans" w:cs="Open Sans"/>
                <w:b/>
              </w:rPr>
            </w:pPr>
            <w:proofErr w:type="gramStart"/>
            <w:r>
              <w:rPr>
                <w:rFonts w:ascii="Open Sans" w:hAnsi="Open Sans" w:cs="Open Sans"/>
                <w:b/>
              </w:rPr>
              <w:t>tak</w:t>
            </w:r>
            <w:proofErr w:type="gramEnd"/>
          </w:p>
          <w:p w:rsidR="00C81D25" w:rsidRPr="00B1047B" w:rsidRDefault="00C81D25" w:rsidP="00A718D3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 xml:space="preserve">Czy środek trwały ma usterki? Jeżeli tak </w:t>
            </w:r>
            <w:proofErr w:type="gramStart"/>
            <w:r w:rsidRPr="001B7725">
              <w:rPr>
                <w:rFonts w:ascii="Open Sans" w:hAnsi="Open Sans" w:cs="Open Sans"/>
                <w:sz w:val="22"/>
                <w:szCs w:val="22"/>
              </w:rPr>
              <w:t>to jakie</w:t>
            </w:r>
            <w:proofErr w:type="gramEnd"/>
            <w:r w:rsidRPr="001B7725">
              <w:rPr>
                <w:rFonts w:ascii="Open Sans" w:hAnsi="Open Sans" w:cs="Open Sans"/>
                <w:sz w:val="22"/>
                <w:szCs w:val="22"/>
              </w:rPr>
              <w:t>?</w:t>
            </w:r>
          </w:p>
        </w:tc>
        <w:tc>
          <w:tcPr>
            <w:tcW w:w="4424" w:type="dxa"/>
            <w:shd w:val="clear" w:color="auto" w:fill="auto"/>
          </w:tcPr>
          <w:p w:rsidR="00B1047B" w:rsidRDefault="00B1047B" w:rsidP="00812E5C">
            <w:pPr>
              <w:jc w:val="center"/>
              <w:rPr>
                <w:rFonts w:ascii="Open Sans" w:hAnsi="Open Sans" w:cs="Open Sans"/>
                <w:b/>
              </w:rPr>
            </w:pPr>
          </w:p>
          <w:p w:rsidR="00C81D25" w:rsidRPr="001B7725" w:rsidRDefault="00B1047B" w:rsidP="00812E5C">
            <w:pPr>
              <w:jc w:val="center"/>
              <w:rPr>
                <w:rFonts w:ascii="Open Sans" w:hAnsi="Open Sans" w:cs="Open Sans"/>
                <w:b/>
              </w:rPr>
            </w:pPr>
            <w:proofErr w:type="gramStart"/>
            <w:r>
              <w:rPr>
                <w:rFonts w:ascii="Open Sans" w:hAnsi="Open Sans" w:cs="Open Sans"/>
                <w:b/>
              </w:rPr>
              <w:t>nie</w:t>
            </w:r>
            <w:proofErr w:type="gramEnd"/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Uwagi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4216CE" w:rsidP="00812E5C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Podajnik</w:t>
            </w:r>
            <w:r w:rsidR="001243C6">
              <w:rPr>
                <w:rFonts w:ascii="Open Sans" w:hAnsi="Open Sans" w:cs="Open Sans"/>
                <w:b/>
              </w:rPr>
              <w:t xml:space="preserve"> zdeponowany </w:t>
            </w:r>
            <w:proofErr w:type="gramStart"/>
            <w:r w:rsidR="001243C6">
              <w:rPr>
                <w:rFonts w:ascii="Open Sans" w:hAnsi="Open Sans" w:cs="Open Sans"/>
                <w:b/>
              </w:rPr>
              <w:t>w  magazynie</w:t>
            </w:r>
            <w:proofErr w:type="gramEnd"/>
            <w:r w:rsidR="001243C6">
              <w:rPr>
                <w:rFonts w:ascii="Open Sans" w:hAnsi="Open Sans" w:cs="Open Sans"/>
                <w:b/>
              </w:rPr>
              <w:t xml:space="preserve"> </w:t>
            </w:r>
            <w:proofErr w:type="spellStart"/>
            <w:r w:rsidR="001243C6">
              <w:rPr>
                <w:rFonts w:ascii="Open Sans" w:hAnsi="Open Sans" w:cs="Open Sans"/>
                <w:b/>
              </w:rPr>
              <w:t>PeBeKa</w:t>
            </w:r>
            <w:proofErr w:type="spellEnd"/>
            <w:r w:rsidR="001243C6">
              <w:rPr>
                <w:rFonts w:ascii="Open Sans" w:hAnsi="Open Sans" w:cs="Open Sans"/>
                <w:b/>
              </w:rPr>
              <w:t xml:space="preserve"> S.A. / Polkowice</w:t>
            </w:r>
          </w:p>
        </w:tc>
      </w:tr>
    </w:tbl>
    <w:p w:rsidR="00C81D25" w:rsidRPr="001B7725" w:rsidRDefault="00C81D25" w:rsidP="00C81D25">
      <w:pPr>
        <w:jc w:val="center"/>
        <w:rPr>
          <w:rFonts w:ascii="Open Sans" w:hAnsi="Open Sans" w:cs="Open Sans"/>
          <w:b/>
        </w:rPr>
      </w:pPr>
    </w:p>
    <w:p w:rsidR="00C81D25" w:rsidRDefault="00C81D25" w:rsidP="00C81D25">
      <w:pPr>
        <w:ind w:left="6120"/>
        <w:outlineLvl w:val="0"/>
        <w:rPr>
          <w:rFonts w:ascii="Open Sans" w:hAnsi="Open Sans" w:cs="Open Sans"/>
          <w:sz w:val="14"/>
          <w:szCs w:val="14"/>
        </w:rPr>
      </w:pPr>
      <w:bookmarkStart w:id="0" w:name="_GoBack"/>
      <w:bookmarkEnd w:id="0"/>
    </w:p>
    <w:p w:rsidR="00B1047B" w:rsidRDefault="00B1047B" w:rsidP="00C81D25">
      <w:pPr>
        <w:ind w:left="6120"/>
        <w:outlineLvl w:val="0"/>
        <w:rPr>
          <w:rFonts w:ascii="Open Sans" w:hAnsi="Open Sans" w:cs="Open Sans"/>
          <w:sz w:val="14"/>
          <w:szCs w:val="14"/>
        </w:rPr>
      </w:pPr>
    </w:p>
    <w:p w:rsidR="00B1047B" w:rsidRDefault="00B1047B" w:rsidP="00C81D25">
      <w:pPr>
        <w:ind w:left="6120"/>
        <w:outlineLvl w:val="0"/>
        <w:rPr>
          <w:rFonts w:ascii="Open Sans" w:hAnsi="Open Sans" w:cs="Open Sans"/>
          <w:sz w:val="14"/>
          <w:szCs w:val="14"/>
        </w:rPr>
      </w:pPr>
    </w:p>
    <w:p w:rsidR="00B1047B" w:rsidRDefault="00B1047B" w:rsidP="00C81D25">
      <w:pPr>
        <w:ind w:left="6120"/>
        <w:outlineLvl w:val="0"/>
        <w:rPr>
          <w:rFonts w:ascii="Open Sans" w:hAnsi="Open Sans" w:cs="Open Sans"/>
          <w:sz w:val="14"/>
          <w:szCs w:val="14"/>
        </w:rPr>
      </w:pPr>
    </w:p>
    <w:p w:rsidR="001243C6" w:rsidRDefault="001243C6"/>
    <w:sectPr w:rsidR="001243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122BA"/>
    <w:multiLevelType w:val="hybridMultilevel"/>
    <w:tmpl w:val="A9222524"/>
    <w:lvl w:ilvl="0" w:tplc="4D8EB69C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D25"/>
    <w:rsid w:val="001243C6"/>
    <w:rsid w:val="001440BB"/>
    <w:rsid w:val="001E0271"/>
    <w:rsid w:val="00263166"/>
    <w:rsid w:val="002F27CF"/>
    <w:rsid w:val="00401317"/>
    <w:rsid w:val="004216CE"/>
    <w:rsid w:val="00566B9D"/>
    <w:rsid w:val="00660D4B"/>
    <w:rsid w:val="00A718D3"/>
    <w:rsid w:val="00B05009"/>
    <w:rsid w:val="00B1047B"/>
    <w:rsid w:val="00BB5FD9"/>
    <w:rsid w:val="00BC2025"/>
    <w:rsid w:val="00C81D25"/>
    <w:rsid w:val="00E670DF"/>
    <w:rsid w:val="00FE5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1D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1D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61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KGHM Polska Miedź S.A.</dc:creator>
  <cp:lastModifiedBy>KGHM Polska Miedź S.A.</cp:lastModifiedBy>
  <cp:revision>5</cp:revision>
  <dcterms:created xsi:type="dcterms:W3CDTF">2021-01-18T07:00:00Z</dcterms:created>
  <dcterms:modified xsi:type="dcterms:W3CDTF">2021-03-15T09:19:00Z</dcterms:modified>
</cp:coreProperties>
</file>