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1C11" w14:textId="13A60E50" w:rsidR="00CE68AF" w:rsidRPr="00CE68AF" w:rsidRDefault="000D1009" w:rsidP="00CE68AF">
      <w:pPr>
        <w:rPr>
          <w:b/>
          <w:bCs/>
        </w:rPr>
      </w:pPr>
      <w:r>
        <w:rPr>
          <w:b/>
          <w:bCs/>
        </w:rPr>
        <w:t xml:space="preserve">Opis Przedmiotu Zamówienia – </w:t>
      </w:r>
      <w:r w:rsidR="000042F8">
        <w:rPr>
          <w:b/>
          <w:bCs/>
        </w:rPr>
        <w:t xml:space="preserve">Opracowanie </w:t>
      </w:r>
      <w:r w:rsidR="00F31492">
        <w:rPr>
          <w:b/>
          <w:bCs/>
        </w:rPr>
        <w:t>4 wkładów merytorycznych do</w:t>
      </w:r>
      <w:r w:rsidR="00A76A7C">
        <w:rPr>
          <w:b/>
          <w:bCs/>
        </w:rPr>
        <w:t xml:space="preserve"> </w:t>
      </w:r>
      <w:r>
        <w:rPr>
          <w:b/>
          <w:bCs/>
        </w:rPr>
        <w:t xml:space="preserve">szkoleń e – learning </w:t>
      </w:r>
      <w:r w:rsidR="000042F8">
        <w:rPr>
          <w:b/>
          <w:bCs/>
        </w:rPr>
        <w:t>w oparciu o zaktualizowane Wytyczne Tom I</w:t>
      </w:r>
      <w:r w:rsidR="002F0405">
        <w:rPr>
          <w:b/>
          <w:bCs/>
        </w:rPr>
        <w:t>, II</w:t>
      </w:r>
      <w:r w:rsidR="000042F8">
        <w:rPr>
          <w:b/>
          <w:bCs/>
        </w:rPr>
        <w:t xml:space="preserve"> </w:t>
      </w:r>
      <w:r w:rsidR="002F0405">
        <w:rPr>
          <w:b/>
          <w:bCs/>
        </w:rPr>
        <w:t>i</w:t>
      </w:r>
      <w:r w:rsidR="000042F8">
        <w:rPr>
          <w:b/>
          <w:bCs/>
        </w:rPr>
        <w:t xml:space="preserve"> IV</w:t>
      </w:r>
    </w:p>
    <w:p w14:paraId="69E6B0A9" w14:textId="77777777" w:rsidR="00CE68AF" w:rsidRPr="00CE68AF" w:rsidRDefault="00CE68AF" w:rsidP="00CE68AF">
      <w:pPr>
        <w:rPr>
          <w:b/>
          <w:bCs/>
        </w:rPr>
      </w:pPr>
      <w:r w:rsidRPr="00CE68AF">
        <w:rPr>
          <w:b/>
          <w:bCs/>
        </w:rPr>
        <w:t>Zamawiający:</w:t>
      </w:r>
    </w:p>
    <w:p w14:paraId="5214203B" w14:textId="77777777" w:rsidR="00CE68AF" w:rsidRPr="00CE68AF" w:rsidRDefault="00CE68AF" w:rsidP="00CE68AF">
      <w:r w:rsidRPr="00CE68AF">
        <w:t>Ministerstwo Funduszy i Polityki Regionalnej</w:t>
      </w:r>
    </w:p>
    <w:p w14:paraId="6925534B" w14:textId="77777777" w:rsidR="00CE68AF" w:rsidRPr="00CE68AF" w:rsidRDefault="00CE68AF" w:rsidP="00CE68AF">
      <w:r w:rsidRPr="00CE68AF">
        <w:t>Departament Partnerstwa Publiczno-Prywatnego</w:t>
      </w:r>
    </w:p>
    <w:p w14:paraId="57F9589C" w14:textId="77777777" w:rsidR="00CE68AF" w:rsidRPr="00CE68AF" w:rsidRDefault="00CE68AF" w:rsidP="00CE68AF">
      <w:r w:rsidRPr="00CE68AF">
        <w:t>ul. Wspólna 2/4</w:t>
      </w:r>
    </w:p>
    <w:p w14:paraId="13C935E3" w14:textId="77777777" w:rsidR="00CE68AF" w:rsidRPr="00CE68AF" w:rsidRDefault="00CE68AF" w:rsidP="00CE68AF">
      <w:r w:rsidRPr="00CE68AF">
        <w:t>00-926 Warszawa</w:t>
      </w:r>
    </w:p>
    <w:p w14:paraId="2924F772" w14:textId="77777777" w:rsidR="00CE68AF" w:rsidRPr="00CE68AF" w:rsidRDefault="00CE68AF" w:rsidP="00352E57">
      <w:pPr>
        <w:shd w:val="clear" w:color="auto" w:fill="D9D9D9" w:themeFill="background1" w:themeFillShade="D9"/>
        <w:rPr>
          <w:b/>
          <w:bCs/>
        </w:rPr>
      </w:pPr>
      <w:r w:rsidRPr="00CE68AF">
        <w:rPr>
          <w:b/>
          <w:bCs/>
        </w:rPr>
        <w:t>1. Podstawy udzielenia zamówienia</w:t>
      </w:r>
    </w:p>
    <w:p w14:paraId="58382DFD" w14:textId="189AEA5E" w:rsidR="00CE68AF" w:rsidRPr="00CE68AF" w:rsidRDefault="00CE68AF" w:rsidP="00CE68AF">
      <w:pPr>
        <w:rPr>
          <w:i/>
          <w:iCs/>
        </w:rPr>
      </w:pPr>
      <w:r w:rsidRPr="00CE68AF">
        <w:t xml:space="preserve">Niniejsze </w:t>
      </w:r>
      <w:r w:rsidR="00735E10">
        <w:t>zamówienie</w:t>
      </w:r>
      <w:r w:rsidR="00735E10" w:rsidRPr="00CE68AF">
        <w:t xml:space="preserve"> </w:t>
      </w:r>
      <w:r w:rsidRPr="00CE68AF">
        <w:t xml:space="preserve">toczy się w związku z realizacją projektu </w:t>
      </w:r>
      <w:r w:rsidR="00F31492">
        <w:t xml:space="preserve">nr </w:t>
      </w:r>
      <w:r w:rsidR="00F31492" w:rsidRPr="00F31492">
        <w:t>PTFE.01.01-IZ.00-0007/23</w:t>
      </w:r>
      <w:r w:rsidR="00F31492">
        <w:t xml:space="preserve"> pn. </w:t>
      </w:r>
      <w:r w:rsidRPr="00CE68AF">
        <w:rPr>
          <w:i/>
          <w:iCs/>
        </w:rPr>
        <w:t>Wsparcie działań</w:t>
      </w:r>
      <w:r w:rsidR="00A91E3D">
        <w:rPr>
          <w:i/>
          <w:iCs/>
        </w:rPr>
        <w:t xml:space="preserve"> </w:t>
      </w:r>
      <w:r w:rsidRPr="00CE68AF">
        <w:rPr>
          <w:i/>
          <w:iCs/>
        </w:rPr>
        <w:t>merytorycznych i technicznych prowadzonych przez Departament Partnerstwa</w:t>
      </w:r>
      <w:r w:rsidR="00A91E3D">
        <w:rPr>
          <w:i/>
          <w:iCs/>
        </w:rPr>
        <w:t xml:space="preserve"> </w:t>
      </w:r>
      <w:proofErr w:type="spellStart"/>
      <w:r w:rsidRPr="00CE68AF">
        <w:rPr>
          <w:i/>
          <w:iCs/>
        </w:rPr>
        <w:t>Publiczno</w:t>
      </w:r>
      <w:proofErr w:type="spellEnd"/>
      <w:r w:rsidRPr="00CE68AF">
        <w:rPr>
          <w:i/>
          <w:iCs/>
        </w:rPr>
        <w:t xml:space="preserve"> - Prywatnego w latach 2023-2027 </w:t>
      </w:r>
      <w:r w:rsidRPr="00CE68AF">
        <w:t>finansowanego ze środków</w:t>
      </w:r>
      <w:r w:rsidR="00A91E3D">
        <w:rPr>
          <w:i/>
          <w:iCs/>
        </w:rPr>
        <w:t xml:space="preserve"> </w:t>
      </w:r>
      <w:r w:rsidRPr="00CE68AF">
        <w:t>Europejskiego Fundusz Rozwoju Regionalnego z Pomocy Technicznej dla Funduszy</w:t>
      </w:r>
      <w:r w:rsidR="00A91E3D">
        <w:rPr>
          <w:i/>
          <w:iCs/>
        </w:rPr>
        <w:t xml:space="preserve"> </w:t>
      </w:r>
      <w:r w:rsidRPr="00CE68AF">
        <w:t>Europejskich na lata 2021-2027 z działania 1.1 Skuteczne instytucje.</w:t>
      </w:r>
    </w:p>
    <w:p w14:paraId="7E4924B0" w14:textId="77777777" w:rsidR="00CE68AF" w:rsidRPr="00CE68AF" w:rsidRDefault="00CE68AF" w:rsidP="00352E57">
      <w:pPr>
        <w:shd w:val="clear" w:color="auto" w:fill="D9D9D9" w:themeFill="background1" w:themeFillShade="D9"/>
        <w:rPr>
          <w:b/>
          <w:bCs/>
        </w:rPr>
      </w:pPr>
      <w:r w:rsidRPr="00CE68AF">
        <w:rPr>
          <w:b/>
          <w:bCs/>
        </w:rPr>
        <w:t>2. Opis przedmiotu zamówienia</w:t>
      </w:r>
    </w:p>
    <w:p w14:paraId="571175B6" w14:textId="77777777" w:rsidR="00CE68AF" w:rsidRPr="00CE68AF" w:rsidRDefault="00CE68AF" w:rsidP="002E400A">
      <w:pPr>
        <w:shd w:val="clear" w:color="auto" w:fill="D9D9D9" w:themeFill="background1" w:themeFillShade="D9"/>
        <w:rPr>
          <w:b/>
          <w:bCs/>
        </w:rPr>
      </w:pPr>
      <w:r w:rsidRPr="00CE68AF">
        <w:rPr>
          <w:b/>
          <w:bCs/>
        </w:rPr>
        <w:t>2.1 Przedmiot zamówienia</w:t>
      </w:r>
    </w:p>
    <w:p w14:paraId="53DDB809" w14:textId="77777777" w:rsidR="00CE68AF" w:rsidRPr="00CE68AF" w:rsidRDefault="00CE68AF" w:rsidP="00CE68AF">
      <w:pPr>
        <w:rPr>
          <w:b/>
          <w:bCs/>
        </w:rPr>
      </w:pPr>
      <w:r w:rsidRPr="00CE68AF">
        <w:rPr>
          <w:b/>
          <w:bCs/>
        </w:rPr>
        <w:t>Wspólny Słownik Zamówień (kod CPV):</w:t>
      </w:r>
    </w:p>
    <w:p w14:paraId="185A2C85" w14:textId="0EC1E572" w:rsidR="009958C0" w:rsidRDefault="009958C0" w:rsidP="00CE68AF">
      <w:r w:rsidRPr="009958C0">
        <w:t>80000000-4</w:t>
      </w:r>
      <w:r>
        <w:t xml:space="preserve"> Usługi edukacyjne i szkoleniowe </w:t>
      </w:r>
    </w:p>
    <w:p w14:paraId="46593DC3" w14:textId="77777777" w:rsidR="00CE68AF" w:rsidRPr="00CE68AF" w:rsidRDefault="00CE68AF" w:rsidP="002E400A">
      <w:pPr>
        <w:shd w:val="clear" w:color="auto" w:fill="D9D9D9" w:themeFill="background1" w:themeFillShade="D9"/>
        <w:rPr>
          <w:b/>
          <w:bCs/>
        </w:rPr>
      </w:pPr>
      <w:r w:rsidRPr="00CE68AF">
        <w:rPr>
          <w:b/>
          <w:bCs/>
        </w:rPr>
        <w:t>2.2 Cel zamówienia</w:t>
      </w:r>
    </w:p>
    <w:p w14:paraId="29F97251" w14:textId="0BF9F029" w:rsidR="00CE68AF" w:rsidRPr="00CE68AF" w:rsidRDefault="00CE68AF" w:rsidP="00CE68AF">
      <w:r w:rsidRPr="00CE68AF">
        <w:t>Ministerstwo Funduszy i Polityki Regionalnej, Departament Partnerstwa Publiczno-</w:t>
      </w:r>
      <w:r w:rsidR="00A91E3D">
        <w:t xml:space="preserve"> </w:t>
      </w:r>
      <w:r w:rsidRPr="00CE68AF">
        <w:t>Prywatnego, prowadzi działania w celu wdrożenia „Strategii komunikacji Ministerstwa</w:t>
      </w:r>
      <w:r w:rsidR="00A91E3D">
        <w:t xml:space="preserve"> </w:t>
      </w:r>
      <w:r w:rsidRPr="00CE68AF">
        <w:t>Funduszy i Polityki Regionalnej w zakresie Partnerstwa Publiczno-Prywatnego</w:t>
      </w:r>
      <w:r w:rsidR="00A91E3D">
        <w:t xml:space="preserve"> </w:t>
      </w:r>
      <w:r w:rsidRPr="00CE68AF">
        <w:t>(PPP)”. Jednym z działań obecnie prowadzonych jest upowszechnianie wiedzy na</w:t>
      </w:r>
      <w:r w:rsidR="00A91E3D">
        <w:t xml:space="preserve"> </w:t>
      </w:r>
      <w:r w:rsidRPr="00CE68AF">
        <w:t xml:space="preserve">temat partnerstwa </w:t>
      </w:r>
      <w:proofErr w:type="spellStart"/>
      <w:r w:rsidRPr="00CE68AF">
        <w:t>publiczno</w:t>
      </w:r>
      <w:proofErr w:type="spellEnd"/>
      <w:r w:rsidRPr="00CE68AF">
        <w:t xml:space="preserve"> – prywatnego dla szerokiego grona interesariuszy</w:t>
      </w:r>
      <w:r>
        <w:t xml:space="preserve"> </w:t>
      </w:r>
      <w:r w:rsidRPr="00CE68AF">
        <w:t xml:space="preserve">zainteresowanych realizacją inwestycji w formule partnerstwa </w:t>
      </w:r>
      <w:proofErr w:type="spellStart"/>
      <w:r w:rsidRPr="00CE68AF">
        <w:t>publiczno</w:t>
      </w:r>
      <w:proofErr w:type="spellEnd"/>
      <w:r w:rsidRPr="00CE68AF">
        <w:t xml:space="preserve"> </w:t>
      </w:r>
      <w:r w:rsidR="00A91E3D">
        <w:t>–</w:t>
      </w:r>
      <w:r w:rsidRPr="00CE68AF">
        <w:t xml:space="preserve"> prywatnego</w:t>
      </w:r>
      <w:r w:rsidR="00A91E3D">
        <w:t xml:space="preserve"> </w:t>
      </w:r>
      <w:r w:rsidRPr="00CE68AF">
        <w:t>poprzez formę szkoleniową e-learning.</w:t>
      </w:r>
    </w:p>
    <w:p w14:paraId="54B4CDC3" w14:textId="3C4860FA" w:rsidR="00CE68AF" w:rsidRPr="00CE68AF" w:rsidRDefault="00CE68AF" w:rsidP="00CE68AF">
      <w:r w:rsidRPr="00CE68AF">
        <w:t>Zamawiający udostępnia obecnie cztery szkolenia z zakresu tematyki partnerstwa</w:t>
      </w:r>
      <w:r w:rsidR="00A91E3D">
        <w:t xml:space="preserve"> </w:t>
      </w:r>
      <w:proofErr w:type="spellStart"/>
      <w:r w:rsidRPr="00CE68AF">
        <w:t>publiczno</w:t>
      </w:r>
      <w:proofErr w:type="spellEnd"/>
      <w:r w:rsidRPr="00CE68AF">
        <w:t xml:space="preserve"> - prywatnego, </w:t>
      </w:r>
      <w:proofErr w:type="spellStart"/>
      <w:r w:rsidRPr="00CE68AF">
        <w:t>tj</w:t>
      </w:r>
      <w:proofErr w:type="spellEnd"/>
      <w:r w:rsidRPr="00CE68AF">
        <w:t>:.</w:t>
      </w:r>
    </w:p>
    <w:p w14:paraId="55B738F3" w14:textId="77777777" w:rsidR="006364EA" w:rsidRDefault="00CE68AF" w:rsidP="00CE68AF">
      <w:r w:rsidRPr="00CE68AF">
        <w:t>1. Wprowadzenia do PPP</w:t>
      </w:r>
      <w:r w:rsidR="004414EA">
        <w:t xml:space="preserve"> </w:t>
      </w:r>
    </w:p>
    <w:p w14:paraId="2A326F52" w14:textId="3ECCE698" w:rsidR="00CE68AF" w:rsidRPr="00CE68AF" w:rsidRDefault="00CE68AF" w:rsidP="00CE68AF">
      <w:r w:rsidRPr="00CE68AF">
        <w:t>2. Przygotowania projektu PPP;</w:t>
      </w:r>
    </w:p>
    <w:p w14:paraId="6BE5731B" w14:textId="5A0DF2B2" w:rsidR="00CE68AF" w:rsidRPr="00CE68AF" w:rsidRDefault="00CE68AF" w:rsidP="00CE68AF">
      <w:r w:rsidRPr="00CE68AF">
        <w:t>3. Wyb</w:t>
      </w:r>
      <w:r w:rsidR="00113AE0">
        <w:t>ór</w:t>
      </w:r>
      <w:r w:rsidRPr="00CE68AF">
        <w:t xml:space="preserve"> partnera prywatnego;</w:t>
      </w:r>
    </w:p>
    <w:p w14:paraId="5C7DB63D" w14:textId="77777777" w:rsidR="00CE68AF" w:rsidRPr="00CE68AF" w:rsidRDefault="00CE68AF" w:rsidP="00CE68AF">
      <w:r w:rsidRPr="00CE68AF">
        <w:t>4. Zarządzanie umową PPP</w:t>
      </w:r>
    </w:p>
    <w:p w14:paraId="1EA05FA3" w14:textId="14325B3A" w:rsidR="00DC2A7F" w:rsidRDefault="00CE68AF" w:rsidP="00CE68AF">
      <w:r w:rsidRPr="00CE68AF">
        <w:t xml:space="preserve">zwane dalej </w:t>
      </w:r>
      <w:r w:rsidR="00CD085E">
        <w:t>s</w:t>
      </w:r>
      <w:r w:rsidRPr="00CE68AF">
        <w:t>zkoleniami umieszczon</w:t>
      </w:r>
      <w:r w:rsidR="004D5DB5">
        <w:t>ymi</w:t>
      </w:r>
      <w:r w:rsidRPr="00CE68AF">
        <w:t xml:space="preserve"> </w:t>
      </w:r>
      <w:bookmarkStart w:id="0" w:name="_Hlk183524616"/>
      <w:r w:rsidRPr="00CE68AF">
        <w:t>na Platformie pod adresem:</w:t>
      </w:r>
      <w:r w:rsidR="00A91E3D">
        <w:t xml:space="preserve"> </w:t>
      </w:r>
      <w:hyperlink r:id="rId8" w:history="1">
        <w:r w:rsidR="00A91E3D" w:rsidRPr="005840E4">
          <w:rPr>
            <w:rStyle w:val="Hipercze"/>
          </w:rPr>
          <w:t>https://pppszkolenia.gov.pl/</w:t>
        </w:r>
      </w:hyperlink>
      <w:r>
        <w:t xml:space="preserve"> </w:t>
      </w:r>
      <w:bookmarkEnd w:id="0"/>
      <w:r w:rsidR="006640B8">
        <w:t>, które zostały opracowane</w:t>
      </w:r>
      <w:r w:rsidR="006640B8" w:rsidRPr="006640B8">
        <w:t xml:space="preserve"> w oparciu o poprzednią edycję </w:t>
      </w:r>
      <w:r w:rsidR="006640B8">
        <w:t>W</w:t>
      </w:r>
      <w:r w:rsidR="006640B8" w:rsidRPr="006640B8">
        <w:t xml:space="preserve">ytycznych </w:t>
      </w:r>
      <w:r w:rsidR="006640B8">
        <w:t>Tom I</w:t>
      </w:r>
      <w:r w:rsidR="002F0405">
        <w:t>, II i</w:t>
      </w:r>
      <w:r w:rsidR="006640B8">
        <w:t xml:space="preserve"> IV wersja 2.0</w:t>
      </w:r>
      <w:r w:rsidR="00DC2A7F">
        <w:t xml:space="preserve">. </w:t>
      </w:r>
      <w:r w:rsidR="006640B8">
        <w:t xml:space="preserve"> </w:t>
      </w:r>
    </w:p>
    <w:p w14:paraId="7149F68B" w14:textId="402A3C24" w:rsidR="004724DB" w:rsidRDefault="00540214" w:rsidP="00A91E3D">
      <w:r>
        <w:t>W związku z aktualizacją Wytycznych do wersji 3.0, treść</w:t>
      </w:r>
      <w:r w:rsidR="00DC2A7F">
        <w:t xml:space="preserve"> szkoleń zamieszczonych na Platformie</w:t>
      </w:r>
      <w:r w:rsidR="006640B8" w:rsidRPr="006640B8">
        <w:t xml:space="preserve"> jest </w:t>
      </w:r>
      <w:r w:rsidR="00DC2A7F">
        <w:t xml:space="preserve">już </w:t>
      </w:r>
      <w:r w:rsidR="006640B8" w:rsidRPr="006640B8">
        <w:t>nieaktualna</w:t>
      </w:r>
      <w:r w:rsidR="004724DB">
        <w:t xml:space="preserve">, a </w:t>
      </w:r>
      <w:r w:rsidR="006640B8" w:rsidRPr="006640B8">
        <w:t xml:space="preserve"> </w:t>
      </w:r>
      <w:r w:rsidR="004724DB">
        <w:t>z</w:t>
      </w:r>
      <w:r w:rsidR="00DC2A7F">
        <w:t>godnie</w:t>
      </w:r>
      <w:r w:rsidR="006640B8" w:rsidRPr="006640B8">
        <w:t xml:space="preserve"> z opiniami zgłaszanymi przez użytkowników</w:t>
      </w:r>
      <w:r w:rsidR="006640B8">
        <w:t xml:space="preserve"> </w:t>
      </w:r>
      <w:r>
        <w:t>szkoleń wynika, że</w:t>
      </w:r>
      <w:r w:rsidR="006640B8" w:rsidRPr="006640B8">
        <w:t xml:space="preserve"> </w:t>
      </w:r>
      <w:r w:rsidR="006640B8">
        <w:t xml:space="preserve">obecnie </w:t>
      </w:r>
      <w:r w:rsidR="006640B8">
        <w:lastRenderedPageBreak/>
        <w:t xml:space="preserve">dostępne </w:t>
      </w:r>
      <w:r w:rsidR="006640B8" w:rsidRPr="006640B8">
        <w:t>szkolenia</w:t>
      </w:r>
      <w:r w:rsidR="006640B8">
        <w:t xml:space="preserve"> </w:t>
      </w:r>
      <w:r w:rsidR="006640B8" w:rsidRPr="006640B8">
        <w:t>są za długie</w:t>
      </w:r>
      <w:r w:rsidR="00DC2A7F">
        <w:t xml:space="preserve"> (zb</w:t>
      </w:r>
      <w:r w:rsidR="003E44E8">
        <w:t xml:space="preserve">yt wiele ekranów szkoleniowych), co sprawia, że ukończenie ich zajmuje </w:t>
      </w:r>
      <w:r w:rsidR="006C2A0C">
        <w:t xml:space="preserve">za </w:t>
      </w:r>
      <w:r w:rsidR="003E44E8">
        <w:t>dużo czasu</w:t>
      </w:r>
      <w:r w:rsidR="006C2A0C">
        <w:t>, co powoduje, że spora część użytkowników nie kończy szkoleń</w:t>
      </w:r>
      <w:r w:rsidR="003E44E8">
        <w:t>.</w:t>
      </w:r>
      <w:r w:rsidR="006C2A0C">
        <w:t xml:space="preserve"> </w:t>
      </w:r>
      <w:r w:rsidR="003E44E8">
        <w:t xml:space="preserve"> </w:t>
      </w:r>
    </w:p>
    <w:p w14:paraId="085F587E" w14:textId="2767BA8D" w:rsidR="00CD085E" w:rsidRDefault="003E44E8" w:rsidP="00A91E3D">
      <w:r>
        <w:t xml:space="preserve">W związku, z powyższym </w:t>
      </w:r>
      <w:r w:rsidR="006640B8" w:rsidRPr="006640B8">
        <w:t>podjęto decyzję o opracowaniu nowych szkoleń e-learning zakresie</w:t>
      </w:r>
      <w:r>
        <w:t xml:space="preserve"> PPP</w:t>
      </w:r>
      <w:r w:rsidR="00540214">
        <w:t xml:space="preserve"> w oparciu o zaktualizowane Wytyczne Tom I</w:t>
      </w:r>
      <w:r w:rsidR="002F0405">
        <w:t>, II</w:t>
      </w:r>
      <w:r w:rsidR="00540214">
        <w:t xml:space="preserve"> </w:t>
      </w:r>
      <w:r w:rsidR="002F0405">
        <w:t>i</w:t>
      </w:r>
      <w:r w:rsidR="00540214">
        <w:t xml:space="preserve"> IV wersja 3.0</w:t>
      </w:r>
      <w:r>
        <w:t>.</w:t>
      </w:r>
      <w:r w:rsidR="006640B8" w:rsidRPr="006640B8">
        <w:t xml:space="preserve"> </w:t>
      </w:r>
      <w:r w:rsidR="006640B8">
        <w:t xml:space="preserve"> </w:t>
      </w:r>
      <w:bookmarkStart w:id="1" w:name="_Hlk187410057"/>
    </w:p>
    <w:bookmarkEnd w:id="1"/>
    <w:p w14:paraId="78DEB881" w14:textId="77777777" w:rsidR="000A7B3F" w:rsidRPr="000A7B3F" w:rsidRDefault="000A7B3F" w:rsidP="002E400A">
      <w:pPr>
        <w:shd w:val="clear" w:color="auto" w:fill="D9D9D9" w:themeFill="background1" w:themeFillShade="D9"/>
        <w:rPr>
          <w:b/>
          <w:bCs/>
        </w:rPr>
      </w:pPr>
      <w:r w:rsidRPr="000A7B3F">
        <w:rPr>
          <w:b/>
          <w:bCs/>
        </w:rPr>
        <w:t>2.3 Szczegółowy opis przedmiotu zamówienia</w:t>
      </w:r>
    </w:p>
    <w:p w14:paraId="4C4AFE5F" w14:textId="2CA168D1" w:rsidR="009958C0" w:rsidRDefault="009958C0" w:rsidP="009958C0">
      <w:r>
        <w:t xml:space="preserve">Przedmiotem zamówienia jest </w:t>
      </w:r>
      <w:r w:rsidR="000042F8">
        <w:t xml:space="preserve">opracowanie </w:t>
      </w:r>
      <w:r>
        <w:t xml:space="preserve">treści 4 </w:t>
      </w:r>
      <w:r w:rsidR="00F31492">
        <w:t>wkładów</w:t>
      </w:r>
      <w:r w:rsidR="00F132EE">
        <w:t xml:space="preserve"> merytorycznych </w:t>
      </w:r>
      <w:r w:rsidR="000042F8">
        <w:t xml:space="preserve"> w op</w:t>
      </w:r>
      <w:r w:rsidR="005235BA">
        <w:t>a</w:t>
      </w:r>
      <w:r w:rsidR="000042F8">
        <w:t>rciu o zaktualizowane Wytyczne Tom</w:t>
      </w:r>
      <w:r w:rsidR="00406671">
        <w:t xml:space="preserve"> </w:t>
      </w:r>
      <w:r w:rsidR="000042F8">
        <w:t xml:space="preserve"> I</w:t>
      </w:r>
      <w:r w:rsidR="00F64F57">
        <w:t>, II, IV</w:t>
      </w:r>
      <w:r w:rsidR="006640B8">
        <w:t>, wersja 3.0</w:t>
      </w:r>
      <w:r w:rsidR="00F31492">
        <w:t xml:space="preserve"> </w:t>
      </w:r>
      <w:r>
        <w:t>:</w:t>
      </w:r>
    </w:p>
    <w:p w14:paraId="740D529B" w14:textId="44C3CD79" w:rsidR="009958C0" w:rsidRDefault="009958C0" w:rsidP="00395580">
      <w:pPr>
        <w:pStyle w:val="Akapitzlist"/>
        <w:numPr>
          <w:ilvl w:val="0"/>
          <w:numId w:val="12"/>
        </w:numPr>
      </w:pPr>
      <w:bookmarkStart w:id="2" w:name="_Hlk192832356"/>
      <w:r>
        <w:t>Wprowadzenie do PPP</w:t>
      </w:r>
      <w:r w:rsidR="00F31492">
        <w:t xml:space="preserve"> – </w:t>
      </w:r>
      <w:r w:rsidR="00F64F57">
        <w:t xml:space="preserve">na podstawie Wytycznych Tom I. </w:t>
      </w:r>
      <w:r w:rsidR="00F64F57" w:rsidRPr="00F64F57">
        <w:t xml:space="preserve">Przygotowanie projektów PPP </w:t>
      </w:r>
      <w:r w:rsidR="00F64F57">
        <w:t xml:space="preserve"> - </w:t>
      </w:r>
      <w:r w:rsidR="00F31492">
        <w:t xml:space="preserve"> </w:t>
      </w:r>
      <w:hyperlink r:id="rId9" w:history="1">
        <w:r w:rsidR="00F31492" w:rsidRPr="002865C5">
          <w:rPr>
            <w:rStyle w:val="Hipercze"/>
          </w:rPr>
          <w:t>https://www.ppp.gov.pl/przygotowanie-projektow-ppp/</w:t>
        </w:r>
      </w:hyperlink>
      <w:r w:rsidR="00F31492">
        <w:t xml:space="preserve"> </w:t>
      </w:r>
    </w:p>
    <w:p w14:paraId="4B4CA0C0" w14:textId="26AE746C" w:rsidR="00F64F57" w:rsidRPr="00F64F57" w:rsidRDefault="009958C0" w:rsidP="00F64F57">
      <w:pPr>
        <w:pStyle w:val="Akapitzlist"/>
        <w:numPr>
          <w:ilvl w:val="0"/>
          <w:numId w:val="12"/>
        </w:numPr>
      </w:pPr>
      <w:r>
        <w:t xml:space="preserve">Przygotowanie projektu PPP </w:t>
      </w:r>
      <w:r w:rsidR="00F31492">
        <w:t xml:space="preserve"> </w:t>
      </w:r>
      <w:r w:rsidR="00F31492" w:rsidRPr="00F31492">
        <w:t xml:space="preserve">– </w:t>
      </w:r>
      <w:r w:rsidR="00F64F57" w:rsidRPr="00F64F57">
        <w:t>na podstawie Wytycznych Tom I</w:t>
      </w:r>
      <w:r w:rsidR="00F64F57">
        <w:t>.</w:t>
      </w:r>
      <w:r w:rsidR="00F64F57" w:rsidRPr="00F64F57">
        <w:t xml:space="preserve"> Przygotowanie projektów PPP  -  </w:t>
      </w:r>
      <w:hyperlink r:id="rId10" w:history="1">
        <w:r w:rsidR="00F64F57" w:rsidRPr="003F0BBA">
          <w:rPr>
            <w:rStyle w:val="Hipercze"/>
          </w:rPr>
          <w:t>https://www.ppp.gov.pl/przygotowanie-projektow-ppp/</w:t>
        </w:r>
      </w:hyperlink>
      <w:r w:rsidR="00F64F57">
        <w:t xml:space="preserve"> </w:t>
      </w:r>
      <w:r w:rsidR="00F64F57" w:rsidRPr="00F64F57">
        <w:t xml:space="preserve"> </w:t>
      </w:r>
    </w:p>
    <w:p w14:paraId="6DBE648D" w14:textId="0DB5286E" w:rsidR="009958C0" w:rsidRDefault="006C7080" w:rsidP="009958C0">
      <w:pPr>
        <w:pStyle w:val="Akapitzlist"/>
        <w:numPr>
          <w:ilvl w:val="0"/>
          <w:numId w:val="12"/>
        </w:numPr>
      </w:pPr>
      <w:hyperlink w:history="1"/>
      <w:r w:rsidR="009958C0">
        <w:t xml:space="preserve">Wybór partnera prywatnego </w:t>
      </w:r>
      <w:r w:rsidR="00F31492" w:rsidRPr="00F31492">
        <w:t xml:space="preserve">– </w:t>
      </w:r>
      <w:r w:rsidR="00F64F57">
        <w:t xml:space="preserve"> na podstawie Wytycznych Tom II. </w:t>
      </w:r>
      <w:r w:rsidR="00F64F57" w:rsidRPr="00F64F57">
        <w:t xml:space="preserve">Postępowanie PPP  </w:t>
      </w:r>
      <w:r w:rsidR="00F64F57">
        <w:t xml:space="preserve"> -</w:t>
      </w:r>
      <w:r w:rsidR="00F31492">
        <w:t xml:space="preserve"> </w:t>
      </w:r>
      <w:hyperlink r:id="rId11" w:history="1">
        <w:r w:rsidR="00F64F57" w:rsidRPr="003F0BBA">
          <w:rPr>
            <w:rStyle w:val="Hipercze"/>
          </w:rPr>
          <w:t>https://www.ppp.gov.pl/postepowanie-przetargowe/</w:t>
        </w:r>
      </w:hyperlink>
      <w:r w:rsidR="00F64F57">
        <w:t xml:space="preserve"> </w:t>
      </w:r>
    </w:p>
    <w:p w14:paraId="5A05DA8E" w14:textId="79DCCB97" w:rsidR="007A3570" w:rsidRDefault="009958C0" w:rsidP="007A3570">
      <w:pPr>
        <w:pStyle w:val="Akapitzlist"/>
        <w:numPr>
          <w:ilvl w:val="0"/>
          <w:numId w:val="12"/>
        </w:numPr>
      </w:pPr>
      <w:r>
        <w:t xml:space="preserve">Zarządzanie umową </w:t>
      </w:r>
      <w:r w:rsidR="00B33720">
        <w:t>PPP</w:t>
      </w:r>
      <w:r w:rsidR="00F31492">
        <w:t xml:space="preserve"> </w:t>
      </w:r>
      <w:r w:rsidR="00F31492" w:rsidRPr="00F31492">
        <w:t xml:space="preserve">– </w:t>
      </w:r>
      <w:r w:rsidR="00F64F57">
        <w:t xml:space="preserve">na podstawie Wytycznych Tom IV. </w:t>
      </w:r>
      <w:r w:rsidR="00F64F57" w:rsidRPr="00F64F57">
        <w:t xml:space="preserve">Zarządzanie umową PPP </w:t>
      </w:r>
      <w:r w:rsidR="00F64F57">
        <w:t xml:space="preserve">- </w:t>
      </w:r>
      <w:r w:rsidR="00F31492">
        <w:t xml:space="preserve"> </w:t>
      </w:r>
      <w:hyperlink r:id="rId12" w:history="1">
        <w:r w:rsidR="00F31492" w:rsidRPr="002865C5">
          <w:rPr>
            <w:rStyle w:val="Hipercze"/>
          </w:rPr>
          <w:t>https://www.ppp.gov.pl/tom-iv---</w:t>
        </w:r>
        <w:proofErr w:type="spellStart"/>
        <w:r w:rsidR="00F31492" w:rsidRPr="002865C5">
          <w:rPr>
            <w:rStyle w:val="Hipercze"/>
          </w:rPr>
          <w:t>zarzadzanie-umowa-o-ppp</w:t>
        </w:r>
        <w:proofErr w:type="spellEnd"/>
        <w:r w:rsidR="00F31492" w:rsidRPr="002865C5">
          <w:rPr>
            <w:rStyle w:val="Hipercze"/>
          </w:rPr>
          <w:t>-/</w:t>
        </w:r>
      </w:hyperlink>
      <w:r w:rsidR="00F31492">
        <w:t xml:space="preserve"> </w:t>
      </w:r>
    </w:p>
    <w:bookmarkEnd w:id="2"/>
    <w:p w14:paraId="1D592470" w14:textId="00A162E8" w:rsidR="00386204" w:rsidRDefault="00F132EE" w:rsidP="008C1072">
      <w:r>
        <w:t>W</w:t>
      </w:r>
      <w:r w:rsidR="00386204">
        <w:t xml:space="preserve">kłady merytoryczne wykorzystane zostaną do opracowania scenariuszy technicznych, a następnie </w:t>
      </w:r>
      <w:r w:rsidR="00680460">
        <w:t xml:space="preserve">do </w:t>
      </w:r>
      <w:r w:rsidR="00406671">
        <w:t>produkc</w:t>
      </w:r>
      <w:r w:rsidR="00680460">
        <w:t>ji</w:t>
      </w:r>
      <w:r w:rsidR="00406671">
        <w:t xml:space="preserve"> </w:t>
      </w:r>
      <w:r w:rsidR="00386204">
        <w:t xml:space="preserve">nowych szkoleń e- learning, które zamieszczone zostaną na Platformie szkoleniowej </w:t>
      </w:r>
      <w:hyperlink r:id="rId13" w:history="1">
        <w:r w:rsidR="00386204" w:rsidRPr="00231598">
          <w:rPr>
            <w:rStyle w:val="Hipercze"/>
          </w:rPr>
          <w:t>https://pppszkolenia.gov.pl/</w:t>
        </w:r>
      </w:hyperlink>
      <w:r w:rsidR="00386204">
        <w:t xml:space="preserve"> </w:t>
      </w:r>
      <w:r w:rsidR="00386204" w:rsidRPr="00386204">
        <w:t xml:space="preserve"> </w:t>
      </w:r>
      <w:r w:rsidR="001A13AB">
        <w:t xml:space="preserve"> przez Firmę </w:t>
      </w:r>
      <w:r w:rsidR="001A13AB" w:rsidRPr="001A13AB">
        <w:t xml:space="preserve"> GLK Multimedia Sp. z o.o.  </w:t>
      </w:r>
      <w:r w:rsidR="001A13AB">
        <w:t xml:space="preserve">w ramach um. nr </w:t>
      </w:r>
      <w:r w:rsidR="001A13AB" w:rsidRPr="001A13AB">
        <w:t>DPA/BDG-III/PTFE/11/2024 z dnia 7 stycznia 2025 r.</w:t>
      </w:r>
    </w:p>
    <w:p w14:paraId="7751FEDC" w14:textId="76BAFF5E" w:rsidR="007A3570" w:rsidRPr="007A3570" w:rsidRDefault="002E400A" w:rsidP="002E400A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2.4 </w:t>
      </w:r>
      <w:r w:rsidR="007A3570" w:rsidRPr="007A3570">
        <w:rPr>
          <w:b/>
          <w:bCs/>
        </w:rPr>
        <w:t xml:space="preserve">Przygotowanie </w:t>
      </w:r>
      <w:r>
        <w:rPr>
          <w:b/>
          <w:bCs/>
        </w:rPr>
        <w:t>4</w:t>
      </w:r>
      <w:r w:rsidR="007A3570" w:rsidRPr="007A3570">
        <w:rPr>
          <w:b/>
          <w:bCs/>
        </w:rPr>
        <w:t xml:space="preserve"> konspektów</w:t>
      </w:r>
    </w:p>
    <w:p w14:paraId="1FAB4804" w14:textId="2046D0DA" w:rsidR="007A3570" w:rsidRDefault="00D4692E" w:rsidP="007A3570">
      <w:r>
        <w:t>2</w:t>
      </w:r>
      <w:r w:rsidR="007A3570">
        <w:t>.</w:t>
      </w:r>
      <w:r>
        <w:t>4.</w:t>
      </w:r>
      <w:r w:rsidR="007A3570">
        <w:t>1</w:t>
      </w:r>
      <w:r w:rsidR="007A3570">
        <w:tab/>
        <w:t>Wykonawca, zwany dalej ekspertem merytorycznym, opracuje 4 konspekty, po jednym do każdego z tematów, o których mowa w pkt.</w:t>
      </w:r>
      <w:r w:rsidR="0047527A">
        <w:t>2.3</w:t>
      </w:r>
      <w:r w:rsidR="007A3570">
        <w:t xml:space="preserve"> podpunkt </w:t>
      </w:r>
      <w:r w:rsidR="0047527A">
        <w:t>1</w:t>
      </w:r>
      <w:r w:rsidR="007A3570">
        <w:t>,</w:t>
      </w:r>
      <w:r w:rsidR="0047527A">
        <w:t xml:space="preserve"> 2</w:t>
      </w:r>
      <w:r w:rsidR="007A3570">
        <w:t>,</w:t>
      </w:r>
      <w:r w:rsidR="0047527A">
        <w:t xml:space="preserve"> 3, 4.</w:t>
      </w:r>
    </w:p>
    <w:p w14:paraId="08F6924E" w14:textId="06434836" w:rsidR="007A3570" w:rsidRDefault="00D4692E" w:rsidP="007A3570">
      <w:r>
        <w:t>2</w:t>
      </w:r>
      <w:r w:rsidR="007A3570">
        <w:t>.</w:t>
      </w:r>
      <w:r>
        <w:t>4.</w:t>
      </w:r>
      <w:r w:rsidR="007A3570">
        <w:t>2</w:t>
      </w:r>
      <w:r w:rsidR="007A3570">
        <w:tab/>
        <w:t>Ekspert merytoryczny przygotuje konspekty uwzględniając następujące warunki:</w:t>
      </w:r>
    </w:p>
    <w:p w14:paraId="76576D6F" w14:textId="77777777" w:rsidR="007A3570" w:rsidRDefault="007A3570" w:rsidP="007A3570">
      <w:r>
        <w:t>a)</w:t>
      </w:r>
      <w:r>
        <w:tab/>
        <w:t>Micro-learning – treść merytoryczna szkolenia e-learningowego będzie: przedstawiona w sposób przejrzysty, tj. pokategoryzowana ze względu na specyfikę przedmiotu zagadnienia, z adekwatnym, krótkim tytułem; skrócona do niezbędnego minimum, bez błędów dotyczących przedmiotu zagadnienia oraz z zachowaniem wartości merytorycznej,</w:t>
      </w:r>
    </w:p>
    <w:p w14:paraId="130E36E2" w14:textId="77777777" w:rsidR="007A3570" w:rsidRDefault="007A3570" w:rsidP="007A3570">
      <w:r>
        <w:t>b)</w:t>
      </w:r>
      <w:r>
        <w:tab/>
        <w:t xml:space="preserve">użycie przykładów, które będą odwoływały się do praktyki na rynku </w:t>
      </w:r>
      <w:proofErr w:type="spellStart"/>
      <w:r>
        <w:t>ppp</w:t>
      </w:r>
      <w:proofErr w:type="spellEnd"/>
      <w:r>
        <w:t xml:space="preserve"> w Polsce lub za granicą; wyjaśnianie niepolskich, trudnych w odbiorze, zrozumiałych dla ograniczonego grona osób, terminologii. </w:t>
      </w:r>
    </w:p>
    <w:p w14:paraId="1E723A52" w14:textId="235C43CF" w:rsidR="00352E57" w:rsidRDefault="007A3570" w:rsidP="007A3570">
      <w:r>
        <w:t>c)</w:t>
      </w:r>
      <w:r>
        <w:tab/>
        <w:t>Ekspert merytoryczny prześle konspekty szkoleń e-learningowych do akceptacji Zamawiającego, w formacie umożliwiającym ich otwarcie i edycję w programie MS Word i swobodne nanoszenie poprawek w trybie śledzenia zmian.</w:t>
      </w:r>
    </w:p>
    <w:p w14:paraId="5930A19A" w14:textId="61E9868E" w:rsidR="00352E57" w:rsidRPr="002E400A" w:rsidRDefault="002E400A" w:rsidP="002E400A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2.5 </w:t>
      </w:r>
      <w:r w:rsidR="00352E57" w:rsidRPr="002E400A">
        <w:rPr>
          <w:b/>
          <w:bCs/>
        </w:rPr>
        <w:t xml:space="preserve">Opracowanie </w:t>
      </w:r>
      <w:r>
        <w:rPr>
          <w:b/>
          <w:bCs/>
        </w:rPr>
        <w:t>4</w:t>
      </w:r>
      <w:r w:rsidR="00352E57" w:rsidRPr="002E400A">
        <w:rPr>
          <w:b/>
          <w:bCs/>
        </w:rPr>
        <w:t xml:space="preserve"> wkładów merytorycznych</w:t>
      </w:r>
    </w:p>
    <w:p w14:paraId="39B4828A" w14:textId="61941FD3" w:rsidR="00352E57" w:rsidRDefault="00D4692E" w:rsidP="00352E57">
      <w:r>
        <w:t>2</w:t>
      </w:r>
      <w:r w:rsidR="00352E57">
        <w:t>.</w:t>
      </w:r>
      <w:r>
        <w:t>5.1</w:t>
      </w:r>
      <w:r w:rsidR="00352E57">
        <w:tab/>
        <w:t xml:space="preserve">Na podstawie zaakceptowanych konspektów, ekspert merytoryczny opracuje wkłady merytoryczne do każdego z tematów, o których mowa w pkt </w:t>
      </w:r>
      <w:r w:rsidR="002E400A">
        <w:t>2.3</w:t>
      </w:r>
      <w:r w:rsidR="00352E57">
        <w:t xml:space="preserve"> podpunkt </w:t>
      </w:r>
      <w:r w:rsidR="002E400A">
        <w:t>1</w:t>
      </w:r>
      <w:r w:rsidR="00352E57">
        <w:t>,</w:t>
      </w:r>
      <w:r w:rsidR="002E400A">
        <w:t xml:space="preserve"> 2</w:t>
      </w:r>
      <w:r w:rsidR="00352E57">
        <w:t>,</w:t>
      </w:r>
      <w:r w:rsidR="002E400A">
        <w:t xml:space="preserve"> 3, 4</w:t>
      </w:r>
      <w:r w:rsidR="00352E57">
        <w:t xml:space="preserve"> uwzględniając warunki określone w punkcie 2</w:t>
      </w:r>
      <w:r w:rsidR="002E400A">
        <w:t>.4</w:t>
      </w:r>
      <w:r w:rsidR="00352E57">
        <w:t xml:space="preserve">  </w:t>
      </w:r>
      <w:proofErr w:type="spellStart"/>
      <w:r w:rsidR="002E400A">
        <w:t>p</w:t>
      </w:r>
      <w:r w:rsidR="00352E57">
        <w:t>pkt</w:t>
      </w:r>
      <w:proofErr w:type="spellEnd"/>
      <w:r w:rsidR="00352E57">
        <w:t xml:space="preserve"> </w:t>
      </w:r>
      <w:r>
        <w:t>2</w:t>
      </w:r>
      <w:r w:rsidR="00352E57">
        <w:t>.</w:t>
      </w:r>
      <w:r>
        <w:t>4.</w:t>
      </w:r>
      <w:r w:rsidR="00352E57">
        <w:t xml:space="preserve">2 </w:t>
      </w:r>
      <w:r>
        <w:t xml:space="preserve">lit. </w:t>
      </w:r>
      <w:r w:rsidR="00352E57">
        <w:t>a i b. Konspekty szkoleń będą  zawierać cele dla każdego szkolenia wraz z celami lekcji.</w:t>
      </w:r>
    </w:p>
    <w:p w14:paraId="5D00A9B2" w14:textId="43E1CC25" w:rsidR="00352E57" w:rsidRDefault="00D4692E" w:rsidP="00352E57">
      <w:r>
        <w:lastRenderedPageBreak/>
        <w:t>2</w:t>
      </w:r>
      <w:r w:rsidR="00352E57">
        <w:t>.</w:t>
      </w:r>
      <w:r>
        <w:t>5.</w:t>
      </w:r>
      <w:r w:rsidR="00352E57">
        <w:t>2</w:t>
      </w:r>
      <w:r w:rsidR="00352E57">
        <w:tab/>
        <w:t xml:space="preserve">Wkłady merytoryczne mają zapewnić opracowanie </w:t>
      </w:r>
      <w:r w:rsidR="00352E57" w:rsidRPr="0002152B">
        <w:t xml:space="preserve">od </w:t>
      </w:r>
      <w:r w:rsidR="006B29D7" w:rsidRPr="0002152B">
        <w:t>50</w:t>
      </w:r>
      <w:r w:rsidR="00352E57" w:rsidRPr="0002152B">
        <w:t xml:space="preserve"> do </w:t>
      </w:r>
      <w:r w:rsidR="0002152B" w:rsidRPr="0002152B">
        <w:t>90</w:t>
      </w:r>
      <w:r w:rsidR="00352E57">
        <w:t xml:space="preserve"> ekranów dla każdego szkolenia e-learningowego.</w:t>
      </w:r>
    </w:p>
    <w:p w14:paraId="7D7AE907" w14:textId="2CD16EE9" w:rsidR="00352E57" w:rsidRDefault="00D4692E" w:rsidP="00352E57">
      <w:r>
        <w:t>2.5</w:t>
      </w:r>
      <w:r w:rsidR="00352E57">
        <w:t>.3</w:t>
      </w:r>
      <w:r w:rsidR="00352E57">
        <w:tab/>
        <w:t xml:space="preserve">Ekspert merytoryczny opracuje pytania do testów zgodne z celami szkolenia e-learningowego i celami lekcji. Każdy z testów musi składać się z puli 5-15 różnych pytań, sprawdzających wiedzę/umiejętności z danego rozdziału szkolenia e-learningowego. Testy będą przekazane razem z wkładem merytorycznym szkolenia, którego dotyczą. </w:t>
      </w:r>
    </w:p>
    <w:p w14:paraId="6F4AA9CD" w14:textId="314BDB90" w:rsidR="00352E57" w:rsidRDefault="00D4692E" w:rsidP="00352E57">
      <w:r>
        <w:t>2.5</w:t>
      </w:r>
      <w:r w:rsidR="00352E57">
        <w:t>.4</w:t>
      </w:r>
      <w:r w:rsidR="00352E57">
        <w:tab/>
        <w:t>Ekspert merytoryczny opracuje treść informacji zwrotnej dla użytkownika po udzieleniu przez niego odpowiedzi na pytanie do testu. Z informacji zwrotnej użytkownik dowie się, dlaczego udzielona przez niego odpowiedź jest błędna/prawidłowa oraz w której lekcji/lekcjach znajduje się prawidłowa odpowiedź na zadane pytanie.</w:t>
      </w:r>
    </w:p>
    <w:p w14:paraId="1E610BD8" w14:textId="7952490E" w:rsidR="00352E57" w:rsidRDefault="00D4692E" w:rsidP="00352E57">
      <w:r>
        <w:t>2.5</w:t>
      </w:r>
      <w:r w:rsidR="00352E57">
        <w:t>.5</w:t>
      </w:r>
      <w:r w:rsidR="00352E57">
        <w:tab/>
        <w:t xml:space="preserve">Ekspert merytoryczny opracuje wkład merytoryczny do ulotki lub mini folderu zawierającego podsumowanie ze szkolenia, która będzie przekazana do użytkowników szkolenia po jego zakończeniu. Wkład będzie przekazany razem z wkładem merytorycznym szkolenia, którego dotyczy. </w:t>
      </w:r>
      <w:bookmarkStart w:id="3" w:name="_Hlk192745729"/>
      <w:r w:rsidR="007041F0">
        <w:t>Długość podsumowania każdego ze szkoleń, nie</w:t>
      </w:r>
      <w:r w:rsidR="00EC096E">
        <w:t xml:space="preserve"> powinn</w:t>
      </w:r>
      <w:r w:rsidR="00192C73">
        <w:t>a</w:t>
      </w:r>
      <w:r w:rsidR="00EC096E">
        <w:t xml:space="preserve"> </w:t>
      </w:r>
      <w:r w:rsidR="007041F0">
        <w:t>przekroczyć 3 stron formatu A4.</w:t>
      </w:r>
      <w:bookmarkEnd w:id="3"/>
    </w:p>
    <w:p w14:paraId="50D13CE0" w14:textId="2B216A23" w:rsidR="00227C93" w:rsidRDefault="00D4692E" w:rsidP="00352E57">
      <w:r>
        <w:t>2.5</w:t>
      </w:r>
      <w:r w:rsidR="00352E57">
        <w:t>.6</w:t>
      </w:r>
      <w:r w:rsidR="00352E57">
        <w:tab/>
      </w:r>
      <w:r w:rsidR="00227C93" w:rsidRPr="00227C93">
        <w:t>Ekspert merytoryczny opracuje</w:t>
      </w:r>
      <w:r w:rsidR="00227C93">
        <w:t xml:space="preserve"> słownik d</w:t>
      </w:r>
      <w:r w:rsidR="001C1792">
        <w:t xml:space="preserve">la </w:t>
      </w:r>
      <w:r w:rsidR="00227C93">
        <w:t>każdego z opracowanych wkładów merytorycznych. Słownik będzie składał się z pojęć/definicji, opis</w:t>
      </w:r>
      <w:r w:rsidR="001C1792">
        <w:t>u</w:t>
      </w:r>
      <w:r w:rsidR="00227C93">
        <w:t xml:space="preserve"> ich znaczenia w zakresie słownictwa dot. partnerstwa </w:t>
      </w:r>
      <w:proofErr w:type="spellStart"/>
      <w:r w:rsidR="00227C93">
        <w:t>publiczno</w:t>
      </w:r>
      <w:proofErr w:type="spellEnd"/>
      <w:r w:rsidR="00227C93">
        <w:t xml:space="preserve"> – prywatnego. </w:t>
      </w:r>
    </w:p>
    <w:p w14:paraId="7BA831E6" w14:textId="2589AF34" w:rsidR="00227C93" w:rsidRDefault="00227C93" w:rsidP="00352E57">
      <w:r>
        <w:t xml:space="preserve">2.5.7 </w:t>
      </w:r>
      <w:r w:rsidRPr="00227C93">
        <w:t xml:space="preserve">Ekspert merytoryczny </w:t>
      </w:r>
      <w:r>
        <w:t xml:space="preserve"> opracuje bibliografie/linki (materiały dodatkowe) do każdego z wkładów merytorycznych.</w:t>
      </w:r>
    </w:p>
    <w:p w14:paraId="0C102661" w14:textId="31FD563A" w:rsidR="00352E57" w:rsidRDefault="00227C93" w:rsidP="00352E57">
      <w:r>
        <w:t xml:space="preserve">2.5.8 </w:t>
      </w:r>
      <w:r w:rsidR="00352E57">
        <w:t>Ekspert merytoryczny prześle wkłady merytoryczne szkoleń e-learningowych do akceptacji Zamawiającego w formacie umożliwiającym ich otwarcie i edycję w programie MS Word i swobodne nanoszenie poprawek w trybie śledzenia zmian.</w:t>
      </w:r>
    </w:p>
    <w:p w14:paraId="47EC34BB" w14:textId="27FEA16E" w:rsidR="00CE68AF" w:rsidRDefault="00D4692E" w:rsidP="00CE68AF">
      <w:r>
        <w:t>2.5</w:t>
      </w:r>
      <w:r w:rsidR="00352E57">
        <w:t>.</w:t>
      </w:r>
      <w:r w:rsidR="00227C93">
        <w:t>9</w:t>
      </w:r>
      <w:r w:rsidR="00352E57">
        <w:tab/>
        <w:t xml:space="preserve">Zaakceptowane przez Zamawiającego konspekty i wkłady merytoryczne, ekspert merytoryczny </w:t>
      </w:r>
      <w:r>
        <w:t xml:space="preserve">przekaże do Zamawiającego w wersji ostatecznej </w:t>
      </w:r>
      <w:r w:rsidR="00352E57">
        <w:t>w formacie umożliwiającym ich otwarcie i edycję w programie MS Word.</w:t>
      </w:r>
    </w:p>
    <w:p w14:paraId="46413B98" w14:textId="7C6AD233" w:rsidR="00D4692E" w:rsidRPr="00D4692E" w:rsidRDefault="00D4692E" w:rsidP="00D4692E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2.6 </w:t>
      </w:r>
      <w:r w:rsidRPr="00D4692E">
        <w:rPr>
          <w:b/>
          <w:bCs/>
        </w:rPr>
        <w:t>Nadzór merytoryczny produkcji szkoleń e-learning</w:t>
      </w:r>
    </w:p>
    <w:p w14:paraId="18A9D5BE" w14:textId="2F962EC1" w:rsidR="00D4692E" w:rsidRPr="00D4692E" w:rsidRDefault="00A428B9" w:rsidP="00D4692E">
      <w:r>
        <w:t>2.6</w:t>
      </w:r>
      <w:r w:rsidR="00D4692E" w:rsidRPr="00D4692E">
        <w:t>.1</w:t>
      </w:r>
      <w:r w:rsidR="00D4692E" w:rsidRPr="00D4692E">
        <w:tab/>
        <w:t xml:space="preserve">Firma wybrana przez Zamawiającego do </w:t>
      </w:r>
      <w:r w:rsidR="00CD085E">
        <w:t xml:space="preserve">utrzymania Platformy pppszkolenia.gov.pl oraz do </w:t>
      </w:r>
      <w:r w:rsidR="00CD085E" w:rsidRPr="00CD085E">
        <w:t xml:space="preserve">produkcji </w:t>
      </w:r>
      <w:r w:rsidR="00D4692E" w:rsidRPr="00D4692E">
        <w:t xml:space="preserve">szkoleń </w:t>
      </w:r>
      <w:r w:rsidR="0002152B">
        <w:t>(umowa nr</w:t>
      </w:r>
      <w:r w:rsidR="0002152B" w:rsidRPr="0002152B">
        <w:t xml:space="preserve"> DPA/BDG-III/PTFE/11/2024 </w:t>
      </w:r>
      <w:r w:rsidR="0002152B">
        <w:t>z dnia</w:t>
      </w:r>
      <w:r w:rsidR="0002152B" w:rsidRPr="0002152B">
        <w:t xml:space="preserve"> 7 stycznia 2025 r.</w:t>
      </w:r>
      <w:r w:rsidR="0002152B">
        <w:t>)</w:t>
      </w:r>
      <w:r w:rsidR="0002152B" w:rsidRPr="0002152B">
        <w:t xml:space="preserve"> </w:t>
      </w:r>
      <w:r w:rsidR="00D4692E" w:rsidRPr="00D4692E">
        <w:t xml:space="preserve">odpowiedzialna będzie za opracowanie scenariusza technicznego. Scenariusz techniczny to opracowanie, na podstawie którego przygotowane zostanie działające szkolenie e-learningowe, zawierające: odpowiednio zredagowaną treść wkładu merytorycznego z logicznym podziałem na rozdziały, lekcje, ekrany; opis wyglądu i działania multimediów. </w:t>
      </w:r>
    </w:p>
    <w:p w14:paraId="4679A208" w14:textId="5B835E7A" w:rsidR="00D4692E" w:rsidRPr="00D4692E" w:rsidRDefault="00A428B9" w:rsidP="00D4692E">
      <w:r>
        <w:t>2.6</w:t>
      </w:r>
      <w:r w:rsidR="00D4692E" w:rsidRPr="00D4692E">
        <w:t>.2</w:t>
      </w:r>
      <w:r w:rsidR="00D4692E" w:rsidRPr="00D4692E">
        <w:tab/>
        <w:t xml:space="preserve"> Ekspert merytoryczny zweryfikuje scenariusz techniczny dla każdego ze szkoleń wskazanych w punkcie </w:t>
      </w:r>
      <w:r w:rsidR="005D43D0">
        <w:t>2.3</w:t>
      </w:r>
      <w:r w:rsidR="00D4692E" w:rsidRPr="00D4692E">
        <w:t xml:space="preserve">. </w:t>
      </w:r>
      <w:r w:rsidR="005D43D0" w:rsidRPr="005D43D0">
        <w:t>podpunk</w:t>
      </w:r>
      <w:r w:rsidR="005D43D0">
        <w:t>cie</w:t>
      </w:r>
      <w:r w:rsidR="005D43D0" w:rsidRPr="005D43D0">
        <w:t xml:space="preserve"> 1, 2, 3, 4</w:t>
      </w:r>
      <w:r w:rsidR="005D43D0">
        <w:t xml:space="preserve"> </w:t>
      </w:r>
      <w:r w:rsidR="00D4692E" w:rsidRPr="00D4692E">
        <w:t xml:space="preserve">pod kątem realizacji założonych celów szkoleniowych oraz zagwarantowania tożsamości treści merytorycznej wkładu merytorycznego ze szkoleniem e-learningowym. </w:t>
      </w:r>
    </w:p>
    <w:p w14:paraId="4349D5BD" w14:textId="3F504822" w:rsidR="00D4692E" w:rsidRPr="00D4692E" w:rsidRDefault="00A428B9" w:rsidP="00D4692E">
      <w:r>
        <w:t>2.6</w:t>
      </w:r>
      <w:r w:rsidR="00D4692E" w:rsidRPr="00D4692E">
        <w:t>.3</w:t>
      </w:r>
      <w:r w:rsidR="00D4692E" w:rsidRPr="00D4692E">
        <w:tab/>
        <w:t xml:space="preserve">Ewentualne uwagi do poszczególnych scenariuszy lub ich akceptację, </w:t>
      </w:r>
      <w:r w:rsidR="004328D9">
        <w:t xml:space="preserve">ekspert merytoryczny </w:t>
      </w:r>
      <w:r w:rsidR="00D4692E" w:rsidRPr="00D4692E">
        <w:t xml:space="preserve">przekaże w ciągu </w:t>
      </w:r>
      <w:r w:rsidR="005D43D0" w:rsidRPr="0002152B">
        <w:t>3-5</w:t>
      </w:r>
      <w:r w:rsidR="00D4692E" w:rsidRPr="00D4692E">
        <w:t xml:space="preserve"> dni od otrzymania materiału. </w:t>
      </w:r>
      <w:bookmarkStart w:id="4" w:name="_Hlk187391812"/>
      <w:r w:rsidR="00D4692E" w:rsidRPr="00D4692E">
        <w:t xml:space="preserve">Dopuszcza się wielokrotne przekazywanie uwag do scenariusza z zachowaniem zasady 3 dni roboczych na weryfikację. </w:t>
      </w:r>
      <w:bookmarkEnd w:id="4"/>
      <w:r w:rsidR="00D4692E" w:rsidRPr="00D4692E">
        <w:t xml:space="preserve">Celem jest wypracowanie </w:t>
      </w:r>
      <w:r w:rsidR="00D4692E" w:rsidRPr="00D4692E">
        <w:lastRenderedPageBreak/>
        <w:t>scenariusza technicznego dla każdego szkolenia, który zostanie zatwierdzony przez eksperta merytorycznego.</w:t>
      </w:r>
    </w:p>
    <w:p w14:paraId="02997C6B" w14:textId="3934E35C" w:rsidR="00D4692E" w:rsidRPr="00D4692E" w:rsidRDefault="00A428B9" w:rsidP="00D4692E">
      <w:r>
        <w:t>2.6</w:t>
      </w:r>
      <w:r w:rsidR="00D4692E" w:rsidRPr="00D4692E">
        <w:t>.4</w:t>
      </w:r>
      <w:r w:rsidR="00D4692E" w:rsidRPr="00D4692E">
        <w:tab/>
        <w:t xml:space="preserve">Ekspert merytoryczny zobowiązany będzie również do udzielania odpowiedzi na pytania firmy produkującej szkolenia, dotyczące wkładów merytorycznych, na etapie opracowywania scenariusza technicznego. Odpowiedzi należy udzielić w ciągu maksymalnie </w:t>
      </w:r>
      <w:r w:rsidR="0002152B">
        <w:t>2</w:t>
      </w:r>
      <w:r w:rsidR="00D4692E" w:rsidRPr="00D4692E">
        <w:t xml:space="preserve"> dni robocz</w:t>
      </w:r>
      <w:r w:rsidR="0002152B">
        <w:t>ych</w:t>
      </w:r>
      <w:r w:rsidR="00D4692E" w:rsidRPr="00D4692E">
        <w:t xml:space="preserve"> od otrzymania zapytania drogą mailową lub podczas rozmowy telefonicznej lub spotkania. </w:t>
      </w:r>
    </w:p>
    <w:p w14:paraId="5546D6A8" w14:textId="557A3D42" w:rsidR="00D4692E" w:rsidRPr="00D4692E" w:rsidRDefault="00A428B9" w:rsidP="00D4692E">
      <w:r>
        <w:t>2.6</w:t>
      </w:r>
      <w:r w:rsidR="00D4692E" w:rsidRPr="00D4692E">
        <w:t>.5</w:t>
      </w:r>
      <w:r w:rsidR="00D4692E" w:rsidRPr="00D4692E">
        <w:tab/>
        <w:t>Zakłada się bezpośredni kontakt eksperta merytorycznego z firmą produkującą szkolenia - wedle potrzeb - podczas spotkań, mailowo lub telefonicznie.</w:t>
      </w:r>
    </w:p>
    <w:p w14:paraId="19A5D74F" w14:textId="7F91A554" w:rsidR="00D4692E" w:rsidRPr="00D4692E" w:rsidRDefault="00A428B9" w:rsidP="00D4692E">
      <w:r>
        <w:t>2.6</w:t>
      </w:r>
      <w:r w:rsidR="00D4692E" w:rsidRPr="00D4692E">
        <w:t>.6</w:t>
      </w:r>
      <w:r w:rsidR="00D4692E" w:rsidRPr="00D4692E">
        <w:tab/>
        <w:t xml:space="preserve">W przypadku braku możliwości ostatecznego zatwierdzenia scenariusza technicznego przez eksperta merytorycznego, informuje on o tym Zamawiającego i przekazuje listę uwag uniemożliwiających akceptację materiału. </w:t>
      </w:r>
    </w:p>
    <w:p w14:paraId="0A41A7E0" w14:textId="572A2C43" w:rsidR="00D4692E" w:rsidRPr="00D4692E" w:rsidRDefault="00A428B9" w:rsidP="00D4692E">
      <w:r>
        <w:t>2.6</w:t>
      </w:r>
      <w:r w:rsidR="00D4692E" w:rsidRPr="00D4692E">
        <w:t>.7</w:t>
      </w:r>
      <w:r w:rsidR="00D4692E" w:rsidRPr="00D4692E">
        <w:tab/>
      </w:r>
      <w:bookmarkStart w:id="5" w:name="_Hlk192746056"/>
      <w:r w:rsidR="00D4692E" w:rsidRPr="00D4692E">
        <w:t xml:space="preserve">Ekspert merytoryczny zobowiązany będzie </w:t>
      </w:r>
      <w:bookmarkEnd w:id="5"/>
      <w:r w:rsidR="00D4692E" w:rsidRPr="00D4692E">
        <w:t xml:space="preserve">również do udzielania odpowiedzi na pytania Zamawiającego, na etapie zatwierdzania przez Zamawiającego scenariuszy technicznych poszczególnych szkoleń. Odpowiedzi należy udzielić w ciągu maksymalnie 1 dnia roboczego od otrzymania zapytania drogą mailową lub podczas rozmowy telefonicznej lub spotkania.  </w:t>
      </w:r>
    </w:p>
    <w:p w14:paraId="5F6DD4A6" w14:textId="557D9A8A" w:rsidR="00352E57" w:rsidRDefault="00A428B9" w:rsidP="00D4692E">
      <w:r>
        <w:t>2.6</w:t>
      </w:r>
      <w:r w:rsidR="00D4692E" w:rsidRPr="00D4692E">
        <w:t>.8</w:t>
      </w:r>
      <w:r w:rsidR="00D4692E" w:rsidRPr="00D4692E">
        <w:tab/>
        <w:t xml:space="preserve">Zamawiający zakłada również udział eksperta merytorycznego na spotkaniu konsultacyjnym z firmą, </w:t>
      </w:r>
      <w:r w:rsidR="00680460">
        <w:t>GLK Multimedia Sp. z o.o.</w:t>
      </w:r>
      <w:r w:rsidR="00254C83">
        <w:rPr>
          <w:rStyle w:val="Odwoaniedokomentarza"/>
        </w:rPr>
        <w:t>,</w:t>
      </w:r>
      <w:r w:rsidR="00D4692E" w:rsidRPr="00D4692E">
        <w:t xml:space="preserve"> </w:t>
      </w:r>
      <w:r w:rsidR="001C1792">
        <w:t xml:space="preserve">- </w:t>
      </w:r>
      <w:r w:rsidR="00D4692E" w:rsidRPr="00D4692E">
        <w:t xml:space="preserve">producentem szkoleń </w:t>
      </w:r>
      <w:r w:rsidR="00254C83">
        <w:t xml:space="preserve">w ramach umowy </w:t>
      </w:r>
      <w:r w:rsidR="005D43D0" w:rsidRPr="005D43D0">
        <w:t xml:space="preserve"> nr DPA/BDG-III/PTFE/11/2024</w:t>
      </w:r>
      <w:r w:rsidR="00254C83">
        <w:t>, kt</w:t>
      </w:r>
      <w:r w:rsidR="001C1792">
        <w:t>ó</w:t>
      </w:r>
      <w:r w:rsidR="00254C83">
        <w:t>ra</w:t>
      </w:r>
      <w:r w:rsidR="005D43D0" w:rsidRPr="005D43D0">
        <w:t xml:space="preserve"> </w:t>
      </w:r>
      <w:r w:rsidR="00D4692E" w:rsidRPr="00D4692E">
        <w:t>zosta</w:t>
      </w:r>
      <w:r w:rsidR="005D43D0">
        <w:t>ła</w:t>
      </w:r>
      <w:r w:rsidR="00D4692E" w:rsidRPr="00D4692E">
        <w:t xml:space="preserve"> zawarta </w:t>
      </w:r>
      <w:r w:rsidR="005D43D0">
        <w:t>7 stycznia 2025 r.</w:t>
      </w:r>
      <w:r w:rsidR="00D4692E" w:rsidRPr="00D4692E">
        <w:t xml:space="preserve"> W przypadku wystąpienia takiej konieczności zakłada się obecność eksperta merytorycznego również na innych spotkaniach, które będą niezbędne dla zapewnienia odpowiedniej jakości szkoleń e-learning wskazanych w punkcie </w:t>
      </w:r>
      <w:r w:rsidR="005D43D0">
        <w:t>2.3</w:t>
      </w:r>
      <w:r w:rsidR="00D4692E" w:rsidRPr="00D4692E">
        <w:t xml:space="preserve">. </w:t>
      </w:r>
      <w:r w:rsidR="005D43D0" w:rsidRPr="005D43D0">
        <w:t>podpunkcie 1, 2, 3, 4</w:t>
      </w:r>
      <w:r w:rsidR="005D43D0">
        <w:t>.</w:t>
      </w:r>
    </w:p>
    <w:p w14:paraId="406D3ADC" w14:textId="0CD96D34" w:rsidR="00540214" w:rsidRPr="00D4692E" w:rsidRDefault="00540214" w:rsidP="00540214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2.7 Weryfikacja treści </w:t>
      </w:r>
      <w:r w:rsidRPr="00D4692E">
        <w:rPr>
          <w:b/>
          <w:bCs/>
        </w:rPr>
        <w:t>szkoleń e-learning</w:t>
      </w:r>
      <w:r>
        <w:rPr>
          <w:b/>
          <w:bCs/>
        </w:rPr>
        <w:t xml:space="preserve"> zamieszczonych na Platformie</w:t>
      </w:r>
    </w:p>
    <w:p w14:paraId="3A6C6BDA" w14:textId="247826BC" w:rsidR="00540214" w:rsidRDefault="00540214" w:rsidP="00D4692E">
      <w:r>
        <w:t xml:space="preserve">2.7.1 </w:t>
      </w:r>
      <w:r w:rsidRPr="00540214">
        <w:t>Ekspert merytoryczny zobowiązany będzie</w:t>
      </w:r>
      <w:r>
        <w:t xml:space="preserve"> do weryfikacji treści szkoleń </w:t>
      </w:r>
      <w:r w:rsidR="006B11B9">
        <w:t>zamieszczonych na Platformie</w:t>
      </w:r>
      <w:r w:rsidR="000D6FE4">
        <w:t xml:space="preserve"> </w:t>
      </w:r>
      <w:r w:rsidR="000D6FE4" w:rsidRPr="000D6FE4">
        <w:t xml:space="preserve">przez Firmę GLK Multimedia Sp. z o.o. </w:t>
      </w:r>
      <w:r w:rsidR="006B11B9">
        <w:t xml:space="preserve"> </w:t>
      </w:r>
      <w:r w:rsidR="00A70A14">
        <w:t>na podstawie t</w:t>
      </w:r>
      <w:r w:rsidR="006B11B9">
        <w:t xml:space="preserve">reści </w:t>
      </w:r>
      <w:r w:rsidR="000D6FE4">
        <w:t xml:space="preserve">opracowanych </w:t>
      </w:r>
      <w:r w:rsidR="006B11B9">
        <w:t>scenariuszy technicznych.</w:t>
      </w:r>
    </w:p>
    <w:p w14:paraId="017A59E4" w14:textId="79060A95" w:rsidR="00EC096E" w:rsidRDefault="006B11B9">
      <w:r>
        <w:t xml:space="preserve">2.7.2 </w:t>
      </w:r>
      <w:r w:rsidRPr="006B11B9">
        <w:t>Ewentualne uwagi do poszczególnych</w:t>
      </w:r>
      <w:r>
        <w:t xml:space="preserve"> szkoleń e – </w:t>
      </w:r>
      <w:proofErr w:type="spellStart"/>
      <w:r>
        <w:t>le</w:t>
      </w:r>
      <w:r w:rsidR="008C1072">
        <w:t>a</w:t>
      </w:r>
      <w:r>
        <w:t>rningowych</w:t>
      </w:r>
      <w:proofErr w:type="spellEnd"/>
      <w:r>
        <w:t xml:space="preserve"> </w:t>
      </w:r>
      <w:r w:rsidRPr="006B11B9">
        <w:t xml:space="preserve">lub ich akceptację, ekspert merytoryczny przekaże w ciągu </w:t>
      </w:r>
      <w:r>
        <w:t>10</w:t>
      </w:r>
      <w:r w:rsidRPr="006B11B9">
        <w:t xml:space="preserve"> dni od </w:t>
      </w:r>
      <w:r>
        <w:t xml:space="preserve"> </w:t>
      </w:r>
      <w:r w:rsidR="00EC096E">
        <w:t xml:space="preserve">po przekazaniu dostępu do szkoleń umieszczonych na platformie przez Zamawiającego. </w:t>
      </w:r>
      <w:r w:rsidRPr="006B11B9">
        <w:t xml:space="preserve">. </w:t>
      </w:r>
    </w:p>
    <w:p w14:paraId="3366F313" w14:textId="229C4CE2" w:rsidR="00A70A14" w:rsidRDefault="00EC096E" w:rsidP="008C1072">
      <w:r>
        <w:t xml:space="preserve">2.7.3  </w:t>
      </w:r>
      <w:r w:rsidR="006B11B9" w:rsidRPr="006B11B9">
        <w:t xml:space="preserve">Celem jest wypracowanie </w:t>
      </w:r>
      <w:r w:rsidR="006B11B9">
        <w:t xml:space="preserve">ostatecznych szkoleń e – </w:t>
      </w:r>
      <w:proofErr w:type="spellStart"/>
      <w:r w:rsidR="006B11B9">
        <w:t>learningowych</w:t>
      </w:r>
      <w:proofErr w:type="spellEnd"/>
      <w:r w:rsidR="006B11B9">
        <w:t xml:space="preserve">, które po </w:t>
      </w:r>
      <w:r>
        <w:t xml:space="preserve">uwzględnieniu uwag eksperta i </w:t>
      </w:r>
      <w:r w:rsidR="006B11B9">
        <w:t xml:space="preserve">akceptacji </w:t>
      </w:r>
      <w:r>
        <w:t xml:space="preserve">przez </w:t>
      </w:r>
      <w:r w:rsidR="006B11B9">
        <w:t xml:space="preserve">Zamawiającego będą ogólnodostępne dla wszystkich korzystających z  </w:t>
      </w:r>
      <w:r w:rsidR="006B11B9" w:rsidRPr="006B11B9">
        <w:t>Platform</w:t>
      </w:r>
      <w:r w:rsidR="006B11B9">
        <w:t>y</w:t>
      </w:r>
      <w:r w:rsidR="006B11B9" w:rsidRPr="006B11B9">
        <w:t xml:space="preserve"> szkoleniowej </w:t>
      </w:r>
      <w:hyperlink r:id="rId14" w:history="1">
        <w:r w:rsidR="008C1072" w:rsidRPr="003F0BBA">
          <w:rPr>
            <w:rStyle w:val="Hipercze"/>
          </w:rPr>
          <w:t>https://pppszkolenia.gov.pl/</w:t>
        </w:r>
      </w:hyperlink>
      <w:r w:rsidR="008C1072">
        <w:t xml:space="preserve"> </w:t>
      </w:r>
      <w:r w:rsidR="006B11B9">
        <w:t xml:space="preserve">   </w:t>
      </w:r>
    </w:p>
    <w:p w14:paraId="088731A8" w14:textId="25AB3041" w:rsidR="00E10E1B" w:rsidRPr="00E10E1B" w:rsidRDefault="0002152B" w:rsidP="00FD12B5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3</w:t>
      </w:r>
      <w:r w:rsidR="008C3DD2">
        <w:rPr>
          <w:b/>
          <w:bCs/>
        </w:rPr>
        <w:t>.</w:t>
      </w:r>
      <w:r w:rsidR="00E10E1B" w:rsidRPr="00E10E1B">
        <w:rPr>
          <w:b/>
          <w:bCs/>
        </w:rPr>
        <w:t xml:space="preserve"> Prawa autorskie</w:t>
      </w:r>
    </w:p>
    <w:p w14:paraId="2272C5E0" w14:textId="0FD8AEDB" w:rsidR="00E10E1B" w:rsidRDefault="00E10E1B" w:rsidP="00E10E1B">
      <w:r w:rsidRPr="00E10E1B">
        <w:t>Zamawiający oświadcza, że jest właścicielem praw autorskich do szkoleń</w:t>
      </w:r>
      <w:r>
        <w:t xml:space="preserve"> </w:t>
      </w:r>
      <w:r w:rsidRPr="00E10E1B">
        <w:t>osadzonych na Platformie</w:t>
      </w:r>
      <w:r w:rsidR="008C1072">
        <w:t xml:space="preserve"> </w:t>
      </w:r>
      <w:r w:rsidR="00EC096E">
        <w:t xml:space="preserve"> </w:t>
      </w:r>
      <w:hyperlink r:id="rId15" w:history="1">
        <w:r w:rsidR="008C1072" w:rsidRPr="003F0BBA">
          <w:rPr>
            <w:rStyle w:val="Hipercze"/>
          </w:rPr>
          <w:t>https://pppszkolenia.gov.pl/</w:t>
        </w:r>
      </w:hyperlink>
      <w:r w:rsidR="008C1072">
        <w:t xml:space="preserve"> </w:t>
      </w:r>
      <w:r w:rsidR="008C1072" w:rsidRPr="008C1072">
        <w:t xml:space="preserve">  </w:t>
      </w:r>
      <w:r w:rsidR="00EC096E">
        <w:t xml:space="preserve">oraz </w:t>
      </w:r>
      <w:r w:rsidR="00192C73">
        <w:t>W</w:t>
      </w:r>
      <w:r w:rsidR="00EC096E">
        <w:t>ytycznych</w:t>
      </w:r>
      <w:r w:rsidR="00192C73">
        <w:t xml:space="preserve"> Tom I - IV</w:t>
      </w:r>
      <w:r w:rsidRPr="00E10E1B">
        <w:t>.</w:t>
      </w:r>
    </w:p>
    <w:p w14:paraId="5E8245F7" w14:textId="0C6B828A" w:rsidR="001C1792" w:rsidRDefault="00DB7A27" w:rsidP="00E10E1B">
      <w:r w:rsidRPr="00DB7A27">
        <w:t>Wykonawca przeniesie na Zamawiającego całość autorskich praw majątkowych do utworów powstałych w wyniku realizacji Umowy, bez żadnych ograniczeń czasowych i terytorialnych, na wszelkich znanych w chwili zawarcia Umowy polach eksploatacji, w tym określonych w art. 50 ustawy z dnia 4 lutego 1994 r. o prawie autorskim i prawach pokrewnych (Dz. U. z 2022 r. poz. 2509).</w:t>
      </w:r>
    </w:p>
    <w:p w14:paraId="1E551425" w14:textId="2B2DD0B6" w:rsidR="00FE228F" w:rsidRPr="00FE228F" w:rsidRDefault="0002152B" w:rsidP="00FD12B5">
      <w:pPr>
        <w:shd w:val="clear" w:color="auto" w:fill="D9D9D9" w:themeFill="background1" w:themeFillShade="D9"/>
        <w:rPr>
          <w:b/>
          <w:bCs/>
        </w:rPr>
      </w:pPr>
      <w:bookmarkStart w:id="6" w:name="_Hlk192081174"/>
      <w:r>
        <w:rPr>
          <w:b/>
          <w:bCs/>
        </w:rPr>
        <w:lastRenderedPageBreak/>
        <w:t>4</w:t>
      </w:r>
      <w:r w:rsidR="008C3DD2">
        <w:rPr>
          <w:b/>
          <w:bCs/>
        </w:rPr>
        <w:t>.</w:t>
      </w:r>
      <w:r w:rsidR="00FE228F" w:rsidRPr="00FE228F">
        <w:rPr>
          <w:b/>
          <w:bCs/>
        </w:rPr>
        <w:t xml:space="preserve"> Zarządzanie realizacją przedmiotu zamówienia</w:t>
      </w:r>
    </w:p>
    <w:bookmarkEnd w:id="6"/>
    <w:p w14:paraId="1CEB2CCE" w14:textId="19FC3E6F" w:rsidR="00FA7A6A" w:rsidRDefault="00FE228F" w:rsidP="00FE228F">
      <w:r w:rsidRPr="00FE228F">
        <w:t>Metodyka zarządzania realizacją przedmiotu zamówienia, sposób komunikacji,</w:t>
      </w:r>
      <w:r>
        <w:t xml:space="preserve"> </w:t>
      </w:r>
      <w:r w:rsidRPr="00FE228F">
        <w:t>organizacji pracy będą ustalone między Wykonawcą a Zamawiającym po podpisaniu</w:t>
      </w:r>
      <w:r>
        <w:t xml:space="preserve"> </w:t>
      </w:r>
      <w:r w:rsidRPr="00FE228F">
        <w:t>Umowy</w:t>
      </w:r>
      <w:r>
        <w:t xml:space="preserve"> i</w:t>
      </w:r>
      <w:r w:rsidRPr="00FE228F">
        <w:t xml:space="preserve"> z wyznaczeniem Liderów oraz ich zastępców z każdej ze Stron</w:t>
      </w:r>
      <w:r>
        <w:t xml:space="preserve"> </w:t>
      </w:r>
      <w:r w:rsidRPr="00FE228F">
        <w:t>Umowy.</w:t>
      </w:r>
      <w:r w:rsidR="007E18AC">
        <w:t xml:space="preserve"> </w:t>
      </w:r>
    </w:p>
    <w:p w14:paraId="5D148129" w14:textId="69388D34" w:rsidR="00E97F95" w:rsidRDefault="00E97F95" w:rsidP="00E97F95">
      <w:r>
        <w:t xml:space="preserve">W celu sprawnego opracowania </w:t>
      </w:r>
      <w:r w:rsidR="00B33720">
        <w:t>scenariuszy</w:t>
      </w:r>
      <w:r w:rsidR="008E1BCF">
        <w:t xml:space="preserve"> technicznych</w:t>
      </w:r>
      <w:r w:rsidR="00B33720">
        <w:t xml:space="preserve"> </w:t>
      </w:r>
      <w:r w:rsidR="003B3DC9">
        <w:t xml:space="preserve">do nowych </w:t>
      </w:r>
      <w:r>
        <w:t>szkoleń</w:t>
      </w:r>
      <w:r w:rsidR="008E1BCF">
        <w:t xml:space="preserve"> oraz ostateczne opracowanie szkoleń e – </w:t>
      </w:r>
      <w:proofErr w:type="spellStart"/>
      <w:r w:rsidR="008E1BCF">
        <w:t>learnigowych</w:t>
      </w:r>
      <w:proofErr w:type="spellEnd"/>
      <w:r w:rsidR="008E1BCF">
        <w:t>,</w:t>
      </w:r>
      <w:r>
        <w:t xml:space="preserve"> współpraca </w:t>
      </w:r>
      <w:r w:rsidR="00EC2B5B">
        <w:t>między Zamawiającym, a Wykonawc</w:t>
      </w:r>
      <w:r w:rsidR="008E1BCF">
        <w:t>ami</w:t>
      </w:r>
      <w:r w:rsidR="00EC2B5B">
        <w:t xml:space="preserve"> </w:t>
      </w:r>
      <w:r>
        <w:t xml:space="preserve">będzie oparta na wymianie e-mailowej, w tym gotowości </w:t>
      </w:r>
      <w:r w:rsidR="008E1BCF">
        <w:t xml:space="preserve"> Wykonawców </w:t>
      </w:r>
      <w:r>
        <w:t xml:space="preserve"> do</w:t>
      </w:r>
      <w:r w:rsidR="00EC2B5B">
        <w:t xml:space="preserve"> </w:t>
      </w:r>
      <w:r>
        <w:t xml:space="preserve">odbioru </w:t>
      </w:r>
      <w:r w:rsidR="00EC2B5B">
        <w:t xml:space="preserve">poszczególnych </w:t>
      </w:r>
      <w:r>
        <w:t>zada</w:t>
      </w:r>
      <w:r w:rsidR="00EC2B5B">
        <w:t>ń</w:t>
      </w:r>
      <w:r>
        <w:t xml:space="preserve"> oraz ze strony Zamawiającego do zgłaszania ewentualnych uwag,</w:t>
      </w:r>
      <w:r w:rsidR="00EC2B5B">
        <w:t xml:space="preserve"> </w:t>
      </w:r>
      <w:r>
        <w:t>które zostaną poprawione przez Wykonawc</w:t>
      </w:r>
      <w:r w:rsidR="008E1BCF">
        <w:t>ów</w:t>
      </w:r>
      <w:r>
        <w:t xml:space="preserve"> w czasie wskazanym przez</w:t>
      </w:r>
      <w:r w:rsidR="00EC2B5B">
        <w:t xml:space="preserve"> </w:t>
      </w:r>
      <w:r>
        <w:t xml:space="preserve">Zamawiającego tak, aby nie zaburzyć realizacji całego </w:t>
      </w:r>
      <w:r w:rsidR="00EC2B5B">
        <w:t>zadania</w:t>
      </w:r>
      <w:r>
        <w:t>.</w:t>
      </w:r>
    </w:p>
    <w:p w14:paraId="1DD70B89" w14:textId="2769E416" w:rsidR="0002152B" w:rsidRPr="0002152B" w:rsidRDefault="0002152B" w:rsidP="0002152B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5.</w:t>
      </w:r>
      <w:r w:rsidRPr="00FE228F">
        <w:rPr>
          <w:b/>
          <w:bCs/>
        </w:rPr>
        <w:t xml:space="preserve"> </w:t>
      </w:r>
      <w:r>
        <w:rPr>
          <w:b/>
          <w:bCs/>
        </w:rPr>
        <w:t>Harmonogram realizacji zamówienia</w:t>
      </w:r>
    </w:p>
    <w:p w14:paraId="5FD301CB" w14:textId="58DDA495" w:rsidR="003B3DC9" w:rsidRDefault="006D4C6C" w:rsidP="00EB7B11">
      <w:pPr>
        <w:widowControl w:val="0"/>
        <w:autoSpaceDE w:val="0"/>
        <w:autoSpaceDN w:val="0"/>
        <w:spacing w:after="0" w:line="240" w:lineRule="auto"/>
        <w:jc w:val="both"/>
      </w:pPr>
      <w:r>
        <w:t xml:space="preserve">Harmonogram realizacji zamówienia opracowany zostanie po podpisaniu umowy. </w:t>
      </w:r>
    </w:p>
    <w:p w14:paraId="7FF75E65" w14:textId="77777777" w:rsidR="008E1BCF" w:rsidRPr="003B3DC9" w:rsidRDefault="008E1BCF" w:rsidP="00EB7B11">
      <w:pPr>
        <w:widowControl w:val="0"/>
        <w:autoSpaceDE w:val="0"/>
        <w:autoSpaceDN w:val="0"/>
        <w:spacing w:after="0" w:line="240" w:lineRule="auto"/>
        <w:jc w:val="both"/>
      </w:pPr>
    </w:p>
    <w:p w14:paraId="26A41184" w14:textId="02F71976" w:rsidR="00BC2F6E" w:rsidRPr="00BC2F6E" w:rsidRDefault="008C3DD2" w:rsidP="00FD12B5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6</w:t>
      </w:r>
      <w:r w:rsidR="00BC2F6E">
        <w:rPr>
          <w:b/>
          <w:bCs/>
        </w:rPr>
        <w:t>.</w:t>
      </w:r>
      <w:r w:rsidR="00BC2F6E" w:rsidRPr="00BC2F6E">
        <w:rPr>
          <w:b/>
          <w:bCs/>
        </w:rPr>
        <w:t xml:space="preserve"> Wymagania związane z informacj</w:t>
      </w:r>
      <w:r w:rsidR="00FC3A21">
        <w:rPr>
          <w:b/>
          <w:bCs/>
        </w:rPr>
        <w:t>ą</w:t>
      </w:r>
      <w:r w:rsidR="00BC2F6E" w:rsidRPr="00BC2F6E">
        <w:rPr>
          <w:b/>
          <w:bCs/>
        </w:rPr>
        <w:t xml:space="preserve"> i promocją treści finansowanych w</w:t>
      </w:r>
      <w:r w:rsidR="00BC2F6E">
        <w:rPr>
          <w:b/>
          <w:bCs/>
        </w:rPr>
        <w:t xml:space="preserve"> </w:t>
      </w:r>
      <w:r w:rsidR="00BC2F6E" w:rsidRPr="00BC2F6E">
        <w:rPr>
          <w:b/>
          <w:bCs/>
        </w:rPr>
        <w:t>ramach środków europejskich</w:t>
      </w:r>
    </w:p>
    <w:p w14:paraId="5838D475" w14:textId="67A85AD1" w:rsidR="00BC2F6E" w:rsidRPr="00BC2F6E" w:rsidRDefault="00BC2F6E" w:rsidP="00BC2F6E">
      <w:r w:rsidRPr="00BC2F6E">
        <w:t xml:space="preserve">Wykonawca </w:t>
      </w:r>
      <w:r>
        <w:t xml:space="preserve">usługi </w:t>
      </w:r>
      <w:r w:rsidRPr="00BC2F6E">
        <w:t xml:space="preserve">zobowiązany jest do </w:t>
      </w:r>
      <w:r>
        <w:t xml:space="preserve">dostosowania </w:t>
      </w:r>
      <w:r w:rsidRPr="00BC2F6E">
        <w:t xml:space="preserve">oznakowania </w:t>
      </w:r>
      <w:r>
        <w:t xml:space="preserve">występującego </w:t>
      </w:r>
      <w:r w:rsidR="003B3DC9">
        <w:t xml:space="preserve">we wkładach merytorycznych, scenariuszach oraz ekranach </w:t>
      </w:r>
      <w:r>
        <w:t xml:space="preserve">szkoleń </w:t>
      </w:r>
      <w:r w:rsidR="003B3DC9">
        <w:t xml:space="preserve"> </w:t>
      </w:r>
      <w:r>
        <w:t xml:space="preserve">e – </w:t>
      </w:r>
      <w:proofErr w:type="spellStart"/>
      <w:r>
        <w:t>learningowych</w:t>
      </w:r>
      <w:proofErr w:type="spellEnd"/>
      <w:r>
        <w:t xml:space="preserve"> </w:t>
      </w:r>
      <w:r w:rsidRPr="00BC2F6E">
        <w:t>zgodnie z wytycznymi Zamawiającego oraz</w:t>
      </w:r>
      <w:r>
        <w:t xml:space="preserve"> </w:t>
      </w:r>
      <w:r w:rsidRPr="00BC2F6E">
        <w:t>zgodnie z aktualnie obowiązującymi zasadami w zakresie informacji i promocji</w:t>
      </w:r>
      <w:r>
        <w:t xml:space="preserve"> </w:t>
      </w:r>
      <w:r w:rsidRPr="00BC2F6E">
        <w:t>dostępnymi pod adresem</w:t>
      </w:r>
    </w:p>
    <w:p w14:paraId="095EABBA" w14:textId="06A2FED9" w:rsidR="00A438DE" w:rsidRDefault="006C7080" w:rsidP="009E266E">
      <w:hyperlink r:id="rId16" w:history="1">
        <w:r w:rsidR="00BC2F6E" w:rsidRPr="005840E4">
          <w:rPr>
            <w:rStyle w:val="Hipercze"/>
          </w:rPr>
          <w:t>https://www.funduszeeuropejskie.gov.pl/strony/o-funduszach/dokumenty/wytyczne-dotyczace-informacji-i-promocji-funduszy-europejskich-na-lata-2021-2027/</w:t>
        </w:r>
      </w:hyperlink>
      <w:r w:rsidR="00BC2F6E">
        <w:t xml:space="preserve"> </w:t>
      </w:r>
    </w:p>
    <w:p w14:paraId="0EEDF574" w14:textId="0695FB67" w:rsidR="00F00AFC" w:rsidRDefault="00F00AFC" w:rsidP="00F00AFC">
      <w:r>
        <w:t xml:space="preserve">Wszystkie wytworzone produkty związane z </w:t>
      </w:r>
      <w:r w:rsidR="00EB7B11">
        <w:t xml:space="preserve">produkcją szkoleń </w:t>
      </w:r>
      <w:r>
        <w:t>powinny uwzględniać wymagania w zakresie</w:t>
      </w:r>
      <w:r w:rsidR="00EB7B11">
        <w:t xml:space="preserve"> </w:t>
      </w:r>
      <w:r>
        <w:t>dostosowania stron internetowych do potrzeb osób niepełnosprawnych zgodnie z Konwencją o prawach osób niepełnosprawnych:</w:t>
      </w:r>
    </w:p>
    <w:p w14:paraId="59EE1FC2" w14:textId="73B1E63A" w:rsidR="00F00AFC" w:rsidRDefault="006C7080" w:rsidP="00F00AFC">
      <w:hyperlink r:id="rId17" w:history="1">
        <w:r w:rsidR="00EB7B11" w:rsidRPr="006943E4">
          <w:rPr>
            <w:rStyle w:val="Hipercze"/>
          </w:rPr>
          <w:t>https://isap.sejm.gov.pl/isap.nsf/DocDetails.xsp?id=wdu20120001169</w:t>
        </w:r>
      </w:hyperlink>
      <w:r w:rsidR="00EB7B11">
        <w:t xml:space="preserve"> </w:t>
      </w:r>
    </w:p>
    <w:p w14:paraId="1F452D4B" w14:textId="77777777" w:rsidR="00F00AFC" w:rsidRDefault="00F00AFC" w:rsidP="00F00AFC">
      <w:r>
        <w:t>i Wytycznymi Ministra Funduszy i Polityki Regionalnej dotyczącymi realizacji zasad równościowych w ramach funduszy unijnych na lata 2021-2027</w:t>
      </w:r>
    </w:p>
    <w:p w14:paraId="09B3D9FF" w14:textId="60CC1E2D" w:rsidR="00F00AFC" w:rsidRDefault="006C7080" w:rsidP="009E266E">
      <w:hyperlink r:id="rId18" w:history="1">
        <w:r w:rsidR="008C1072" w:rsidRPr="003F0BBA">
          <w:rPr>
            <w:rStyle w:val="Hipercze"/>
          </w:rPr>
          <w:t>https://www.pomoctechniczna.gov.pl/strony/dowiedz-sie-wiecej-o-programie/prawo-i-dokumenty/wytyczne-dotyczace-realizacji-zasad-rownosciowych-w-ramach-funduszy-unijnych-na-lata-2021-2027/</w:t>
        </w:r>
      </w:hyperlink>
      <w:r w:rsidR="008C1072">
        <w:t xml:space="preserve"> </w:t>
      </w:r>
      <w:r w:rsidR="00A70A14">
        <w:t xml:space="preserve"> </w:t>
      </w:r>
    </w:p>
    <w:p w14:paraId="527CA537" w14:textId="353EF9EB" w:rsidR="00385045" w:rsidRPr="00BC2F6E" w:rsidRDefault="00385045" w:rsidP="00385045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7.</w:t>
      </w:r>
      <w:r w:rsidRPr="00BC2F6E">
        <w:rPr>
          <w:b/>
          <w:bCs/>
        </w:rPr>
        <w:t xml:space="preserve"> </w:t>
      </w:r>
      <w:r w:rsidRPr="00385045">
        <w:rPr>
          <w:b/>
          <w:bCs/>
        </w:rPr>
        <w:t>Informacja o przetwarzaniu danych osobowych</w:t>
      </w:r>
    </w:p>
    <w:p w14:paraId="57817050" w14:textId="77777777" w:rsidR="00385045" w:rsidRDefault="00385045" w:rsidP="00385045">
      <w:r>
        <w:t>Zgodnie z art. 13 ust. 1 i ust. 2 ogólnego rozporządzenia o ochronie danych osobowych z dnia 27 kwietnia 2016 r. (dalej: „rozporządzenie 2016/679”) informujemy, że:</w:t>
      </w:r>
    </w:p>
    <w:p w14:paraId="1BBE94EA" w14:textId="77777777" w:rsidR="00385045" w:rsidRDefault="00385045" w:rsidP="00385045">
      <w:r>
        <w:t>a) administratorem danych zbieranych i przetwarzanych w celu wyboru Wykonawcy, zawarcia umowy oraz realizacji umowy jest minister właściwy ds. rozwoju regionalnego, mający swoją siedzibę pod adresem: ul. Wspólna 2/4, 00-926 Warszawa. Dane osobowe mogą zostać ujawnione właściwym organom oraz podmiotom upoważnionym zgodnie z obowiązującym prawem;</w:t>
      </w:r>
    </w:p>
    <w:p w14:paraId="7963A567" w14:textId="77777777" w:rsidR="00385045" w:rsidRDefault="00385045" w:rsidP="00385045">
      <w:r>
        <w:lastRenderedPageBreak/>
        <w:t>b) osobom, które w ofercie podały swoje dane osobowe przysługuje prawo wglądu do treści tych danych oraz ich poprawienia. Podanie danych jest dobrowolne, ale konieczne dla wyboru wykonawcy, zawarcia umowy oraz realizacji umowy;</w:t>
      </w:r>
    </w:p>
    <w:p w14:paraId="7ECD5CCC" w14:textId="77777777" w:rsidR="00385045" w:rsidRDefault="00385045" w:rsidP="00385045">
      <w:r>
        <w:t>c) osobom, które w ofercie podały swoje dane osobowe przysługuje prawo do wniesienia sprzeciwu wobec dalszego przetwarzania;</w:t>
      </w:r>
    </w:p>
    <w:p w14:paraId="276DEC08" w14:textId="77777777" w:rsidR="00385045" w:rsidRDefault="00385045" w:rsidP="00385045">
      <w:r>
        <w:t>d) osobom, które w ofercie podały swoje dane osobowe przysługuje prawo wniesienia skargi do organu nadzorczego;</w:t>
      </w:r>
    </w:p>
    <w:p w14:paraId="7C588E89" w14:textId="77777777" w:rsidR="00385045" w:rsidRDefault="00385045" w:rsidP="00385045">
      <w:r>
        <w:t>e) 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ograniczone;</w:t>
      </w:r>
    </w:p>
    <w:p w14:paraId="6C61246A" w14:textId="77777777" w:rsidR="00385045" w:rsidRDefault="00385045" w:rsidP="00385045">
      <w:r>
        <w:t>f) dane osobowe są przetwarzane na podstawie art. 6 ust. 1 lit. c rozporządzenia 2016/679;</w:t>
      </w:r>
    </w:p>
    <w:p w14:paraId="65BEE014" w14:textId="77777777" w:rsidR="00385045" w:rsidRDefault="00385045" w:rsidP="00385045">
      <w:r>
        <w:t>g) okres przetwarzania danych jest zgodny z kategorią archiwalną dokumentacji postępowania;</w:t>
      </w:r>
    </w:p>
    <w:p w14:paraId="66A75CEB" w14:textId="77777777" w:rsidR="00385045" w:rsidRDefault="00385045" w:rsidP="00385045">
      <w:r>
        <w:t xml:space="preserve">h) w przypadku pytań, kontakt z Inspektorem Ochrony Danych Osobowych </w:t>
      </w:r>
      <w:proofErr w:type="spellStart"/>
      <w:r>
        <w:t>MFiPR</w:t>
      </w:r>
      <w:proofErr w:type="spellEnd"/>
      <w:r>
        <w:t xml:space="preserve"> jest możliwy pod adresem poczty elektronicznej: IOD@mfipr.gov.pl;</w:t>
      </w:r>
    </w:p>
    <w:p w14:paraId="09399533" w14:textId="6DE809CF" w:rsidR="00385045" w:rsidRDefault="00385045" w:rsidP="009E266E">
      <w:r>
        <w:t>i) 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7E3C431B" w14:textId="502FC0A2" w:rsidR="00FC3A21" w:rsidRPr="00FC3A21" w:rsidRDefault="00385045" w:rsidP="00FD12B5">
      <w:pPr>
        <w:shd w:val="clear" w:color="auto" w:fill="D9D9D9" w:themeFill="background1" w:themeFillShade="D9"/>
        <w:rPr>
          <w:b/>
        </w:rPr>
      </w:pPr>
      <w:r>
        <w:rPr>
          <w:b/>
        </w:rPr>
        <w:t>8</w:t>
      </w:r>
      <w:r w:rsidR="00FC3A21">
        <w:rPr>
          <w:b/>
        </w:rPr>
        <w:t>.</w:t>
      </w:r>
      <w:r w:rsidR="00FD12B5">
        <w:rPr>
          <w:b/>
        </w:rPr>
        <w:t xml:space="preserve"> </w:t>
      </w:r>
      <w:r w:rsidR="00FC3A21" w:rsidRPr="00FC3A21">
        <w:rPr>
          <w:b/>
        </w:rPr>
        <w:t xml:space="preserve">Płatność za realizację </w:t>
      </w:r>
      <w:r w:rsidR="00DB7A27">
        <w:rPr>
          <w:b/>
        </w:rPr>
        <w:t>zamówienia</w:t>
      </w:r>
    </w:p>
    <w:p w14:paraId="075BECF8" w14:textId="77777777" w:rsidR="006C6CE2" w:rsidRDefault="00FC3A21" w:rsidP="006C6CE2">
      <w:r w:rsidRPr="00FC3A21">
        <w:t xml:space="preserve">Płatność za relację zamówienia </w:t>
      </w:r>
      <w:r w:rsidR="00412996">
        <w:t>opracowania</w:t>
      </w:r>
      <w:r w:rsidR="00211DA8">
        <w:t xml:space="preserve"> </w:t>
      </w:r>
      <w:r w:rsidR="002253A9">
        <w:t xml:space="preserve">4 </w:t>
      </w:r>
      <w:r w:rsidR="008C3DD2" w:rsidRPr="008C3DD2">
        <w:t xml:space="preserve">scenariuszy </w:t>
      </w:r>
      <w:r w:rsidR="008C3DD2">
        <w:t xml:space="preserve">do </w:t>
      </w:r>
      <w:r w:rsidR="002253A9">
        <w:t xml:space="preserve">szkoleń e – learning </w:t>
      </w:r>
      <w:r w:rsidRPr="00FC3A21">
        <w:t xml:space="preserve"> </w:t>
      </w:r>
      <w:r w:rsidR="00DB7A27">
        <w:t xml:space="preserve">oraz weryfikacja treści szkoleń zamieszczonych na Platformie, </w:t>
      </w:r>
      <w:r w:rsidRPr="00FC3A21">
        <w:t>będzie zrealizowana</w:t>
      </w:r>
      <w:r w:rsidR="00DB7A27">
        <w:t xml:space="preserve"> w dwóch ratach:</w:t>
      </w:r>
    </w:p>
    <w:p w14:paraId="216C97EC" w14:textId="7DB02117" w:rsidR="00B82EA7" w:rsidRDefault="008637CA" w:rsidP="006C6CE2">
      <w:r>
        <w:rPr>
          <w:b/>
          <w:bCs/>
        </w:rPr>
        <w:t>Etap I -</w:t>
      </w:r>
      <w:r w:rsidR="00BB4C14">
        <w:rPr>
          <w:b/>
          <w:bCs/>
        </w:rPr>
        <w:t>PŁATNOŚĆ</w:t>
      </w:r>
      <w:r w:rsidR="00BB4C14" w:rsidRPr="00EB7B11">
        <w:rPr>
          <w:b/>
          <w:bCs/>
        </w:rPr>
        <w:t xml:space="preserve"> </w:t>
      </w:r>
      <w:r w:rsidR="00F96867" w:rsidRPr="00EB7B11">
        <w:rPr>
          <w:b/>
          <w:bCs/>
        </w:rPr>
        <w:t>I</w:t>
      </w:r>
      <w:r w:rsidR="00F96867">
        <w:t xml:space="preserve"> </w:t>
      </w:r>
      <w:r w:rsidR="006C6CE2">
        <w:t xml:space="preserve">- </w:t>
      </w:r>
      <w:r w:rsidR="00F96867">
        <w:t xml:space="preserve">po dokonaniu odbioru </w:t>
      </w:r>
      <w:r w:rsidR="003B3DC9">
        <w:t>wkładu merytorycznego</w:t>
      </w:r>
      <w:r w:rsidR="00B82EA7">
        <w:t>:</w:t>
      </w:r>
      <w:r>
        <w:t xml:space="preserve"> </w:t>
      </w:r>
    </w:p>
    <w:p w14:paraId="7F3384AC" w14:textId="25B1C707" w:rsidR="00B82EA7" w:rsidRDefault="003B3DC9" w:rsidP="00B82EA7">
      <w:pPr>
        <w:pStyle w:val="Akapitzlist"/>
        <w:numPr>
          <w:ilvl w:val="0"/>
          <w:numId w:val="17"/>
        </w:numPr>
      </w:pPr>
      <w:r>
        <w:t xml:space="preserve">do </w:t>
      </w:r>
      <w:r w:rsidRPr="003B3DC9">
        <w:t xml:space="preserve">szkolenia „Wprowadzenie do PPP” </w:t>
      </w:r>
    </w:p>
    <w:p w14:paraId="33058B14" w14:textId="77777777" w:rsidR="003703BE" w:rsidRDefault="00DB7A27" w:rsidP="00DB7A27">
      <w:pPr>
        <w:pStyle w:val="Akapitzlist"/>
        <w:numPr>
          <w:ilvl w:val="0"/>
          <w:numId w:val="17"/>
        </w:numPr>
      </w:pPr>
      <w:r>
        <w:t xml:space="preserve">do szkolenia „Przygotowanie projektu PPP” </w:t>
      </w:r>
    </w:p>
    <w:p w14:paraId="43241594" w14:textId="29586F12" w:rsidR="00DB7A27" w:rsidRDefault="003703BE" w:rsidP="00DB7A27">
      <w:pPr>
        <w:pStyle w:val="Akapitzlist"/>
        <w:numPr>
          <w:ilvl w:val="0"/>
          <w:numId w:val="17"/>
        </w:numPr>
      </w:pPr>
      <w:r>
        <w:t>do szkolenia „Wybór partnera prywatnego”</w:t>
      </w:r>
    </w:p>
    <w:p w14:paraId="7150CDFB" w14:textId="4B4B1331" w:rsidR="00DB7A27" w:rsidRDefault="00DB7A27" w:rsidP="00DB7A27">
      <w:pPr>
        <w:pStyle w:val="Akapitzlist"/>
        <w:numPr>
          <w:ilvl w:val="0"/>
          <w:numId w:val="17"/>
        </w:numPr>
      </w:pPr>
      <w:r>
        <w:t>do szkolenia „</w:t>
      </w:r>
      <w:r w:rsidR="003703BE">
        <w:t>Zarządzanie umową o PPP</w:t>
      </w:r>
      <w:r>
        <w:t>”</w:t>
      </w:r>
    </w:p>
    <w:p w14:paraId="25EC3034" w14:textId="4B7984C6" w:rsidR="00DB7A27" w:rsidRDefault="00DB7A27" w:rsidP="006C6CE2">
      <w:r w:rsidRPr="00DB7A27">
        <w:t>w ciągu …………….tygodni</w:t>
      </w:r>
      <w:r w:rsidR="00056EAE">
        <w:t xml:space="preserve"> (</w:t>
      </w:r>
      <w:r w:rsidR="0025490D">
        <w:t>do wpisania po oszacowaniu)</w:t>
      </w:r>
    </w:p>
    <w:p w14:paraId="432109F3" w14:textId="3652C26C" w:rsidR="00B33720" w:rsidRDefault="008637CA" w:rsidP="00B33720">
      <w:r>
        <w:rPr>
          <w:b/>
          <w:bCs/>
        </w:rPr>
        <w:t xml:space="preserve">Etap II - </w:t>
      </w:r>
      <w:r w:rsidR="00BB4C14">
        <w:rPr>
          <w:b/>
          <w:bCs/>
        </w:rPr>
        <w:t>PŁATNOŚĆ</w:t>
      </w:r>
      <w:r w:rsidR="00F96867" w:rsidRPr="00EB7B11">
        <w:rPr>
          <w:b/>
          <w:bCs/>
        </w:rPr>
        <w:t xml:space="preserve"> II</w:t>
      </w:r>
      <w:r w:rsidR="006C6CE2">
        <w:t xml:space="preserve"> -</w:t>
      </w:r>
      <w:r w:rsidR="00F96867">
        <w:t xml:space="preserve"> po dokonaniu odbioru</w:t>
      </w:r>
      <w:r w:rsidR="00DB7A27">
        <w:t xml:space="preserve"> w</w:t>
      </w:r>
      <w:r w:rsidR="00DB7A27" w:rsidRPr="00DB7A27">
        <w:t>eryfikacj</w:t>
      </w:r>
      <w:r w:rsidR="00DB7A27">
        <w:t>i</w:t>
      </w:r>
      <w:r w:rsidR="00DB7A27" w:rsidRPr="00DB7A27">
        <w:t xml:space="preserve"> treści </w:t>
      </w:r>
      <w:r w:rsidR="0042391D">
        <w:t xml:space="preserve">scenariuszy technicznych i </w:t>
      </w:r>
      <w:r w:rsidR="00DB7A27">
        <w:t xml:space="preserve">wszystkich </w:t>
      </w:r>
      <w:r w:rsidR="00DB7A27" w:rsidRPr="00DB7A27">
        <w:t>szkoleń e-learning zamieszczonych na Platformie</w:t>
      </w:r>
      <w:r w:rsidR="00DB7A27">
        <w:t xml:space="preserve">  -</w:t>
      </w:r>
      <w:bookmarkStart w:id="7" w:name="_Hlk192748491"/>
      <w:r w:rsidR="00DB7A27">
        <w:t xml:space="preserve">– </w:t>
      </w:r>
      <w:r w:rsidR="0042391D">
        <w:t>do 6 miesięcy</w:t>
      </w:r>
      <w:r w:rsidR="00DB7A27">
        <w:t xml:space="preserve"> </w:t>
      </w:r>
      <w:bookmarkEnd w:id="7"/>
      <w:r w:rsidR="0042391D">
        <w:t>od</w:t>
      </w:r>
      <w:r w:rsidR="0042391D" w:rsidRPr="0042391D">
        <w:t xml:space="preserve"> zakończenia </w:t>
      </w:r>
      <w:r w:rsidR="0042391D">
        <w:t>E</w:t>
      </w:r>
      <w:r w:rsidR="0042391D" w:rsidRPr="0042391D">
        <w:t>tapu I</w:t>
      </w:r>
    </w:p>
    <w:p w14:paraId="073B27EC" w14:textId="3D26B897" w:rsidR="008637CA" w:rsidRDefault="008637CA" w:rsidP="00B33720">
      <w:r w:rsidRPr="008637CA">
        <w:t xml:space="preserve">Zapłata wynagrodzenia nastąpi przelewem na rachunek bankowy wskazany przez Wykonawcę w terminie 14 dni kalendarzowych od dnia doręczenia Zamawiającemu prawidłowo wystawionej faktury VAT. Podstawą wystawienia faktury VAT jest protokół odbioru sporządzony przez Zamawiającego po każdym </w:t>
      </w:r>
      <w:r>
        <w:t>z etapów</w:t>
      </w:r>
      <w:r w:rsidRPr="008637CA">
        <w:t>.</w:t>
      </w:r>
    </w:p>
    <w:p w14:paraId="7B3808C0" w14:textId="1D343FC6" w:rsidR="006C6CE2" w:rsidRPr="00FC3A21" w:rsidRDefault="006C6CE2" w:rsidP="006C6CE2">
      <w:pPr>
        <w:shd w:val="clear" w:color="auto" w:fill="D9D9D9" w:themeFill="background1" w:themeFillShade="D9"/>
        <w:rPr>
          <w:b/>
        </w:rPr>
      </w:pPr>
      <w:r>
        <w:rPr>
          <w:b/>
        </w:rPr>
        <w:t>9. Kontakt</w:t>
      </w:r>
    </w:p>
    <w:p w14:paraId="473B5A20" w14:textId="36CE3241" w:rsidR="006C6CE2" w:rsidRDefault="006C6CE2" w:rsidP="00EB7B11">
      <w:pPr>
        <w:spacing w:line="240" w:lineRule="auto"/>
      </w:pPr>
      <w:r>
        <w:t>Marta Rudzka</w:t>
      </w:r>
    </w:p>
    <w:p w14:paraId="74D1D93C" w14:textId="77777777" w:rsidR="006C6CE2" w:rsidRDefault="006C6CE2" w:rsidP="00EB7B11">
      <w:pPr>
        <w:spacing w:line="240" w:lineRule="auto"/>
      </w:pPr>
      <w:r w:rsidRPr="006C6CE2">
        <w:t xml:space="preserve">Departament Partnerstwa Publiczno-Prywatnego </w:t>
      </w:r>
    </w:p>
    <w:p w14:paraId="4182E683" w14:textId="77777777" w:rsidR="006C6CE2" w:rsidRDefault="006C6CE2" w:rsidP="00EB7B11">
      <w:pPr>
        <w:spacing w:line="240" w:lineRule="auto"/>
      </w:pPr>
      <w:r w:rsidRPr="006C6CE2">
        <w:lastRenderedPageBreak/>
        <w:t xml:space="preserve">Ministerstwo Funduszy i Polityki Regionalnej </w:t>
      </w:r>
    </w:p>
    <w:p w14:paraId="72C6D4E7" w14:textId="77777777" w:rsidR="006C6CE2" w:rsidRDefault="006C6CE2" w:rsidP="00EB7B11">
      <w:pPr>
        <w:spacing w:line="240" w:lineRule="auto"/>
      </w:pPr>
      <w:r w:rsidRPr="006C6CE2">
        <w:t xml:space="preserve">ul. Wspólna 2/4 </w:t>
      </w:r>
    </w:p>
    <w:p w14:paraId="1E505505" w14:textId="77777777" w:rsidR="006C6CE2" w:rsidRDefault="006C6CE2" w:rsidP="00EB7B11">
      <w:pPr>
        <w:spacing w:line="240" w:lineRule="auto"/>
      </w:pPr>
      <w:r w:rsidRPr="006C6CE2">
        <w:t xml:space="preserve">00-926 Warszawa </w:t>
      </w:r>
    </w:p>
    <w:p w14:paraId="74A435A2" w14:textId="353B4E28" w:rsidR="006C6CE2" w:rsidRDefault="006C6CE2" w:rsidP="00EB7B11">
      <w:pPr>
        <w:spacing w:line="240" w:lineRule="auto"/>
      </w:pPr>
      <w:r w:rsidRPr="006C6CE2">
        <w:t xml:space="preserve">tel.: 22 273 </w:t>
      </w:r>
      <w:r>
        <w:t>87</w:t>
      </w:r>
      <w:r w:rsidRPr="006C6CE2">
        <w:t xml:space="preserve"> </w:t>
      </w:r>
      <w:r>
        <w:t>18</w:t>
      </w:r>
      <w:r w:rsidRPr="006C6CE2">
        <w:t xml:space="preserve"> </w:t>
      </w:r>
    </w:p>
    <w:p w14:paraId="19626692" w14:textId="4F84120B" w:rsidR="00B33720" w:rsidRPr="00671B06" w:rsidRDefault="006C6CE2" w:rsidP="00EB7B11">
      <w:pPr>
        <w:spacing w:line="240" w:lineRule="auto"/>
      </w:pPr>
      <w:r w:rsidRPr="006C6CE2">
        <w:t xml:space="preserve">e-mail: </w:t>
      </w:r>
      <w:r>
        <w:t>marta.rudzka</w:t>
      </w:r>
      <w:r w:rsidRPr="006C6CE2">
        <w:t>@mfipr.gov.pl</w:t>
      </w:r>
    </w:p>
    <w:sectPr w:rsidR="00B33720" w:rsidRPr="00671B06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5CD3" w14:textId="77777777" w:rsidR="00C04137" w:rsidRDefault="00C04137" w:rsidP="00C04137">
      <w:pPr>
        <w:spacing w:after="0" w:line="240" w:lineRule="auto"/>
      </w:pPr>
      <w:r>
        <w:separator/>
      </w:r>
    </w:p>
  </w:endnote>
  <w:endnote w:type="continuationSeparator" w:id="0">
    <w:p w14:paraId="6BD9C820" w14:textId="77777777" w:rsidR="00C04137" w:rsidRDefault="00C04137" w:rsidP="00C0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AF00" w14:textId="77777777" w:rsidR="00C04137" w:rsidRDefault="00C04137" w:rsidP="00C04137">
      <w:pPr>
        <w:spacing w:after="0" w:line="240" w:lineRule="auto"/>
      </w:pPr>
      <w:r>
        <w:separator/>
      </w:r>
    </w:p>
  </w:footnote>
  <w:footnote w:type="continuationSeparator" w:id="0">
    <w:p w14:paraId="1869B5B2" w14:textId="77777777" w:rsidR="00C04137" w:rsidRDefault="00C04137" w:rsidP="00C0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884C" w14:textId="79FFA1F1" w:rsidR="00C04137" w:rsidRDefault="00C04137">
    <w:pPr>
      <w:pStyle w:val="Nagwek"/>
    </w:pPr>
    <w:r>
      <w:rPr>
        <w:noProof/>
      </w:rPr>
      <w:drawing>
        <wp:inline distT="0" distB="0" distL="0" distR="0" wp14:anchorId="5EF48CBD" wp14:editId="096CFB44">
          <wp:extent cx="5760720" cy="9677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33A"/>
    <w:multiLevelType w:val="hybridMultilevel"/>
    <w:tmpl w:val="E28465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C43AE"/>
    <w:multiLevelType w:val="hybridMultilevel"/>
    <w:tmpl w:val="EEE4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B6ADF"/>
    <w:multiLevelType w:val="hybridMultilevel"/>
    <w:tmpl w:val="EEE4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D3185"/>
    <w:multiLevelType w:val="hybridMultilevel"/>
    <w:tmpl w:val="92044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202D"/>
    <w:multiLevelType w:val="hybridMultilevel"/>
    <w:tmpl w:val="97D8C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5587"/>
    <w:multiLevelType w:val="hybridMultilevel"/>
    <w:tmpl w:val="EEE4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4049"/>
    <w:multiLevelType w:val="hybridMultilevel"/>
    <w:tmpl w:val="EEE4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0F9A"/>
    <w:multiLevelType w:val="hybridMultilevel"/>
    <w:tmpl w:val="BE845CE6"/>
    <w:lvl w:ilvl="0" w:tplc="3418089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03100"/>
    <w:multiLevelType w:val="hybridMultilevel"/>
    <w:tmpl w:val="2F043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212C0"/>
    <w:multiLevelType w:val="hybridMultilevel"/>
    <w:tmpl w:val="F3909992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0" w15:restartNumberingAfterBreak="0">
    <w:nsid w:val="4EE0275E"/>
    <w:multiLevelType w:val="multilevel"/>
    <w:tmpl w:val="E4B46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Wypunktowanie"/>
      <w:isLgl/>
      <w:lvlText w:val="%1.%2."/>
      <w:lvlJc w:val="left"/>
      <w:pPr>
        <w:ind w:left="2977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kstpodstawowy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016010"/>
    <w:multiLevelType w:val="hybridMultilevel"/>
    <w:tmpl w:val="1B48EAE2"/>
    <w:lvl w:ilvl="0" w:tplc="80EEA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CC77AA"/>
    <w:multiLevelType w:val="hybridMultilevel"/>
    <w:tmpl w:val="EEE4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275B0"/>
    <w:multiLevelType w:val="hybridMultilevel"/>
    <w:tmpl w:val="EEE4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20E"/>
    <w:multiLevelType w:val="hybridMultilevel"/>
    <w:tmpl w:val="DBC46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4011F"/>
    <w:multiLevelType w:val="hybridMultilevel"/>
    <w:tmpl w:val="EEE4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154E5"/>
    <w:multiLevelType w:val="hybridMultilevel"/>
    <w:tmpl w:val="845A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A52F5"/>
    <w:multiLevelType w:val="hybridMultilevel"/>
    <w:tmpl w:val="B1A46522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2"/>
  </w:num>
  <w:num w:numId="5">
    <w:abstractNumId w:val="12"/>
  </w:num>
  <w:num w:numId="6">
    <w:abstractNumId w:val="1"/>
  </w:num>
  <w:num w:numId="7">
    <w:abstractNumId w:val="3"/>
  </w:num>
  <w:num w:numId="8">
    <w:abstractNumId w:val="5"/>
  </w:num>
  <w:num w:numId="9">
    <w:abstractNumId w:val="13"/>
  </w:num>
  <w:num w:numId="10">
    <w:abstractNumId w:val="8"/>
  </w:num>
  <w:num w:numId="11">
    <w:abstractNumId w:val="0"/>
  </w:num>
  <w:num w:numId="12">
    <w:abstractNumId w:val="16"/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0E"/>
    <w:rsid w:val="000042F8"/>
    <w:rsid w:val="0002152B"/>
    <w:rsid w:val="00026F7C"/>
    <w:rsid w:val="000414F0"/>
    <w:rsid w:val="0004682C"/>
    <w:rsid w:val="00056EAE"/>
    <w:rsid w:val="000711DC"/>
    <w:rsid w:val="000A7B3F"/>
    <w:rsid w:val="000C78D2"/>
    <w:rsid w:val="000D1009"/>
    <w:rsid w:val="000D6FE4"/>
    <w:rsid w:val="000E4713"/>
    <w:rsid w:val="00113AE0"/>
    <w:rsid w:val="00157206"/>
    <w:rsid w:val="0016737C"/>
    <w:rsid w:val="001816B5"/>
    <w:rsid w:val="00192119"/>
    <w:rsid w:val="00192C73"/>
    <w:rsid w:val="00192F52"/>
    <w:rsid w:val="001A13AB"/>
    <w:rsid w:val="001C1792"/>
    <w:rsid w:val="001C540E"/>
    <w:rsid w:val="001D7C28"/>
    <w:rsid w:val="00211DA8"/>
    <w:rsid w:val="002253A9"/>
    <w:rsid w:val="00227C93"/>
    <w:rsid w:val="0025490D"/>
    <w:rsid w:val="00254C83"/>
    <w:rsid w:val="00274307"/>
    <w:rsid w:val="002E400A"/>
    <w:rsid w:val="002F0405"/>
    <w:rsid w:val="00352E57"/>
    <w:rsid w:val="003703BE"/>
    <w:rsid w:val="00385045"/>
    <w:rsid w:val="00386204"/>
    <w:rsid w:val="00394BF5"/>
    <w:rsid w:val="00395580"/>
    <w:rsid w:val="003B3DC9"/>
    <w:rsid w:val="003E44E8"/>
    <w:rsid w:val="00406671"/>
    <w:rsid w:val="00412996"/>
    <w:rsid w:val="0042391D"/>
    <w:rsid w:val="004328D9"/>
    <w:rsid w:val="00441139"/>
    <w:rsid w:val="00441366"/>
    <w:rsid w:val="004414EA"/>
    <w:rsid w:val="004724DB"/>
    <w:rsid w:val="0047527A"/>
    <w:rsid w:val="004A0C54"/>
    <w:rsid w:val="004A0DC5"/>
    <w:rsid w:val="004A41A3"/>
    <w:rsid w:val="004A4A3E"/>
    <w:rsid w:val="004C5038"/>
    <w:rsid w:val="004D5DB5"/>
    <w:rsid w:val="004D7300"/>
    <w:rsid w:val="004E072F"/>
    <w:rsid w:val="005235BA"/>
    <w:rsid w:val="005360DD"/>
    <w:rsid w:val="00540214"/>
    <w:rsid w:val="005901FC"/>
    <w:rsid w:val="005B7208"/>
    <w:rsid w:val="005D43D0"/>
    <w:rsid w:val="00602F20"/>
    <w:rsid w:val="00616CE8"/>
    <w:rsid w:val="00624BAB"/>
    <w:rsid w:val="00631A36"/>
    <w:rsid w:val="0063377D"/>
    <w:rsid w:val="006364EA"/>
    <w:rsid w:val="00650C3E"/>
    <w:rsid w:val="00663970"/>
    <w:rsid w:val="006640B8"/>
    <w:rsid w:val="00671B06"/>
    <w:rsid w:val="00673496"/>
    <w:rsid w:val="00680460"/>
    <w:rsid w:val="006B11B9"/>
    <w:rsid w:val="006B29D7"/>
    <w:rsid w:val="006C2A0C"/>
    <w:rsid w:val="006C6CE2"/>
    <w:rsid w:val="006D4C6C"/>
    <w:rsid w:val="007041F0"/>
    <w:rsid w:val="00723A8E"/>
    <w:rsid w:val="00723F25"/>
    <w:rsid w:val="007347B7"/>
    <w:rsid w:val="00735E10"/>
    <w:rsid w:val="00750CB8"/>
    <w:rsid w:val="007523DF"/>
    <w:rsid w:val="00761FDF"/>
    <w:rsid w:val="00762C86"/>
    <w:rsid w:val="0079576C"/>
    <w:rsid w:val="007A3570"/>
    <w:rsid w:val="007E18AC"/>
    <w:rsid w:val="007E7C4C"/>
    <w:rsid w:val="007F6F18"/>
    <w:rsid w:val="00800E45"/>
    <w:rsid w:val="00811E93"/>
    <w:rsid w:val="00841BF9"/>
    <w:rsid w:val="0085087C"/>
    <w:rsid w:val="008637CA"/>
    <w:rsid w:val="008771FC"/>
    <w:rsid w:val="00884F95"/>
    <w:rsid w:val="00897129"/>
    <w:rsid w:val="008A4E6B"/>
    <w:rsid w:val="008C1072"/>
    <w:rsid w:val="008C3DD2"/>
    <w:rsid w:val="008C6A65"/>
    <w:rsid w:val="008D0628"/>
    <w:rsid w:val="008E1BCF"/>
    <w:rsid w:val="00932732"/>
    <w:rsid w:val="009330F8"/>
    <w:rsid w:val="00940A30"/>
    <w:rsid w:val="00967714"/>
    <w:rsid w:val="009958C0"/>
    <w:rsid w:val="009D1442"/>
    <w:rsid w:val="009D57E0"/>
    <w:rsid w:val="009E266E"/>
    <w:rsid w:val="00A0518C"/>
    <w:rsid w:val="00A156F5"/>
    <w:rsid w:val="00A35724"/>
    <w:rsid w:val="00A428B9"/>
    <w:rsid w:val="00A438DE"/>
    <w:rsid w:val="00A70A14"/>
    <w:rsid w:val="00A717AC"/>
    <w:rsid w:val="00A76A7C"/>
    <w:rsid w:val="00A91E3D"/>
    <w:rsid w:val="00AE1716"/>
    <w:rsid w:val="00B31EAF"/>
    <w:rsid w:val="00B325CA"/>
    <w:rsid w:val="00B33720"/>
    <w:rsid w:val="00B53DD1"/>
    <w:rsid w:val="00B82EA7"/>
    <w:rsid w:val="00B84C3D"/>
    <w:rsid w:val="00B8500C"/>
    <w:rsid w:val="00B9709C"/>
    <w:rsid w:val="00BB4C14"/>
    <w:rsid w:val="00BC2F6E"/>
    <w:rsid w:val="00BD5981"/>
    <w:rsid w:val="00BE22FF"/>
    <w:rsid w:val="00C04137"/>
    <w:rsid w:val="00C04B7F"/>
    <w:rsid w:val="00C104D1"/>
    <w:rsid w:val="00C1337B"/>
    <w:rsid w:val="00C242F5"/>
    <w:rsid w:val="00C26C9D"/>
    <w:rsid w:val="00C34A2F"/>
    <w:rsid w:val="00C36C0E"/>
    <w:rsid w:val="00C4137B"/>
    <w:rsid w:val="00C67DEC"/>
    <w:rsid w:val="00C94D0E"/>
    <w:rsid w:val="00CD085E"/>
    <w:rsid w:val="00CE3A9F"/>
    <w:rsid w:val="00CE68AF"/>
    <w:rsid w:val="00D409EE"/>
    <w:rsid w:val="00D4692E"/>
    <w:rsid w:val="00D52BFA"/>
    <w:rsid w:val="00D566D2"/>
    <w:rsid w:val="00DB7A27"/>
    <w:rsid w:val="00DC2A7F"/>
    <w:rsid w:val="00DC30C0"/>
    <w:rsid w:val="00DD7522"/>
    <w:rsid w:val="00E10E1B"/>
    <w:rsid w:val="00E62DE8"/>
    <w:rsid w:val="00E76E65"/>
    <w:rsid w:val="00E87728"/>
    <w:rsid w:val="00E97F95"/>
    <w:rsid w:val="00EB7B11"/>
    <w:rsid w:val="00EC05F5"/>
    <w:rsid w:val="00EC096E"/>
    <w:rsid w:val="00EC2B5B"/>
    <w:rsid w:val="00EC4634"/>
    <w:rsid w:val="00F00AFC"/>
    <w:rsid w:val="00F07649"/>
    <w:rsid w:val="00F132EE"/>
    <w:rsid w:val="00F31492"/>
    <w:rsid w:val="00F422ED"/>
    <w:rsid w:val="00F45741"/>
    <w:rsid w:val="00F64F57"/>
    <w:rsid w:val="00F96867"/>
    <w:rsid w:val="00FA7A6A"/>
    <w:rsid w:val="00FC1576"/>
    <w:rsid w:val="00FC35FC"/>
    <w:rsid w:val="00FC3A21"/>
    <w:rsid w:val="00FD12B5"/>
    <w:rsid w:val="00FE228F"/>
    <w:rsid w:val="00FE45A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70848"/>
  <w15:chartTrackingRefBased/>
  <w15:docId w15:val="{8D6B0D33-11DA-46D4-8398-AB3E11A1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52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02152B"/>
    <w:pPr>
      <w:widowControl w:val="0"/>
      <w:numPr>
        <w:ilvl w:val="2"/>
        <w:numId w:val="14"/>
      </w:numPr>
      <w:autoSpaceDE w:val="0"/>
      <w:autoSpaceDN w:val="0"/>
      <w:spacing w:after="0" w:line="276" w:lineRule="auto"/>
      <w:contextualSpacing w:val="0"/>
      <w:jc w:val="both"/>
      <w:outlineLvl w:val="2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137"/>
  </w:style>
  <w:style w:type="paragraph" w:styleId="Stopka">
    <w:name w:val="footer"/>
    <w:basedOn w:val="Normalny"/>
    <w:link w:val="StopkaZnak"/>
    <w:uiPriority w:val="99"/>
    <w:unhideWhenUsed/>
    <w:rsid w:val="00C0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137"/>
  </w:style>
  <w:style w:type="character" w:styleId="Hipercze">
    <w:name w:val="Hyperlink"/>
    <w:basedOn w:val="Domylnaczcionkaakapitu"/>
    <w:uiPriority w:val="99"/>
    <w:unhideWhenUsed/>
    <w:rsid w:val="00CE68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8AF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1"/>
    <w:qFormat/>
    <w:rsid w:val="00A91E3D"/>
    <w:pPr>
      <w:ind w:left="720"/>
      <w:contextualSpacing/>
    </w:pPr>
  </w:style>
  <w:style w:type="table" w:styleId="Tabela-Siatka">
    <w:name w:val="Table Grid"/>
    <w:basedOn w:val="Standardowy"/>
    <w:uiPriority w:val="39"/>
    <w:rsid w:val="000A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2F8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2152B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agwek3"/>
    <w:link w:val="TekstpodstawowyZnak"/>
    <w:uiPriority w:val="1"/>
    <w:qFormat/>
    <w:rsid w:val="0002152B"/>
    <w:pPr>
      <w:numPr>
        <w:ilvl w:val="3"/>
      </w:numPr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2152B"/>
    <w:rPr>
      <w:rFonts w:ascii="Times New Roman" w:eastAsia="Times New Roman" w:hAnsi="Times New Roman" w:cs="Times New Roman"/>
      <w:lang w:eastAsia="pl-PL" w:bidi="pl-PL"/>
    </w:rPr>
  </w:style>
  <w:style w:type="paragraph" w:customStyle="1" w:styleId="Wypunktowanie">
    <w:name w:val="Wypunktowanie"/>
    <w:basedOn w:val="Tekstpodstawowy"/>
    <w:uiPriority w:val="1"/>
    <w:qFormat/>
    <w:rsid w:val="0002152B"/>
    <w:pPr>
      <w:numPr>
        <w:ilvl w:val="1"/>
      </w:numPr>
      <w:spacing w:before="38"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1"/>
    <w:locked/>
    <w:rsid w:val="0002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pszkolenia.gov.pl/" TargetMode="External"/><Relationship Id="rId13" Type="http://schemas.openxmlformats.org/officeDocument/2006/relationships/hyperlink" Target="https://pppszkolenia.gov.pl/" TargetMode="External"/><Relationship Id="rId18" Type="http://schemas.openxmlformats.org/officeDocument/2006/relationships/hyperlink" Target="https://www.pomoctechniczna.gov.pl/strony/dowiedz-sie-wiecej-o-programie/prawo-i-dokumenty/wytyczne-dotyczace-realizacji-zasad-rownosciowych-w-ramach-funduszy-unijnych-na-lata-2021-2027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pp.gov.pl/tom-iv---zarzadzanie-umowa-o-ppp-/" TargetMode="External"/><Relationship Id="rId17" Type="http://schemas.openxmlformats.org/officeDocument/2006/relationships/hyperlink" Target="https://isap.sejm.gov.pl/isap.nsf/DocDetails.xsp?id=wdu201200011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dokumenty/wytyczne-dotyczace-informacji-i-promocji-funduszy-europejskich-na-lata-2021-2027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pp.gov.pl/postepowanie-przetargow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ppszkolenia.gov.pl/" TargetMode="External"/><Relationship Id="rId10" Type="http://schemas.openxmlformats.org/officeDocument/2006/relationships/hyperlink" Target="https://www.ppp.gov.pl/przygotowanie-projektow-ppp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pp.gov.pl/przygotowanie-projektow-ppp/" TargetMode="External"/><Relationship Id="rId14" Type="http://schemas.openxmlformats.org/officeDocument/2006/relationships/hyperlink" Target="https://pppszkolenia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54D4-A27C-4EDE-9AD7-9C7CD359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7</Pages>
  <Words>2403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Rudzka Marta</dc:creator>
  <cp:keywords/>
  <dc:description/>
  <cp:lastModifiedBy>Rudzka Marta</cp:lastModifiedBy>
  <cp:revision>151</cp:revision>
  <dcterms:created xsi:type="dcterms:W3CDTF">2024-11-26T13:31:00Z</dcterms:created>
  <dcterms:modified xsi:type="dcterms:W3CDTF">2025-03-14T12:48:00Z</dcterms:modified>
</cp:coreProperties>
</file>