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991" w:rsidRDefault="00FD402C">
      <w:pPr>
        <w:pStyle w:val="Zwykytekst1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167991" w:rsidRDefault="00FD402C" w:rsidP="00B56B2D">
      <w:pPr>
        <w:pStyle w:val="Zwykytekst1"/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nr 1</w:t>
      </w:r>
    </w:p>
    <w:p w:rsidR="00CC1923" w:rsidRDefault="00FD402C" w:rsidP="00B56B2D">
      <w:pPr>
        <w:pStyle w:val="Zawartoramki"/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decyzji o środowiskowych uwarunkowaniach z </w:t>
      </w:r>
      <w:r w:rsidRPr="00CC1923">
        <w:rPr>
          <w:rFonts w:ascii="Arial" w:hAnsi="Arial" w:cs="Arial"/>
          <w:sz w:val="22"/>
          <w:szCs w:val="22"/>
        </w:rPr>
        <w:t xml:space="preserve">  </w:t>
      </w:r>
      <w:bookmarkStart w:id="0" w:name="EZDDataPodpisu_2"/>
      <w:r w:rsidRPr="00CC1923">
        <w:rPr>
          <w:rFonts w:ascii="Arial" w:hAnsi="Arial" w:cs="Arial"/>
          <w:sz w:val="22"/>
          <w:szCs w:val="22"/>
        </w:rPr>
        <w:t>09 sierpnia 2021</w:t>
      </w:r>
      <w:bookmarkEnd w:id="0"/>
      <w:r w:rsidRPr="00CC1923">
        <w:rPr>
          <w:rFonts w:ascii="Arial" w:hAnsi="Arial" w:cs="Arial"/>
          <w:sz w:val="22"/>
          <w:szCs w:val="22"/>
        </w:rPr>
        <w:t xml:space="preserve"> </w:t>
      </w:r>
    </w:p>
    <w:p w:rsidR="00167991" w:rsidRDefault="00FD402C" w:rsidP="00B56B2D">
      <w:pPr>
        <w:pStyle w:val="Zawartoramki"/>
        <w:spacing w:before="120"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znak: WOOŚ.420.14.2021.MP1.9</w:t>
      </w:r>
    </w:p>
    <w:p w:rsidR="00167991" w:rsidRDefault="00FD402C" w:rsidP="00B56B2D">
      <w:pPr>
        <w:pStyle w:val="Zwykytekst1"/>
        <w:spacing w:before="120" w:line="276" w:lineRule="auto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Charakterystyka p</w:t>
      </w:r>
      <w:r>
        <w:rPr>
          <w:rFonts w:ascii="Arial" w:hAnsi="Arial" w:cs="Arial"/>
          <w:b/>
          <w:sz w:val="22"/>
          <w:szCs w:val="22"/>
          <w:lang w:eastAsia="ar-SA"/>
        </w:rPr>
        <w:t xml:space="preserve">rzedsięwzięcia </w:t>
      </w:r>
      <w:r>
        <w:rPr>
          <w:rFonts w:ascii="Arial" w:hAnsi="Arial" w:cs="Arial"/>
          <w:b/>
          <w:sz w:val="22"/>
          <w:szCs w:val="22"/>
        </w:rPr>
        <w:t xml:space="preserve">pn.: </w:t>
      </w:r>
      <w:r>
        <w:rPr>
          <w:rFonts w:ascii="Arial" w:hAnsi="Arial" w:cs="Arial"/>
          <w:sz w:val="22"/>
          <w:szCs w:val="22"/>
        </w:rPr>
        <w:t>„Opracowanie dokumentacji projektowej w zakresie modernizacji gazociągu DN500 Zederman-Tworzeń na odgałęzieniu do SP Mittal”</w:t>
      </w:r>
    </w:p>
    <w:p w:rsidR="00167991" w:rsidRDefault="00FD402C" w:rsidP="00B56B2D">
      <w:pPr>
        <w:spacing w:before="12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Inwestor:</w:t>
      </w:r>
      <w:r>
        <w:rPr>
          <w:rFonts w:ascii="Arial" w:hAnsi="Arial" w:cs="Arial"/>
          <w:sz w:val="22"/>
          <w:szCs w:val="22"/>
        </w:rPr>
        <w:t xml:space="preserve"> Operator Gazociągów Przesyłowych GAZ-SYSTEM S.A., ul. Mszczonowska 4, 02-337 Warszawa</w:t>
      </w:r>
    </w:p>
    <w:p w:rsidR="00167991" w:rsidRDefault="00FD402C" w:rsidP="00B56B2D">
      <w:pPr>
        <w:pStyle w:val="Normalnywcity"/>
        <w:numPr>
          <w:ilvl w:val="0"/>
          <w:numId w:val="21"/>
        </w:numPr>
        <w:spacing w:before="240" w:line="276" w:lineRule="auto"/>
        <w:ind w:left="0" w:hanging="284"/>
        <w:jc w:val="left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Rodzaj, skala, usytuowanie oraz zak</w:t>
      </w:r>
      <w:r>
        <w:rPr>
          <w:rFonts w:cs="Arial"/>
          <w:b/>
          <w:bCs/>
          <w:sz w:val="22"/>
          <w:szCs w:val="22"/>
        </w:rPr>
        <w:t>res przedsięwzięcia</w:t>
      </w:r>
    </w:p>
    <w:p w:rsidR="00167991" w:rsidRDefault="00FD402C" w:rsidP="00B56B2D">
      <w:pPr>
        <w:overflowPunct/>
        <w:spacing w:before="120" w:line="276" w:lineRule="auto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Planowana inwestycja realizowana będzie w Dąbrowie Gó</w:t>
      </w:r>
      <w:r>
        <w:rPr>
          <w:rFonts w:ascii="Arial" w:eastAsiaTheme="minorHAnsi" w:hAnsi="Arial" w:cs="Arial"/>
          <w:sz w:val="22"/>
          <w:szCs w:val="22"/>
          <w:lang w:eastAsia="en-US"/>
        </w:rPr>
        <w:t>rniczej w województwie śląskim.</w:t>
      </w:r>
    </w:p>
    <w:p w:rsidR="00167991" w:rsidRDefault="00FD402C" w:rsidP="00B56B2D">
      <w:pPr>
        <w:overflowPunct/>
        <w:spacing w:before="120" w:line="276" w:lineRule="auto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Będzie polegała na przebudowie </w:t>
      </w:r>
      <w:r>
        <w:rPr>
          <w:rFonts w:ascii="Arial" w:hAnsi="Arial" w:cs="Arial"/>
          <w:sz w:val="22"/>
          <w:szCs w:val="22"/>
        </w:rPr>
        <w:t>gazociągu wysokiego ciśnienia (</w:t>
      </w:r>
      <w:r>
        <w:rPr>
          <w:rFonts w:ascii="Arial" w:hAnsi="Arial" w:cs="Arial"/>
          <w:sz w:val="22"/>
          <w:szCs w:val="22"/>
        </w:rPr>
        <w:t>5,5</w:t>
      </w:r>
      <w:r>
        <w:rPr>
          <w:rFonts w:ascii="Arial" w:hAnsi="Arial" w:cs="Arial"/>
          <w:sz w:val="22"/>
          <w:szCs w:val="22"/>
        </w:rPr>
        <w:t xml:space="preserve"> MPa), w ramach inwestycji mającej na celu modernizację istniejącego odci</w:t>
      </w:r>
      <w:r>
        <w:rPr>
          <w:rFonts w:ascii="Arial" w:hAnsi="Arial" w:cs="Arial"/>
          <w:sz w:val="22"/>
          <w:szCs w:val="22"/>
        </w:rPr>
        <w:t>nka gazociągu</w:t>
      </w:r>
      <w:r>
        <w:rPr>
          <w:rFonts w:ascii="Arial" w:hAnsi="Arial" w:cs="Arial"/>
          <w:sz w:val="22"/>
          <w:szCs w:val="22"/>
        </w:rPr>
        <w:t xml:space="preserve"> o średnicy DN 500 </w:t>
      </w:r>
      <w:r>
        <w:rPr>
          <w:rFonts w:ascii="Arial" w:hAnsi="Arial" w:cs="Arial"/>
          <w:sz w:val="22"/>
          <w:szCs w:val="22"/>
        </w:rPr>
        <w:t>mm relacji Zederman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-Tworzeń wraz z odgałęzieniem do Stacji Pomiarowej Mittal</w:t>
      </w:r>
      <w:r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:rsidR="00167991" w:rsidRDefault="00FD402C" w:rsidP="00B56B2D">
      <w:pPr>
        <w:overflowPunct/>
        <w:spacing w:before="120" w:line="276" w:lineRule="auto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Nowy gazociąg o średnicy DN 200 mm posadowiony będzie wzdłuż istniejącego odgałęzienia do SP Mittal. W ramach zadania projektowana jest również armatura na si</w:t>
      </w:r>
      <w:r>
        <w:rPr>
          <w:rFonts w:ascii="Arial" w:eastAsiaTheme="minorHAnsi" w:hAnsi="Arial" w:cs="Arial"/>
          <w:sz w:val="22"/>
          <w:szCs w:val="22"/>
          <w:lang w:eastAsia="en-US"/>
        </w:rPr>
        <w:t>eci gazociągowej w postaci zespołu zaporowo-upustowego (ZZU) wraz z drogą dojazdową do armatury o długości ok. 90 m. Po wykonaniu przebudowy istniejącego gazociągu wraz z ZZU, istniejący gazociąg zostanie wyłączony z eksploatacji i będzie rozebrany. Długoś</w:t>
      </w:r>
      <w:r>
        <w:rPr>
          <w:rFonts w:ascii="Arial" w:eastAsiaTheme="minorHAnsi" w:hAnsi="Arial" w:cs="Arial"/>
          <w:sz w:val="22"/>
          <w:szCs w:val="22"/>
          <w:lang w:eastAsia="en-US"/>
        </w:rPr>
        <w:t>ć przebudowywanego gazociągu wyniesie kolejno dla DN 500 mm – ok.15 m oraz DN 200 mm – ok. 110 m.</w:t>
      </w:r>
    </w:p>
    <w:p w:rsidR="00167991" w:rsidRDefault="00FD402C" w:rsidP="00B56B2D">
      <w:pPr>
        <w:pStyle w:val="Normalnywcity"/>
        <w:numPr>
          <w:ilvl w:val="0"/>
          <w:numId w:val="21"/>
        </w:numPr>
        <w:spacing w:before="240" w:after="240" w:line="276" w:lineRule="auto"/>
        <w:ind w:left="11" w:hanging="153"/>
        <w:jc w:val="left"/>
        <w:rPr>
          <w:rFonts w:cs="Arial"/>
          <w:b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Rodzaj t</w:t>
      </w:r>
      <w:r>
        <w:rPr>
          <w:rFonts w:cs="Arial"/>
          <w:b/>
          <w:bCs/>
          <w:sz w:val="22"/>
          <w:szCs w:val="22"/>
        </w:rPr>
        <w:t>echnologii</w:t>
      </w:r>
    </w:p>
    <w:p w:rsidR="00167991" w:rsidRDefault="00FD402C" w:rsidP="00B56B2D">
      <w:pPr>
        <w:pStyle w:val="Akapitzlist"/>
        <w:spacing w:line="276" w:lineRule="auto"/>
        <w:ind w:left="0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Realizacja przedsięwzięcia będzie związana z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wykonaniem następujących prac:</w:t>
      </w:r>
    </w:p>
    <w:p w:rsidR="00167991" w:rsidRDefault="00FD402C" w:rsidP="00B56B2D">
      <w:pPr>
        <w:pStyle w:val="Akapitzlist"/>
        <w:widowControl w:val="0"/>
        <w:numPr>
          <w:ilvl w:val="0"/>
          <w:numId w:val="26"/>
        </w:numPr>
        <w:overflowPunct/>
        <w:spacing w:line="276" w:lineRule="auto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organizacja zaplecza budowy, </w:t>
      </w:r>
    </w:p>
    <w:p w:rsidR="00167991" w:rsidRDefault="00FD402C" w:rsidP="00B56B2D">
      <w:pPr>
        <w:pStyle w:val="Akapitzlist"/>
        <w:widowControl w:val="0"/>
        <w:numPr>
          <w:ilvl w:val="0"/>
          <w:numId w:val="26"/>
        </w:numPr>
        <w:overflowPunct/>
        <w:spacing w:line="276" w:lineRule="auto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tyczenie geodezyjne,</w:t>
      </w:r>
    </w:p>
    <w:p w:rsidR="00167991" w:rsidRDefault="00FD402C" w:rsidP="00B56B2D">
      <w:pPr>
        <w:pStyle w:val="Akapitzlist"/>
        <w:widowControl w:val="0"/>
        <w:numPr>
          <w:ilvl w:val="0"/>
          <w:numId w:val="26"/>
        </w:numPr>
        <w:overflowPunct/>
        <w:spacing w:line="276" w:lineRule="auto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wycinka </w:t>
      </w:r>
      <w:r>
        <w:rPr>
          <w:rFonts w:ascii="Arial" w:eastAsiaTheme="minorHAnsi" w:hAnsi="Arial" w:cs="Arial"/>
          <w:sz w:val="22"/>
          <w:szCs w:val="22"/>
          <w:lang w:eastAsia="en-US"/>
        </w:rPr>
        <w:t>drzew i krzewów,</w:t>
      </w:r>
    </w:p>
    <w:p w:rsidR="00167991" w:rsidRDefault="00FD402C" w:rsidP="00B56B2D">
      <w:pPr>
        <w:pStyle w:val="Akapitzlist"/>
        <w:widowControl w:val="0"/>
        <w:numPr>
          <w:ilvl w:val="0"/>
          <w:numId w:val="26"/>
        </w:numPr>
        <w:overflowPunct/>
        <w:spacing w:line="276" w:lineRule="auto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wykonanie dróg tymczasowych,</w:t>
      </w:r>
    </w:p>
    <w:p w:rsidR="00167991" w:rsidRDefault="00FD402C" w:rsidP="00B56B2D">
      <w:pPr>
        <w:pStyle w:val="Akapitzlist"/>
        <w:widowControl w:val="0"/>
        <w:numPr>
          <w:ilvl w:val="0"/>
          <w:numId w:val="26"/>
        </w:numPr>
        <w:overflowPunct/>
        <w:spacing w:line="276" w:lineRule="auto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prace montażowe (ułożenie rurociągu wzdłuż wykopu, prace spawalnicze, badania nieniszczące połączeń spawanych, prace izolacyjne, montaż gazociągu w wykopie, montaż układu zaporowo-upustowego etc),</w:t>
      </w:r>
    </w:p>
    <w:p w:rsidR="00167991" w:rsidRDefault="00FD402C" w:rsidP="00B56B2D">
      <w:pPr>
        <w:pStyle w:val="Akapitzlist"/>
        <w:widowControl w:val="0"/>
        <w:numPr>
          <w:ilvl w:val="0"/>
          <w:numId w:val="26"/>
        </w:numPr>
        <w:overflowPunct/>
        <w:spacing w:line="276" w:lineRule="auto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zasypanie wyk</w:t>
      </w:r>
      <w:r>
        <w:rPr>
          <w:rFonts w:ascii="Arial" w:eastAsiaTheme="minorHAnsi" w:hAnsi="Arial" w:cs="Arial"/>
          <w:sz w:val="22"/>
          <w:szCs w:val="22"/>
          <w:lang w:eastAsia="en-US"/>
        </w:rPr>
        <w:t>opów,</w:t>
      </w:r>
    </w:p>
    <w:p w:rsidR="00167991" w:rsidRDefault="00FD402C" w:rsidP="00B56B2D">
      <w:pPr>
        <w:pStyle w:val="Akapitzlist"/>
        <w:widowControl w:val="0"/>
        <w:numPr>
          <w:ilvl w:val="0"/>
          <w:numId w:val="26"/>
        </w:numPr>
        <w:overflowPunct/>
        <w:spacing w:line="276" w:lineRule="auto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próby ciśnieniowe,</w:t>
      </w:r>
    </w:p>
    <w:p w:rsidR="00167991" w:rsidRDefault="00FD402C" w:rsidP="00B56B2D">
      <w:pPr>
        <w:pStyle w:val="Akapitzlist"/>
        <w:widowControl w:val="0"/>
        <w:numPr>
          <w:ilvl w:val="0"/>
          <w:numId w:val="26"/>
        </w:numPr>
        <w:overflowPunct/>
        <w:spacing w:line="276" w:lineRule="auto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włączenie do czynnej sieci gazowej,</w:t>
      </w:r>
    </w:p>
    <w:p w:rsidR="00167991" w:rsidRDefault="00FD402C" w:rsidP="00B56B2D">
      <w:pPr>
        <w:pStyle w:val="Akapitzlist"/>
        <w:widowControl w:val="0"/>
        <w:numPr>
          <w:ilvl w:val="0"/>
          <w:numId w:val="26"/>
        </w:numPr>
        <w:overflowPunct/>
        <w:spacing w:line="276" w:lineRule="auto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odgazowanie i zabezpieczenie gazociągu wyłączonego z eksploatacji,</w:t>
      </w:r>
    </w:p>
    <w:p w:rsidR="00167991" w:rsidRDefault="00FD402C" w:rsidP="00B56B2D">
      <w:pPr>
        <w:pStyle w:val="Akapitzlist"/>
        <w:widowControl w:val="0"/>
        <w:numPr>
          <w:ilvl w:val="0"/>
          <w:numId w:val="26"/>
        </w:numPr>
        <w:overflowPunct/>
        <w:spacing w:line="276" w:lineRule="auto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demontaż ZZU wyłączonego z eksploatacji,</w:t>
      </w:r>
    </w:p>
    <w:p w:rsidR="00167991" w:rsidRDefault="00FD402C" w:rsidP="00B56B2D">
      <w:pPr>
        <w:pStyle w:val="Akapitzlist"/>
        <w:widowControl w:val="0"/>
        <w:numPr>
          <w:ilvl w:val="0"/>
          <w:numId w:val="26"/>
        </w:numPr>
        <w:overflowPunct/>
        <w:spacing w:line="276" w:lineRule="auto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oznakowanie przebiegu gazociągu w terenie,</w:t>
      </w:r>
    </w:p>
    <w:p w:rsidR="00167991" w:rsidRDefault="00FD402C" w:rsidP="00B56B2D">
      <w:pPr>
        <w:pStyle w:val="Akapitzlist"/>
        <w:widowControl w:val="0"/>
        <w:numPr>
          <w:ilvl w:val="0"/>
          <w:numId w:val="26"/>
        </w:numPr>
        <w:overflowPunct/>
        <w:spacing w:line="276" w:lineRule="auto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likwidacja dróg tymczasowych oraz budowa dro</w:t>
      </w:r>
      <w:r>
        <w:rPr>
          <w:rFonts w:ascii="Arial" w:eastAsiaTheme="minorHAnsi" w:hAnsi="Arial" w:cs="Arial"/>
          <w:sz w:val="22"/>
          <w:szCs w:val="22"/>
          <w:lang w:eastAsia="en-US"/>
        </w:rPr>
        <w:t>gi dojazdowej do ZZU,</w:t>
      </w:r>
    </w:p>
    <w:p w:rsidR="00167991" w:rsidRDefault="00FD402C" w:rsidP="00B56B2D">
      <w:pPr>
        <w:pStyle w:val="Akapitzlist"/>
        <w:widowControl w:val="0"/>
        <w:numPr>
          <w:ilvl w:val="0"/>
          <w:numId w:val="26"/>
        </w:numPr>
        <w:overflowPunct/>
        <w:spacing w:line="276" w:lineRule="auto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likwidacja zaplecza budowy,</w:t>
      </w:r>
    </w:p>
    <w:p w:rsidR="00167991" w:rsidRDefault="00FD402C" w:rsidP="00B56B2D">
      <w:pPr>
        <w:pStyle w:val="Akapitzlist"/>
        <w:widowControl w:val="0"/>
        <w:numPr>
          <w:ilvl w:val="0"/>
          <w:numId w:val="26"/>
        </w:numPr>
        <w:overflowPunct/>
        <w:spacing w:line="276" w:lineRule="auto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rekultywacja terenu po budowie.</w:t>
      </w:r>
    </w:p>
    <w:p w:rsidR="00167991" w:rsidRDefault="00FD402C" w:rsidP="00B56B2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Budowę gazociągu przewidziano metodą tradycyjną w wykopach otwartych. </w:t>
      </w:r>
    </w:p>
    <w:p w:rsidR="00167991" w:rsidRDefault="00FD402C" w:rsidP="00B56B2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Przewidywana głębokość wykopów jest bezpośrednio zależna od ukształtowania terenu, średnie przykrycie </w:t>
      </w:r>
      <w:r>
        <w:rPr>
          <w:rFonts w:ascii="Arial" w:hAnsi="Arial" w:cs="Arial"/>
          <w:sz w:val="22"/>
          <w:szCs w:val="22"/>
        </w:rPr>
        <w:t>sieci gazociągo</w:t>
      </w:r>
      <w:r>
        <w:rPr>
          <w:rFonts w:ascii="Arial" w:hAnsi="Arial" w:cs="Arial"/>
          <w:sz w:val="22"/>
          <w:szCs w:val="22"/>
        </w:rPr>
        <w:t>wej wynosić będzie około 1,2 m.</w:t>
      </w:r>
    </w:p>
    <w:p w:rsidR="00167991" w:rsidRDefault="00FD402C" w:rsidP="00B56B2D">
      <w:pPr>
        <w:spacing w:before="120" w:line="276" w:lineRule="auto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lastRenderedPageBreak/>
        <w:t>Prace budowlane będą prowadzone na terenie występowania zadrzewień.</w:t>
      </w:r>
      <w:r>
        <w:rPr>
          <w:rFonts w:ascii="Arial" w:eastAsiaTheme="minorHAnsi" w:hAnsi="Arial" w:cs="Arial"/>
          <w:b/>
          <w:bCs/>
          <w:color w:val="000000" w:themeColor="text1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Wycinka drzew z tych terenów zostanie przeprowadzona w celu umożliwienia budowy gazociągu, wykonania wykopu, składowania ziemi, spawania rur,</w:t>
      </w:r>
      <w:r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przeprowadzenia prób ciśnieniowych gazociągu, zasypania wykopu. Roboty związane z usunięciem drzew obejmą wycięcie i wykarczowanie drzew i krzewów.</w:t>
      </w:r>
      <w:r>
        <w:rPr>
          <w:rFonts w:ascii="Arial" w:hAnsi="Arial" w:cs="Arial"/>
          <w:noProof/>
          <w:sz w:val="22"/>
          <w:szCs w:val="22"/>
        </w:rPr>
        <w:t xml:space="preserve"> Wycinka drzew nastąpi, w pasie montażowym o szerokości 16,6 m (powierzchnia ok. 0,2 ha). Drzewostan stanowi</w:t>
      </w:r>
      <w:r>
        <w:rPr>
          <w:rFonts w:ascii="Arial" w:hAnsi="Arial" w:cs="Arial"/>
          <w:noProof/>
          <w:sz w:val="22"/>
          <w:szCs w:val="22"/>
        </w:rPr>
        <w:t>ą gatunki takie jak brzoza i buk o niskiej wartości przyrodniczej.</w:t>
      </w:r>
    </w:p>
    <w:p w:rsidR="00167991" w:rsidRDefault="00FD402C" w:rsidP="00B56B2D">
      <w:pPr>
        <w:overflowPunct/>
        <w:spacing w:before="120" w:after="1080" w:line="276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Po zakończeniu robót teren zostanie zrekultywowany, przywrócony do stanu </w:t>
      </w:r>
      <w:r>
        <w:rPr>
          <w:rFonts w:ascii="Arial" w:hAnsi="Arial" w:cs="Arial"/>
          <w:color w:val="000000" w:themeColor="text1"/>
          <w:sz w:val="22"/>
          <w:szCs w:val="22"/>
        </w:rPr>
        <w:t>poprzedzającego prace wykonawcze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i zwrócony do użytkowania zgodnie z dotychczasowym przeznaczeniem.</w:t>
      </w:r>
      <w:r>
        <w:rPr>
          <w:rFonts w:ascii="Arial" w:hAnsi="Arial" w:cs="Arial"/>
          <w:color w:val="00000A"/>
          <w:kern w:val="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Wykonany gazocią</w:t>
      </w:r>
      <w:r>
        <w:rPr>
          <w:rFonts w:ascii="Arial" w:hAnsi="Arial" w:cs="Arial"/>
          <w:sz w:val="22"/>
          <w:szCs w:val="22"/>
        </w:rPr>
        <w:t>g zostanie poddany próbom wytrzymałości i szczelności. Próba ciśnieniowa wykonana zostanie jako hydrauliczna.</w:t>
      </w:r>
    </w:p>
    <w:p w:rsidR="00CC1923" w:rsidRPr="00CC1923" w:rsidRDefault="00FD402C" w:rsidP="00B56B2D">
      <w:pPr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 w:val="22"/>
          <w:szCs w:val="22"/>
        </w:rPr>
      </w:pPr>
      <w:r w:rsidRPr="00CC1923">
        <w:rPr>
          <w:rFonts w:ascii="Arial" w:hAnsi="Arial" w:cs="Arial"/>
          <w:sz w:val="22"/>
          <w:szCs w:val="22"/>
        </w:rPr>
        <w:t>Z up. Regionalnego Dyrektora Ochrony Środowiska w Katowicach</w:t>
      </w:r>
    </w:p>
    <w:p w:rsidR="00CC1923" w:rsidRPr="00CC1923" w:rsidRDefault="00FD402C" w:rsidP="00B56B2D">
      <w:pPr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 w:val="22"/>
          <w:szCs w:val="22"/>
        </w:rPr>
      </w:pPr>
      <w:r w:rsidRPr="00CC1923">
        <w:rPr>
          <w:rFonts w:ascii="Arial" w:hAnsi="Arial" w:cs="Arial"/>
          <w:sz w:val="22"/>
          <w:szCs w:val="22"/>
        </w:rPr>
        <w:t>Edward Suski</w:t>
      </w:r>
    </w:p>
    <w:p w:rsidR="00CC1923" w:rsidRPr="00CC1923" w:rsidRDefault="00FD402C" w:rsidP="00B56B2D">
      <w:pPr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 w:val="22"/>
          <w:szCs w:val="22"/>
        </w:rPr>
      </w:pPr>
      <w:r w:rsidRPr="00CC1923">
        <w:rPr>
          <w:rFonts w:ascii="Arial" w:hAnsi="Arial" w:cs="Arial"/>
          <w:sz w:val="22"/>
          <w:szCs w:val="22"/>
        </w:rPr>
        <w:t>Zastępca Regionalnego Dyrektora Ochrony Środowiska w Katowicach</w:t>
      </w:r>
    </w:p>
    <w:p w:rsidR="00CC1923" w:rsidRPr="00CC1923" w:rsidRDefault="00FD402C" w:rsidP="00B56B2D">
      <w:pPr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 w:val="22"/>
          <w:szCs w:val="22"/>
        </w:rPr>
      </w:pPr>
      <w:r w:rsidRPr="00CC1923">
        <w:rPr>
          <w:rFonts w:ascii="Arial" w:hAnsi="Arial" w:cs="Arial"/>
          <w:sz w:val="22"/>
          <w:szCs w:val="22"/>
        </w:rPr>
        <w:t>podpisan</w:t>
      </w:r>
      <w:r w:rsidRPr="00CC1923">
        <w:rPr>
          <w:rFonts w:ascii="Arial" w:hAnsi="Arial" w:cs="Arial"/>
          <w:sz w:val="22"/>
          <w:szCs w:val="22"/>
        </w:rPr>
        <w:t>o elektronicznie</w:t>
      </w:r>
    </w:p>
    <w:sectPr w:rsidR="00CC1923" w:rsidRPr="00CC1923" w:rsidSect="00167991">
      <w:footerReference w:type="default" r:id="rId8"/>
      <w:footerReference w:type="first" r:id="rId9"/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02C" w:rsidRDefault="00FD402C" w:rsidP="001631F2">
      <w:r>
        <w:separator/>
      </w:r>
    </w:p>
  </w:endnote>
  <w:endnote w:type="continuationSeparator" w:id="0">
    <w:p w:rsidR="00FD402C" w:rsidRDefault="00FD402C" w:rsidP="00163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68813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167991" w:rsidRDefault="001631F2">
            <w:pPr>
              <w:pStyle w:val="Stopka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FD402C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56B2D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FD402C"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FD402C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56B2D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67991" w:rsidRDefault="00FD402C">
    <w:pPr>
      <w:pStyle w:val="Stopka"/>
      <w:jc w:val="center"/>
      <w:rPr>
        <w:rFonts w:ascii="Arial" w:hAnsi="Arial" w:cs="Arial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97391"/>
      <w:docPartObj>
        <w:docPartGallery w:val="Page Numbers (Bottom of Page)"/>
        <w:docPartUnique/>
      </w:docPartObj>
    </w:sdtPr>
    <w:sdtContent>
      <w:sdt>
        <w:sdtPr>
          <w:id w:val="15497390"/>
          <w:docPartObj>
            <w:docPartGallery w:val="Page Numbers (Top of Page)"/>
            <w:docPartUnique/>
          </w:docPartObj>
        </w:sdtPr>
        <w:sdtContent>
          <w:p w:rsidR="00167991" w:rsidRDefault="00FD402C">
            <w:pPr>
              <w:pStyle w:val="Stopka"/>
              <w:jc w:val="center"/>
            </w:pPr>
            <w:r>
              <w:t xml:space="preserve">Strona </w:t>
            </w:r>
            <w:r w:rsidR="001631F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1631F2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 w:rsidR="001631F2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1631F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1631F2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 w:rsidR="001631F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67991" w:rsidRDefault="00FD402C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02C" w:rsidRDefault="00FD402C" w:rsidP="001631F2">
      <w:r>
        <w:separator/>
      </w:r>
    </w:p>
  </w:footnote>
  <w:footnote w:type="continuationSeparator" w:id="0">
    <w:p w:rsidR="00FD402C" w:rsidRDefault="00FD402C" w:rsidP="001631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multilevel"/>
    <w:tmpl w:val="00000011"/>
    <w:name w:val="WW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641FE7"/>
    <w:multiLevelType w:val="hybridMultilevel"/>
    <w:tmpl w:val="ABE86BD2"/>
    <w:lvl w:ilvl="0" w:tplc="17069D8E">
      <w:start w:val="1"/>
      <w:numFmt w:val="upperRoman"/>
      <w:lvlText w:val="%1."/>
      <w:lvlJc w:val="right"/>
      <w:pPr>
        <w:ind w:left="720" w:hanging="360"/>
      </w:pPr>
    </w:lvl>
    <w:lvl w:ilvl="1" w:tplc="E1BA5BE6">
      <w:numFmt w:val="bullet"/>
      <w:lvlText w:val="•"/>
      <w:lvlJc w:val="left"/>
      <w:pPr>
        <w:ind w:left="2490" w:hanging="1410"/>
      </w:pPr>
      <w:rPr>
        <w:rFonts w:ascii="Arial" w:eastAsia="Times New Roman" w:hAnsi="Arial" w:cs="Arial" w:hint="default"/>
      </w:rPr>
    </w:lvl>
    <w:lvl w:ilvl="2" w:tplc="E3328C36" w:tentative="1">
      <w:start w:val="1"/>
      <w:numFmt w:val="lowerRoman"/>
      <w:lvlText w:val="%3."/>
      <w:lvlJc w:val="right"/>
      <w:pPr>
        <w:ind w:left="2160" w:hanging="180"/>
      </w:pPr>
    </w:lvl>
    <w:lvl w:ilvl="3" w:tplc="5786259E" w:tentative="1">
      <w:start w:val="1"/>
      <w:numFmt w:val="decimal"/>
      <w:lvlText w:val="%4."/>
      <w:lvlJc w:val="left"/>
      <w:pPr>
        <w:ind w:left="2880" w:hanging="360"/>
      </w:pPr>
    </w:lvl>
    <w:lvl w:ilvl="4" w:tplc="879CECFA" w:tentative="1">
      <w:start w:val="1"/>
      <w:numFmt w:val="lowerLetter"/>
      <w:lvlText w:val="%5."/>
      <w:lvlJc w:val="left"/>
      <w:pPr>
        <w:ind w:left="3600" w:hanging="360"/>
      </w:pPr>
    </w:lvl>
    <w:lvl w:ilvl="5" w:tplc="C5B8CAAA" w:tentative="1">
      <w:start w:val="1"/>
      <w:numFmt w:val="lowerRoman"/>
      <w:lvlText w:val="%6."/>
      <w:lvlJc w:val="right"/>
      <w:pPr>
        <w:ind w:left="4320" w:hanging="180"/>
      </w:pPr>
    </w:lvl>
    <w:lvl w:ilvl="6" w:tplc="6E4E1F64" w:tentative="1">
      <w:start w:val="1"/>
      <w:numFmt w:val="decimal"/>
      <w:lvlText w:val="%7."/>
      <w:lvlJc w:val="left"/>
      <w:pPr>
        <w:ind w:left="5040" w:hanging="360"/>
      </w:pPr>
    </w:lvl>
    <w:lvl w:ilvl="7" w:tplc="C4600AE4" w:tentative="1">
      <w:start w:val="1"/>
      <w:numFmt w:val="lowerLetter"/>
      <w:lvlText w:val="%8."/>
      <w:lvlJc w:val="left"/>
      <w:pPr>
        <w:ind w:left="5760" w:hanging="360"/>
      </w:pPr>
    </w:lvl>
    <w:lvl w:ilvl="8" w:tplc="229068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FA2DCB"/>
    <w:multiLevelType w:val="hybridMultilevel"/>
    <w:tmpl w:val="DF7E64B4"/>
    <w:lvl w:ilvl="0" w:tplc="961AF1DE">
      <w:start w:val="1"/>
      <w:numFmt w:val="bullet"/>
      <w:pStyle w:val="-ABC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8D1606C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E1632C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E1C6D8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D585A5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08224C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59AB21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07823F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AA41CD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ABC0298"/>
    <w:multiLevelType w:val="hybridMultilevel"/>
    <w:tmpl w:val="041AAAA2"/>
    <w:lvl w:ilvl="0" w:tplc="507E863C">
      <w:start w:val="1"/>
      <w:numFmt w:val="bullet"/>
      <w:pStyle w:val="kropa"/>
      <w:lvlText w:val=""/>
      <w:lvlJc w:val="left"/>
      <w:pPr>
        <w:ind w:left="717" w:hanging="360"/>
      </w:pPr>
      <w:rPr>
        <w:rFonts w:ascii="Symbol" w:hAnsi="Symbol" w:hint="default"/>
        <w:sz w:val="24"/>
      </w:rPr>
    </w:lvl>
    <w:lvl w:ilvl="1" w:tplc="108E60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5627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F20E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B2E6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C017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8E8A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1A0E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3A20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B45F8B"/>
    <w:multiLevelType w:val="hybridMultilevel"/>
    <w:tmpl w:val="5398404E"/>
    <w:lvl w:ilvl="0" w:tplc="1EC23A9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814A744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DC4D1E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A9CF2C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26C9E1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ECA943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0D2479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18E9E8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62E14A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E8653DC"/>
    <w:multiLevelType w:val="hybridMultilevel"/>
    <w:tmpl w:val="DE46DB6A"/>
    <w:lvl w:ilvl="0" w:tplc="145E9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8BE0A" w:tentative="1">
      <w:start w:val="1"/>
      <w:numFmt w:val="lowerLetter"/>
      <w:lvlText w:val="%2."/>
      <w:lvlJc w:val="left"/>
      <w:pPr>
        <w:ind w:left="1440" w:hanging="360"/>
      </w:pPr>
    </w:lvl>
    <w:lvl w:ilvl="2" w:tplc="397C97B0" w:tentative="1">
      <w:start w:val="1"/>
      <w:numFmt w:val="lowerRoman"/>
      <w:lvlText w:val="%3."/>
      <w:lvlJc w:val="right"/>
      <w:pPr>
        <w:ind w:left="2160" w:hanging="180"/>
      </w:pPr>
    </w:lvl>
    <w:lvl w:ilvl="3" w:tplc="B830C2FA" w:tentative="1">
      <w:start w:val="1"/>
      <w:numFmt w:val="decimal"/>
      <w:lvlText w:val="%4."/>
      <w:lvlJc w:val="left"/>
      <w:pPr>
        <w:ind w:left="2880" w:hanging="360"/>
      </w:pPr>
    </w:lvl>
    <w:lvl w:ilvl="4" w:tplc="88188F8E" w:tentative="1">
      <w:start w:val="1"/>
      <w:numFmt w:val="lowerLetter"/>
      <w:lvlText w:val="%5."/>
      <w:lvlJc w:val="left"/>
      <w:pPr>
        <w:ind w:left="3600" w:hanging="360"/>
      </w:pPr>
    </w:lvl>
    <w:lvl w:ilvl="5" w:tplc="A5623294" w:tentative="1">
      <w:start w:val="1"/>
      <w:numFmt w:val="lowerRoman"/>
      <w:lvlText w:val="%6."/>
      <w:lvlJc w:val="right"/>
      <w:pPr>
        <w:ind w:left="4320" w:hanging="180"/>
      </w:pPr>
    </w:lvl>
    <w:lvl w:ilvl="6" w:tplc="B0F8C2BE" w:tentative="1">
      <w:start w:val="1"/>
      <w:numFmt w:val="decimal"/>
      <w:lvlText w:val="%7."/>
      <w:lvlJc w:val="left"/>
      <w:pPr>
        <w:ind w:left="5040" w:hanging="360"/>
      </w:pPr>
    </w:lvl>
    <w:lvl w:ilvl="7" w:tplc="A6DCE4D0" w:tentative="1">
      <w:start w:val="1"/>
      <w:numFmt w:val="lowerLetter"/>
      <w:lvlText w:val="%8."/>
      <w:lvlJc w:val="left"/>
      <w:pPr>
        <w:ind w:left="5760" w:hanging="360"/>
      </w:pPr>
    </w:lvl>
    <w:lvl w:ilvl="8" w:tplc="9C38B2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D158D0"/>
    <w:multiLevelType w:val="hybridMultilevel"/>
    <w:tmpl w:val="BFFE1FC4"/>
    <w:lvl w:ilvl="0" w:tplc="82488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8BC69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1E86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A061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D0CB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FE10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58A6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8669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2E41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095100"/>
    <w:multiLevelType w:val="hybridMultilevel"/>
    <w:tmpl w:val="82E40186"/>
    <w:lvl w:ilvl="0" w:tplc="E08027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3A6C7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6861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AE43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FCB5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52A0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782A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5ED8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B25F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0526CF"/>
    <w:multiLevelType w:val="hybridMultilevel"/>
    <w:tmpl w:val="FDA2DCC6"/>
    <w:lvl w:ilvl="0" w:tplc="2B1E7FA2">
      <w:start w:val="1"/>
      <w:numFmt w:val="decimal"/>
      <w:lvlText w:val="%1)"/>
      <w:lvlJc w:val="left"/>
      <w:pPr>
        <w:ind w:left="1440" w:hanging="360"/>
      </w:pPr>
    </w:lvl>
    <w:lvl w:ilvl="1" w:tplc="DCB49358" w:tentative="1">
      <w:start w:val="1"/>
      <w:numFmt w:val="lowerLetter"/>
      <w:lvlText w:val="%2."/>
      <w:lvlJc w:val="left"/>
      <w:pPr>
        <w:ind w:left="2160" w:hanging="360"/>
      </w:pPr>
    </w:lvl>
    <w:lvl w:ilvl="2" w:tplc="294A6EEE" w:tentative="1">
      <w:start w:val="1"/>
      <w:numFmt w:val="lowerRoman"/>
      <w:lvlText w:val="%3."/>
      <w:lvlJc w:val="right"/>
      <w:pPr>
        <w:ind w:left="2880" w:hanging="180"/>
      </w:pPr>
    </w:lvl>
    <w:lvl w:ilvl="3" w:tplc="173E0550" w:tentative="1">
      <w:start w:val="1"/>
      <w:numFmt w:val="decimal"/>
      <w:lvlText w:val="%4."/>
      <w:lvlJc w:val="left"/>
      <w:pPr>
        <w:ind w:left="3600" w:hanging="360"/>
      </w:pPr>
    </w:lvl>
    <w:lvl w:ilvl="4" w:tplc="106C85F6" w:tentative="1">
      <w:start w:val="1"/>
      <w:numFmt w:val="lowerLetter"/>
      <w:lvlText w:val="%5."/>
      <w:lvlJc w:val="left"/>
      <w:pPr>
        <w:ind w:left="4320" w:hanging="360"/>
      </w:pPr>
    </w:lvl>
    <w:lvl w:ilvl="5" w:tplc="D4A8C980" w:tentative="1">
      <w:start w:val="1"/>
      <w:numFmt w:val="lowerRoman"/>
      <w:lvlText w:val="%6."/>
      <w:lvlJc w:val="right"/>
      <w:pPr>
        <w:ind w:left="5040" w:hanging="180"/>
      </w:pPr>
    </w:lvl>
    <w:lvl w:ilvl="6" w:tplc="AC8E3ADE" w:tentative="1">
      <w:start w:val="1"/>
      <w:numFmt w:val="decimal"/>
      <w:lvlText w:val="%7."/>
      <w:lvlJc w:val="left"/>
      <w:pPr>
        <w:ind w:left="5760" w:hanging="360"/>
      </w:pPr>
    </w:lvl>
    <w:lvl w:ilvl="7" w:tplc="C5A6E8E8" w:tentative="1">
      <w:start w:val="1"/>
      <w:numFmt w:val="lowerLetter"/>
      <w:lvlText w:val="%8."/>
      <w:lvlJc w:val="left"/>
      <w:pPr>
        <w:ind w:left="6480" w:hanging="360"/>
      </w:pPr>
    </w:lvl>
    <w:lvl w:ilvl="8" w:tplc="CF92926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7122035"/>
    <w:multiLevelType w:val="hybridMultilevel"/>
    <w:tmpl w:val="AE84B18A"/>
    <w:lvl w:ilvl="0" w:tplc="7C64AFF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F14D60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A708E1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E4CBBE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BB207B2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F348A84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D88744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8CA2B1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5EC8F8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84937C7"/>
    <w:multiLevelType w:val="hybridMultilevel"/>
    <w:tmpl w:val="FBAE001A"/>
    <w:lvl w:ilvl="0" w:tplc="5C664B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4F0AFD6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B826F7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F22E20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8760FA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F64D7E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54667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81A3CF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9EED7FC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2FE685E"/>
    <w:multiLevelType w:val="hybridMultilevel"/>
    <w:tmpl w:val="76FAD036"/>
    <w:lvl w:ilvl="0" w:tplc="3042C3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088DB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9421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1658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1EE2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5675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5634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9EE3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F0E5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8B77D5"/>
    <w:multiLevelType w:val="hybridMultilevel"/>
    <w:tmpl w:val="F388556C"/>
    <w:lvl w:ilvl="0" w:tplc="851C1DDA">
      <w:start w:val="1"/>
      <w:numFmt w:val="decimal"/>
      <w:lvlText w:val="%1)"/>
      <w:lvlJc w:val="left"/>
      <w:pPr>
        <w:ind w:left="720" w:hanging="360"/>
      </w:pPr>
    </w:lvl>
    <w:lvl w:ilvl="1" w:tplc="9AD0AE64" w:tentative="1">
      <w:start w:val="1"/>
      <w:numFmt w:val="lowerLetter"/>
      <w:lvlText w:val="%2."/>
      <w:lvlJc w:val="left"/>
      <w:pPr>
        <w:ind w:left="1440" w:hanging="360"/>
      </w:pPr>
    </w:lvl>
    <w:lvl w:ilvl="2" w:tplc="D3224A22" w:tentative="1">
      <w:start w:val="1"/>
      <w:numFmt w:val="lowerRoman"/>
      <w:lvlText w:val="%3."/>
      <w:lvlJc w:val="right"/>
      <w:pPr>
        <w:ind w:left="2160" w:hanging="180"/>
      </w:pPr>
    </w:lvl>
    <w:lvl w:ilvl="3" w:tplc="82103C9E" w:tentative="1">
      <w:start w:val="1"/>
      <w:numFmt w:val="decimal"/>
      <w:lvlText w:val="%4."/>
      <w:lvlJc w:val="left"/>
      <w:pPr>
        <w:ind w:left="2880" w:hanging="360"/>
      </w:pPr>
    </w:lvl>
    <w:lvl w:ilvl="4" w:tplc="C6ECF6EE" w:tentative="1">
      <w:start w:val="1"/>
      <w:numFmt w:val="lowerLetter"/>
      <w:lvlText w:val="%5."/>
      <w:lvlJc w:val="left"/>
      <w:pPr>
        <w:ind w:left="3600" w:hanging="360"/>
      </w:pPr>
    </w:lvl>
    <w:lvl w:ilvl="5" w:tplc="D3C0FC24" w:tentative="1">
      <w:start w:val="1"/>
      <w:numFmt w:val="lowerRoman"/>
      <w:lvlText w:val="%6."/>
      <w:lvlJc w:val="right"/>
      <w:pPr>
        <w:ind w:left="4320" w:hanging="180"/>
      </w:pPr>
    </w:lvl>
    <w:lvl w:ilvl="6" w:tplc="86EA3328" w:tentative="1">
      <w:start w:val="1"/>
      <w:numFmt w:val="decimal"/>
      <w:lvlText w:val="%7."/>
      <w:lvlJc w:val="left"/>
      <w:pPr>
        <w:ind w:left="5040" w:hanging="360"/>
      </w:pPr>
    </w:lvl>
    <w:lvl w:ilvl="7" w:tplc="CE76FAFA" w:tentative="1">
      <w:start w:val="1"/>
      <w:numFmt w:val="lowerLetter"/>
      <w:lvlText w:val="%8."/>
      <w:lvlJc w:val="left"/>
      <w:pPr>
        <w:ind w:left="5760" w:hanging="360"/>
      </w:pPr>
    </w:lvl>
    <w:lvl w:ilvl="8" w:tplc="FD6E2F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A53763"/>
    <w:multiLevelType w:val="hybridMultilevel"/>
    <w:tmpl w:val="150AA91C"/>
    <w:lvl w:ilvl="0" w:tplc="259E86D0">
      <w:start w:val="1"/>
      <w:numFmt w:val="bullet"/>
      <w:pStyle w:val="pauza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3A44CE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4C0F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E6DC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B8C8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B6CE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F8DE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64D7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3652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0705A0"/>
    <w:multiLevelType w:val="hybridMultilevel"/>
    <w:tmpl w:val="CAD84EA2"/>
    <w:lvl w:ilvl="0" w:tplc="E3944ADC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6040E066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62FE363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8CB0BDFC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556101E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8DD6F21E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2F8A48E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582C2770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6C626D6E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3F696A8D"/>
    <w:multiLevelType w:val="hybridMultilevel"/>
    <w:tmpl w:val="DDB404FA"/>
    <w:lvl w:ilvl="0" w:tplc="DD605D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00861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72FA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26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1232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9A0F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FA5F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EED0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58CC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E72FC8"/>
    <w:multiLevelType w:val="hybridMultilevel"/>
    <w:tmpl w:val="A2EA7C7E"/>
    <w:lvl w:ilvl="0" w:tplc="EE7821F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612649C0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D4D6D648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EBA685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A78E66C2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B8AE8AA8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AEEE6B14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61FA1416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C4A14E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43BF3A5C"/>
    <w:multiLevelType w:val="hybridMultilevel"/>
    <w:tmpl w:val="4E7072EA"/>
    <w:lvl w:ilvl="0" w:tplc="9C389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E5CAF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689B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5696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02FE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E2DC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AC7A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FECD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A081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1F0408"/>
    <w:multiLevelType w:val="hybridMultilevel"/>
    <w:tmpl w:val="896C734C"/>
    <w:lvl w:ilvl="0" w:tplc="0FCA2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F1E85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28A0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9A83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F832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FE35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46B9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48E4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0864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742446"/>
    <w:multiLevelType w:val="hybridMultilevel"/>
    <w:tmpl w:val="3202C2E0"/>
    <w:lvl w:ilvl="0" w:tplc="7116F2B0">
      <w:start w:val="1"/>
      <w:numFmt w:val="upperRoman"/>
      <w:lvlText w:val="%1."/>
      <w:lvlJc w:val="right"/>
      <w:pPr>
        <w:ind w:left="1146" w:hanging="360"/>
      </w:pPr>
      <w:rPr>
        <w:b/>
      </w:rPr>
    </w:lvl>
    <w:lvl w:ilvl="1" w:tplc="F036E55E" w:tentative="1">
      <w:start w:val="1"/>
      <w:numFmt w:val="lowerLetter"/>
      <w:lvlText w:val="%2."/>
      <w:lvlJc w:val="left"/>
      <w:pPr>
        <w:ind w:left="1866" w:hanging="360"/>
      </w:pPr>
    </w:lvl>
    <w:lvl w:ilvl="2" w:tplc="E228C68E" w:tentative="1">
      <w:start w:val="1"/>
      <w:numFmt w:val="lowerRoman"/>
      <w:lvlText w:val="%3."/>
      <w:lvlJc w:val="right"/>
      <w:pPr>
        <w:ind w:left="2586" w:hanging="180"/>
      </w:pPr>
    </w:lvl>
    <w:lvl w:ilvl="3" w:tplc="DBAE2A10" w:tentative="1">
      <w:start w:val="1"/>
      <w:numFmt w:val="decimal"/>
      <w:lvlText w:val="%4."/>
      <w:lvlJc w:val="left"/>
      <w:pPr>
        <w:ind w:left="3306" w:hanging="360"/>
      </w:pPr>
    </w:lvl>
    <w:lvl w:ilvl="4" w:tplc="34AC2B22" w:tentative="1">
      <w:start w:val="1"/>
      <w:numFmt w:val="lowerLetter"/>
      <w:lvlText w:val="%5."/>
      <w:lvlJc w:val="left"/>
      <w:pPr>
        <w:ind w:left="4026" w:hanging="360"/>
      </w:pPr>
    </w:lvl>
    <w:lvl w:ilvl="5" w:tplc="27984D58" w:tentative="1">
      <w:start w:val="1"/>
      <w:numFmt w:val="lowerRoman"/>
      <w:lvlText w:val="%6."/>
      <w:lvlJc w:val="right"/>
      <w:pPr>
        <w:ind w:left="4746" w:hanging="180"/>
      </w:pPr>
    </w:lvl>
    <w:lvl w:ilvl="6" w:tplc="92AEB9BA" w:tentative="1">
      <w:start w:val="1"/>
      <w:numFmt w:val="decimal"/>
      <w:lvlText w:val="%7."/>
      <w:lvlJc w:val="left"/>
      <w:pPr>
        <w:ind w:left="5466" w:hanging="360"/>
      </w:pPr>
    </w:lvl>
    <w:lvl w:ilvl="7" w:tplc="8E7A6BDE" w:tentative="1">
      <w:start w:val="1"/>
      <w:numFmt w:val="lowerLetter"/>
      <w:lvlText w:val="%8."/>
      <w:lvlJc w:val="left"/>
      <w:pPr>
        <w:ind w:left="6186" w:hanging="360"/>
      </w:pPr>
    </w:lvl>
    <w:lvl w:ilvl="8" w:tplc="A51C910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4FFE07E6"/>
    <w:multiLevelType w:val="hybridMultilevel"/>
    <w:tmpl w:val="507ABDB2"/>
    <w:lvl w:ilvl="0" w:tplc="1FF8F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4CC794" w:tentative="1">
      <w:start w:val="1"/>
      <w:numFmt w:val="lowerLetter"/>
      <w:lvlText w:val="%2."/>
      <w:lvlJc w:val="left"/>
      <w:pPr>
        <w:ind w:left="1440" w:hanging="360"/>
      </w:pPr>
    </w:lvl>
    <w:lvl w:ilvl="2" w:tplc="32B23C50" w:tentative="1">
      <w:start w:val="1"/>
      <w:numFmt w:val="lowerRoman"/>
      <w:lvlText w:val="%3."/>
      <w:lvlJc w:val="right"/>
      <w:pPr>
        <w:ind w:left="2160" w:hanging="180"/>
      </w:pPr>
    </w:lvl>
    <w:lvl w:ilvl="3" w:tplc="23782CDE" w:tentative="1">
      <w:start w:val="1"/>
      <w:numFmt w:val="decimal"/>
      <w:lvlText w:val="%4."/>
      <w:lvlJc w:val="left"/>
      <w:pPr>
        <w:ind w:left="2880" w:hanging="360"/>
      </w:pPr>
    </w:lvl>
    <w:lvl w:ilvl="4" w:tplc="9D6A6B18" w:tentative="1">
      <w:start w:val="1"/>
      <w:numFmt w:val="lowerLetter"/>
      <w:lvlText w:val="%5."/>
      <w:lvlJc w:val="left"/>
      <w:pPr>
        <w:ind w:left="3600" w:hanging="360"/>
      </w:pPr>
    </w:lvl>
    <w:lvl w:ilvl="5" w:tplc="F1A026C0" w:tentative="1">
      <w:start w:val="1"/>
      <w:numFmt w:val="lowerRoman"/>
      <w:lvlText w:val="%6."/>
      <w:lvlJc w:val="right"/>
      <w:pPr>
        <w:ind w:left="4320" w:hanging="180"/>
      </w:pPr>
    </w:lvl>
    <w:lvl w:ilvl="6" w:tplc="12C8EEBE" w:tentative="1">
      <w:start w:val="1"/>
      <w:numFmt w:val="decimal"/>
      <w:lvlText w:val="%7."/>
      <w:lvlJc w:val="left"/>
      <w:pPr>
        <w:ind w:left="5040" w:hanging="360"/>
      </w:pPr>
    </w:lvl>
    <w:lvl w:ilvl="7" w:tplc="96D29050" w:tentative="1">
      <w:start w:val="1"/>
      <w:numFmt w:val="lowerLetter"/>
      <w:lvlText w:val="%8."/>
      <w:lvlJc w:val="left"/>
      <w:pPr>
        <w:ind w:left="5760" w:hanging="360"/>
      </w:pPr>
    </w:lvl>
    <w:lvl w:ilvl="8" w:tplc="CC764C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BC65AB"/>
    <w:multiLevelType w:val="hybridMultilevel"/>
    <w:tmpl w:val="3B6E7E6C"/>
    <w:lvl w:ilvl="0" w:tplc="39B66D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74E054D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6F85FB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14C0C0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68207D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847BE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87E95B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17633C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3A2598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45D39BF"/>
    <w:multiLevelType w:val="hybridMultilevel"/>
    <w:tmpl w:val="6974EC2E"/>
    <w:lvl w:ilvl="0" w:tplc="FA50898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C674C4E0" w:tentative="1">
      <w:start w:val="1"/>
      <w:numFmt w:val="lowerLetter"/>
      <w:lvlText w:val="%2."/>
      <w:lvlJc w:val="left"/>
      <w:pPr>
        <w:ind w:left="1440" w:hanging="360"/>
      </w:pPr>
    </w:lvl>
    <w:lvl w:ilvl="2" w:tplc="46C215B2" w:tentative="1">
      <w:start w:val="1"/>
      <w:numFmt w:val="lowerRoman"/>
      <w:lvlText w:val="%3."/>
      <w:lvlJc w:val="right"/>
      <w:pPr>
        <w:ind w:left="2160" w:hanging="180"/>
      </w:pPr>
    </w:lvl>
    <w:lvl w:ilvl="3" w:tplc="AC98CBE4" w:tentative="1">
      <w:start w:val="1"/>
      <w:numFmt w:val="decimal"/>
      <w:lvlText w:val="%4."/>
      <w:lvlJc w:val="left"/>
      <w:pPr>
        <w:ind w:left="2880" w:hanging="360"/>
      </w:pPr>
    </w:lvl>
    <w:lvl w:ilvl="4" w:tplc="7C483B80" w:tentative="1">
      <w:start w:val="1"/>
      <w:numFmt w:val="lowerLetter"/>
      <w:lvlText w:val="%5."/>
      <w:lvlJc w:val="left"/>
      <w:pPr>
        <w:ind w:left="3600" w:hanging="360"/>
      </w:pPr>
    </w:lvl>
    <w:lvl w:ilvl="5" w:tplc="11B25C46" w:tentative="1">
      <w:start w:val="1"/>
      <w:numFmt w:val="lowerRoman"/>
      <w:lvlText w:val="%6."/>
      <w:lvlJc w:val="right"/>
      <w:pPr>
        <w:ind w:left="4320" w:hanging="180"/>
      </w:pPr>
    </w:lvl>
    <w:lvl w:ilvl="6" w:tplc="53C626FC" w:tentative="1">
      <w:start w:val="1"/>
      <w:numFmt w:val="decimal"/>
      <w:lvlText w:val="%7."/>
      <w:lvlJc w:val="left"/>
      <w:pPr>
        <w:ind w:left="5040" w:hanging="360"/>
      </w:pPr>
    </w:lvl>
    <w:lvl w:ilvl="7" w:tplc="112AF0F2" w:tentative="1">
      <w:start w:val="1"/>
      <w:numFmt w:val="lowerLetter"/>
      <w:lvlText w:val="%8."/>
      <w:lvlJc w:val="left"/>
      <w:pPr>
        <w:ind w:left="5760" w:hanging="360"/>
      </w:pPr>
    </w:lvl>
    <w:lvl w:ilvl="8" w:tplc="F6A6DC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687E67"/>
    <w:multiLevelType w:val="hybridMultilevel"/>
    <w:tmpl w:val="22DA56BE"/>
    <w:lvl w:ilvl="0" w:tplc="AA8EAF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72011C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728FCF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1F0853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11054B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75AF52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E663F6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A48D74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E96EC7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CC33120"/>
    <w:multiLevelType w:val="hybridMultilevel"/>
    <w:tmpl w:val="BC00FA3C"/>
    <w:lvl w:ilvl="0" w:tplc="58424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26E1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A0CA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C46A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0C04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DCC0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243E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A286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72F5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612A0B"/>
    <w:multiLevelType w:val="hybridMultilevel"/>
    <w:tmpl w:val="3C201D8C"/>
    <w:lvl w:ilvl="0" w:tplc="EDE284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AE6BAAE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514885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28C96B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946B3F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3766F4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6383D3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8F88F2E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7B2872C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6DB7AE6"/>
    <w:multiLevelType w:val="hybridMultilevel"/>
    <w:tmpl w:val="3B720A3E"/>
    <w:lvl w:ilvl="0" w:tplc="0F269E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A876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D0EB6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3861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70B8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E50B9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7CF9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A23C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4DCDE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22"/>
  </w:num>
  <w:num w:numId="4">
    <w:abstractNumId w:val="2"/>
  </w:num>
  <w:num w:numId="5">
    <w:abstractNumId w:val="10"/>
  </w:num>
  <w:num w:numId="6">
    <w:abstractNumId w:val="25"/>
  </w:num>
  <w:num w:numId="7">
    <w:abstractNumId w:val="18"/>
  </w:num>
  <w:num w:numId="8">
    <w:abstractNumId w:val="16"/>
  </w:num>
  <w:num w:numId="9">
    <w:abstractNumId w:val="5"/>
  </w:num>
  <w:num w:numId="10">
    <w:abstractNumId w:val="23"/>
  </w:num>
  <w:num w:numId="11">
    <w:abstractNumId w:val="14"/>
  </w:num>
  <w:num w:numId="12">
    <w:abstractNumId w:val="8"/>
  </w:num>
  <w:num w:numId="13">
    <w:abstractNumId w:val="21"/>
  </w:num>
  <w:num w:numId="14">
    <w:abstractNumId w:val="26"/>
  </w:num>
  <w:num w:numId="15">
    <w:abstractNumId w:val="24"/>
  </w:num>
  <w:num w:numId="16">
    <w:abstractNumId w:val="1"/>
  </w:num>
  <w:num w:numId="17">
    <w:abstractNumId w:val="9"/>
  </w:num>
  <w:num w:numId="18">
    <w:abstractNumId w:val="12"/>
  </w:num>
  <w:num w:numId="19">
    <w:abstractNumId w:val="20"/>
  </w:num>
  <w:num w:numId="20">
    <w:abstractNumId w:val="6"/>
  </w:num>
  <w:num w:numId="21">
    <w:abstractNumId w:val="19"/>
  </w:num>
  <w:num w:numId="22">
    <w:abstractNumId w:val="11"/>
  </w:num>
  <w:num w:numId="23">
    <w:abstractNumId w:val="4"/>
  </w:num>
  <w:num w:numId="24">
    <w:abstractNumId w:val="17"/>
  </w:num>
  <w:num w:numId="25">
    <w:abstractNumId w:val="15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31F2"/>
    <w:rsid w:val="001631F2"/>
    <w:rsid w:val="00B56B2D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79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67991"/>
    <w:pPr>
      <w:keepNext/>
      <w:tabs>
        <w:tab w:val="num" w:pos="567"/>
      </w:tabs>
      <w:overflowPunct/>
      <w:autoSpaceDE/>
      <w:autoSpaceDN/>
      <w:adjustRightInd/>
      <w:spacing w:before="360" w:after="120"/>
      <w:ind w:left="567" w:hanging="567"/>
      <w:textAlignment w:val="auto"/>
      <w:outlineLvl w:val="0"/>
    </w:pPr>
    <w:rPr>
      <w:rFonts w:ascii="Arial" w:hAnsi="Arial"/>
      <w:b/>
      <w:caps/>
      <w:kern w:val="28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167991"/>
    <w:pPr>
      <w:keepNext/>
      <w:tabs>
        <w:tab w:val="num" w:pos="1134"/>
      </w:tabs>
      <w:overflowPunct/>
      <w:autoSpaceDE/>
      <w:autoSpaceDN/>
      <w:adjustRightInd/>
      <w:spacing w:before="120" w:after="120"/>
      <w:ind w:left="1134" w:hanging="567"/>
      <w:jc w:val="both"/>
      <w:textAlignment w:val="auto"/>
      <w:outlineLvl w:val="1"/>
    </w:pPr>
    <w:rPr>
      <w:rFonts w:ascii="Arial" w:hAnsi="Arial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167991"/>
    <w:pPr>
      <w:keepNext/>
      <w:tabs>
        <w:tab w:val="num" w:pos="1247"/>
      </w:tabs>
      <w:overflowPunct/>
      <w:autoSpaceDE/>
      <w:autoSpaceDN/>
      <w:adjustRightInd/>
      <w:spacing w:after="120"/>
      <w:ind w:left="1247" w:hanging="680"/>
      <w:jc w:val="both"/>
      <w:textAlignment w:val="auto"/>
      <w:outlineLvl w:val="2"/>
    </w:pPr>
    <w:rPr>
      <w:rFonts w:ascii="Arial" w:hAnsi="Arial"/>
      <w:sz w:val="24"/>
      <w:szCs w:val="24"/>
    </w:rPr>
  </w:style>
  <w:style w:type="paragraph" w:styleId="Nagwek4">
    <w:name w:val="heading 4"/>
    <w:basedOn w:val="Normalny"/>
    <w:link w:val="Nagwek4Znak"/>
    <w:qFormat/>
    <w:rsid w:val="00167991"/>
    <w:pPr>
      <w:tabs>
        <w:tab w:val="num" w:pos="964"/>
        <w:tab w:val="right" w:pos="9060"/>
      </w:tabs>
      <w:overflowPunct/>
      <w:autoSpaceDE/>
      <w:autoSpaceDN/>
      <w:adjustRightInd/>
      <w:ind w:left="964" w:hanging="397"/>
      <w:jc w:val="both"/>
      <w:textAlignment w:val="auto"/>
      <w:outlineLvl w:val="3"/>
    </w:pPr>
    <w:rPr>
      <w:rFonts w:ascii="Arial" w:hAnsi="Arial" w:cs="Arial"/>
      <w:sz w:val="24"/>
      <w:szCs w:val="24"/>
    </w:rPr>
  </w:style>
  <w:style w:type="paragraph" w:styleId="Nagwek5">
    <w:name w:val="heading 5"/>
    <w:basedOn w:val="Normalny"/>
    <w:next w:val="Normalny"/>
    <w:link w:val="Nagwek5Znak"/>
    <w:unhideWhenUsed/>
    <w:qFormat/>
    <w:rsid w:val="00167991"/>
    <w:pPr>
      <w:overflowPunct/>
      <w:autoSpaceDE/>
      <w:autoSpaceDN/>
      <w:adjustRightInd/>
      <w:spacing w:before="240" w:after="60"/>
      <w:textAlignment w:val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link w:val="Nagwek6Znak"/>
    <w:qFormat/>
    <w:rsid w:val="00167991"/>
    <w:pPr>
      <w:tabs>
        <w:tab w:val="num" w:pos="963"/>
        <w:tab w:val="right" w:pos="9072"/>
      </w:tabs>
      <w:overflowPunct/>
      <w:autoSpaceDE/>
      <w:autoSpaceDN/>
      <w:adjustRightInd/>
      <w:ind w:left="963" w:hanging="396"/>
      <w:jc w:val="both"/>
      <w:textAlignment w:val="auto"/>
      <w:outlineLvl w:val="5"/>
    </w:pPr>
    <w:rPr>
      <w:rFonts w:ascii="Arial" w:hAnsi="Arial"/>
      <w:sz w:val="24"/>
      <w:szCs w:val="24"/>
    </w:rPr>
  </w:style>
  <w:style w:type="paragraph" w:styleId="Nagwek7">
    <w:name w:val="heading 7"/>
    <w:basedOn w:val="Normalny"/>
    <w:link w:val="Nagwek7Znak"/>
    <w:qFormat/>
    <w:rsid w:val="00167991"/>
    <w:pPr>
      <w:tabs>
        <w:tab w:val="num" w:pos="1361"/>
        <w:tab w:val="right" w:pos="9072"/>
      </w:tabs>
      <w:overflowPunct/>
      <w:autoSpaceDE/>
      <w:autoSpaceDN/>
      <w:adjustRightInd/>
      <w:ind w:left="1361" w:hanging="397"/>
      <w:jc w:val="both"/>
      <w:textAlignment w:val="auto"/>
      <w:outlineLvl w:val="6"/>
    </w:pPr>
    <w:rPr>
      <w:rFonts w:ascii="Arial" w:hAnsi="Arial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167991"/>
    <w:pPr>
      <w:overflowPunct/>
      <w:autoSpaceDE/>
      <w:autoSpaceDN/>
      <w:adjustRightInd/>
      <w:spacing w:before="240" w:after="60"/>
      <w:textAlignment w:val="auto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167991"/>
    <w:pPr>
      <w:keepNext/>
      <w:tabs>
        <w:tab w:val="num" w:pos="0"/>
        <w:tab w:val="left" w:pos="1134"/>
        <w:tab w:val="left" w:pos="1701"/>
      </w:tabs>
      <w:overflowPunct/>
      <w:autoSpaceDE/>
      <w:autoSpaceDN/>
      <w:adjustRightInd/>
      <w:spacing w:before="120" w:after="120"/>
      <w:jc w:val="both"/>
      <w:textAlignment w:val="auto"/>
      <w:outlineLvl w:val="8"/>
    </w:pPr>
    <w:rPr>
      <w:rFonts w:ascii="Arial" w:hAnsi="Arial" w:cs="Arial"/>
      <w:b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167991"/>
    <w:rPr>
      <w:rFonts w:ascii="Courier New" w:hAnsi="Courier New"/>
    </w:rPr>
  </w:style>
  <w:style w:type="paragraph" w:customStyle="1" w:styleId="Zawartoramki">
    <w:name w:val="Zawartość ramki"/>
    <w:basedOn w:val="Tekstpodstawowy"/>
    <w:rsid w:val="00167991"/>
  </w:style>
  <w:style w:type="paragraph" w:styleId="Tytu">
    <w:name w:val="Title"/>
    <w:basedOn w:val="Normalny"/>
    <w:link w:val="TytuZnak"/>
    <w:qFormat/>
    <w:rsid w:val="00167991"/>
    <w:pPr>
      <w:jc w:val="center"/>
      <w:textAlignment w:val="auto"/>
    </w:pPr>
    <w:rPr>
      <w:rFonts w:ascii="Times New Roman" w:hAnsi="Times New Roman"/>
      <w:sz w:val="24"/>
    </w:rPr>
  </w:style>
  <w:style w:type="character" w:customStyle="1" w:styleId="TytuZnak">
    <w:name w:val="Tytuł Znak"/>
    <w:basedOn w:val="Domylnaczcionkaakapitu"/>
    <w:link w:val="Tytu"/>
    <w:rsid w:val="0016799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redokumentu">
    <w:name w:val="Treść dokumentu"/>
    <w:rsid w:val="00167991"/>
    <w:pPr>
      <w:widowControl w:val="0"/>
      <w:suppressAutoHyphens/>
      <w:spacing w:after="0" w:line="360" w:lineRule="auto"/>
      <w:ind w:firstLine="425"/>
      <w:jc w:val="both"/>
    </w:pPr>
    <w:rPr>
      <w:rFonts w:ascii="Arial" w:eastAsia="Andale Sans UI" w:hAnsi="Arial" w:cs="Times New Roman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679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67991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1679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67991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79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7991"/>
    <w:rPr>
      <w:rFonts w:ascii="MS Sans Serif" w:eastAsia="Times New Roman" w:hAnsi="MS Sans Serif" w:cs="Times New Roman"/>
      <w:sz w:val="20"/>
      <w:szCs w:val="20"/>
      <w:lang w:eastAsia="pl-PL"/>
    </w:rPr>
  </w:style>
  <w:style w:type="paragraph" w:customStyle="1" w:styleId="standardakap">
    <w:name w:val="standard_akap"/>
    <w:basedOn w:val="Normalny"/>
    <w:link w:val="standardakapZnak"/>
    <w:qFormat/>
    <w:rsid w:val="00167991"/>
    <w:pPr>
      <w:overflowPunct/>
      <w:autoSpaceDE/>
      <w:autoSpaceDN/>
      <w:adjustRightInd/>
      <w:spacing w:line="312" w:lineRule="auto"/>
      <w:ind w:firstLine="714"/>
      <w:jc w:val="both"/>
      <w:textAlignment w:val="auto"/>
    </w:pPr>
    <w:rPr>
      <w:rFonts w:ascii="Times New Roman" w:hAnsi="Times New Roman"/>
      <w:sz w:val="24"/>
      <w:szCs w:val="22"/>
    </w:rPr>
  </w:style>
  <w:style w:type="character" w:customStyle="1" w:styleId="standardakapZnak">
    <w:name w:val="standard_akap Znak"/>
    <w:basedOn w:val="Domylnaczcionkaakapitu"/>
    <w:link w:val="standardakap"/>
    <w:rsid w:val="00167991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kropa">
    <w:name w:val="kropa"/>
    <w:basedOn w:val="standardakap"/>
    <w:link w:val="kropaZnak"/>
    <w:qFormat/>
    <w:rsid w:val="00167991"/>
    <w:pPr>
      <w:numPr>
        <w:numId w:val="2"/>
      </w:numPr>
      <w:ind w:left="357" w:hanging="357"/>
    </w:pPr>
  </w:style>
  <w:style w:type="character" w:customStyle="1" w:styleId="kropaZnak">
    <w:name w:val="kropa Znak"/>
    <w:basedOn w:val="standardakapZnak"/>
    <w:link w:val="kropa"/>
    <w:rsid w:val="00167991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auza">
    <w:name w:val="pauza"/>
    <w:basedOn w:val="Normalny"/>
    <w:link w:val="pauzaZnak"/>
    <w:qFormat/>
    <w:rsid w:val="00167991"/>
    <w:pPr>
      <w:numPr>
        <w:numId w:val="1"/>
      </w:numPr>
      <w:overflowPunct/>
      <w:autoSpaceDE/>
      <w:autoSpaceDN/>
      <w:adjustRightInd/>
      <w:spacing w:line="312" w:lineRule="auto"/>
      <w:jc w:val="both"/>
      <w:textAlignment w:val="auto"/>
    </w:pPr>
    <w:rPr>
      <w:rFonts w:ascii="Times New Roman" w:hAnsi="Times New Roman"/>
      <w:sz w:val="24"/>
      <w:szCs w:val="22"/>
    </w:rPr>
  </w:style>
  <w:style w:type="character" w:customStyle="1" w:styleId="pauzaZnak">
    <w:name w:val="pauza Znak"/>
    <w:basedOn w:val="Domylnaczcionkaakapitu"/>
    <w:link w:val="pauza"/>
    <w:rsid w:val="00167991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Normalnywcity">
    <w:name w:val="Normalny wcięty"/>
    <w:basedOn w:val="Normalny"/>
    <w:link w:val="NormalnywcityZnak"/>
    <w:qFormat/>
    <w:rsid w:val="00167991"/>
    <w:pPr>
      <w:overflowPunct/>
      <w:autoSpaceDE/>
      <w:autoSpaceDN/>
      <w:adjustRightInd/>
      <w:ind w:firstLine="567"/>
      <w:jc w:val="both"/>
      <w:textAlignment w:val="auto"/>
    </w:pPr>
    <w:rPr>
      <w:rFonts w:ascii="Arial" w:hAnsi="Arial"/>
      <w:sz w:val="24"/>
    </w:rPr>
  </w:style>
  <w:style w:type="character" w:customStyle="1" w:styleId="NormalnywcityZnak">
    <w:name w:val="Normalny wcięty Znak"/>
    <w:basedOn w:val="Domylnaczcionkaakapitu"/>
    <w:link w:val="Normalnywcity"/>
    <w:locked/>
    <w:rsid w:val="00167991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7991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7991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167991"/>
    <w:rPr>
      <w:rFonts w:ascii="Arial" w:eastAsia="Times New Roman" w:hAnsi="Arial" w:cs="Times New Roman"/>
      <w:b/>
      <w:caps/>
      <w:kern w:val="28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67991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67991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16799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167991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167991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167991"/>
    <w:rPr>
      <w:rFonts w:ascii="Arial" w:eastAsia="Times New Roman" w:hAnsi="Arial" w:cs="Arial"/>
      <w:b/>
      <w:i/>
      <w:sz w:val="24"/>
      <w:szCs w:val="24"/>
      <w:lang w:eastAsia="pl-PL"/>
    </w:rPr>
  </w:style>
  <w:style w:type="paragraph" w:styleId="Akapitzlist">
    <w:name w:val="List Paragraph"/>
    <w:aliases w:val="Akapit z listą1,Akapit z listą11,Akapit z listą31,BulletC,Bullets,Eko punkty,Kolorowa lista — akcent 11,List Paragraph1,List Paragraph_0,Normal_0,Numerowanie,Obiekt,Wyliczanie,Wypunktowanie,normalny,normalny tekst"/>
    <w:basedOn w:val="Normalny"/>
    <w:link w:val="AkapitzlistZnak"/>
    <w:uiPriority w:val="34"/>
    <w:qFormat/>
    <w:rsid w:val="00167991"/>
    <w:pPr>
      <w:ind w:left="720"/>
      <w:contextualSpacing/>
    </w:pPr>
  </w:style>
  <w:style w:type="paragraph" w:customStyle="1" w:styleId="Akapit">
    <w:name w:val="Akapit"/>
    <w:basedOn w:val="Normalny"/>
    <w:link w:val="AkapitZnak"/>
    <w:qFormat/>
    <w:rsid w:val="00167991"/>
    <w:pPr>
      <w:overflowPunct/>
      <w:autoSpaceDE/>
      <w:autoSpaceDN/>
      <w:adjustRightInd/>
      <w:spacing w:before="120" w:after="120" w:line="276" w:lineRule="auto"/>
      <w:ind w:firstLine="709"/>
      <w:jc w:val="both"/>
      <w:textAlignment w:val="auto"/>
    </w:pPr>
    <w:rPr>
      <w:rFonts w:ascii="Arial" w:eastAsia="Calibri" w:hAnsi="Arial"/>
      <w:sz w:val="22"/>
      <w:szCs w:val="22"/>
      <w:lang w:eastAsia="en-US"/>
    </w:rPr>
  </w:style>
  <w:style w:type="character" w:customStyle="1" w:styleId="AkapitZnak">
    <w:name w:val="Akapit Znak"/>
    <w:link w:val="Akapit"/>
    <w:rsid w:val="00167991"/>
    <w:rPr>
      <w:rFonts w:ascii="Arial" w:eastAsia="Calibri" w:hAnsi="Arial" w:cs="Times New Roman"/>
    </w:rPr>
  </w:style>
  <w:style w:type="paragraph" w:customStyle="1" w:styleId="-ABC">
    <w:name w:val="- ABC"/>
    <w:basedOn w:val="Akapit"/>
    <w:link w:val="-ABCZnak"/>
    <w:qFormat/>
    <w:rsid w:val="00167991"/>
    <w:pPr>
      <w:numPr>
        <w:numId w:val="4"/>
      </w:numPr>
      <w:contextualSpacing/>
    </w:pPr>
  </w:style>
  <w:style w:type="character" w:customStyle="1" w:styleId="-ABCZnak">
    <w:name w:val="- ABC Znak"/>
    <w:link w:val="-ABC"/>
    <w:rsid w:val="00167991"/>
    <w:rPr>
      <w:rFonts w:ascii="Arial" w:eastAsia="Calibri" w:hAnsi="Arial" w:cs="Times New Roman"/>
    </w:rPr>
  </w:style>
  <w:style w:type="paragraph" w:customStyle="1" w:styleId="NormalnyWeb1">
    <w:name w:val="Normalny (Web)1"/>
    <w:basedOn w:val="Normalny"/>
    <w:rsid w:val="00167991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color w:val="00000A"/>
      <w:kern w:val="1"/>
      <w:sz w:val="24"/>
      <w:szCs w:val="24"/>
    </w:rPr>
  </w:style>
  <w:style w:type="character" w:customStyle="1" w:styleId="AkapitzlistZnak">
    <w:name w:val="Akapit z listą Znak"/>
    <w:aliases w:val="Akapit z listą1 Znak,Akapit z listą11 Znak,Akapit z listą31 Znak,BulletC Znak,Bullets Znak,Eko punkty Znak,Kolorowa lista — akcent 11 Znak,List Paragraph1 Znak,List Paragraph_0 Znak,Normal_0 Znak,Numerowanie Znak,Obiekt Znak"/>
    <w:link w:val="Akapitzlist"/>
    <w:uiPriority w:val="99"/>
    <w:qFormat/>
    <w:rsid w:val="00167991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67991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6799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16799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67991"/>
    <w:rPr>
      <w:rFonts w:ascii="MS Sans Serif" w:eastAsia="Times New Roman" w:hAnsi="MS Sans Serif" w:cs="Times New Roman"/>
      <w:sz w:val="20"/>
      <w:szCs w:val="20"/>
      <w:lang w:eastAsia="pl-PL"/>
    </w:rPr>
  </w:style>
  <w:style w:type="character" w:customStyle="1" w:styleId="ListLabel8">
    <w:name w:val="ListLabel 8"/>
    <w:qFormat/>
    <w:rsid w:val="00167991"/>
    <w:rPr>
      <w:rFonts w:cs="Courier New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79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799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7991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79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7991"/>
    <w:rPr>
      <w:rFonts w:ascii="MS Sans Serif" w:eastAsia="Times New Roman" w:hAnsi="MS Sans Serif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79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799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1679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69C030-D251-406A-8022-3A502E2CC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HP</cp:lastModifiedBy>
  <cp:revision>2</cp:revision>
  <cp:lastPrinted>2019-08-22T08:33:00Z</cp:lastPrinted>
  <dcterms:created xsi:type="dcterms:W3CDTF">2021-08-09T09:17:00Z</dcterms:created>
  <dcterms:modified xsi:type="dcterms:W3CDTF">2021-08-09T09:17:00Z</dcterms:modified>
</cp:coreProperties>
</file>