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7B10" w14:textId="5587E663" w:rsidR="00417D64" w:rsidRDefault="00417D64" w:rsidP="00417D6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99E539B" wp14:editId="166D1B1D">
            <wp:extent cx="4191000" cy="1200150"/>
            <wp:effectExtent l="0" t="0" r="0" b="0"/>
            <wp:docPr id="1" name="Obraz 1" descr="Obraz zawierający tekst, logo, symbol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logo, symbol, Znak towarowy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DBB93" w14:textId="7959C0DB" w:rsidR="00417D64" w:rsidRDefault="00417D64" w:rsidP="00417D6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Zalecana</w:t>
      </w:r>
      <w:r w:rsidR="003D77CA" w:rsidRPr="003D77CA">
        <w:rPr>
          <w:b/>
          <w:bCs/>
          <w:sz w:val="36"/>
          <w:szCs w:val="36"/>
        </w:rPr>
        <w:t xml:space="preserve"> literatur</w:t>
      </w:r>
      <w:r>
        <w:rPr>
          <w:b/>
          <w:bCs/>
          <w:sz w:val="36"/>
          <w:szCs w:val="36"/>
        </w:rPr>
        <w:t>a</w:t>
      </w:r>
      <w:r w:rsidR="003D77CA" w:rsidRPr="003D77CA">
        <w:rPr>
          <w:b/>
          <w:bCs/>
          <w:sz w:val="36"/>
          <w:szCs w:val="36"/>
        </w:rPr>
        <w:t xml:space="preserve"> (bibliografia) do przygotowań na konkurs wiedzy o grzybach</w:t>
      </w:r>
    </w:p>
    <w:p w14:paraId="27F269D4" w14:textId="17013F47" w:rsidR="00DD7370" w:rsidRPr="00DD7370" w:rsidRDefault="00DD7370" w:rsidP="00417D64">
      <w:pPr>
        <w:spacing w:before="2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Literatura podstawowa</w:t>
      </w:r>
    </w:p>
    <w:p w14:paraId="4DCA3E3C" w14:textId="11AAA09A" w:rsidR="00891504" w:rsidRPr="00891504" w:rsidRDefault="008B4EC3" w:rsidP="00417D64">
      <w:pPr>
        <w:pStyle w:val="Akapitzlist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891504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Rozporządzenie Ministra Zdrowia </w:t>
      </w:r>
      <w:r w:rsidR="00891504" w:rsidRPr="00891504">
        <w:rPr>
          <w:rFonts w:ascii="Arial" w:hAnsi="Arial" w:cs="Arial"/>
          <w:sz w:val="28"/>
          <w:szCs w:val="28"/>
        </w:rPr>
        <w:t>z dnia 17 maja 2011 r.</w:t>
      </w:r>
    </w:p>
    <w:p w14:paraId="54E28FA5" w14:textId="1F657250" w:rsidR="00891504" w:rsidRDefault="00891504" w:rsidP="008B4EC3">
      <w:pPr>
        <w:pStyle w:val="Akapitzlist"/>
        <w:rPr>
          <w:rFonts w:ascii="Arial" w:hAnsi="Arial" w:cs="Arial"/>
          <w:sz w:val="28"/>
          <w:szCs w:val="28"/>
        </w:rPr>
      </w:pPr>
      <w:r w:rsidRPr="00891504">
        <w:rPr>
          <w:rFonts w:ascii="Arial" w:hAnsi="Arial" w:cs="Arial"/>
          <w:sz w:val="28"/>
          <w:szCs w:val="28"/>
        </w:rPr>
        <w:t>w sprawie grzybów dopuszczonych do obrotu lub produkcji przetworów grzybowych, środków spożywczych zawierających grzyby oraz uprawnień klasyfikatora grzybów i grzyboznawcy</w:t>
      </w:r>
      <w:r w:rsidR="008B4EC3">
        <w:rPr>
          <w:rFonts w:ascii="Arial" w:hAnsi="Arial" w:cs="Arial"/>
          <w:sz w:val="28"/>
          <w:szCs w:val="28"/>
        </w:rPr>
        <w:t>.</w:t>
      </w:r>
    </w:p>
    <w:p w14:paraId="61C7EE9F" w14:textId="77777777" w:rsidR="008B4EC3" w:rsidRPr="00891504" w:rsidRDefault="008B4EC3" w:rsidP="008B4EC3">
      <w:pPr>
        <w:pStyle w:val="Akapitzlist"/>
        <w:rPr>
          <w:rFonts w:ascii="Arial" w:hAnsi="Arial" w:cs="Arial"/>
          <w:sz w:val="28"/>
          <w:szCs w:val="28"/>
        </w:rPr>
      </w:pPr>
    </w:p>
    <w:p w14:paraId="60EBD346" w14:textId="11DF3045" w:rsidR="00891504" w:rsidRDefault="00891504" w:rsidP="0089150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891504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Rozporządzenie Ministra Zdrowia z dnia 3 listopada 2022 r. zmieniające rozporządzenie w sprawie grzybów dopuszczonych do obrotu lub produkcji przetworów grzybowych, środków spożywczych zawierających grzyby oraz uprawnień klasyfikatora grzybów i grzyboznawcy</w:t>
      </w:r>
      <w:r w:rsidR="008B4EC3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.</w:t>
      </w:r>
    </w:p>
    <w:p w14:paraId="5C400750" w14:textId="77777777" w:rsidR="008B4EC3" w:rsidRPr="008B4EC3" w:rsidRDefault="008B4EC3" w:rsidP="008B4EC3">
      <w:pPr>
        <w:pStyle w:val="Akapitzlist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6C72114C" w14:textId="3A4B8C4D" w:rsidR="00891504" w:rsidRDefault="00891504" w:rsidP="008B4EC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8B4EC3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Rozporządzenie Ministra Środowiska z dnia 9 października 2014 r. w sprawie ochrony gatunkowej grzybów</w:t>
      </w:r>
      <w:r w:rsidR="008B4EC3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.</w:t>
      </w:r>
    </w:p>
    <w:p w14:paraId="099448D0" w14:textId="77777777" w:rsidR="00DD7370" w:rsidRPr="00DD7370" w:rsidRDefault="00DD7370" w:rsidP="00DD7370">
      <w:pPr>
        <w:pStyle w:val="Akapitzlist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2249F04C" w14:textId="5EAC9A24" w:rsidR="00DD7370" w:rsidRDefault="00DD7370" w:rsidP="008B4EC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Patrycja </w:t>
      </w:r>
      <w:proofErr w:type="spellStart"/>
      <w:r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Zarawska</w:t>
      </w:r>
      <w:proofErr w:type="spellEnd"/>
      <w:r w:rsidR="00417D64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(2024) Atlas Grzybów.</w:t>
      </w:r>
    </w:p>
    <w:p w14:paraId="7A5F9AE1" w14:textId="77777777" w:rsidR="00417D64" w:rsidRPr="00417D64" w:rsidRDefault="00417D64" w:rsidP="00417D64">
      <w:pPr>
        <w:pStyle w:val="Akapitzlist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7EA77C7C" w14:textId="77777777" w:rsidR="00417D64" w:rsidRDefault="00417D64" w:rsidP="00417D64">
      <w:pPr>
        <w:pStyle w:val="Akapitzlist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1F8739C9" w14:textId="3F7FA718" w:rsidR="00417D64" w:rsidRDefault="00417D64" w:rsidP="00417D64">
      <w:pPr>
        <w:pStyle w:val="Akapitzlist"/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Literatura dodatkowa</w:t>
      </w:r>
    </w:p>
    <w:p w14:paraId="65D42306" w14:textId="77777777" w:rsidR="00417D64" w:rsidRDefault="00417D64" w:rsidP="00417D64">
      <w:pPr>
        <w:pStyle w:val="Akapitzlist"/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</w:p>
    <w:p w14:paraId="14A95BD2" w14:textId="49C32699" w:rsidR="00417D64" w:rsidRPr="00417D64" w:rsidRDefault="00417D64" w:rsidP="00417D64">
      <w:pPr>
        <w:pStyle w:val="Akapitzlist"/>
        <w:numPr>
          <w:ilvl w:val="0"/>
          <w:numId w:val="1"/>
        </w:numPr>
        <w:spacing w:before="240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Ewald Gerhardt (2006) Grzyby. Wielki ilustrowany przewodnik.</w:t>
      </w:r>
    </w:p>
    <w:p w14:paraId="03CC71E6" w14:textId="77777777" w:rsidR="00417D64" w:rsidRPr="00417D64" w:rsidRDefault="00417D64" w:rsidP="00417D64">
      <w:pPr>
        <w:pStyle w:val="Akapitzlist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68FE6DF0" w14:textId="4315FA42" w:rsidR="00417D64" w:rsidRPr="00417D64" w:rsidRDefault="00417D64" w:rsidP="00417D64">
      <w:pPr>
        <w:pStyle w:val="Akapitzlist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417D64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Strony internetowe</w:t>
      </w:r>
    </w:p>
    <w:p w14:paraId="039A7886" w14:textId="77777777" w:rsidR="008B4EC3" w:rsidRPr="008B4EC3" w:rsidRDefault="008B4EC3" w:rsidP="008B4EC3">
      <w:pPr>
        <w:pStyle w:val="Akapitzlist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10756B1A" w14:textId="6959DDA0" w:rsidR="008B4EC3" w:rsidRDefault="00DD7370" w:rsidP="008B4EC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Państwowa Inspekcja Sanitarna</w:t>
      </w:r>
      <w:r w:rsidR="00A0518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</w:t>
      </w:r>
      <w:hyperlink r:id="rId9" w:history="1">
        <w:r w:rsidR="00A05186" w:rsidRPr="00B3439A">
          <w:rPr>
            <w:rStyle w:val="Hipercze"/>
            <w:rFonts w:ascii="Arial" w:eastAsia="Times New Roman" w:hAnsi="Arial" w:cs="Arial"/>
            <w:kern w:val="0"/>
            <w:sz w:val="28"/>
            <w:szCs w:val="28"/>
            <w:lang w:eastAsia="pl-PL"/>
            <w14:ligatures w14:val="none"/>
          </w:rPr>
          <w:t>https://www.gov.pl/web/gis/dla-milosnikow-zbierania-grzybow2</w:t>
        </w:r>
      </w:hyperlink>
    </w:p>
    <w:p w14:paraId="507B6A92" w14:textId="77777777" w:rsidR="00A05186" w:rsidRPr="00A05186" w:rsidRDefault="00A05186" w:rsidP="00A05186">
      <w:pPr>
        <w:pStyle w:val="Akapitzlist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17E2AA86" w14:textId="4F45A6B6" w:rsidR="00891504" w:rsidRPr="00417D64" w:rsidRDefault="00DD7370" w:rsidP="0089150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Lasy Państwowe </w:t>
      </w:r>
      <w:hyperlink r:id="rId10" w:history="1">
        <w:r w:rsidRPr="00B3439A">
          <w:rPr>
            <w:rStyle w:val="Hipercze"/>
            <w:rFonts w:ascii="Arial" w:eastAsia="Times New Roman" w:hAnsi="Arial" w:cs="Arial"/>
            <w:kern w:val="0"/>
            <w:sz w:val="28"/>
            <w:szCs w:val="28"/>
            <w:lang w:eastAsia="pl-PL"/>
            <w14:ligatures w14:val="none"/>
          </w:rPr>
          <w:t>https://www.lasy.gov.pl/pl/@@search?q=Grzyby</w:t>
        </w:r>
      </w:hyperlink>
    </w:p>
    <w:sectPr w:rsidR="00891504" w:rsidRPr="00417D64" w:rsidSect="00417D6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3B7"/>
    <w:multiLevelType w:val="hybridMultilevel"/>
    <w:tmpl w:val="C7EC5A44"/>
    <w:lvl w:ilvl="0" w:tplc="3DA0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C0F3FE6"/>
    <w:multiLevelType w:val="hybridMultilevel"/>
    <w:tmpl w:val="CC7A2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19468">
    <w:abstractNumId w:val="1"/>
  </w:num>
  <w:num w:numId="2" w16cid:durableId="13623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CA"/>
    <w:rsid w:val="002E754F"/>
    <w:rsid w:val="003D77CA"/>
    <w:rsid w:val="00417D64"/>
    <w:rsid w:val="00554198"/>
    <w:rsid w:val="00677649"/>
    <w:rsid w:val="00891504"/>
    <w:rsid w:val="008B4EC3"/>
    <w:rsid w:val="00A05186"/>
    <w:rsid w:val="00D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D351"/>
  <w15:chartTrackingRefBased/>
  <w15:docId w15:val="{AA3E61EF-68FD-4788-92F4-F2EFC1CD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8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7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7CA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7CA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7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7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7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7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7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7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77C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7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7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77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77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77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7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77C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9150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asy.gov.pl/pl/@@search?q=Grzyb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pl/web/gis/dla-milosnikow-zbierania-grzybow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53376C33D84439E2BCB8011DCCFBB" ma:contentTypeVersion="2" ma:contentTypeDescription="Create a new document." ma:contentTypeScope="" ma:versionID="642ed75ee16351f536bcf4977ad02e5f">
  <xsd:schema xmlns:xsd="http://www.w3.org/2001/XMLSchema" xmlns:xs="http://www.w3.org/2001/XMLSchema" xmlns:p="http://schemas.microsoft.com/office/2006/metadata/properties" xmlns:ns3="73b51d2c-4cc6-4963-b373-4f6df04b7ee3" targetNamespace="http://schemas.microsoft.com/office/2006/metadata/properties" ma:root="true" ma:fieldsID="45bd9736ce515077e2f90ced18249117" ns3:_="">
    <xsd:import namespace="73b51d2c-4cc6-4963-b373-4f6df04b7e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51d2c-4cc6-4963-b373-4f6df04b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1D133-5AEB-4655-B0BB-382B9D4C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51d2c-4cc6-4963-b373-4f6df04b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E9E87-634D-4A67-B83D-991FF8888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D07B8-517F-4CC8-AFCE-EEBC525BF32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73b51d2c-4cc6-4963-b373-4f6df04b7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Liudmyla Pekar</dc:creator>
  <cp:keywords/>
  <dc:description/>
  <cp:lastModifiedBy>WSSE Bydgoszcz - Liudmyla Pekar</cp:lastModifiedBy>
  <cp:revision>2</cp:revision>
  <dcterms:created xsi:type="dcterms:W3CDTF">2025-10-07T10:32:00Z</dcterms:created>
  <dcterms:modified xsi:type="dcterms:W3CDTF">2025-10-07T10:32:00Z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0x010100A4453376C33D84439E2BCB8011DCCFBB</vt:lpwstr>
  </property>
</Properties>
</file>