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4A09" w:rsidRPr="00E95896" w:rsidRDefault="00E94A09" w:rsidP="00E94A0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</w:t>
      </w:r>
      <w:r w:rsidRPr="00E9589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E95896"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3D5728E7" wp14:editId="53C8F74A">
            <wp:extent cx="595993" cy="587829"/>
            <wp:effectExtent l="0" t="0" r="0" b="317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177" cy="588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4A09" w:rsidRPr="00E95896" w:rsidRDefault="00E94A09" w:rsidP="00E94A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</w:t>
      </w:r>
      <w:r w:rsidRPr="00E9589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WOJEWODA  PODKARPACKI</w:t>
      </w:r>
      <w:r w:rsidRPr="00E95896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E95896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     </w:t>
      </w:r>
      <w:r w:rsidR="00F6441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Pr="00E95896">
        <w:rPr>
          <w:rFonts w:ascii="Times New Roman" w:eastAsia="Times New Roman" w:hAnsi="Times New Roman" w:cs="Times New Roman"/>
          <w:sz w:val="24"/>
          <w:szCs w:val="24"/>
          <w:lang w:eastAsia="pl-PL"/>
        </w:rPr>
        <w:t>Rzeszów, 2022-</w:t>
      </w:r>
      <w:r w:rsidR="00B66FBF">
        <w:rPr>
          <w:rFonts w:ascii="Times New Roman" w:eastAsia="Times New Roman" w:hAnsi="Times New Roman" w:cs="Times New Roman"/>
          <w:sz w:val="24"/>
          <w:szCs w:val="24"/>
          <w:lang w:eastAsia="pl-PL"/>
        </w:rPr>
        <w:t>10</w:t>
      </w:r>
      <w:r w:rsidRPr="00E95896">
        <w:rPr>
          <w:rFonts w:ascii="Times New Roman" w:eastAsia="Times New Roman" w:hAnsi="Times New Roman" w:cs="Times New Roman"/>
          <w:sz w:val="24"/>
          <w:szCs w:val="24"/>
          <w:lang w:eastAsia="pl-PL"/>
        </w:rPr>
        <w:t>-</w:t>
      </w:r>
      <w:r w:rsidR="00D97FD8">
        <w:rPr>
          <w:rFonts w:ascii="Times New Roman" w:eastAsia="Times New Roman" w:hAnsi="Times New Roman" w:cs="Times New Roman"/>
          <w:sz w:val="24"/>
          <w:szCs w:val="24"/>
          <w:lang w:eastAsia="pl-PL"/>
        </w:rPr>
        <w:t>26</w:t>
      </w:r>
      <w:r w:rsidRPr="00E9589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E94A09" w:rsidRPr="00E95896" w:rsidRDefault="00E94A09" w:rsidP="00E94A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E9589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E95896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ul. Grunwaldzka 15, 35-959 Rzeszów </w:t>
      </w:r>
    </w:p>
    <w:p w:rsidR="00E94A09" w:rsidRPr="00E95896" w:rsidRDefault="00E94A09" w:rsidP="00E94A09">
      <w:pPr>
        <w:tabs>
          <w:tab w:val="left" w:pos="327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9589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</w:t>
      </w:r>
      <w:r w:rsidRPr="00E95896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:rsidR="00E94A09" w:rsidRPr="00E95896" w:rsidRDefault="00F472D2" w:rsidP="00E94A09">
      <w:pPr>
        <w:keepNext/>
        <w:overflowPunct w:val="0"/>
        <w:autoSpaceDE w:val="0"/>
        <w:autoSpaceDN w:val="0"/>
        <w:adjustRightInd w:val="0"/>
        <w:spacing w:after="0" w:line="360" w:lineRule="auto"/>
        <w:ind w:right="70"/>
        <w:jc w:val="both"/>
        <w:textAlignment w:val="baseline"/>
        <w:outlineLvl w:val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</w:t>
      </w:r>
      <w:r w:rsidR="0061373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E94A09" w:rsidRPr="00E95896">
        <w:rPr>
          <w:rFonts w:ascii="Times New Roman" w:eastAsia="Times New Roman" w:hAnsi="Times New Roman" w:cs="Times New Roman"/>
          <w:sz w:val="24"/>
          <w:szCs w:val="24"/>
          <w:lang w:eastAsia="pl-PL"/>
        </w:rPr>
        <w:t>S-V.</w:t>
      </w:r>
      <w:r w:rsidR="00E94A09">
        <w:rPr>
          <w:rFonts w:ascii="Times New Roman" w:eastAsia="Times New Roman" w:hAnsi="Times New Roman" w:cs="Times New Roman"/>
          <w:sz w:val="24"/>
          <w:szCs w:val="24"/>
          <w:lang w:eastAsia="pl-PL"/>
        </w:rPr>
        <w:t>9514</w:t>
      </w:r>
      <w:r w:rsidR="00E94A09" w:rsidRPr="00E95896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E94A09">
        <w:rPr>
          <w:rFonts w:ascii="Times New Roman" w:eastAsia="Times New Roman" w:hAnsi="Times New Roman" w:cs="Times New Roman"/>
          <w:sz w:val="24"/>
          <w:szCs w:val="24"/>
          <w:lang w:eastAsia="pl-PL"/>
        </w:rPr>
        <w:t>2</w:t>
      </w:r>
      <w:r w:rsidR="00E94A09" w:rsidRPr="00E95896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E94A09">
        <w:rPr>
          <w:rFonts w:ascii="Times New Roman" w:eastAsia="Times New Roman" w:hAnsi="Times New Roman" w:cs="Times New Roman"/>
          <w:sz w:val="24"/>
          <w:szCs w:val="24"/>
          <w:lang w:eastAsia="pl-PL"/>
        </w:rPr>
        <w:t>2.</w:t>
      </w:r>
      <w:r w:rsidR="00E94A09" w:rsidRPr="00E95896">
        <w:rPr>
          <w:rFonts w:ascii="Times New Roman" w:eastAsia="Times New Roman" w:hAnsi="Times New Roman" w:cs="Times New Roman"/>
          <w:sz w:val="24"/>
          <w:szCs w:val="24"/>
          <w:lang w:eastAsia="pl-PL"/>
        </w:rPr>
        <w:t>2022.MS</w:t>
      </w:r>
    </w:p>
    <w:p w:rsidR="00E94A09" w:rsidRDefault="00E94A09" w:rsidP="00E94A09"/>
    <w:p w:rsidR="00296140" w:rsidRDefault="00296140" w:rsidP="00296140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ab/>
      </w:r>
      <w:r w:rsidRPr="0031698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Pan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</w:t>
      </w:r>
      <w:r w:rsidRPr="0031698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296140" w:rsidRDefault="00296140" w:rsidP="00296140">
      <w:pPr>
        <w:spacing w:after="0" w:line="360" w:lineRule="auto"/>
        <w:ind w:left="4536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 Sylwia Brzezowska</w:t>
      </w:r>
    </w:p>
    <w:p w:rsidR="00296140" w:rsidRDefault="00296140" w:rsidP="00296140">
      <w:pPr>
        <w:spacing w:after="0" w:line="360" w:lineRule="auto"/>
        <w:ind w:left="4536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Kierownik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  <w:t xml:space="preserve">       Zakładu Aktywności Zawodowej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  <w:t xml:space="preserve">       Polskiego Związku </w:t>
      </w:r>
      <w:r w:rsidRPr="0029614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Organizatorów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  <w:t xml:space="preserve">       Zakładów </w:t>
      </w:r>
      <w:r w:rsidRPr="0029614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Aktywności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 </w:t>
      </w:r>
      <w:r w:rsidRPr="0029614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Zawodowej </w:t>
      </w:r>
      <w:r w:rsidRPr="0029614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i </w:t>
      </w:r>
      <w:r w:rsidRPr="0029614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Warsztatów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 </w:t>
      </w:r>
      <w:r w:rsidRPr="0029614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Terapii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 </w:t>
      </w:r>
      <w:r w:rsidRPr="0029614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Zajęciowej </w:t>
      </w:r>
      <w:r w:rsidRPr="0029614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w </w:t>
      </w:r>
      <w:r w:rsidRPr="0029614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Rzeszowie                        </w:t>
      </w:r>
      <w:r w:rsidRPr="0029614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</w:r>
      <w:r w:rsidR="00F6441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</w:t>
      </w:r>
      <w:r w:rsidR="00C65C0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</w:t>
      </w:r>
      <w:r w:rsidRPr="0029614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l. Rejtana 10, 35-310 Rzeszów</w:t>
      </w:r>
    </w:p>
    <w:p w:rsidR="002B4F19" w:rsidRDefault="002B4F19" w:rsidP="00B66FBF">
      <w:pPr>
        <w:spacing w:line="36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</w:p>
    <w:p w:rsidR="00F472D2" w:rsidRPr="00F472D2" w:rsidRDefault="00F472D2" w:rsidP="00B66FBF">
      <w:pPr>
        <w:spacing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  <w:t xml:space="preserve">                                        </w:t>
      </w:r>
      <w:r w:rsidR="0061373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</w:t>
      </w:r>
      <w:r w:rsidRPr="00F472D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WYSTĄPIENIE POKONTROLNE</w:t>
      </w:r>
    </w:p>
    <w:p w:rsidR="00815F79" w:rsidRDefault="00836786" w:rsidP="0076531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36786">
        <w:rPr>
          <w:rFonts w:ascii="Times New Roman" w:eastAsia="Times New Roman" w:hAnsi="Times New Roman" w:cs="Times New Roman"/>
          <w:sz w:val="24"/>
          <w:szCs w:val="24"/>
          <w:lang w:eastAsia="pl-PL"/>
        </w:rPr>
        <w:t>Działając na podstawie art. 30 ust. 3b ustawy z dnia 27 sierpnia 1997</w:t>
      </w:r>
      <w:r w:rsidR="00D268D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836786">
        <w:rPr>
          <w:rFonts w:ascii="Times New Roman" w:eastAsia="Times New Roman" w:hAnsi="Times New Roman" w:cs="Times New Roman"/>
          <w:sz w:val="24"/>
          <w:szCs w:val="24"/>
          <w:lang w:eastAsia="pl-PL"/>
        </w:rPr>
        <w:t>r. o rehabilitacji zawodowej i społecznej oraz zatrudnianiu osó</w:t>
      </w:r>
      <w:r w:rsidR="001A0457">
        <w:rPr>
          <w:rFonts w:ascii="Times New Roman" w:eastAsia="Times New Roman" w:hAnsi="Times New Roman" w:cs="Times New Roman"/>
          <w:sz w:val="24"/>
          <w:szCs w:val="24"/>
          <w:lang w:eastAsia="pl-PL"/>
        </w:rPr>
        <w:t>b niepełnosprawnych (tekst jednolity</w:t>
      </w:r>
      <w:r w:rsidRPr="0083678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1A045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</w:t>
      </w:r>
      <w:r w:rsidRPr="00836786">
        <w:rPr>
          <w:rFonts w:ascii="Times New Roman" w:eastAsia="Times New Roman" w:hAnsi="Times New Roman" w:cs="Times New Roman"/>
          <w:sz w:val="24"/>
          <w:szCs w:val="24"/>
          <w:lang w:eastAsia="pl-PL"/>
        </w:rPr>
        <w:t>Dz.U. z 20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21 </w:t>
      </w:r>
      <w:r w:rsidR="001A0457">
        <w:rPr>
          <w:rFonts w:ascii="Times New Roman" w:eastAsia="Times New Roman" w:hAnsi="Times New Roman" w:cs="Times New Roman"/>
          <w:sz w:val="24"/>
          <w:szCs w:val="24"/>
          <w:lang w:eastAsia="pl-PL"/>
        </w:rPr>
        <w:t>r.</w:t>
      </w:r>
      <w:r w:rsidRPr="0083678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poz.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573</w:t>
      </w:r>
      <w:r w:rsidR="001A0457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83678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</w:t>
      </w:r>
      <w:proofErr w:type="spellStart"/>
      <w:r w:rsidRPr="00836786">
        <w:rPr>
          <w:rFonts w:ascii="Times New Roman" w:eastAsia="Times New Roman" w:hAnsi="Times New Roman" w:cs="Times New Roman"/>
          <w:sz w:val="24"/>
          <w:szCs w:val="24"/>
          <w:lang w:eastAsia="pl-PL"/>
        </w:rPr>
        <w:t>późn</w:t>
      </w:r>
      <w:proofErr w:type="spellEnd"/>
      <w:r w:rsidRPr="00836786">
        <w:rPr>
          <w:rFonts w:ascii="Times New Roman" w:eastAsia="Times New Roman" w:hAnsi="Times New Roman" w:cs="Times New Roman"/>
          <w:sz w:val="24"/>
          <w:szCs w:val="24"/>
          <w:lang w:eastAsia="pl-PL"/>
        </w:rPr>
        <w:t>. zm.) oraz § 17 ust. 1 i ust. 3 rozporządzenia Ministra Pracy i Polityki Społecznej z dnia 20 grudnia 2012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836786">
        <w:rPr>
          <w:rFonts w:ascii="Times New Roman" w:eastAsia="Times New Roman" w:hAnsi="Times New Roman" w:cs="Times New Roman"/>
          <w:sz w:val="24"/>
          <w:szCs w:val="24"/>
          <w:lang w:eastAsia="pl-PL"/>
        </w:rPr>
        <w:t>r. w sprawie trybu i sposobu przeprowadzania kontroli przez organy upoważnione do kontroli na podstawie ustawy o rehabilitacji zawodowej i społecznej oraz zatr</w:t>
      </w:r>
      <w:r w:rsidR="00EF14B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udnianiu osób niepełnosprawnych </w:t>
      </w:r>
      <w:r w:rsidRPr="00836786">
        <w:rPr>
          <w:rFonts w:ascii="Times New Roman" w:eastAsia="Times New Roman" w:hAnsi="Times New Roman" w:cs="Times New Roman"/>
          <w:sz w:val="24"/>
          <w:szCs w:val="24"/>
          <w:lang w:eastAsia="pl-PL"/>
        </w:rPr>
        <w:t>(Dz.U. z 2013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1A0457">
        <w:rPr>
          <w:rFonts w:ascii="Times New Roman" w:eastAsia="Times New Roman" w:hAnsi="Times New Roman" w:cs="Times New Roman"/>
          <w:sz w:val="24"/>
          <w:szCs w:val="24"/>
          <w:lang w:eastAsia="pl-PL"/>
        </w:rPr>
        <w:t>r.</w:t>
      </w:r>
      <w:r w:rsidRPr="0083678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poz. 29)</w:t>
      </w:r>
      <w:r w:rsidR="0061373D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815F79" w:rsidRDefault="00815F79" w:rsidP="002B4F19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1698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przedstawiam wystąpienie pokontrolne po kontroli okresowej w Zakładzie Aktywności Zawodowej </w:t>
      </w:r>
      <w:r w:rsidRPr="00E06A13">
        <w:rPr>
          <w:rFonts w:ascii="Times New Roman" w:eastAsia="Times New Roman" w:hAnsi="Times New Roman"/>
          <w:sz w:val="24"/>
          <w:szCs w:val="24"/>
          <w:lang w:eastAsia="pl-PL"/>
        </w:rPr>
        <w:t xml:space="preserve">Polskiego Związku Organizatorów Zakładów Aktywności Zawodowej                        i Warsztatów Terapii Zajęciowej </w:t>
      </w:r>
      <w:r w:rsidRPr="0031698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Rzeszowie w </w:t>
      </w:r>
      <w:r w:rsidRPr="0031698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zakresie spełniania warunków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</w:t>
      </w:r>
      <w:r w:rsidRPr="00316985">
        <w:rPr>
          <w:rFonts w:ascii="Times New Roman" w:eastAsia="Times New Roman" w:hAnsi="Times New Roman" w:cs="Times New Roman"/>
          <w:sz w:val="24"/>
          <w:szCs w:val="24"/>
          <w:lang w:eastAsia="pl-PL"/>
        </w:rPr>
        <w:t>i obowiązków określonych w art. 29 ww. ustawy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oraz</w:t>
      </w:r>
      <w:r w:rsidRPr="0031698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przepisów rozporządzenia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Ministra Pracy </w:t>
      </w:r>
      <w:r w:rsidRPr="0031698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 Polityki Społecznej z dnia 17 lipca 2012 r. w sprawie zakładów aktywności zawodowej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(tekst jednolity Dz.U. z 2021 r. poz. 1934</w:t>
      </w:r>
      <w:r w:rsidRPr="00316985">
        <w:rPr>
          <w:rFonts w:ascii="Times New Roman" w:eastAsia="Times New Roman" w:hAnsi="Times New Roman" w:cs="Times New Roman"/>
          <w:sz w:val="24"/>
          <w:szCs w:val="24"/>
          <w:lang w:eastAsia="pl-PL"/>
        </w:rPr>
        <w:t>), zawierające ocenę kontrolowanej dzia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łalności </w:t>
      </w:r>
      <w:r w:rsidRPr="0031698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wynikającą z ustaleń opisanych w protokole kontroli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(podpisanym przez Kierownika Zakładu bez zastrzeżeń) </w:t>
      </w:r>
      <w:r w:rsidRPr="00316985">
        <w:rPr>
          <w:rFonts w:ascii="Times New Roman" w:eastAsia="Times New Roman" w:hAnsi="Times New Roman" w:cs="Times New Roman"/>
          <w:sz w:val="24"/>
          <w:szCs w:val="24"/>
          <w:lang w:eastAsia="pl-PL"/>
        </w:rPr>
        <w:t>wraz z zaleceniami.</w:t>
      </w:r>
    </w:p>
    <w:p w:rsidR="00331931" w:rsidRPr="004E0984" w:rsidRDefault="00A22898" w:rsidP="004E0984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Kontrola wykazała, że Zakład Aktywności Zawodowej </w:t>
      </w:r>
      <w:r w:rsidR="00D1675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Rzeszowie </w:t>
      </w:r>
      <w:r w:rsidRPr="00316985">
        <w:rPr>
          <w:rFonts w:ascii="Times New Roman" w:eastAsia="Times New Roman" w:hAnsi="Times New Roman" w:cs="Times New Roman"/>
          <w:sz w:val="24"/>
          <w:szCs w:val="24"/>
          <w:lang w:eastAsia="pl-PL"/>
        </w:rPr>
        <w:t>spełnia warunki, o których mowa w art. 29 ust. 1 pkt 1 ustawy o rehabilitacji zawodowej i społecznej (…). Analiza stanu zatrudnienia w jednostce kontrolowanej 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31698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wybranych losowo miesiącach </w:t>
      </w:r>
      <w:r w:rsidR="00F6441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</w:t>
      </w:r>
      <w:r w:rsidRPr="0031698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wykazała nieprawidłowości. Zakład Aktywności Zawodowej utrzymuje wymagany odsetek osób niepełnosprawnych zaliczonych do znacznego oraz umiarkowanego stopnia niepełnosprawności, u których stwierdzono autyzm, upośledzenie umysłowe lub chorobę psychiczną, na poziomie co najmniej 70% ogółu zatrudnionych i jednocześnie stan zatrudnienia osób niepełnosprawnych, o których mowa w art. 29 ust. 1 pkt 1 lit. b ustawy </w:t>
      </w:r>
      <w:r w:rsidR="00F6441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</w:t>
      </w:r>
      <w:r w:rsidRPr="0031698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przekracza 35% ogółu zatrudnionych. </w:t>
      </w:r>
      <w:r w:rsidR="0033193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33193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33193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33193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33193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33193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33193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33193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331931" w:rsidRPr="0031698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toku kontroli, w celu udokumentowania spełniania przez Zakład Aktywności Zawodowej </w:t>
      </w:r>
      <w:r w:rsidR="0033193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Rzeszowie </w:t>
      </w:r>
      <w:r w:rsidR="00331931" w:rsidRPr="0031698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warunków określonych w art. 29 ust. 1 pkt 2 w związku z art. 28 ust. 1 pkt 2 ustawy, przedstawiono </w:t>
      </w:r>
      <w:r w:rsidR="0033193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kontrolującym </w:t>
      </w:r>
      <w:r w:rsidR="00331931" w:rsidRPr="00834D82">
        <w:rPr>
          <w:rFonts w:ascii="Times New Roman" w:hAnsi="Times New Roman"/>
          <w:sz w:val="24"/>
          <w:szCs w:val="24"/>
        </w:rPr>
        <w:t>do wglądu protokół kontroli</w:t>
      </w:r>
      <w:r w:rsidR="00331931">
        <w:rPr>
          <w:rFonts w:ascii="Times New Roman" w:hAnsi="Times New Roman"/>
          <w:sz w:val="24"/>
          <w:szCs w:val="24"/>
        </w:rPr>
        <w:t xml:space="preserve"> </w:t>
      </w:r>
      <w:r w:rsidR="00331931">
        <w:rPr>
          <w:rFonts w:ascii="Times New Roman" w:hAnsi="Times New Roman"/>
          <w:sz w:val="24"/>
          <w:szCs w:val="24"/>
        </w:rPr>
        <w:br/>
      </w:r>
      <w:r w:rsidR="00B240BF">
        <w:rPr>
          <w:rFonts w:ascii="Times New Roman" w:hAnsi="Times New Roman"/>
          <w:sz w:val="24"/>
          <w:szCs w:val="24"/>
        </w:rPr>
        <w:t>Państwowej Inspekcji Pracy.</w:t>
      </w:r>
      <w:r w:rsidR="00331931" w:rsidRPr="00BA00ED">
        <w:rPr>
          <w:rFonts w:ascii="Times New Roman" w:hAnsi="Times New Roman"/>
          <w:sz w:val="24"/>
          <w:szCs w:val="24"/>
        </w:rPr>
        <w:t xml:space="preserve"> W protokole stwierdzono, że kontrola została przeprowadzona </w:t>
      </w:r>
      <w:r w:rsidR="005504C2">
        <w:rPr>
          <w:rFonts w:ascii="Times New Roman" w:hAnsi="Times New Roman"/>
          <w:sz w:val="24"/>
          <w:szCs w:val="24"/>
        </w:rPr>
        <w:br/>
      </w:r>
      <w:r w:rsidR="00331931" w:rsidRPr="00BA00ED">
        <w:rPr>
          <w:rFonts w:ascii="Times New Roman" w:hAnsi="Times New Roman"/>
          <w:sz w:val="24"/>
          <w:szCs w:val="24"/>
        </w:rPr>
        <w:t>w celu sprawdzenia</w:t>
      </w:r>
      <w:r w:rsidR="00331931">
        <w:rPr>
          <w:rFonts w:ascii="Times New Roman" w:hAnsi="Times New Roman"/>
          <w:sz w:val="24"/>
          <w:szCs w:val="24"/>
        </w:rPr>
        <w:t>,</w:t>
      </w:r>
      <w:r w:rsidR="00331931" w:rsidRPr="00BA00ED">
        <w:rPr>
          <w:rFonts w:ascii="Times New Roman" w:hAnsi="Times New Roman"/>
          <w:sz w:val="24"/>
          <w:szCs w:val="24"/>
        </w:rPr>
        <w:t xml:space="preserve"> czy obiekty i pomieszczenia użytkowane przez zakład pracy spełniają wymogi określone </w:t>
      </w:r>
      <w:r w:rsidR="00331931" w:rsidRPr="00DC58F5">
        <w:rPr>
          <w:rFonts w:ascii="Times New Roman" w:hAnsi="Times New Roman"/>
          <w:sz w:val="24"/>
          <w:szCs w:val="24"/>
        </w:rPr>
        <w:t>w przepisach BHP,</w:t>
      </w:r>
      <w:r w:rsidR="00331931">
        <w:rPr>
          <w:rFonts w:ascii="Times New Roman" w:hAnsi="Times New Roman"/>
          <w:sz w:val="24"/>
          <w:szCs w:val="24"/>
        </w:rPr>
        <w:t xml:space="preserve"> uwzględniają</w:t>
      </w:r>
      <w:r w:rsidR="00331931" w:rsidRPr="00DC58F5">
        <w:rPr>
          <w:rFonts w:ascii="Times New Roman" w:hAnsi="Times New Roman"/>
          <w:sz w:val="24"/>
          <w:szCs w:val="24"/>
        </w:rPr>
        <w:t xml:space="preserve"> potrzeb</w:t>
      </w:r>
      <w:r w:rsidR="00331931">
        <w:rPr>
          <w:rFonts w:ascii="Times New Roman" w:hAnsi="Times New Roman"/>
          <w:sz w:val="24"/>
          <w:szCs w:val="24"/>
        </w:rPr>
        <w:t>y</w:t>
      </w:r>
      <w:r w:rsidR="00331931" w:rsidRPr="00DC58F5">
        <w:rPr>
          <w:rFonts w:ascii="Times New Roman" w:hAnsi="Times New Roman"/>
          <w:sz w:val="24"/>
          <w:szCs w:val="24"/>
        </w:rPr>
        <w:t xml:space="preserve"> osób niepełnosprawnych </w:t>
      </w:r>
      <w:r w:rsidR="00B240BF">
        <w:rPr>
          <w:rFonts w:ascii="Times New Roman" w:hAnsi="Times New Roman"/>
          <w:sz w:val="24"/>
          <w:szCs w:val="24"/>
        </w:rPr>
        <w:br/>
      </w:r>
      <w:r w:rsidR="00331931" w:rsidRPr="00DC58F5">
        <w:rPr>
          <w:rFonts w:ascii="Times New Roman" w:hAnsi="Times New Roman"/>
          <w:sz w:val="24"/>
          <w:szCs w:val="24"/>
        </w:rPr>
        <w:t>w zakresie przystosowania stanowisk pracy, pomieszczeń higieniczno-sanitarnych i ciągów komunikacyjnych oraz spełniania wymagań dostępności do nich,</w:t>
      </w:r>
      <w:r w:rsidR="00331931">
        <w:rPr>
          <w:rFonts w:ascii="Times New Roman" w:hAnsi="Times New Roman"/>
          <w:sz w:val="24"/>
          <w:szCs w:val="24"/>
        </w:rPr>
        <w:t xml:space="preserve"> oraz </w:t>
      </w:r>
      <w:r w:rsidR="00331931" w:rsidRPr="00DC58F5">
        <w:rPr>
          <w:rFonts w:ascii="Times New Roman" w:hAnsi="Times New Roman"/>
          <w:sz w:val="24"/>
          <w:szCs w:val="24"/>
        </w:rPr>
        <w:t xml:space="preserve">sprawdzenia przestrzegania przez pracodawcę przepisów dotyczących bezpieczeństwa </w:t>
      </w:r>
      <w:r w:rsidR="00331931">
        <w:rPr>
          <w:rFonts w:ascii="Times New Roman" w:hAnsi="Times New Roman"/>
          <w:sz w:val="24"/>
          <w:szCs w:val="24"/>
        </w:rPr>
        <w:t>i</w:t>
      </w:r>
      <w:r w:rsidR="00331931" w:rsidRPr="00DC58F5">
        <w:rPr>
          <w:rFonts w:ascii="Times New Roman" w:hAnsi="Times New Roman"/>
          <w:sz w:val="24"/>
          <w:szCs w:val="24"/>
        </w:rPr>
        <w:t xml:space="preserve"> higieny pracy </w:t>
      </w:r>
      <w:r w:rsidR="005D2407">
        <w:rPr>
          <w:rFonts w:ascii="Times New Roman" w:hAnsi="Times New Roman"/>
          <w:sz w:val="24"/>
          <w:szCs w:val="24"/>
        </w:rPr>
        <w:br/>
      </w:r>
      <w:r w:rsidR="004E0984">
        <w:rPr>
          <w:rFonts w:ascii="Times New Roman" w:hAnsi="Times New Roman"/>
          <w:sz w:val="24"/>
          <w:szCs w:val="24"/>
        </w:rPr>
        <w:t xml:space="preserve">w czasie COVID-19, </w:t>
      </w:r>
      <w:r w:rsidR="004E0984">
        <w:rPr>
          <w:rFonts w:ascii="Times New Roman" w:eastAsia="Times New Roman" w:hAnsi="Times New Roman" w:cs="Times New Roman"/>
          <w:sz w:val="24"/>
          <w:szCs w:val="24"/>
          <w:lang w:eastAsia="pl-PL"/>
        </w:rPr>
        <w:t>z którego</w:t>
      </w:r>
      <w:r w:rsidR="004E0984" w:rsidRPr="0031698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nie wynikało, aby w Zakład</w:t>
      </w:r>
      <w:r w:rsidR="004E0984">
        <w:rPr>
          <w:rFonts w:ascii="Times New Roman" w:eastAsia="Times New Roman" w:hAnsi="Times New Roman" w:cs="Times New Roman"/>
          <w:sz w:val="24"/>
          <w:szCs w:val="24"/>
          <w:lang w:eastAsia="pl-PL"/>
        </w:rPr>
        <w:t>zie stwierdzono istotne uchybienia</w:t>
      </w:r>
      <w:r w:rsidR="004E0984" w:rsidRPr="0031698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ww. zakresie. </w:t>
      </w:r>
      <w:r w:rsidR="004E0984">
        <w:rPr>
          <w:rFonts w:ascii="Times New Roman" w:hAnsi="Times New Roman"/>
          <w:sz w:val="24"/>
          <w:szCs w:val="24"/>
        </w:rPr>
        <w:t xml:space="preserve">Jednostka kontrolowana posiada również decyzje PIP Okręgowego Inspektoratu Pracy </w:t>
      </w:r>
      <w:r w:rsidR="004E0984" w:rsidRPr="00E63167">
        <w:rPr>
          <w:rFonts w:ascii="Times New Roman" w:hAnsi="Times New Roman"/>
          <w:sz w:val="24"/>
          <w:szCs w:val="24"/>
        </w:rPr>
        <w:t>stwierdzając</w:t>
      </w:r>
      <w:r w:rsidR="004E0984">
        <w:rPr>
          <w:rFonts w:ascii="Times New Roman" w:hAnsi="Times New Roman"/>
          <w:sz w:val="24"/>
          <w:szCs w:val="24"/>
        </w:rPr>
        <w:t>e</w:t>
      </w:r>
      <w:r w:rsidR="004E0984" w:rsidRPr="00E63167">
        <w:rPr>
          <w:rFonts w:ascii="Times New Roman" w:hAnsi="Times New Roman"/>
          <w:sz w:val="24"/>
          <w:szCs w:val="24"/>
        </w:rPr>
        <w:t xml:space="preserve">, że obiekty i pomieszczenia użytkowane przez zakład pracy odpowiadają przepisom i zasadom bezpieczeństwa i higieny pracy, a także uwzględniają potrzeby osób niepełnosprawnych w zakresie przystosowania stanowisk pracy, pomieszczeń higieniczno-sanitarnych i ciągów komunikacyjnych oraz spełniają wymagania dostępności </w:t>
      </w:r>
      <w:r w:rsidR="004E0984">
        <w:rPr>
          <w:rFonts w:ascii="Times New Roman" w:hAnsi="Times New Roman"/>
          <w:sz w:val="24"/>
          <w:szCs w:val="24"/>
        </w:rPr>
        <w:t xml:space="preserve">              </w:t>
      </w:r>
      <w:r w:rsidR="004E0984" w:rsidRPr="00E63167">
        <w:rPr>
          <w:rFonts w:ascii="Times New Roman" w:hAnsi="Times New Roman"/>
          <w:sz w:val="24"/>
          <w:szCs w:val="24"/>
        </w:rPr>
        <w:t xml:space="preserve">do nich. </w:t>
      </w:r>
      <w:r w:rsidR="00331931" w:rsidRPr="0031698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dnia sporządzenia niniejszego wystąpienia do Podkarpackiego Urzędu Wojewódzkiego w Rzeszowie nie wpłynęła też żadna informacja PIP o ewentualnym zaprzestaniu spełniania przez ZAZ </w:t>
      </w:r>
      <w:r w:rsidR="0033193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Rzeszowie </w:t>
      </w:r>
      <w:r w:rsidR="00331931" w:rsidRPr="00316985">
        <w:rPr>
          <w:rFonts w:ascii="Times New Roman" w:eastAsia="Times New Roman" w:hAnsi="Times New Roman" w:cs="Times New Roman"/>
          <w:sz w:val="24"/>
          <w:szCs w:val="24"/>
          <w:lang w:eastAsia="pl-PL"/>
        </w:rPr>
        <w:t>warunków określonych w</w:t>
      </w:r>
      <w:r w:rsidR="00BC4141" w:rsidRPr="00BC414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BC4141" w:rsidRPr="00316985">
        <w:rPr>
          <w:rFonts w:ascii="Times New Roman" w:eastAsia="Times New Roman" w:hAnsi="Times New Roman" w:cs="Times New Roman"/>
          <w:sz w:val="24"/>
          <w:szCs w:val="24"/>
          <w:lang w:eastAsia="pl-PL"/>
        </w:rPr>
        <w:t>art. 29 ust. 1 pkt 2 w związku z</w:t>
      </w:r>
      <w:r w:rsidR="00331931" w:rsidRPr="0031698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art. 28 ust. 1 pkt 2 ustawy o rehabilitacji zawodowej (…), w związku z czym organ kontroli nie stwierdza również w </w:t>
      </w:r>
      <w:r w:rsidR="0033193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tym zakresie </w:t>
      </w:r>
      <w:r w:rsidR="00331931" w:rsidRPr="00316985">
        <w:rPr>
          <w:rFonts w:ascii="Times New Roman" w:eastAsia="Times New Roman" w:hAnsi="Times New Roman" w:cs="Times New Roman"/>
          <w:sz w:val="24"/>
          <w:szCs w:val="24"/>
          <w:lang w:eastAsia="pl-PL"/>
        </w:rPr>
        <w:t>nieprawidłowości.</w:t>
      </w:r>
      <w:r w:rsidR="008441E0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BC414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BC414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BC414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BC414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8441E0" w:rsidRPr="00A041A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trakcie kontroli Pani </w:t>
      </w:r>
      <w:r w:rsidR="008441E0">
        <w:rPr>
          <w:rFonts w:ascii="Times New Roman" w:eastAsia="Times New Roman" w:hAnsi="Times New Roman" w:cs="Times New Roman"/>
          <w:sz w:val="24"/>
          <w:szCs w:val="24"/>
          <w:lang w:eastAsia="pl-PL"/>
        </w:rPr>
        <w:t>Sylwia Brzezowska</w:t>
      </w:r>
      <w:r w:rsidR="008441E0" w:rsidRPr="00A041A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– Kierownik ZA</w:t>
      </w:r>
      <w:r w:rsidR="008441E0">
        <w:rPr>
          <w:rFonts w:ascii="Times New Roman" w:eastAsia="Times New Roman" w:hAnsi="Times New Roman" w:cs="Times New Roman"/>
          <w:sz w:val="24"/>
          <w:szCs w:val="24"/>
          <w:lang w:eastAsia="pl-PL"/>
        </w:rPr>
        <w:t>Z w Rzeszowie złożyła pisemne oświadczenie</w:t>
      </w:r>
      <w:r w:rsidR="008441E0" w:rsidRPr="00A041A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że </w:t>
      </w:r>
      <w:r w:rsidR="008441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Zakład w okresie kontrolowanym prowadził działalność </w:t>
      </w:r>
      <w:r w:rsidR="00B31B2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</w:t>
      </w:r>
      <w:r w:rsidR="008441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pod następującymi adresami: </w:t>
      </w:r>
      <w:r w:rsidR="008441E0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:rsidR="008441E0" w:rsidRPr="008441E0" w:rsidRDefault="008441E0" w:rsidP="008441E0">
      <w:pPr>
        <w:numPr>
          <w:ilvl w:val="0"/>
          <w:numId w:val="2"/>
        </w:num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441E0">
        <w:rPr>
          <w:rFonts w:ascii="Times New Roman" w:eastAsia="Calibri" w:hAnsi="Times New Roman" w:cs="Times New Roman"/>
          <w:sz w:val="24"/>
          <w:szCs w:val="24"/>
        </w:rPr>
        <w:t xml:space="preserve">Konfekcjonowanie (produkcja podpałki ekologicznej) oraz </w:t>
      </w:r>
      <w:r w:rsidR="00F64413">
        <w:rPr>
          <w:rFonts w:ascii="Times New Roman" w:eastAsia="Calibri" w:hAnsi="Times New Roman" w:cs="Times New Roman"/>
          <w:sz w:val="24"/>
          <w:szCs w:val="24"/>
        </w:rPr>
        <w:t xml:space="preserve">produkcja świec </w:t>
      </w:r>
      <w:r w:rsidR="00F64413">
        <w:rPr>
          <w:rFonts w:ascii="Times New Roman" w:eastAsia="Calibri" w:hAnsi="Times New Roman" w:cs="Times New Roman"/>
          <w:sz w:val="24"/>
          <w:szCs w:val="24"/>
        </w:rPr>
        <w:br/>
        <w:t>i rękodzieła, A</w:t>
      </w:r>
      <w:r w:rsidRPr="008441E0">
        <w:rPr>
          <w:rFonts w:ascii="Times New Roman" w:eastAsia="Calibri" w:hAnsi="Times New Roman" w:cs="Times New Roman"/>
          <w:sz w:val="24"/>
          <w:szCs w:val="24"/>
        </w:rPr>
        <w:t xml:space="preserve">l. Rejtana 10, 35-310 Rzeszów; </w:t>
      </w:r>
    </w:p>
    <w:p w:rsidR="008441E0" w:rsidRPr="008441E0" w:rsidRDefault="008441E0" w:rsidP="008441E0">
      <w:pPr>
        <w:numPr>
          <w:ilvl w:val="0"/>
          <w:numId w:val="2"/>
        </w:num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441E0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Lunch Bar „Europejskie Klimaty”, ul. Kolejowa 1, 35-073 Rzeszów;  </w:t>
      </w:r>
      <w:r w:rsidRPr="008441E0">
        <w:rPr>
          <w:rFonts w:ascii="Times New Roman" w:eastAsia="Calibri" w:hAnsi="Times New Roman" w:cs="Times New Roman"/>
          <w:sz w:val="24"/>
          <w:szCs w:val="24"/>
        </w:rPr>
        <w:tab/>
      </w:r>
    </w:p>
    <w:p w:rsidR="008441E0" w:rsidRPr="008441E0" w:rsidRDefault="008441E0" w:rsidP="008441E0">
      <w:pPr>
        <w:numPr>
          <w:ilvl w:val="0"/>
          <w:numId w:val="2"/>
        </w:num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441E0">
        <w:rPr>
          <w:rFonts w:ascii="Times New Roman" w:eastAsia="Calibri" w:hAnsi="Times New Roman" w:cs="Times New Roman"/>
          <w:sz w:val="24"/>
          <w:szCs w:val="24"/>
        </w:rPr>
        <w:t>Kawiarnia „</w:t>
      </w:r>
      <w:proofErr w:type="spellStart"/>
      <w:r w:rsidRPr="008441E0">
        <w:rPr>
          <w:rFonts w:ascii="Times New Roman" w:eastAsia="Calibri" w:hAnsi="Times New Roman" w:cs="Times New Roman"/>
          <w:sz w:val="24"/>
          <w:szCs w:val="24"/>
        </w:rPr>
        <w:t>Cafe</w:t>
      </w:r>
      <w:proofErr w:type="spellEnd"/>
      <w:r w:rsidRPr="008441E0">
        <w:rPr>
          <w:rFonts w:ascii="Times New Roman" w:eastAsia="Calibri" w:hAnsi="Times New Roman" w:cs="Times New Roman"/>
          <w:sz w:val="24"/>
          <w:szCs w:val="24"/>
        </w:rPr>
        <w:t xml:space="preserve"> Park”, ul. Kolejowa 1, 35-073 Rzeszów;</w:t>
      </w:r>
      <w:r w:rsidRPr="008441E0">
        <w:rPr>
          <w:rFonts w:ascii="Times New Roman" w:eastAsia="Calibri" w:hAnsi="Times New Roman" w:cs="Times New Roman"/>
          <w:sz w:val="24"/>
          <w:szCs w:val="24"/>
        </w:rPr>
        <w:tab/>
      </w:r>
    </w:p>
    <w:p w:rsidR="008441E0" w:rsidRPr="008441E0" w:rsidRDefault="008441E0" w:rsidP="008441E0">
      <w:pPr>
        <w:numPr>
          <w:ilvl w:val="0"/>
          <w:numId w:val="2"/>
        </w:num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441E0">
        <w:rPr>
          <w:rFonts w:ascii="Times New Roman" w:eastAsia="Calibri" w:hAnsi="Times New Roman" w:cs="Times New Roman"/>
          <w:sz w:val="24"/>
          <w:szCs w:val="24"/>
        </w:rPr>
        <w:t xml:space="preserve">Bistro </w:t>
      </w:r>
      <w:proofErr w:type="spellStart"/>
      <w:r w:rsidRPr="008441E0">
        <w:rPr>
          <w:rFonts w:ascii="Times New Roman" w:eastAsia="Calibri" w:hAnsi="Times New Roman" w:cs="Times New Roman"/>
          <w:sz w:val="24"/>
          <w:szCs w:val="24"/>
        </w:rPr>
        <w:t>Cafe</w:t>
      </w:r>
      <w:proofErr w:type="spellEnd"/>
      <w:r w:rsidRPr="008441E0">
        <w:rPr>
          <w:rFonts w:ascii="Times New Roman" w:eastAsia="Calibri" w:hAnsi="Times New Roman" w:cs="Times New Roman"/>
          <w:sz w:val="24"/>
          <w:szCs w:val="24"/>
        </w:rPr>
        <w:t>, ul. Warzywna 3, 35-310 Rzeszów;</w:t>
      </w:r>
      <w:r w:rsidRPr="008441E0">
        <w:rPr>
          <w:rFonts w:ascii="Times New Roman" w:eastAsia="Calibri" w:hAnsi="Times New Roman" w:cs="Times New Roman"/>
          <w:sz w:val="24"/>
          <w:szCs w:val="24"/>
        </w:rPr>
        <w:tab/>
      </w:r>
    </w:p>
    <w:p w:rsidR="008441E0" w:rsidRPr="008441E0" w:rsidRDefault="008441E0" w:rsidP="008441E0">
      <w:pPr>
        <w:numPr>
          <w:ilvl w:val="0"/>
          <w:numId w:val="2"/>
        </w:num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8441E0">
        <w:rPr>
          <w:rFonts w:ascii="Times New Roman" w:eastAsia="Calibri" w:hAnsi="Times New Roman" w:cs="Times New Roman"/>
          <w:sz w:val="24"/>
          <w:szCs w:val="24"/>
        </w:rPr>
        <w:t>Kanapkarnia</w:t>
      </w:r>
      <w:proofErr w:type="spellEnd"/>
      <w:r w:rsidRPr="008441E0">
        <w:rPr>
          <w:rFonts w:ascii="Times New Roman" w:eastAsia="Calibri" w:hAnsi="Times New Roman" w:cs="Times New Roman"/>
          <w:sz w:val="24"/>
          <w:szCs w:val="24"/>
        </w:rPr>
        <w:t xml:space="preserve"> „</w:t>
      </w:r>
      <w:proofErr w:type="spellStart"/>
      <w:r w:rsidRPr="008441E0">
        <w:rPr>
          <w:rFonts w:ascii="Times New Roman" w:eastAsia="Calibri" w:hAnsi="Times New Roman" w:cs="Times New Roman"/>
          <w:sz w:val="24"/>
          <w:szCs w:val="24"/>
        </w:rPr>
        <w:t>Canappka</w:t>
      </w:r>
      <w:proofErr w:type="spellEnd"/>
      <w:r w:rsidRPr="008441E0">
        <w:rPr>
          <w:rFonts w:ascii="Times New Roman" w:eastAsia="Calibri" w:hAnsi="Times New Roman" w:cs="Times New Roman"/>
          <w:sz w:val="24"/>
          <w:szCs w:val="24"/>
        </w:rPr>
        <w:t>”, ul. Krakowska 12b/1b, 35-111 Rzeszów;</w:t>
      </w:r>
      <w:r w:rsidRPr="008441E0">
        <w:rPr>
          <w:rFonts w:ascii="Times New Roman" w:eastAsia="Calibri" w:hAnsi="Times New Roman" w:cs="Times New Roman"/>
          <w:sz w:val="24"/>
          <w:szCs w:val="24"/>
        </w:rPr>
        <w:tab/>
      </w:r>
    </w:p>
    <w:p w:rsidR="008441E0" w:rsidRPr="008441E0" w:rsidRDefault="008441E0" w:rsidP="008441E0">
      <w:pPr>
        <w:numPr>
          <w:ilvl w:val="0"/>
          <w:numId w:val="2"/>
        </w:num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441E0">
        <w:rPr>
          <w:rFonts w:ascii="Times New Roman" w:eastAsia="Calibri" w:hAnsi="Times New Roman" w:cs="Times New Roman"/>
          <w:sz w:val="24"/>
          <w:szCs w:val="24"/>
        </w:rPr>
        <w:t>Punkt Sprzedażowy, ul. Lubelska 4, 35-241 Rzeszów;</w:t>
      </w:r>
      <w:r w:rsidRPr="008441E0">
        <w:rPr>
          <w:rFonts w:ascii="Times New Roman" w:eastAsia="Calibri" w:hAnsi="Times New Roman" w:cs="Times New Roman"/>
          <w:sz w:val="24"/>
          <w:szCs w:val="24"/>
        </w:rPr>
        <w:tab/>
      </w:r>
    </w:p>
    <w:p w:rsidR="00001EF4" w:rsidRDefault="00F64413" w:rsidP="00001EF4">
      <w:pPr>
        <w:numPr>
          <w:ilvl w:val="0"/>
          <w:numId w:val="2"/>
        </w:num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Mobilna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Canappka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, A</w:t>
      </w:r>
      <w:r w:rsidR="008441E0" w:rsidRPr="008441E0">
        <w:rPr>
          <w:rFonts w:ascii="Times New Roman" w:eastAsia="Calibri" w:hAnsi="Times New Roman" w:cs="Times New Roman"/>
          <w:sz w:val="24"/>
          <w:szCs w:val="24"/>
        </w:rPr>
        <w:t>l. Rejtana 10, 35-310 Rzeszów.</w:t>
      </w:r>
      <w:r w:rsidR="00001EF4">
        <w:rPr>
          <w:rFonts w:ascii="Times New Roman" w:eastAsia="Calibri" w:hAnsi="Times New Roman" w:cs="Times New Roman"/>
          <w:sz w:val="24"/>
          <w:szCs w:val="24"/>
        </w:rPr>
        <w:tab/>
      </w:r>
      <w:r w:rsidR="00001EF4">
        <w:rPr>
          <w:rFonts w:ascii="Times New Roman" w:eastAsia="Calibri" w:hAnsi="Times New Roman" w:cs="Times New Roman"/>
          <w:sz w:val="24"/>
          <w:szCs w:val="24"/>
        </w:rPr>
        <w:tab/>
      </w:r>
      <w:r w:rsidR="00001EF4">
        <w:rPr>
          <w:rFonts w:ascii="Times New Roman" w:eastAsia="Calibri" w:hAnsi="Times New Roman" w:cs="Times New Roman"/>
          <w:sz w:val="24"/>
          <w:szCs w:val="24"/>
        </w:rPr>
        <w:tab/>
      </w:r>
      <w:r w:rsidR="00001EF4">
        <w:rPr>
          <w:rFonts w:ascii="Times New Roman" w:eastAsia="Calibri" w:hAnsi="Times New Roman" w:cs="Times New Roman"/>
          <w:sz w:val="24"/>
          <w:szCs w:val="24"/>
        </w:rPr>
        <w:tab/>
      </w:r>
    </w:p>
    <w:p w:rsidR="002A47BB" w:rsidRPr="00F14680" w:rsidRDefault="0059385F" w:rsidP="002A47BB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938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okresie objętym kontrolą Zakład Aktywności Zawodowej zapewniał doraźną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938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 specjalistyczną opiekę medyczną, poradnictwo i usługi rehabilitacyjne w stosunku </w:t>
      </w:r>
      <w:r w:rsidR="004E098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</w:t>
      </w:r>
      <w:r w:rsidRPr="005938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pracowników niepełnosprawnych zatrudnionych w kontrolowanym Zakładzie, zgodnie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938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wymogami ustalonymi w art. 29 ust. 1 pkt 2 w związku z art. 28 ust. 1 pkt 3 ustawy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938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 rehabilitacji zawodowej i społecznej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(…)</w:t>
      </w:r>
      <w:r w:rsidRPr="005938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Zakład Aktywności Zawodowej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Rzeszowie </w:t>
      </w:r>
      <w:r w:rsidRPr="005938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posiada aktualne i prawidłowo skonstruowane umowy na wykonywanie odpowiednich czynności medycznych. Kontrolujący dokonali sprawdzenia każdej z </w:t>
      </w:r>
      <w:r w:rsidR="004E0984">
        <w:rPr>
          <w:rFonts w:ascii="Times New Roman" w:eastAsia="Times New Roman" w:hAnsi="Times New Roman" w:cs="Times New Roman"/>
          <w:sz w:val="24"/>
          <w:szCs w:val="24"/>
          <w:lang w:eastAsia="pl-PL"/>
        </w:rPr>
        <w:t>umów</w:t>
      </w:r>
      <w:r w:rsidRPr="005938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analizę przedstawiono w protokole kontroli. </w:t>
      </w:r>
      <w:r w:rsidR="001A26D0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1A26D0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1A26D0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1A26D0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1A26D0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1A26D0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1A26D0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1A26D0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1A26D0">
        <w:rPr>
          <w:rFonts w:ascii="Times New Roman" w:hAnsi="Times New Roman"/>
          <w:sz w:val="24"/>
          <w:szCs w:val="24"/>
        </w:rPr>
        <w:t xml:space="preserve">Kontrolującym przedłożono </w:t>
      </w:r>
      <w:r w:rsidR="001A26D0" w:rsidRPr="00F54B48">
        <w:rPr>
          <w:rFonts w:ascii="Times New Roman" w:hAnsi="Times New Roman"/>
          <w:sz w:val="24"/>
          <w:szCs w:val="24"/>
        </w:rPr>
        <w:t>zarządzeni</w:t>
      </w:r>
      <w:r w:rsidR="00EC5D09">
        <w:rPr>
          <w:rFonts w:ascii="Times New Roman" w:hAnsi="Times New Roman"/>
          <w:sz w:val="24"/>
          <w:szCs w:val="24"/>
        </w:rPr>
        <w:t>a</w:t>
      </w:r>
      <w:r w:rsidR="00727AF0" w:rsidRPr="00F54B48">
        <w:rPr>
          <w:rFonts w:ascii="Times New Roman" w:hAnsi="Times New Roman"/>
          <w:sz w:val="24"/>
          <w:szCs w:val="24"/>
        </w:rPr>
        <w:t xml:space="preserve"> Kierownika ZAZ w Rzeszowie</w:t>
      </w:r>
      <w:r w:rsidR="002A47BB">
        <w:rPr>
          <w:rFonts w:ascii="Times New Roman" w:hAnsi="Times New Roman"/>
          <w:sz w:val="24"/>
          <w:szCs w:val="24"/>
        </w:rPr>
        <w:t xml:space="preserve"> </w:t>
      </w:r>
      <w:r w:rsidR="002A47BB" w:rsidRPr="00F14680">
        <w:rPr>
          <w:rFonts w:ascii="Times New Roman" w:hAnsi="Times New Roman"/>
          <w:sz w:val="24"/>
          <w:szCs w:val="24"/>
        </w:rPr>
        <w:t>w sprawie zmi</w:t>
      </w:r>
      <w:r w:rsidR="002A47BB">
        <w:rPr>
          <w:rFonts w:ascii="Times New Roman" w:hAnsi="Times New Roman"/>
          <w:sz w:val="24"/>
          <w:szCs w:val="24"/>
        </w:rPr>
        <w:t xml:space="preserve">any Zespołu Programowego w ZAZ: nr 1/2021 z dnia </w:t>
      </w:r>
      <w:r w:rsidR="002A47BB" w:rsidRPr="00F14680">
        <w:rPr>
          <w:rFonts w:ascii="Times New Roman" w:hAnsi="Times New Roman"/>
          <w:sz w:val="24"/>
          <w:szCs w:val="24"/>
        </w:rPr>
        <w:t>04.01.2021</w:t>
      </w:r>
      <w:r w:rsidR="002A47BB">
        <w:rPr>
          <w:rFonts w:ascii="Times New Roman" w:hAnsi="Times New Roman"/>
          <w:sz w:val="24"/>
          <w:szCs w:val="24"/>
        </w:rPr>
        <w:t xml:space="preserve"> </w:t>
      </w:r>
      <w:r w:rsidR="002A47BB" w:rsidRPr="00F14680">
        <w:rPr>
          <w:rFonts w:ascii="Times New Roman" w:hAnsi="Times New Roman"/>
          <w:sz w:val="24"/>
          <w:szCs w:val="24"/>
        </w:rPr>
        <w:t>r.</w:t>
      </w:r>
      <w:r w:rsidR="002A47BB">
        <w:rPr>
          <w:rFonts w:ascii="Times New Roman" w:hAnsi="Times New Roman"/>
          <w:sz w:val="24"/>
          <w:szCs w:val="24"/>
        </w:rPr>
        <w:t xml:space="preserve">, nr 4/2021 z dnia 31.08.2021 r., </w:t>
      </w:r>
      <w:r w:rsidR="002A47BB" w:rsidRPr="00F14680">
        <w:rPr>
          <w:rFonts w:ascii="Times New Roman" w:hAnsi="Times New Roman"/>
          <w:sz w:val="24"/>
          <w:szCs w:val="24"/>
        </w:rPr>
        <w:t>nr 5/2021 z dnia 30.09.2021</w:t>
      </w:r>
      <w:r w:rsidR="002A47BB">
        <w:rPr>
          <w:rFonts w:ascii="Times New Roman" w:hAnsi="Times New Roman"/>
          <w:sz w:val="24"/>
          <w:szCs w:val="24"/>
        </w:rPr>
        <w:t xml:space="preserve"> </w:t>
      </w:r>
      <w:r w:rsidR="002A47BB" w:rsidRPr="00F14680">
        <w:rPr>
          <w:rFonts w:ascii="Times New Roman" w:hAnsi="Times New Roman"/>
          <w:sz w:val="24"/>
          <w:szCs w:val="24"/>
        </w:rPr>
        <w:t>r., nr 9/2021 z dnia 01.12.2021</w:t>
      </w:r>
      <w:r w:rsidR="002A47BB">
        <w:rPr>
          <w:rFonts w:ascii="Times New Roman" w:hAnsi="Times New Roman"/>
          <w:sz w:val="24"/>
          <w:szCs w:val="24"/>
        </w:rPr>
        <w:t xml:space="preserve"> </w:t>
      </w:r>
      <w:r w:rsidR="002A47BB" w:rsidRPr="00F14680">
        <w:rPr>
          <w:rFonts w:ascii="Times New Roman" w:hAnsi="Times New Roman"/>
          <w:sz w:val="24"/>
          <w:szCs w:val="24"/>
        </w:rPr>
        <w:t>r.</w:t>
      </w:r>
      <w:r w:rsidR="002A47BB">
        <w:rPr>
          <w:rFonts w:ascii="Times New Roman" w:hAnsi="Times New Roman"/>
          <w:sz w:val="24"/>
          <w:szCs w:val="24"/>
        </w:rPr>
        <w:t>,</w:t>
      </w:r>
      <w:r w:rsidR="002A47BB" w:rsidRPr="00F14680">
        <w:rPr>
          <w:rFonts w:ascii="Times New Roman" w:hAnsi="Times New Roman"/>
          <w:sz w:val="24"/>
          <w:szCs w:val="24"/>
        </w:rPr>
        <w:t xml:space="preserve"> w których to dokumentach o</w:t>
      </w:r>
      <w:r w:rsidR="002A47BB">
        <w:rPr>
          <w:rFonts w:ascii="Times New Roman" w:hAnsi="Times New Roman"/>
          <w:sz w:val="24"/>
          <w:szCs w:val="24"/>
        </w:rPr>
        <w:t>kreślono skład osobowy Zespołu Programowego (</w:t>
      </w:r>
      <w:r w:rsidR="002A47BB" w:rsidRPr="00F14680">
        <w:rPr>
          <w:rFonts w:ascii="Times New Roman" w:hAnsi="Times New Roman"/>
          <w:sz w:val="24"/>
          <w:szCs w:val="24"/>
        </w:rPr>
        <w:t xml:space="preserve">m.in. z udziałem fizjoterapeuty i psychologa) oraz określono jego obowiązki i sposób działania. W roku 2022 w tym zakresie wydano następujące zarządzenia: nr 1/2022 z dnia 25.01.2022r., nr 2/2022 </w:t>
      </w:r>
      <w:r w:rsidR="002A47BB">
        <w:rPr>
          <w:rFonts w:ascii="Times New Roman" w:hAnsi="Times New Roman"/>
          <w:sz w:val="24"/>
          <w:szCs w:val="24"/>
        </w:rPr>
        <w:t xml:space="preserve">                      </w:t>
      </w:r>
      <w:r w:rsidR="002A47BB" w:rsidRPr="00F14680">
        <w:rPr>
          <w:rFonts w:ascii="Times New Roman" w:hAnsi="Times New Roman"/>
          <w:sz w:val="24"/>
          <w:szCs w:val="24"/>
        </w:rPr>
        <w:t>z dnia 15.02.2022</w:t>
      </w:r>
      <w:r w:rsidR="002A47BB">
        <w:rPr>
          <w:rFonts w:ascii="Times New Roman" w:hAnsi="Times New Roman"/>
          <w:sz w:val="24"/>
          <w:szCs w:val="24"/>
        </w:rPr>
        <w:t xml:space="preserve"> </w:t>
      </w:r>
      <w:r w:rsidR="002A47BB" w:rsidRPr="00F14680">
        <w:rPr>
          <w:rFonts w:ascii="Times New Roman" w:hAnsi="Times New Roman"/>
          <w:sz w:val="24"/>
          <w:szCs w:val="24"/>
        </w:rPr>
        <w:t>r., nr 7/2022 z dnia 07.03.2022</w:t>
      </w:r>
      <w:r w:rsidR="002A47BB">
        <w:rPr>
          <w:rFonts w:ascii="Times New Roman" w:hAnsi="Times New Roman"/>
          <w:sz w:val="24"/>
          <w:szCs w:val="24"/>
        </w:rPr>
        <w:t xml:space="preserve"> </w:t>
      </w:r>
      <w:r w:rsidR="002A47BB" w:rsidRPr="00F14680">
        <w:rPr>
          <w:rFonts w:ascii="Times New Roman" w:hAnsi="Times New Roman"/>
          <w:sz w:val="24"/>
          <w:szCs w:val="24"/>
        </w:rPr>
        <w:t xml:space="preserve">r., nr 8 z dnia 28.03.2022r., nr 10/2022 </w:t>
      </w:r>
      <w:r w:rsidR="002A47BB">
        <w:rPr>
          <w:rFonts w:ascii="Times New Roman" w:hAnsi="Times New Roman"/>
          <w:sz w:val="24"/>
          <w:szCs w:val="24"/>
        </w:rPr>
        <w:t xml:space="preserve">                   </w:t>
      </w:r>
      <w:r w:rsidR="002A47BB" w:rsidRPr="00F14680">
        <w:rPr>
          <w:rFonts w:ascii="Times New Roman" w:hAnsi="Times New Roman"/>
          <w:sz w:val="24"/>
          <w:szCs w:val="24"/>
        </w:rPr>
        <w:t>z dnia 14.04.2022, nr 11/2022 z dnia 29.04.2022r.</w:t>
      </w:r>
      <w:r w:rsidR="002A47BB">
        <w:rPr>
          <w:rFonts w:ascii="Times New Roman" w:hAnsi="Times New Roman"/>
          <w:sz w:val="24"/>
          <w:szCs w:val="24"/>
        </w:rPr>
        <w:t>,</w:t>
      </w:r>
      <w:r w:rsidR="002A47BB" w:rsidRPr="00F14680">
        <w:rPr>
          <w:rFonts w:ascii="Times New Roman" w:hAnsi="Times New Roman"/>
          <w:sz w:val="24"/>
          <w:szCs w:val="24"/>
        </w:rPr>
        <w:t xml:space="preserve"> nr 12/2022 z dnia 23.05.2022r., nr 14/2022 z dnia 13.06.2022r. Zarządzenia te określają składy osobowe zespołów programowych poszczególnych jednostek organizacyjnych ZAZ, wskazują osob</w:t>
      </w:r>
      <w:r w:rsidR="002A47BB">
        <w:rPr>
          <w:rFonts w:ascii="Times New Roman" w:hAnsi="Times New Roman"/>
          <w:sz w:val="24"/>
          <w:szCs w:val="24"/>
        </w:rPr>
        <w:t>y odpowiedzialne                             za realizację Indywidualnych Programów</w:t>
      </w:r>
      <w:r w:rsidR="002A47BB" w:rsidRPr="00F14680">
        <w:rPr>
          <w:rFonts w:ascii="Times New Roman" w:hAnsi="Times New Roman"/>
          <w:sz w:val="24"/>
          <w:szCs w:val="24"/>
        </w:rPr>
        <w:t xml:space="preserve"> Rehab</w:t>
      </w:r>
      <w:r w:rsidR="002A47BB">
        <w:rPr>
          <w:rFonts w:ascii="Times New Roman" w:hAnsi="Times New Roman"/>
          <w:sz w:val="24"/>
          <w:szCs w:val="24"/>
        </w:rPr>
        <w:t xml:space="preserve">ilitacji </w:t>
      </w:r>
      <w:r w:rsidR="002A47BB" w:rsidRPr="00F14680">
        <w:rPr>
          <w:rFonts w:ascii="Times New Roman" w:hAnsi="Times New Roman"/>
          <w:sz w:val="24"/>
          <w:szCs w:val="24"/>
        </w:rPr>
        <w:t>or</w:t>
      </w:r>
      <w:r w:rsidR="002A47BB">
        <w:rPr>
          <w:rFonts w:ascii="Times New Roman" w:hAnsi="Times New Roman"/>
          <w:sz w:val="24"/>
          <w:szCs w:val="24"/>
        </w:rPr>
        <w:t xml:space="preserve">az Oceny Efektów Rehabilitacji, </w:t>
      </w:r>
      <w:r w:rsidR="002A47BB" w:rsidRPr="00F14680">
        <w:rPr>
          <w:rFonts w:ascii="Times New Roman" w:hAnsi="Times New Roman"/>
          <w:sz w:val="24"/>
          <w:szCs w:val="24"/>
        </w:rPr>
        <w:t xml:space="preserve">odzwierciedlając sposób działania zespołów programowych przyjęty </w:t>
      </w:r>
      <w:r w:rsidR="002A47BB">
        <w:rPr>
          <w:rFonts w:ascii="Times New Roman" w:hAnsi="Times New Roman"/>
          <w:sz w:val="24"/>
          <w:szCs w:val="24"/>
        </w:rPr>
        <w:t>w R</w:t>
      </w:r>
      <w:r w:rsidR="002A47BB" w:rsidRPr="00F14680">
        <w:rPr>
          <w:rFonts w:ascii="Times New Roman" w:hAnsi="Times New Roman"/>
          <w:sz w:val="24"/>
          <w:szCs w:val="24"/>
        </w:rPr>
        <w:t>egulaminie</w:t>
      </w:r>
      <w:r w:rsidR="002A47BB">
        <w:rPr>
          <w:rFonts w:ascii="Times New Roman" w:hAnsi="Times New Roman"/>
          <w:sz w:val="24"/>
          <w:szCs w:val="24"/>
        </w:rPr>
        <w:t xml:space="preserve"> Zespołu </w:t>
      </w:r>
      <w:bookmarkStart w:id="0" w:name="_GoBack"/>
      <w:bookmarkEnd w:id="0"/>
      <w:r w:rsidR="002A47BB">
        <w:rPr>
          <w:rFonts w:ascii="Times New Roman" w:hAnsi="Times New Roman"/>
          <w:sz w:val="24"/>
          <w:szCs w:val="24"/>
        </w:rPr>
        <w:t>Programowego</w:t>
      </w:r>
      <w:r w:rsidR="002A47BB" w:rsidRPr="00F14680">
        <w:rPr>
          <w:rFonts w:ascii="Times New Roman" w:hAnsi="Times New Roman"/>
          <w:sz w:val="24"/>
          <w:szCs w:val="24"/>
        </w:rPr>
        <w:t xml:space="preserve"> z dnia 28.12.2021</w:t>
      </w:r>
      <w:r w:rsidR="002A47BB">
        <w:rPr>
          <w:rFonts w:ascii="Times New Roman" w:hAnsi="Times New Roman"/>
          <w:sz w:val="24"/>
          <w:szCs w:val="24"/>
        </w:rPr>
        <w:t xml:space="preserve"> </w:t>
      </w:r>
      <w:r w:rsidR="002A47BB" w:rsidRPr="00F14680">
        <w:rPr>
          <w:rFonts w:ascii="Times New Roman" w:hAnsi="Times New Roman"/>
          <w:sz w:val="24"/>
          <w:szCs w:val="24"/>
        </w:rPr>
        <w:t>r.</w:t>
      </w:r>
    </w:p>
    <w:p w:rsidR="001A26D0" w:rsidRPr="00FD2D88" w:rsidRDefault="00727AF0" w:rsidP="00C31A2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F54B4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Przedłożono również protokoły z posiedzeń Zespołu Programowego</w:t>
      </w:r>
      <w:r w:rsidR="00DC0E64">
        <w:rPr>
          <w:rFonts w:ascii="Times New Roman" w:eastAsia="Calibri" w:hAnsi="Times New Roman" w:cs="Times New Roman"/>
          <w:sz w:val="24"/>
          <w:szCs w:val="24"/>
        </w:rPr>
        <w:t>,</w:t>
      </w:r>
      <w:r>
        <w:rPr>
          <w:rFonts w:ascii="Times New Roman" w:eastAsia="Calibri" w:hAnsi="Times New Roman" w:cs="Times New Roman"/>
          <w:sz w:val="24"/>
          <w:szCs w:val="24"/>
        </w:rPr>
        <w:t xml:space="preserve"> które odbyły się </w:t>
      </w:r>
      <w:r w:rsidR="00DC0E64">
        <w:rPr>
          <w:rFonts w:ascii="Times New Roman" w:eastAsia="Calibri" w:hAnsi="Times New Roman" w:cs="Times New Roman"/>
          <w:sz w:val="24"/>
          <w:szCs w:val="24"/>
        </w:rPr>
        <w:br/>
      </w:r>
      <w:r>
        <w:rPr>
          <w:rFonts w:ascii="Times New Roman" w:eastAsia="Calibri" w:hAnsi="Times New Roman" w:cs="Times New Roman"/>
          <w:sz w:val="24"/>
          <w:szCs w:val="24"/>
        </w:rPr>
        <w:t>w latach 2021-2022.</w:t>
      </w:r>
      <w:r w:rsidR="00BA0EF7" w:rsidRPr="00BA0EF7">
        <w:rPr>
          <w:rFonts w:ascii="Times New Roman" w:hAnsi="Times New Roman"/>
          <w:sz w:val="24"/>
          <w:szCs w:val="24"/>
        </w:rPr>
        <w:t xml:space="preserve"> </w:t>
      </w:r>
      <w:r w:rsidR="00BA0EF7" w:rsidRPr="00F14680">
        <w:rPr>
          <w:rFonts w:ascii="Times New Roman" w:hAnsi="Times New Roman"/>
          <w:sz w:val="24"/>
          <w:szCs w:val="24"/>
        </w:rPr>
        <w:t>W protokole nr 2/2021 z p</w:t>
      </w:r>
      <w:r w:rsidR="00BA0EF7">
        <w:rPr>
          <w:rFonts w:ascii="Times New Roman" w:hAnsi="Times New Roman"/>
          <w:sz w:val="24"/>
          <w:szCs w:val="24"/>
        </w:rPr>
        <w:t>osiedzenia Zespołu Programowego</w:t>
      </w:r>
      <w:r w:rsidR="00BA0EF7" w:rsidRPr="00F14680">
        <w:rPr>
          <w:rFonts w:ascii="Times New Roman" w:hAnsi="Times New Roman"/>
          <w:sz w:val="24"/>
          <w:szCs w:val="24"/>
        </w:rPr>
        <w:t xml:space="preserve"> w dniu 18.02.2021</w:t>
      </w:r>
      <w:r w:rsidR="00BA0EF7">
        <w:rPr>
          <w:rFonts w:ascii="Times New Roman" w:hAnsi="Times New Roman"/>
          <w:sz w:val="24"/>
          <w:szCs w:val="24"/>
        </w:rPr>
        <w:t> </w:t>
      </w:r>
      <w:r w:rsidR="00BA0EF7" w:rsidRPr="00F14680">
        <w:rPr>
          <w:rFonts w:ascii="Times New Roman" w:hAnsi="Times New Roman"/>
          <w:sz w:val="24"/>
          <w:szCs w:val="24"/>
        </w:rPr>
        <w:t>r. odnotowano, iż rozpatrz</w:t>
      </w:r>
      <w:r w:rsidR="00F35064">
        <w:rPr>
          <w:rFonts w:ascii="Times New Roman" w:hAnsi="Times New Roman"/>
          <w:sz w:val="24"/>
          <w:szCs w:val="24"/>
        </w:rPr>
        <w:t>one zostały wnioski pracowników</w:t>
      </w:r>
      <w:r w:rsidR="00BA0EF7" w:rsidRPr="00F14680">
        <w:rPr>
          <w:rFonts w:ascii="Times New Roman" w:hAnsi="Times New Roman"/>
          <w:sz w:val="24"/>
          <w:szCs w:val="24"/>
        </w:rPr>
        <w:t xml:space="preserve"> o zwiększenie wymiaru czasu pracy do 4/5 etatu, tj. 0,8 etatu. </w:t>
      </w:r>
      <w:r w:rsidR="00BA0EF7" w:rsidRPr="00EC5D09">
        <w:rPr>
          <w:rFonts w:ascii="Times New Roman" w:hAnsi="Times New Roman"/>
          <w:sz w:val="24"/>
          <w:szCs w:val="24"/>
          <w:u w:val="single"/>
        </w:rPr>
        <w:t xml:space="preserve">Wnioski powyższe winny być wynikiem </w:t>
      </w:r>
      <w:r w:rsidR="00075ABD" w:rsidRPr="00EC5D09">
        <w:rPr>
          <w:rFonts w:ascii="Times New Roman" w:hAnsi="Times New Roman"/>
          <w:sz w:val="24"/>
          <w:szCs w:val="24"/>
          <w:u w:val="single"/>
        </w:rPr>
        <w:t>inicjatywy zespołu programowego</w:t>
      </w:r>
      <w:r w:rsidR="00BA0EF7" w:rsidRPr="00EC5D09">
        <w:rPr>
          <w:rFonts w:ascii="Times New Roman" w:hAnsi="Times New Roman"/>
          <w:sz w:val="24"/>
          <w:szCs w:val="24"/>
          <w:u w:val="single"/>
        </w:rPr>
        <w:t>.</w:t>
      </w:r>
      <w:r w:rsidR="00C31A29">
        <w:rPr>
          <w:rFonts w:ascii="Times New Roman" w:hAnsi="Times New Roman"/>
          <w:sz w:val="24"/>
          <w:szCs w:val="24"/>
          <w:u w:val="single"/>
        </w:rPr>
        <w:t xml:space="preserve"> W myśl bowiem </w:t>
      </w:r>
      <w:r w:rsidR="00C31A29">
        <w:rPr>
          <w:rFonts w:ascii="Times New Roman" w:hAnsi="Times New Roman" w:cs="Times New Roman"/>
          <w:sz w:val="24"/>
          <w:szCs w:val="24"/>
          <w:u w:val="single"/>
        </w:rPr>
        <w:t>§</w:t>
      </w:r>
      <w:r w:rsidR="00C31A29">
        <w:rPr>
          <w:rFonts w:ascii="Times New Roman" w:hAnsi="Times New Roman"/>
          <w:sz w:val="24"/>
          <w:szCs w:val="24"/>
          <w:u w:val="single"/>
        </w:rPr>
        <w:t xml:space="preserve"> 11 ust. 2 rozporządzenia w sprawie zakładów aktywności </w:t>
      </w:r>
      <w:r w:rsidR="00C31A29" w:rsidRPr="00FD2D88">
        <w:rPr>
          <w:rFonts w:ascii="Times New Roman" w:hAnsi="Times New Roman"/>
          <w:sz w:val="24"/>
          <w:szCs w:val="24"/>
          <w:u w:val="single"/>
        </w:rPr>
        <w:t xml:space="preserve">zawodowej, </w:t>
      </w:r>
      <w:r w:rsidR="00FD2D88">
        <w:rPr>
          <w:rFonts w:ascii="Times New Roman" w:hAnsi="Times New Roman" w:cs="Times New Roman"/>
          <w:sz w:val="24"/>
          <w:szCs w:val="24"/>
          <w:u w:val="single"/>
        </w:rPr>
        <w:t>w</w:t>
      </w:r>
      <w:r w:rsidR="00FD2D88" w:rsidRPr="00FD2D88">
        <w:rPr>
          <w:rFonts w:ascii="Times New Roman" w:hAnsi="Times New Roman" w:cs="Times New Roman"/>
          <w:sz w:val="24"/>
          <w:szCs w:val="24"/>
          <w:u w:val="single"/>
        </w:rPr>
        <w:t xml:space="preserve">ymiar czasu pracy osób niepełnosprawnych zaliczonych do znacznego lub umiarkowanego stopnia niepełnosprawności może być </w:t>
      </w:r>
      <w:r w:rsidR="00FD2D88" w:rsidRPr="00FD2D88">
        <w:rPr>
          <w:rFonts w:ascii="Times New Roman" w:hAnsi="Times New Roman" w:cs="Times New Roman"/>
          <w:b/>
          <w:sz w:val="24"/>
          <w:szCs w:val="24"/>
          <w:u w:val="single"/>
        </w:rPr>
        <w:t xml:space="preserve">na wniosek zespołu </w:t>
      </w:r>
      <w:r w:rsidR="00FD2D88" w:rsidRPr="00FD2D88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programowego</w:t>
      </w:r>
      <w:r w:rsidR="00FD2D88" w:rsidRPr="00FD2D88">
        <w:rPr>
          <w:rFonts w:ascii="Times New Roman" w:hAnsi="Times New Roman" w:cs="Times New Roman"/>
          <w:sz w:val="24"/>
          <w:szCs w:val="24"/>
          <w:u w:val="single"/>
        </w:rPr>
        <w:t xml:space="preserve">, o którym mowa w § 13, zwiększony do wysokości 0,8 wymiaru czasu pracy określonego w </w:t>
      </w:r>
      <w:hyperlink r:id="rId9" w:anchor="/document/16798906?unitId=art(15)&amp;cm=DOCUMENT" w:history="1">
        <w:r w:rsidR="00FD2D88" w:rsidRPr="00FD2D88">
          <w:rPr>
            <w:rStyle w:val="Hipercze"/>
            <w:rFonts w:ascii="Times New Roman" w:hAnsi="Times New Roman" w:cs="Times New Roman"/>
            <w:color w:val="auto"/>
            <w:sz w:val="24"/>
            <w:szCs w:val="24"/>
          </w:rPr>
          <w:t>art. 15</w:t>
        </w:r>
      </w:hyperlink>
      <w:r w:rsidR="00FD2D88" w:rsidRPr="00FD2D88">
        <w:rPr>
          <w:rFonts w:ascii="Times New Roman" w:hAnsi="Times New Roman" w:cs="Times New Roman"/>
          <w:sz w:val="24"/>
          <w:szCs w:val="24"/>
          <w:u w:val="single"/>
        </w:rPr>
        <w:t xml:space="preserve"> ustawy.</w:t>
      </w:r>
      <w:r w:rsidR="00FD2D8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1A26D0" w:rsidRPr="006B54AE" w:rsidRDefault="001A26D0" w:rsidP="001A26D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B54AE">
        <w:rPr>
          <w:rFonts w:ascii="Times New Roman" w:eastAsia="Calibri" w:hAnsi="Times New Roman" w:cs="Times New Roman"/>
          <w:sz w:val="24"/>
          <w:szCs w:val="24"/>
        </w:rPr>
        <w:t xml:space="preserve">Dla wszystkich niepełnosprawnych pracowników ZAZ zostały opracowane Indywidualne Programy Rehabilitacji Zawodowej i Społecznej przy ich współudziale, </w:t>
      </w:r>
      <w:r w:rsidR="00C31A29">
        <w:rPr>
          <w:rFonts w:ascii="Times New Roman" w:eastAsia="Calibri" w:hAnsi="Times New Roman" w:cs="Times New Roman"/>
          <w:sz w:val="24"/>
          <w:szCs w:val="24"/>
        </w:rPr>
        <w:t xml:space="preserve">                    </w:t>
      </w:r>
      <w:r w:rsidRPr="006B54AE">
        <w:rPr>
          <w:rFonts w:ascii="Times New Roman" w:eastAsia="Calibri" w:hAnsi="Times New Roman" w:cs="Times New Roman"/>
          <w:sz w:val="24"/>
          <w:szCs w:val="24"/>
        </w:rPr>
        <w:t xml:space="preserve">które uwzględniają rodzaj schorzeń i dysfunkcji poszczególnych osób. W programach tych uwzględniono indywidualne możliwości każdej z osób i wyznaczono działania w zakresie rehabilitacji ruchowej, społecznej, zawodowej. </w:t>
      </w:r>
      <w:r w:rsidR="00727AF0" w:rsidRPr="006B54AE">
        <w:rPr>
          <w:rFonts w:ascii="Times New Roman" w:eastAsia="Calibri" w:hAnsi="Times New Roman" w:cs="Times New Roman"/>
          <w:sz w:val="24"/>
          <w:szCs w:val="24"/>
        </w:rPr>
        <w:t>Programy zawierały wymagane prze</w:t>
      </w:r>
      <w:r w:rsidR="009B2FDE">
        <w:rPr>
          <w:rFonts w:ascii="Times New Roman" w:eastAsia="Calibri" w:hAnsi="Times New Roman" w:cs="Times New Roman"/>
          <w:sz w:val="24"/>
          <w:szCs w:val="24"/>
        </w:rPr>
        <w:t>pisami  rozporządzenia elementy.</w:t>
      </w:r>
      <w:r w:rsidR="00727AF0" w:rsidRPr="006B54A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C63C6" w:rsidRPr="006B54AE">
        <w:rPr>
          <w:rFonts w:ascii="Times New Roman" w:eastAsia="Calibri" w:hAnsi="Times New Roman" w:cs="Times New Roman"/>
          <w:sz w:val="24"/>
          <w:szCs w:val="24"/>
        </w:rPr>
        <w:t xml:space="preserve">Wyjątek stanowił IPR </w:t>
      </w:r>
      <w:r w:rsidR="002F3DC1">
        <w:rPr>
          <w:rFonts w:ascii="Times New Roman" w:eastAsia="Calibri" w:hAnsi="Times New Roman" w:cs="Times New Roman"/>
          <w:sz w:val="24"/>
          <w:szCs w:val="24"/>
        </w:rPr>
        <w:t>szczegółowo opisany w protokole</w:t>
      </w:r>
      <w:r w:rsidR="00772FA7">
        <w:rPr>
          <w:rFonts w:ascii="Times New Roman" w:eastAsia="Calibri" w:hAnsi="Times New Roman" w:cs="Times New Roman"/>
          <w:sz w:val="24"/>
          <w:szCs w:val="24"/>
        </w:rPr>
        <w:t xml:space="preserve"> kontroli</w:t>
      </w:r>
      <w:r w:rsidR="002F3DC1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8B5B9E" w:rsidRPr="00806000">
        <w:rPr>
          <w:rFonts w:ascii="Times New Roman" w:eastAsia="Calibri" w:hAnsi="Times New Roman" w:cs="Times New Roman"/>
          <w:sz w:val="24"/>
          <w:szCs w:val="24"/>
          <w:u w:val="single"/>
        </w:rPr>
        <w:t>P</w:t>
      </w:r>
      <w:r w:rsidR="004C63C6" w:rsidRPr="00806000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racownik został poddany </w:t>
      </w:r>
      <w:r w:rsidR="00450054" w:rsidRPr="00806000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prowadzonej przez fizjoterapeutę </w:t>
      </w:r>
      <w:r w:rsidR="004C63C6" w:rsidRPr="00806000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rehabilitacji ruchowej, </w:t>
      </w:r>
      <w:r w:rsidR="00C31A29" w:rsidRPr="00806000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                        która </w:t>
      </w:r>
      <w:r w:rsidR="004C63C6" w:rsidRPr="00806000">
        <w:rPr>
          <w:rFonts w:ascii="Times New Roman" w:eastAsia="Calibri" w:hAnsi="Times New Roman" w:cs="Times New Roman"/>
          <w:sz w:val="24"/>
          <w:szCs w:val="24"/>
          <w:u w:val="single"/>
        </w:rPr>
        <w:t>nie została objęta Programem</w:t>
      </w:r>
      <w:r w:rsidR="00B31B2F" w:rsidRPr="00806000">
        <w:rPr>
          <w:rFonts w:ascii="Times New Roman" w:eastAsia="Calibri" w:hAnsi="Times New Roman" w:cs="Times New Roman"/>
          <w:sz w:val="24"/>
          <w:szCs w:val="24"/>
          <w:u w:val="single"/>
        </w:rPr>
        <w:t>,</w:t>
      </w:r>
      <w:r w:rsidR="004C63C6" w:rsidRPr="00806000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tj. wśród osób odpowiedzialnych za realizację IPR </w:t>
      </w:r>
      <w:r w:rsidR="00B31B2F" w:rsidRPr="00806000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                           </w:t>
      </w:r>
      <w:r w:rsidR="004C63C6" w:rsidRPr="00806000">
        <w:rPr>
          <w:rFonts w:ascii="Times New Roman" w:eastAsia="Calibri" w:hAnsi="Times New Roman" w:cs="Times New Roman"/>
          <w:sz w:val="24"/>
          <w:szCs w:val="24"/>
          <w:u w:val="single"/>
        </w:rPr>
        <w:t>nie wskazano fizjoterapeuty.</w:t>
      </w:r>
      <w:r w:rsidR="0091443A">
        <w:rPr>
          <w:rFonts w:ascii="Times New Roman" w:eastAsia="Calibri" w:hAnsi="Times New Roman" w:cs="Times New Roman"/>
          <w:sz w:val="24"/>
          <w:szCs w:val="24"/>
        </w:rPr>
        <w:t xml:space="preserve"> Ponadto, </w:t>
      </w:r>
      <w:r w:rsidR="00141893" w:rsidRPr="00FD2D88">
        <w:rPr>
          <w:rFonts w:ascii="Times New Roman" w:eastAsia="Calibri" w:hAnsi="Times New Roman" w:cs="Times New Roman"/>
          <w:sz w:val="24"/>
          <w:szCs w:val="24"/>
          <w:u w:val="single"/>
        </w:rPr>
        <w:t>w dwó</w:t>
      </w:r>
      <w:r w:rsidR="0091443A" w:rsidRPr="00FD2D88">
        <w:rPr>
          <w:rFonts w:ascii="Times New Roman" w:eastAsia="Calibri" w:hAnsi="Times New Roman" w:cs="Times New Roman"/>
          <w:sz w:val="24"/>
          <w:szCs w:val="24"/>
          <w:u w:val="single"/>
        </w:rPr>
        <w:t>ch przypadkach</w:t>
      </w:r>
      <w:r w:rsidR="00141893" w:rsidRPr="00FD2D88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ustalono, że w IPR </w:t>
      </w:r>
      <w:r w:rsidR="00C31A29" w:rsidRPr="00FD2D88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                             </w:t>
      </w:r>
      <w:r w:rsidR="009B2FDE" w:rsidRPr="00FD2D88">
        <w:rPr>
          <w:rFonts w:ascii="Times New Roman" w:eastAsia="Calibri" w:hAnsi="Times New Roman" w:cs="Times New Roman"/>
          <w:sz w:val="24"/>
          <w:szCs w:val="24"/>
          <w:u w:val="single"/>
        </w:rPr>
        <w:t>nie określono ter</w:t>
      </w:r>
      <w:r w:rsidR="008B5B9E" w:rsidRPr="00FD2D88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minu (terminów) oceny postępów </w:t>
      </w:r>
      <w:r w:rsidR="009B2FDE" w:rsidRPr="00FD2D88">
        <w:rPr>
          <w:rFonts w:ascii="Times New Roman" w:eastAsia="Calibri" w:hAnsi="Times New Roman" w:cs="Times New Roman"/>
          <w:sz w:val="24"/>
          <w:szCs w:val="24"/>
          <w:u w:val="single"/>
        </w:rPr>
        <w:t>w realizacji indywidualnego programu rehabilitacji.</w:t>
      </w:r>
      <w:r w:rsidR="00FD2D88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Tymczasem zgodnie z § 13 ust. 3 pkt 4 przywołanego wyżej rozporządzenia                 w sprawie zakładów aktywności zawodowej, zespół programowy opracowuje, a kierownik zakładu zatwierdza, indywidualne programy rehabilitacji zawodowej i społecznej osób niepełnosprawnych (…) określające w szczególności </w:t>
      </w:r>
      <w:r w:rsidR="00FD2D88" w:rsidRPr="00806000">
        <w:rPr>
          <w:rFonts w:ascii="Times New Roman" w:eastAsia="Calibri" w:hAnsi="Times New Roman" w:cs="Times New Roman"/>
          <w:b/>
          <w:sz w:val="24"/>
          <w:szCs w:val="24"/>
          <w:u w:val="single"/>
        </w:rPr>
        <w:t>terminy oceny postępów w realizacji indywidualnego programu rehabilitacji</w:t>
      </w:r>
      <w:r w:rsidR="00FD2D88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.  </w:t>
      </w:r>
    </w:p>
    <w:p w:rsidR="00DF0F2D" w:rsidRPr="00DF0F2D" w:rsidRDefault="00B27455" w:rsidP="00DF0F2D">
      <w:pPr>
        <w:suppressAutoHyphens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27455">
        <w:rPr>
          <w:rFonts w:ascii="Times New Roman" w:eastAsia="Times New Roman" w:hAnsi="Times New Roman" w:cs="Times New Roman"/>
          <w:sz w:val="24"/>
          <w:szCs w:val="24"/>
          <w:lang w:eastAsia="pl-PL"/>
        </w:rPr>
        <w:t>Kontrolowany Zakład spełnia warunek, o którym mowa w art. 29 ust. 1 pkt 3 ustawy o rehabilitacji zawodowej i społecznej oraz zatrudnianiu osób niepełnosprawnych, dotyczący przeznaczania uzyskanych dochodów na Zakładowy Fundusz Aktywności. Na podstawie szczegółowej weryfikacji udostępnionej kontrolującym dokumentacji, w ramach umowy z bankiem kontrolowany Zakład otworzył rachunek na rzecz Zakładowego Funduszu Aktywności. Kontrolującym przedłożono do wglądu Regulamin Zakładowego Funduszu Aktywności</w:t>
      </w:r>
      <w:r w:rsidR="00FA37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r w:rsidRPr="00B2745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Postanowienia Regulaminu opisano w protokole kontroli. Finansowanie działalności i wysokość pomocy indywidualnej, jak również przeznaczenie środków funduszu i ich wydatkowanie zawiera analiza będąca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również </w:t>
      </w:r>
      <w:r w:rsidRPr="00B27455">
        <w:rPr>
          <w:rFonts w:ascii="Times New Roman" w:eastAsia="Times New Roman" w:hAnsi="Times New Roman" w:cs="Times New Roman"/>
          <w:sz w:val="24"/>
          <w:szCs w:val="24"/>
          <w:lang w:eastAsia="pl-PL"/>
        </w:rPr>
        <w:t>częścią protokołu kontroli.</w:t>
      </w:r>
      <w:r w:rsidR="00DF0F2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80600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</w:t>
      </w:r>
      <w:r w:rsidR="00DF0F2D" w:rsidRPr="00DF0F2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Kontrola ww. wydatków poniesionych </w:t>
      </w:r>
      <w:r w:rsidR="00A27732">
        <w:rPr>
          <w:rFonts w:ascii="Times New Roman" w:eastAsia="Times New Roman" w:hAnsi="Times New Roman" w:cs="Times New Roman"/>
          <w:sz w:val="24"/>
          <w:szCs w:val="24"/>
          <w:lang w:eastAsia="pl-PL"/>
        </w:rPr>
        <w:t>w latach 20</w:t>
      </w:r>
      <w:r w:rsidR="00DF0F2D">
        <w:rPr>
          <w:rFonts w:ascii="Times New Roman" w:eastAsia="Times New Roman" w:hAnsi="Times New Roman" w:cs="Times New Roman"/>
          <w:sz w:val="24"/>
          <w:szCs w:val="24"/>
          <w:lang w:eastAsia="pl-PL"/>
        </w:rPr>
        <w:t>21</w:t>
      </w:r>
      <w:r w:rsidR="00DF0F2D" w:rsidRPr="00DF0F2D">
        <w:rPr>
          <w:rFonts w:ascii="Times New Roman" w:eastAsia="Times New Roman" w:hAnsi="Times New Roman" w:cs="Times New Roman"/>
          <w:sz w:val="24"/>
          <w:szCs w:val="24"/>
          <w:lang w:eastAsia="pl-PL"/>
        </w:rPr>
        <w:t>-20</w:t>
      </w:r>
      <w:r w:rsidR="00DF0F2D">
        <w:rPr>
          <w:rFonts w:ascii="Times New Roman" w:eastAsia="Times New Roman" w:hAnsi="Times New Roman" w:cs="Times New Roman"/>
          <w:sz w:val="24"/>
          <w:szCs w:val="24"/>
          <w:lang w:eastAsia="pl-PL"/>
        </w:rPr>
        <w:t>22</w:t>
      </w:r>
      <w:r w:rsidR="00C332B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nie wykazała nieprawidłowości. </w:t>
      </w:r>
      <w:r w:rsidR="00DF0F2D" w:rsidRPr="00DF0F2D">
        <w:rPr>
          <w:rFonts w:ascii="Times New Roman" w:eastAsia="Times New Roman" w:hAnsi="Times New Roman" w:cs="Times New Roman"/>
          <w:sz w:val="24"/>
          <w:szCs w:val="24"/>
          <w:lang w:eastAsia="pl-PL"/>
        </w:rPr>
        <w:t>Ponadto na podstawie okazanych dokumentów stwierdzono, iż w powyższym okresie środki przeznaczone z ZFA w danym roku na poprawę warunków pracy i rehabilitacji oraz warunków socjalnych oraz higieniczno-sanitarnych, o których mowa w art. 15 ust. 1 pkt 2 i 3 rozporządzenia w sprawie zakładów aktywności zawodowej</w:t>
      </w:r>
      <w:r w:rsidR="00B31B2F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="00DF0F2D" w:rsidRPr="00DF0F2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nie przekroczyły 40% rocznych wpływów tego funduszu w roku poprzednim.</w:t>
      </w:r>
    </w:p>
    <w:p w:rsidR="002513B9" w:rsidRDefault="00E141A4" w:rsidP="002513B9">
      <w:pPr>
        <w:suppressAutoHyphens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141A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Przedstawione powyżej aspekty są pozytywne, niemniej jednak organ dokonujący kontroli oceniając funkcjonowanie Zakładu Aktywności Zawodowej uwzględnia także </w:t>
      </w:r>
      <w:r w:rsidRPr="00E141A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występujące nieprawidłowości, sporządzając co do nich wnioski i zalecenia. </w:t>
      </w:r>
      <w:r w:rsidR="0060493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</w:t>
      </w:r>
      <w:r w:rsidRPr="00E141A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Formułując ostateczną ocenę zagadnień poddawanych kontroli, </w:t>
      </w:r>
      <w:r w:rsidR="00630870">
        <w:rPr>
          <w:rFonts w:ascii="Times New Roman" w:eastAsia="Times New Roman" w:hAnsi="Times New Roman" w:cs="Times New Roman"/>
          <w:sz w:val="24"/>
          <w:szCs w:val="24"/>
          <w:lang w:eastAsia="pl-PL"/>
        </w:rPr>
        <w:t>Wojewoda Podkarpacki</w:t>
      </w:r>
      <w:r w:rsidRPr="00E141A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bada skalę nieprawidłowości, której analizę odzwierciedla dalsza część niniej</w:t>
      </w:r>
      <w:r w:rsidR="00630870">
        <w:rPr>
          <w:rFonts w:ascii="Times New Roman" w:eastAsia="Times New Roman" w:hAnsi="Times New Roman" w:cs="Times New Roman"/>
          <w:sz w:val="24"/>
          <w:szCs w:val="24"/>
          <w:lang w:eastAsia="pl-PL"/>
        </w:rPr>
        <w:t>szego wystąpienia pokontrolnego:</w:t>
      </w:r>
      <w:r w:rsidR="002513B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2513B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2513B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2513B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2513B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2513B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2513B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2513B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:rsidR="00D1188B" w:rsidRPr="009938E6" w:rsidRDefault="00D1188B" w:rsidP="009938E6">
      <w:pPr>
        <w:pStyle w:val="Akapitzlist"/>
        <w:numPr>
          <w:ilvl w:val="0"/>
          <w:numId w:val="5"/>
        </w:num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1188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Kontrola akt osobowych pracowników zatrudnionych w kontrolowanym Zakładzie Aktywności Zawodowej wykazała nieprawidłowości w zakresie ustalonego dla osób niepełnosprawnych zaliczonych do znacznego lub umiarkowanego stopnia niepełnosprawności czasu ich pracy. Zgodnie z przepisami rozporządzenia w sprawie zakładów aktywności zawodowej, czas pracy osób niepełnosprawnych zaliczonych </w:t>
      </w:r>
      <w:r w:rsidR="00B31B2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1188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znacznego lub umiarkowanego stopnia niepełnosprawności wynosi co najmniej 0,55 wymiaru czasu pracy określonego w art. 15 ustawy o rehabilitacji zawodowej </w:t>
      </w:r>
      <w:r w:rsidR="009938E6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9938E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 społecznej oraz zatrudnianiu osób niepełnosprawnych, wedle którego czas pracy osoby niepełnosprawnej nie może przekraczać 8 godzin na dobę i 40 godzin tygodniowo, a osoby niepełnosprawnej zaliczonej do znacznego lub umiarkowanego stopnia niepełnosprawności nie może przekraczać 7 godzin na dobę i 35 godzin tygodniowo. </w:t>
      </w:r>
      <w:r w:rsidR="005D667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Stosownie do </w:t>
      </w:r>
      <w:r w:rsidR="005D6672" w:rsidRPr="006217AD">
        <w:rPr>
          <w:rFonts w:ascii="Times New Roman" w:eastAsia="Times New Roman" w:hAnsi="Times New Roman" w:cs="Times New Roman"/>
          <w:sz w:val="24"/>
          <w:szCs w:val="24"/>
          <w:lang w:eastAsia="pl-PL"/>
        </w:rPr>
        <w:t>§</w:t>
      </w:r>
      <w:r w:rsidR="005D667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11 ust. 2 </w:t>
      </w:r>
      <w:r w:rsidR="005746AC">
        <w:rPr>
          <w:rFonts w:ascii="Times New Roman" w:eastAsia="Times New Roman" w:hAnsi="Times New Roman" w:cs="Times New Roman"/>
          <w:sz w:val="24"/>
          <w:szCs w:val="24"/>
          <w:lang w:eastAsia="pl-PL"/>
        </w:rPr>
        <w:t>r</w:t>
      </w:r>
      <w:r w:rsidR="005D6672">
        <w:rPr>
          <w:rFonts w:ascii="Times New Roman" w:eastAsia="Times New Roman" w:hAnsi="Times New Roman" w:cs="Times New Roman"/>
          <w:sz w:val="24"/>
          <w:szCs w:val="24"/>
          <w:lang w:eastAsia="pl-PL"/>
        </w:rPr>
        <w:t>ozporządzenia Ministra Pracy i Polityk</w:t>
      </w:r>
      <w:r w:rsidR="000160A7">
        <w:rPr>
          <w:rFonts w:ascii="Times New Roman" w:eastAsia="Times New Roman" w:hAnsi="Times New Roman" w:cs="Times New Roman"/>
          <w:sz w:val="24"/>
          <w:szCs w:val="24"/>
          <w:lang w:eastAsia="pl-PL"/>
        </w:rPr>
        <w:t>i Społecznej z dnia 17 lipca 20</w:t>
      </w:r>
      <w:r w:rsidR="005D6672">
        <w:rPr>
          <w:rFonts w:ascii="Times New Roman" w:eastAsia="Times New Roman" w:hAnsi="Times New Roman" w:cs="Times New Roman"/>
          <w:sz w:val="24"/>
          <w:szCs w:val="24"/>
          <w:lang w:eastAsia="pl-PL"/>
        </w:rPr>
        <w:t>12 r. w sprawie zakładów aktywności zawodowej w</w:t>
      </w:r>
      <w:r w:rsidRPr="009938E6">
        <w:rPr>
          <w:rFonts w:ascii="Times New Roman" w:eastAsia="Times New Roman" w:hAnsi="Times New Roman" w:cs="Times New Roman"/>
          <w:sz w:val="24"/>
          <w:szCs w:val="24"/>
          <w:lang w:eastAsia="pl-PL"/>
        </w:rPr>
        <w:t>ymiar czasu pracy osoby niepełnosprawnej zaliczonej do znacznego lub umiarkowanego stopnia niepełnosprawności może b</w:t>
      </w:r>
      <w:r w:rsidR="009938E6">
        <w:rPr>
          <w:rFonts w:ascii="Times New Roman" w:eastAsia="Times New Roman" w:hAnsi="Times New Roman" w:cs="Times New Roman"/>
          <w:sz w:val="24"/>
          <w:szCs w:val="24"/>
          <w:lang w:eastAsia="pl-PL"/>
        </w:rPr>
        <w:t>yć zwiększony do wysokości</w:t>
      </w:r>
      <w:r w:rsidR="00FA25A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</w:t>
      </w:r>
      <w:r w:rsidR="009938E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C0E64">
        <w:rPr>
          <w:rFonts w:ascii="Times New Roman" w:eastAsia="Times New Roman" w:hAnsi="Times New Roman" w:cs="Times New Roman"/>
          <w:sz w:val="24"/>
          <w:szCs w:val="24"/>
          <w:lang w:eastAsia="pl-PL"/>
        </w:rPr>
        <w:t>0,8</w:t>
      </w:r>
      <w:r w:rsidR="00AF1F1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wymiaru czasu pracy</w:t>
      </w:r>
      <w:r w:rsidR="00630870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="00AF1F1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9938E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lecz </w:t>
      </w:r>
      <w:r w:rsidRPr="005D667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może to nastąpić tylko na wniosek zespołu programowego.</w:t>
      </w:r>
      <w:r w:rsidRPr="009938E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Protokół kontroli wyszczególnia pracowników, których akta osobowe nie zawierają wniosku zespołu programowego o </w:t>
      </w:r>
      <w:r w:rsidR="009938E6">
        <w:rPr>
          <w:rFonts w:ascii="Times New Roman" w:eastAsia="Times New Roman" w:hAnsi="Times New Roman" w:cs="Times New Roman"/>
          <w:sz w:val="24"/>
          <w:szCs w:val="24"/>
          <w:lang w:eastAsia="pl-PL"/>
        </w:rPr>
        <w:t>zwiększenie wymiaru czasu pracy.</w:t>
      </w:r>
      <w:r w:rsidR="00FA25A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424155" w:rsidRDefault="006217AD" w:rsidP="00424155">
      <w:pPr>
        <w:pStyle w:val="Akapitzlist"/>
        <w:numPr>
          <w:ilvl w:val="0"/>
          <w:numId w:val="5"/>
        </w:num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Stosownie do </w:t>
      </w:r>
      <w:r w:rsidRPr="006217AD">
        <w:rPr>
          <w:rFonts w:ascii="Times New Roman" w:eastAsia="Times New Roman" w:hAnsi="Times New Roman" w:cs="Times New Roman"/>
          <w:sz w:val="24"/>
          <w:szCs w:val="24"/>
          <w:lang w:eastAsia="pl-PL"/>
        </w:rPr>
        <w:t>§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13 </w:t>
      </w:r>
      <w:r w:rsidR="005D6672">
        <w:rPr>
          <w:rFonts w:ascii="Times New Roman" w:eastAsia="Times New Roman" w:hAnsi="Times New Roman" w:cs="Times New Roman"/>
          <w:sz w:val="24"/>
          <w:szCs w:val="24"/>
          <w:lang w:eastAsia="pl-PL"/>
        </w:rPr>
        <w:t>ust.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6</w:t>
      </w:r>
      <w:r w:rsidR="00DC0E6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5D667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rozporządzenia </w:t>
      </w:r>
      <w:r w:rsidR="00DC0E64">
        <w:rPr>
          <w:rFonts w:ascii="Times New Roman" w:eastAsia="Times New Roman" w:hAnsi="Times New Roman" w:cs="Times New Roman"/>
          <w:sz w:val="24"/>
          <w:szCs w:val="24"/>
          <w:lang w:eastAsia="pl-PL"/>
        </w:rPr>
        <w:t>w sprawie zakładów aktywności zawodowej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B66692">
        <w:rPr>
          <w:rFonts w:ascii="Times New Roman" w:eastAsia="Times New Roman" w:hAnsi="Times New Roman" w:cs="Times New Roman"/>
          <w:sz w:val="24"/>
          <w:szCs w:val="24"/>
          <w:lang w:eastAsia="pl-PL"/>
        </w:rPr>
        <w:t>z</w:t>
      </w:r>
      <w:r w:rsidRPr="006217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espół programowy dokonuje okresowo, </w:t>
      </w:r>
      <w:r w:rsidRPr="006217AD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nie rzadziej niż raz do roku</w:t>
      </w:r>
      <w:r w:rsidRPr="006217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oceny efektów rehabilitacji, w tym sprawności zawodowej i społecznej, osób niepełnosprawnych zaliczonych do znacznego lub umiarkowanego stopnia niepełnosprawności, a także </w:t>
      </w:r>
      <w:r w:rsidR="00DC0E6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6217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miarę potrzeb modyfikuje indywidualne programy rehabilitacji zawodowej </w:t>
      </w:r>
      <w:r w:rsidR="00DC0E6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6217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 społecznej oraz określa możliwości i formy dalszej rehabilitacji po zakończeniu realizacji tych programów. </w:t>
      </w:r>
      <w:r w:rsidR="002513B9" w:rsidRPr="006217AD">
        <w:rPr>
          <w:rFonts w:ascii="Times New Roman" w:eastAsia="Times New Roman" w:hAnsi="Times New Roman" w:cs="Times New Roman"/>
          <w:sz w:val="24"/>
          <w:szCs w:val="24"/>
          <w:lang w:eastAsia="pl-PL"/>
        </w:rPr>
        <w:t>Szczegółowa kontrola indywidualnych pr</w:t>
      </w:r>
      <w:r w:rsidR="00DC0E6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ogramów rehabilitacji zawodowej </w:t>
      </w:r>
      <w:r w:rsidR="002513B9" w:rsidRPr="006217AD">
        <w:rPr>
          <w:rFonts w:ascii="Times New Roman" w:eastAsia="Times New Roman" w:hAnsi="Times New Roman" w:cs="Times New Roman"/>
          <w:sz w:val="24"/>
          <w:szCs w:val="24"/>
          <w:lang w:eastAsia="pl-PL"/>
        </w:rPr>
        <w:t>i </w:t>
      </w:r>
      <w:r w:rsidR="00DC0E6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2513B9" w:rsidRPr="006217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społecznej osób niepełnosprawnych zaliczonych do znacznego lub umiarkowanego stopnia niepełnosprawności świadczących pracę </w:t>
      </w:r>
      <w:r w:rsidR="00DC0E6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2513B9" w:rsidRPr="006217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Zakładzie Aktywności Zawodowej </w:t>
      </w:r>
      <w:r w:rsidR="00272DEE">
        <w:rPr>
          <w:rFonts w:ascii="Times New Roman" w:eastAsia="Times New Roman" w:hAnsi="Times New Roman" w:cs="Times New Roman"/>
          <w:sz w:val="24"/>
          <w:szCs w:val="24"/>
          <w:lang w:eastAsia="pl-PL"/>
        </w:rPr>
        <w:t>w Rzeszowie wykazała nieprawidłowość</w:t>
      </w:r>
      <w:r w:rsidR="002513B9" w:rsidRPr="006217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C0E6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2513B9" w:rsidRPr="006217AD">
        <w:rPr>
          <w:rFonts w:ascii="Times New Roman" w:eastAsia="Times New Roman" w:hAnsi="Times New Roman" w:cs="Times New Roman"/>
          <w:sz w:val="24"/>
          <w:szCs w:val="24"/>
          <w:lang w:eastAsia="pl-PL"/>
        </w:rPr>
        <w:t>w omawianym zakresie, ponieważ</w:t>
      </w:r>
      <w:r w:rsidR="00DC4155" w:rsidRPr="006217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272DE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dwóch przypadkach IPR </w:t>
      </w:r>
      <w:r w:rsidR="00DC4155" w:rsidRPr="006217AD">
        <w:rPr>
          <w:rFonts w:ascii="Times New Roman" w:eastAsia="Times New Roman" w:hAnsi="Times New Roman" w:cs="Times New Roman"/>
          <w:sz w:val="24"/>
          <w:szCs w:val="24"/>
          <w:lang w:eastAsia="pl-PL"/>
        </w:rPr>
        <w:t>nie zawierał istotnego warunku</w:t>
      </w:r>
      <w:r w:rsidR="00630870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="00DC4155" w:rsidRPr="006217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tj. terminu dokonania oceny postępów w realizacji indywidualnego </w:t>
      </w:r>
      <w:r w:rsidR="00DC4155" w:rsidRPr="006217AD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programu rehabilitacji.</w:t>
      </w:r>
      <w:r w:rsidR="002F346E" w:rsidRPr="006217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Protokół k</w:t>
      </w:r>
      <w:r w:rsidR="00AF1F14">
        <w:rPr>
          <w:rFonts w:ascii="Times New Roman" w:eastAsia="Times New Roman" w:hAnsi="Times New Roman" w:cs="Times New Roman"/>
          <w:sz w:val="24"/>
          <w:szCs w:val="24"/>
          <w:lang w:eastAsia="pl-PL"/>
        </w:rPr>
        <w:t>ontroli wyszczególnia pracowników, których</w:t>
      </w:r>
      <w:r w:rsidR="002F346E" w:rsidRPr="006217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akta osobowe nie zawierają </w:t>
      </w:r>
      <w:r w:rsidR="008334BA" w:rsidRPr="006217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terminu </w:t>
      </w:r>
      <w:r w:rsidR="002F346E" w:rsidRPr="006217AD">
        <w:rPr>
          <w:rFonts w:ascii="Times New Roman" w:eastAsia="Times New Roman" w:hAnsi="Times New Roman" w:cs="Times New Roman"/>
          <w:sz w:val="24"/>
          <w:szCs w:val="24"/>
          <w:lang w:eastAsia="pl-PL"/>
        </w:rPr>
        <w:t>oceny postępów w realizacji indywidualnego programu rehabilitacji.</w:t>
      </w:r>
    </w:p>
    <w:p w:rsidR="00B27455" w:rsidRPr="00424155" w:rsidRDefault="00AF1F14" w:rsidP="00424155">
      <w:pPr>
        <w:pStyle w:val="Akapitzlist"/>
        <w:numPr>
          <w:ilvl w:val="0"/>
          <w:numId w:val="5"/>
        </w:num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protokole kontroli wskazano </w:t>
      </w:r>
      <w:r w:rsidR="002D12AD" w:rsidRPr="00424155">
        <w:rPr>
          <w:rFonts w:ascii="Times New Roman" w:eastAsia="Times New Roman" w:hAnsi="Times New Roman" w:cs="Times New Roman"/>
          <w:sz w:val="24"/>
          <w:szCs w:val="24"/>
          <w:lang w:eastAsia="pl-PL"/>
        </w:rPr>
        <w:t>pracownika</w:t>
      </w:r>
      <w:r w:rsidR="00B31B2F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="002D12AD" w:rsidRPr="0042415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który </w:t>
      </w:r>
      <w:r w:rsidR="000A7B4E" w:rsidRPr="0042415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został poddany </w:t>
      </w:r>
      <w:r w:rsidR="00450054" w:rsidRPr="0042415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prowadzonej przez fizjoterapeutę </w:t>
      </w:r>
      <w:r w:rsidR="000A7B4E" w:rsidRPr="00424155">
        <w:rPr>
          <w:rFonts w:ascii="Times New Roman" w:eastAsia="Times New Roman" w:hAnsi="Times New Roman" w:cs="Times New Roman"/>
          <w:sz w:val="24"/>
          <w:szCs w:val="24"/>
          <w:lang w:eastAsia="pl-PL"/>
        </w:rPr>
        <w:t>rehabilitacji ruchowej, która nie została objęta Programem (wśród osób odpowiedzialnych za realizację I</w:t>
      </w:r>
      <w:r w:rsidR="00462E17" w:rsidRPr="00424155">
        <w:rPr>
          <w:rFonts w:ascii="Times New Roman" w:eastAsia="Times New Roman" w:hAnsi="Times New Roman" w:cs="Times New Roman"/>
          <w:sz w:val="24"/>
          <w:szCs w:val="24"/>
          <w:lang w:eastAsia="pl-PL"/>
        </w:rPr>
        <w:t>PR nie wskazano fizjoterapeuty).</w:t>
      </w:r>
      <w:r w:rsidR="00FA25A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836786" w:rsidRPr="00836786" w:rsidRDefault="00836786" w:rsidP="0083678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541D0" w:rsidRDefault="007407D1" w:rsidP="00F54B48">
      <w:pPr>
        <w:suppressAutoHyphens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407D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Mając na uwadze całokształt pracy Zakładu Aktywności Zawodowej </w:t>
      </w:r>
      <w:r w:rsidR="00604934" w:rsidRPr="00E06A13">
        <w:rPr>
          <w:rFonts w:ascii="Times New Roman" w:eastAsia="Times New Roman" w:hAnsi="Times New Roman"/>
          <w:sz w:val="24"/>
          <w:szCs w:val="24"/>
          <w:lang w:eastAsia="pl-PL"/>
        </w:rPr>
        <w:t>Polskiego Związku Organizatorów Zakładów Aktywności Z</w:t>
      </w:r>
      <w:r w:rsidR="00604934">
        <w:rPr>
          <w:rFonts w:ascii="Times New Roman" w:eastAsia="Times New Roman" w:hAnsi="Times New Roman"/>
          <w:sz w:val="24"/>
          <w:szCs w:val="24"/>
          <w:lang w:eastAsia="pl-PL"/>
        </w:rPr>
        <w:t xml:space="preserve">awodowej </w:t>
      </w:r>
      <w:r w:rsidR="00604934" w:rsidRPr="00E06A13">
        <w:rPr>
          <w:rFonts w:ascii="Times New Roman" w:eastAsia="Times New Roman" w:hAnsi="Times New Roman"/>
          <w:sz w:val="24"/>
          <w:szCs w:val="24"/>
          <w:lang w:eastAsia="pl-PL"/>
        </w:rPr>
        <w:t xml:space="preserve">i Warsztatów Terapii Zajęciowej </w:t>
      </w:r>
      <w:r w:rsidR="00604934" w:rsidRPr="0031698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</w:t>
      </w:r>
      <w:r w:rsidR="00604934">
        <w:rPr>
          <w:rFonts w:ascii="Times New Roman" w:eastAsia="Times New Roman" w:hAnsi="Times New Roman" w:cs="Times New Roman"/>
          <w:sz w:val="24"/>
          <w:szCs w:val="24"/>
          <w:lang w:eastAsia="pl-PL"/>
        </w:rPr>
        <w:t>Rzeszowie</w:t>
      </w:r>
      <w:r w:rsidRPr="007407D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uwzględniając przedstawione powyżej ustalenia, funkcjonowanie kontrolowanej jednostki oceniono </w:t>
      </w:r>
      <w:r w:rsidRPr="007407D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pozytywnie z nieprawidłowościami</w:t>
      </w:r>
      <w:r w:rsidRPr="007407D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r w:rsidR="00604934">
        <w:rPr>
          <w:rFonts w:ascii="Times New Roman" w:eastAsia="Times New Roman" w:hAnsi="Times New Roman" w:cs="Times New Roman"/>
          <w:sz w:val="24"/>
          <w:szCs w:val="24"/>
          <w:lang w:eastAsia="pl-PL"/>
        </w:rPr>
        <w:t>Za stwierdzone nieprawidłowości</w:t>
      </w:r>
      <w:r w:rsidR="0054743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które były wynikiem </w:t>
      </w:r>
      <w:r w:rsidR="003345E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braku </w:t>
      </w:r>
      <w:r w:rsidR="00730404">
        <w:rPr>
          <w:rFonts w:ascii="Times New Roman" w:eastAsia="Times New Roman" w:hAnsi="Times New Roman" w:cs="Times New Roman"/>
          <w:sz w:val="24"/>
          <w:szCs w:val="24"/>
          <w:lang w:eastAsia="pl-PL"/>
        </w:rPr>
        <w:t>dokładności</w:t>
      </w:r>
      <w:r w:rsidR="003345E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zakresie sporządzenia indywidualnych programów rehabilitacji zawodowej i społecznej osób niepełnosprawnych, jak również błędnej praktyki w zakresie wnioskodawcy o zwiększenie wymiaru czasu pracy osób niepełnosprawnych zaliczonych do znacznego lub umiarkowanego stopnia niepełnosprawności do wysokości 0,8 wymiaru czasu pracy określonego w art. 15 ustawy </w:t>
      </w:r>
      <w:r w:rsidR="007304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</w:t>
      </w:r>
      <w:r w:rsidR="003345E8">
        <w:rPr>
          <w:rFonts w:ascii="Times New Roman" w:eastAsia="Times New Roman" w:hAnsi="Times New Roman" w:cs="Times New Roman"/>
          <w:sz w:val="24"/>
          <w:szCs w:val="24"/>
          <w:lang w:eastAsia="pl-PL"/>
        </w:rPr>
        <w:t>o rehabilitacji (…)</w:t>
      </w:r>
      <w:r w:rsidR="007304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="0060493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odpowiedzialność ponosi Kierownik Zakładu Aktywności Zawodowej – Pani Sylwia Brzezowska. </w:t>
      </w:r>
      <w:r w:rsidR="00F54B48" w:rsidRPr="00F54B4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Stwierdzone w toku kontroli nieprawidłowości nie powodują bezwzględnie utraty przez kontrolowany podmiot statusu zakładu aktywności zawodowej. Wobec powyższego zobowiązuje się Kierownika </w:t>
      </w:r>
      <w:r w:rsidRPr="007407D1">
        <w:rPr>
          <w:rFonts w:ascii="Times New Roman" w:eastAsia="Times New Roman" w:hAnsi="Times New Roman" w:cs="Times New Roman"/>
          <w:sz w:val="24"/>
          <w:szCs w:val="24"/>
          <w:lang w:eastAsia="pl-PL"/>
        </w:rPr>
        <w:t>Zakład</w:t>
      </w:r>
      <w:r w:rsidR="00AF1F14">
        <w:rPr>
          <w:rFonts w:ascii="Times New Roman" w:eastAsia="Times New Roman" w:hAnsi="Times New Roman" w:cs="Times New Roman"/>
          <w:sz w:val="24"/>
          <w:szCs w:val="24"/>
          <w:lang w:eastAsia="pl-PL"/>
        </w:rPr>
        <w:t>u</w:t>
      </w:r>
      <w:r w:rsidRPr="007407D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Aktywności Zawodowej </w:t>
      </w:r>
      <w:r w:rsidR="0060493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 Rzeszowie</w:t>
      </w:r>
      <w:r w:rsidRPr="007407D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F54B48" w:rsidRPr="00F54B48">
        <w:rPr>
          <w:rFonts w:ascii="Times New Roman" w:eastAsia="Times New Roman" w:hAnsi="Times New Roman" w:cs="Times New Roman"/>
          <w:sz w:val="24"/>
          <w:szCs w:val="24"/>
          <w:lang w:eastAsia="pl-PL"/>
        </w:rPr>
        <w:t>do podjęcia działań w celu wyeliminowania stwierdzonych w trakcie kontroli nieprawidłowości poprzez realizację następujących zaleceń:</w:t>
      </w:r>
      <w:r w:rsidR="007304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A541D0" w:rsidRDefault="00A541D0" w:rsidP="00A541D0">
      <w:pPr>
        <w:numPr>
          <w:ilvl w:val="0"/>
          <w:numId w:val="6"/>
        </w:num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54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Uzupełnienie akt osobowych pracowników niepełnosprawnych zaliczonych </w:t>
      </w:r>
      <w:r w:rsidR="007304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</w:t>
      </w:r>
      <w:r w:rsidRPr="00A541D0">
        <w:rPr>
          <w:rFonts w:ascii="Times New Roman" w:eastAsia="Times New Roman" w:hAnsi="Times New Roman" w:cs="Times New Roman"/>
          <w:sz w:val="24"/>
          <w:szCs w:val="24"/>
          <w:lang w:eastAsia="pl-PL"/>
        </w:rPr>
        <w:t>do znacznego i umiarkowanego stopnia niepełnosprawności</w:t>
      </w:r>
      <w:r w:rsidR="00730404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A54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wykonujących pracę w wymiarze</w:t>
      </w:r>
      <w:r w:rsidR="004F0E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730404">
        <w:rPr>
          <w:rFonts w:ascii="Times New Roman" w:eastAsia="Times New Roman" w:hAnsi="Times New Roman" w:cs="Times New Roman"/>
          <w:sz w:val="24"/>
          <w:szCs w:val="24"/>
          <w:lang w:eastAsia="pl-PL"/>
        </w:rPr>
        <w:t>0,8</w:t>
      </w:r>
      <w:r w:rsidRPr="00A54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wymiaru czasu pracy</w:t>
      </w:r>
      <w:r w:rsidR="007304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określonego w art. 15 ustawy o rehabilitacji zawodowej i społecznej oraz </w:t>
      </w:r>
      <w:r w:rsidR="00D74F59">
        <w:rPr>
          <w:rFonts w:ascii="Times New Roman" w:eastAsia="Times New Roman" w:hAnsi="Times New Roman" w:cs="Times New Roman"/>
          <w:sz w:val="24"/>
          <w:szCs w:val="24"/>
          <w:lang w:eastAsia="pl-PL"/>
        </w:rPr>
        <w:t>zatrudnianiu osób niepełnosprawnych,</w:t>
      </w:r>
      <w:r w:rsidRPr="00A54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 odpowied</w:t>
      </w:r>
      <w:r w:rsidR="00FA25AA">
        <w:rPr>
          <w:rFonts w:ascii="Times New Roman" w:eastAsia="Times New Roman" w:hAnsi="Times New Roman" w:cs="Times New Roman"/>
          <w:sz w:val="24"/>
          <w:szCs w:val="24"/>
          <w:lang w:eastAsia="pl-PL"/>
        </w:rPr>
        <w:t>ni wniosek Zespołu P</w:t>
      </w:r>
      <w:r w:rsidR="00247A32">
        <w:rPr>
          <w:rFonts w:ascii="Times New Roman" w:eastAsia="Times New Roman" w:hAnsi="Times New Roman" w:cs="Times New Roman"/>
          <w:sz w:val="24"/>
          <w:szCs w:val="24"/>
          <w:lang w:eastAsia="pl-PL"/>
        </w:rPr>
        <w:t>rogramowego.</w:t>
      </w:r>
    </w:p>
    <w:p w:rsidR="00FA25AA" w:rsidRDefault="008A563B" w:rsidP="00A541D0">
      <w:pPr>
        <w:numPr>
          <w:ilvl w:val="0"/>
          <w:numId w:val="6"/>
        </w:num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Skorygowanie indywidualnych programów rehabilitacji zawodowej i społecznej </w:t>
      </w:r>
      <w:r w:rsidR="004F0E7E" w:rsidRPr="00FA25A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AE2C2F" w:rsidRPr="00FA25AA">
        <w:rPr>
          <w:rFonts w:ascii="Times New Roman" w:eastAsia="Times New Roman" w:hAnsi="Times New Roman" w:cs="Times New Roman"/>
          <w:sz w:val="24"/>
          <w:szCs w:val="24"/>
          <w:lang w:eastAsia="pl-PL"/>
        </w:rPr>
        <w:t>spor</w:t>
      </w:r>
      <w:r w:rsidR="004F0E7E" w:rsidRPr="00FA25AA">
        <w:rPr>
          <w:rFonts w:ascii="Times New Roman" w:eastAsia="Times New Roman" w:hAnsi="Times New Roman" w:cs="Times New Roman"/>
          <w:sz w:val="24"/>
          <w:szCs w:val="24"/>
          <w:lang w:eastAsia="pl-PL"/>
        </w:rPr>
        <w:t>ządzonych</w:t>
      </w:r>
      <w:r w:rsidR="005D6672" w:rsidRPr="00FA25A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dla wskazanych w protokole pracowników</w:t>
      </w:r>
      <w:r w:rsidR="00AE2C2F" w:rsidRPr="00FA25A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 istotny warunek </w:t>
      </w:r>
      <w:r w:rsidR="004F0E7E" w:rsidRPr="00FA25A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wynikający z § 13 ust. 3 pkt 4 rozporządzenia w sprawie zakładów aktywności zawodowej, </w:t>
      </w:r>
      <w:r w:rsidR="00AE2C2F" w:rsidRPr="00FA25A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tj. </w:t>
      </w:r>
      <w:r w:rsidR="001B65B8" w:rsidRPr="00FA25A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 </w:t>
      </w:r>
      <w:r w:rsidR="00AE2C2F" w:rsidRPr="00FA25AA">
        <w:rPr>
          <w:rFonts w:ascii="Times New Roman" w:eastAsia="Times New Roman" w:hAnsi="Times New Roman" w:cs="Times New Roman"/>
          <w:sz w:val="24"/>
          <w:szCs w:val="24"/>
          <w:lang w:eastAsia="pl-PL"/>
        </w:rPr>
        <w:t>termin oceny postępów w realizacji indywidualnego programu rehabilitacji</w:t>
      </w:r>
      <w:r w:rsidR="00FA25AA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D74F59" w:rsidRDefault="008A563B" w:rsidP="00A541D0">
      <w:pPr>
        <w:numPr>
          <w:ilvl w:val="0"/>
          <w:numId w:val="6"/>
        </w:num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Opracowywanie w bieżącej działalności Zakładu Aktywności Zawodowej                              w Rzeszowie indywidualnych programów rehabilitacji zawodowej i społecznej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z uwzględnieniem wszystkich niezbędnych działań w zakresie wspomnianej rehabilitacji zatrudnionych osób niepełnosprawnych oraz wszystkich osób odpowiedzialnych za realizację indywid</w:t>
      </w:r>
      <w:r w:rsidR="00B6669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ualnego programu rehabilitacji,                                       w szczególności rehabilitacji ruchowej i odpowiedzialnej za jej realizację fizjoterapeuty – o ile ten rodzaj rehabilitacji został przewidziany w dniu sporządzenia programu lub w dacie jego modyfikacji.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</w:p>
    <w:p w:rsidR="00B66692" w:rsidRDefault="00B66692" w:rsidP="00FE7390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</w:p>
    <w:p w:rsidR="00FE7390" w:rsidRPr="00FE7390" w:rsidRDefault="00FE7390" w:rsidP="00FE7390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E73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 sposobie realizacji powyższych zaleceń należy powiadomić organ kontrolujący. Zawiadomienie organu upoważnionego do kontroli o sposobie wykonania zaleceń pokontrolnych oraz o podjętych działaniach lub przyczynach niepodjęcia tych działań </w:t>
      </w:r>
      <w:r w:rsidR="00BC414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</w:t>
      </w:r>
      <w:r w:rsidRPr="00FE73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winno nastąpić </w:t>
      </w:r>
      <w:r w:rsidRPr="00BC414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 terminie 30 dni od dnia otrzymania niniejszego wystąpienia</w:t>
      </w:r>
      <w:r w:rsidR="00FA25A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pokontrolnego</w:t>
      </w:r>
      <w:r w:rsidRPr="00FE7390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3F5D37" w:rsidRDefault="008A0113" w:rsidP="00BC4141">
      <w:pPr>
        <w:suppressAutoHyphens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Niewykonanie zaleceń</w:t>
      </w:r>
      <w:r w:rsidR="00FE7390" w:rsidRPr="00FE73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może być uznane za niespełnienie przez Zakład Aktywności Zawodowej w </w:t>
      </w:r>
      <w:r w:rsidR="00FE7390">
        <w:rPr>
          <w:rFonts w:ascii="Times New Roman" w:eastAsia="Times New Roman" w:hAnsi="Times New Roman" w:cs="Times New Roman"/>
          <w:sz w:val="24"/>
          <w:szCs w:val="24"/>
          <w:lang w:eastAsia="pl-PL"/>
        </w:rPr>
        <w:t>Rzeszowie</w:t>
      </w:r>
      <w:r w:rsidR="00FE7390" w:rsidRPr="00FE73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warunków, o których mowa w ustawie o rehabilitacji zawodowej </w:t>
      </w:r>
      <w:r w:rsidR="00FE7390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FE7390" w:rsidRPr="00FE7390">
        <w:rPr>
          <w:rFonts w:ascii="Times New Roman" w:eastAsia="Times New Roman" w:hAnsi="Times New Roman" w:cs="Times New Roman"/>
          <w:sz w:val="24"/>
          <w:szCs w:val="24"/>
          <w:lang w:eastAsia="pl-PL"/>
        </w:rPr>
        <w:t>i społecznej oraz zatrudnianiu osób niepełnosprawnych i stan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owić podstawę do wszczęcia postę</w:t>
      </w:r>
      <w:r w:rsidR="00FE7390" w:rsidRPr="00FE7390">
        <w:rPr>
          <w:rFonts w:ascii="Times New Roman" w:eastAsia="Times New Roman" w:hAnsi="Times New Roman" w:cs="Times New Roman"/>
          <w:sz w:val="24"/>
          <w:szCs w:val="24"/>
          <w:lang w:eastAsia="pl-PL"/>
        </w:rPr>
        <w:t>powania administracyjnego, które może zakończyć się wydaniem decyzji stwierdzającej utratę statusu zakładu aktywności zawodowej.</w:t>
      </w:r>
      <w:r w:rsidR="0085435E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85435E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85435E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85435E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85435E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85435E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85435E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:rsidR="003F5D37" w:rsidRPr="003F5D37" w:rsidRDefault="003F5D37" w:rsidP="003F5D37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3F5D37" w:rsidRPr="003F5D37" w:rsidRDefault="003F5D37" w:rsidP="003F5D37">
      <w:pPr>
        <w:spacing w:after="0" w:line="360" w:lineRule="auto"/>
        <w:ind w:left="3969"/>
        <w:jc w:val="center"/>
        <w:rPr>
          <w:rFonts w:ascii="Times New Roman" w:eastAsia="Times New Roman" w:hAnsi="Times New Roman" w:cs="Times New Roman"/>
          <w:b/>
          <w:spacing w:val="-20"/>
          <w:w w:val="90"/>
          <w:sz w:val="28"/>
          <w:szCs w:val="28"/>
          <w:lang w:eastAsia="pl-PL"/>
        </w:rPr>
      </w:pPr>
      <w:r w:rsidRPr="003F5D37">
        <w:rPr>
          <w:rFonts w:ascii="Times New Roman" w:eastAsia="Times New Roman" w:hAnsi="Times New Roman" w:cs="Times New Roman"/>
          <w:b/>
          <w:spacing w:val="-20"/>
          <w:w w:val="90"/>
          <w:sz w:val="28"/>
          <w:szCs w:val="28"/>
          <w:lang w:eastAsia="pl-PL"/>
        </w:rPr>
        <w:t>Z up. WOJEWODY PODKARPACKIEGO</w:t>
      </w:r>
    </w:p>
    <w:p w:rsidR="003F5D37" w:rsidRPr="003F5D37" w:rsidRDefault="003F5D37" w:rsidP="003F5D37">
      <w:pPr>
        <w:spacing w:after="0" w:line="360" w:lineRule="auto"/>
        <w:ind w:left="3969"/>
        <w:jc w:val="center"/>
        <w:rPr>
          <w:rFonts w:ascii="Times New Roman" w:eastAsia="Times New Roman" w:hAnsi="Times New Roman" w:cs="Times New Roman"/>
          <w:b/>
          <w:spacing w:val="-20"/>
          <w:w w:val="90"/>
          <w:sz w:val="28"/>
          <w:szCs w:val="28"/>
          <w:lang w:eastAsia="pl-PL"/>
        </w:rPr>
      </w:pPr>
    </w:p>
    <w:p w:rsidR="003F5D37" w:rsidRPr="003F5D37" w:rsidRDefault="003F5D37" w:rsidP="003F5D37">
      <w:pPr>
        <w:spacing w:after="0" w:line="240" w:lineRule="auto"/>
        <w:ind w:left="3969"/>
        <w:jc w:val="center"/>
        <w:rPr>
          <w:rFonts w:ascii="Times New Roman" w:eastAsia="Times New Roman" w:hAnsi="Times New Roman" w:cs="Times New Roman"/>
          <w:b/>
          <w:w w:val="90"/>
          <w:sz w:val="28"/>
          <w:szCs w:val="28"/>
          <w:lang w:eastAsia="pl-PL"/>
        </w:rPr>
      </w:pPr>
      <w:r w:rsidRPr="003F5D37">
        <w:rPr>
          <w:rFonts w:ascii="Times New Roman" w:eastAsia="Times New Roman" w:hAnsi="Times New Roman" w:cs="Times New Roman"/>
          <w:b/>
          <w:w w:val="90"/>
          <w:sz w:val="28"/>
          <w:szCs w:val="28"/>
          <w:lang w:eastAsia="pl-PL"/>
        </w:rPr>
        <w:t>Jolanta Sawicka</w:t>
      </w:r>
    </w:p>
    <w:p w:rsidR="003F5D37" w:rsidRPr="003F5D37" w:rsidRDefault="003F5D37" w:rsidP="003F5D37">
      <w:pPr>
        <w:spacing w:after="0" w:line="240" w:lineRule="auto"/>
        <w:ind w:left="3969"/>
        <w:jc w:val="center"/>
        <w:rPr>
          <w:rFonts w:ascii="Times New Roman" w:eastAsia="Times New Roman" w:hAnsi="Times New Roman" w:cs="Times New Roman"/>
          <w:b/>
          <w:w w:val="90"/>
          <w:sz w:val="28"/>
          <w:szCs w:val="28"/>
          <w:lang w:eastAsia="pl-PL"/>
        </w:rPr>
      </w:pPr>
      <w:r w:rsidRPr="003F5D37">
        <w:rPr>
          <w:rFonts w:ascii="Times New Roman" w:eastAsia="Times New Roman" w:hAnsi="Times New Roman" w:cs="Times New Roman"/>
          <w:b/>
          <w:w w:val="90"/>
          <w:sz w:val="28"/>
          <w:szCs w:val="28"/>
          <w:lang w:eastAsia="pl-PL"/>
        </w:rPr>
        <w:t>I WICEWOJEWODA</w:t>
      </w:r>
    </w:p>
    <w:p w:rsidR="003F5D37" w:rsidRPr="00316985" w:rsidRDefault="003F5D37" w:rsidP="003F5D37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b/>
          <w:spacing w:val="-14"/>
          <w:kern w:val="10"/>
          <w:sz w:val="24"/>
          <w:szCs w:val="24"/>
          <w:lang w:eastAsia="pl-PL"/>
        </w:rPr>
      </w:pPr>
    </w:p>
    <w:p w:rsidR="003F5D37" w:rsidRDefault="003F5D37" w:rsidP="003F5D37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FA25AA" w:rsidRDefault="00FA25AA" w:rsidP="003F5D37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FA25AA" w:rsidRDefault="00FA25AA" w:rsidP="003F5D37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FA25AA" w:rsidRDefault="00FA25AA" w:rsidP="003F5D37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FA25AA" w:rsidRDefault="00FA25AA" w:rsidP="003F5D37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3F5D37" w:rsidRPr="003F5D37" w:rsidRDefault="003F5D37" w:rsidP="003F5D37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3F5D37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Otrzymują:</w:t>
      </w:r>
    </w:p>
    <w:p w:rsidR="003F5D37" w:rsidRPr="003F5D37" w:rsidRDefault="003F5D37" w:rsidP="003F5D37">
      <w:pPr>
        <w:numPr>
          <w:ilvl w:val="0"/>
          <w:numId w:val="8"/>
        </w:numPr>
        <w:overflowPunct w:val="0"/>
        <w:autoSpaceDE w:val="0"/>
        <w:autoSpaceDN w:val="0"/>
        <w:adjustRightInd w:val="0"/>
        <w:spacing w:after="0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F5D37">
        <w:rPr>
          <w:rFonts w:ascii="Times New Roman" w:eastAsia="Times New Roman" w:hAnsi="Times New Roman" w:cs="Times New Roman"/>
          <w:sz w:val="24"/>
          <w:szCs w:val="24"/>
          <w:lang w:eastAsia="pl-PL"/>
        </w:rPr>
        <w:t>Adresat</w:t>
      </w:r>
    </w:p>
    <w:p w:rsidR="003F5D37" w:rsidRPr="003F5D37" w:rsidRDefault="003F5D37" w:rsidP="003F5D37">
      <w:pPr>
        <w:numPr>
          <w:ilvl w:val="0"/>
          <w:numId w:val="8"/>
        </w:numPr>
        <w:overflowPunct w:val="0"/>
        <w:autoSpaceDE w:val="0"/>
        <w:autoSpaceDN w:val="0"/>
        <w:adjustRightInd w:val="0"/>
        <w:spacing w:after="0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F5D3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Organizator ZAZ </w:t>
      </w:r>
    </w:p>
    <w:p w:rsidR="003F5D37" w:rsidRPr="003F5D37" w:rsidRDefault="003F5D37" w:rsidP="003F5D37">
      <w:pPr>
        <w:numPr>
          <w:ilvl w:val="0"/>
          <w:numId w:val="8"/>
        </w:numPr>
        <w:overflowPunct w:val="0"/>
        <w:autoSpaceDE w:val="0"/>
        <w:autoSpaceDN w:val="0"/>
        <w:adjustRightInd w:val="0"/>
        <w:spacing w:after="0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F5D37">
        <w:rPr>
          <w:rFonts w:ascii="Times New Roman" w:eastAsia="Times New Roman" w:hAnsi="Times New Roman" w:cs="Times New Roman"/>
          <w:sz w:val="24"/>
          <w:szCs w:val="24"/>
          <w:lang w:eastAsia="pl-PL"/>
        </w:rPr>
        <w:t>aa</w:t>
      </w:r>
    </w:p>
    <w:p w:rsidR="00FA25AA" w:rsidRDefault="00FA25AA" w:rsidP="003F5D37">
      <w:pPr>
        <w:rPr>
          <w:rFonts w:ascii="Times New Roman" w:hAnsi="Times New Roman" w:cs="Times New Roman"/>
          <w:sz w:val="24"/>
          <w:szCs w:val="24"/>
        </w:rPr>
      </w:pPr>
    </w:p>
    <w:p w:rsidR="00423667" w:rsidRPr="003F5D37" w:rsidRDefault="00423667" w:rsidP="003F5D37">
      <w:pPr>
        <w:rPr>
          <w:rFonts w:ascii="Times New Roman" w:hAnsi="Times New Roman" w:cs="Times New Roman"/>
          <w:sz w:val="24"/>
          <w:szCs w:val="24"/>
        </w:rPr>
      </w:pPr>
    </w:p>
    <w:sectPr w:rsidR="00423667" w:rsidRPr="003F5D37" w:rsidSect="002304B7">
      <w:footerReference w:type="default" r:id="rId10"/>
      <w:pgSz w:w="11906" w:h="16838"/>
      <w:pgMar w:top="1417" w:right="1417" w:bottom="1135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6ADF" w:rsidRDefault="006D6ADF" w:rsidP="00F472D2">
      <w:pPr>
        <w:spacing w:after="0" w:line="240" w:lineRule="auto"/>
      </w:pPr>
      <w:r>
        <w:separator/>
      </w:r>
    </w:p>
  </w:endnote>
  <w:endnote w:type="continuationSeparator" w:id="0">
    <w:p w:rsidR="006D6ADF" w:rsidRDefault="006D6ADF" w:rsidP="00F472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0"/>
      </w:rPr>
      <w:id w:val="-5825176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2"/>
        <w:szCs w:val="24"/>
      </w:rPr>
    </w:sdtEndPr>
    <w:sdtContent>
      <w:sdt>
        <w:sdtPr>
          <w:rPr>
            <w:rFonts w:ascii="Times New Roman" w:hAnsi="Times New Roman" w:cs="Times New Roman"/>
            <w:szCs w:val="24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:rsidR="00F472D2" w:rsidRPr="00C31A29" w:rsidRDefault="00F472D2" w:rsidP="00F472D2">
            <w:pPr>
              <w:pStyle w:val="Stopka"/>
              <w:rPr>
                <w:rFonts w:ascii="Times New Roman" w:hAnsi="Times New Roman" w:cs="Times New Roman"/>
                <w:szCs w:val="24"/>
              </w:rPr>
            </w:pPr>
            <w:r w:rsidRPr="00265EE5">
              <w:rPr>
                <w:rFonts w:ascii="Times New Roman" w:eastAsia="Times New Roman" w:hAnsi="Times New Roman" w:cs="Times New Roman"/>
                <w:szCs w:val="24"/>
                <w:lang w:eastAsia="pl-PL"/>
              </w:rPr>
              <w:t>S-V.9514.2.2.2022.MS</w:t>
            </w:r>
            <w:r w:rsidR="00C31A29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C31A29">
              <w:rPr>
                <w:rFonts w:ascii="Times New Roman" w:hAnsi="Times New Roman" w:cs="Times New Roman"/>
                <w:szCs w:val="24"/>
              </w:rPr>
              <w:tab/>
            </w:r>
            <w:r w:rsidR="00C31A29">
              <w:rPr>
                <w:rFonts w:ascii="Times New Roman" w:hAnsi="Times New Roman" w:cs="Times New Roman"/>
                <w:szCs w:val="24"/>
              </w:rPr>
              <w:tab/>
              <w:t>Str.</w:t>
            </w:r>
            <w:r w:rsidRPr="00265EE5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C31A29">
              <w:rPr>
                <w:rFonts w:ascii="Times New Roman" w:hAnsi="Times New Roman" w:cs="Times New Roman"/>
                <w:bCs/>
                <w:szCs w:val="24"/>
              </w:rPr>
              <w:fldChar w:fldCharType="begin"/>
            </w:r>
            <w:r w:rsidRPr="00C31A29">
              <w:rPr>
                <w:rFonts w:ascii="Times New Roman" w:hAnsi="Times New Roman" w:cs="Times New Roman"/>
                <w:bCs/>
                <w:szCs w:val="24"/>
              </w:rPr>
              <w:instrText>PAGE</w:instrText>
            </w:r>
            <w:r w:rsidRPr="00C31A29">
              <w:rPr>
                <w:rFonts w:ascii="Times New Roman" w:hAnsi="Times New Roman" w:cs="Times New Roman"/>
                <w:bCs/>
                <w:szCs w:val="24"/>
              </w:rPr>
              <w:fldChar w:fldCharType="separate"/>
            </w:r>
            <w:r w:rsidR="00273D0B">
              <w:rPr>
                <w:rFonts w:ascii="Times New Roman" w:hAnsi="Times New Roman" w:cs="Times New Roman"/>
                <w:bCs/>
                <w:noProof/>
                <w:szCs w:val="24"/>
              </w:rPr>
              <w:t>2</w:t>
            </w:r>
            <w:r w:rsidRPr="00C31A29">
              <w:rPr>
                <w:rFonts w:ascii="Times New Roman" w:hAnsi="Times New Roman" w:cs="Times New Roman"/>
                <w:bCs/>
                <w:szCs w:val="24"/>
              </w:rPr>
              <w:fldChar w:fldCharType="end"/>
            </w:r>
            <w:r w:rsidRPr="00C31A29">
              <w:rPr>
                <w:rFonts w:ascii="Times New Roman" w:hAnsi="Times New Roman" w:cs="Times New Roman"/>
                <w:szCs w:val="24"/>
              </w:rPr>
              <w:t xml:space="preserve"> z </w:t>
            </w:r>
            <w:r w:rsidRPr="00C31A29">
              <w:rPr>
                <w:rFonts w:ascii="Times New Roman" w:hAnsi="Times New Roman" w:cs="Times New Roman"/>
                <w:bCs/>
                <w:szCs w:val="24"/>
              </w:rPr>
              <w:fldChar w:fldCharType="begin"/>
            </w:r>
            <w:r w:rsidRPr="00C31A29">
              <w:rPr>
                <w:rFonts w:ascii="Times New Roman" w:hAnsi="Times New Roman" w:cs="Times New Roman"/>
                <w:bCs/>
                <w:szCs w:val="24"/>
              </w:rPr>
              <w:instrText>NUMPAGES</w:instrText>
            </w:r>
            <w:r w:rsidRPr="00C31A29">
              <w:rPr>
                <w:rFonts w:ascii="Times New Roman" w:hAnsi="Times New Roman" w:cs="Times New Roman"/>
                <w:bCs/>
                <w:szCs w:val="24"/>
              </w:rPr>
              <w:fldChar w:fldCharType="separate"/>
            </w:r>
            <w:r w:rsidR="00273D0B">
              <w:rPr>
                <w:rFonts w:ascii="Times New Roman" w:hAnsi="Times New Roman" w:cs="Times New Roman"/>
                <w:bCs/>
                <w:noProof/>
                <w:szCs w:val="24"/>
              </w:rPr>
              <w:t>7</w:t>
            </w:r>
            <w:r w:rsidRPr="00C31A29">
              <w:rPr>
                <w:rFonts w:ascii="Times New Roman" w:hAnsi="Times New Roman" w:cs="Times New Roman"/>
                <w:bCs/>
                <w:szCs w:val="24"/>
              </w:rPr>
              <w:fldChar w:fldCharType="end"/>
            </w:r>
          </w:p>
        </w:sdtContent>
      </w:sdt>
    </w:sdtContent>
  </w:sdt>
  <w:p w:rsidR="00F472D2" w:rsidRPr="00265EE5" w:rsidRDefault="00F472D2">
    <w:pPr>
      <w:pStyle w:val="Stopka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6ADF" w:rsidRDefault="006D6ADF" w:rsidP="00F472D2">
      <w:pPr>
        <w:spacing w:after="0" w:line="240" w:lineRule="auto"/>
      </w:pPr>
      <w:r>
        <w:separator/>
      </w:r>
    </w:p>
  </w:footnote>
  <w:footnote w:type="continuationSeparator" w:id="0">
    <w:p w:rsidR="006D6ADF" w:rsidRDefault="006D6ADF" w:rsidP="00F472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04384F"/>
    <w:multiLevelType w:val="hybridMultilevel"/>
    <w:tmpl w:val="B2D07F3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5B6C1B"/>
    <w:multiLevelType w:val="hybridMultilevel"/>
    <w:tmpl w:val="9158668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B86681"/>
    <w:multiLevelType w:val="hybridMultilevel"/>
    <w:tmpl w:val="A79CAA1A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43B6547C"/>
    <w:multiLevelType w:val="hybridMultilevel"/>
    <w:tmpl w:val="B2DAD3A8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>
    <w:nsid w:val="4D190D13"/>
    <w:multiLevelType w:val="hybridMultilevel"/>
    <w:tmpl w:val="7F6AAB44"/>
    <w:lvl w:ilvl="0" w:tplc="C2302C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5442001"/>
    <w:multiLevelType w:val="hybridMultilevel"/>
    <w:tmpl w:val="81946C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8D50135"/>
    <w:multiLevelType w:val="hybridMultilevel"/>
    <w:tmpl w:val="1660BD5A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>
    <w:nsid w:val="761006DD"/>
    <w:multiLevelType w:val="hybridMultilevel"/>
    <w:tmpl w:val="81946C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A317DD5"/>
    <w:multiLevelType w:val="hybridMultilevel"/>
    <w:tmpl w:val="BE10239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6"/>
  </w:num>
  <w:num w:numId="5">
    <w:abstractNumId w:val="7"/>
  </w:num>
  <w:num w:numId="6">
    <w:abstractNumId w:val="2"/>
  </w:num>
  <w:num w:numId="7">
    <w:abstractNumId w:val="0"/>
  </w:num>
  <w:num w:numId="8">
    <w:abstractNumId w:val="8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09"/>
    <w:rsid w:val="00001EF4"/>
    <w:rsid w:val="000160A7"/>
    <w:rsid w:val="00075ABD"/>
    <w:rsid w:val="000A7B4E"/>
    <w:rsid w:val="00141893"/>
    <w:rsid w:val="00157764"/>
    <w:rsid w:val="00171AFE"/>
    <w:rsid w:val="001A0457"/>
    <w:rsid w:val="001A124A"/>
    <w:rsid w:val="001A26D0"/>
    <w:rsid w:val="001B3EB7"/>
    <w:rsid w:val="001B523E"/>
    <w:rsid w:val="001B65B8"/>
    <w:rsid w:val="001D7DD7"/>
    <w:rsid w:val="001F3E8F"/>
    <w:rsid w:val="001F69B8"/>
    <w:rsid w:val="002304B7"/>
    <w:rsid w:val="00234463"/>
    <w:rsid w:val="00246520"/>
    <w:rsid w:val="00247A32"/>
    <w:rsid w:val="002513B9"/>
    <w:rsid w:val="00256D3F"/>
    <w:rsid w:val="00265EE5"/>
    <w:rsid w:val="00272DEE"/>
    <w:rsid w:val="00273D0B"/>
    <w:rsid w:val="00285F3B"/>
    <w:rsid w:val="00296140"/>
    <w:rsid w:val="00297002"/>
    <w:rsid w:val="002A47BB"/>
    <w:rsid w:val="002B4F19"/>
    <w:rsid w:val="002C492A"/>
    <w:rsid w:val="002D12AD"/>
    <w:rsid w:val="002F11F9"/>
    <w:rsid w:val="002F346E"/>
    <w:rsid w:val="002F3DC1"/>
    <w:rsid w:val="00331931"/>
    <w:rsid w:val="003345E8"/>
    <w:rsid w:val="00352E97"/>
    <w:rsid w:val="003F4C00"/>
    <w:rsid w:val="003F5D37"/>
    <w:rsid w:val="00423667"/>
    <w:rsid w:val="00424155"/>
    <w:rsid w:val="00450054"/>
    <w:rsid w:val="00462E17"/>
    <w:rsid w:val="004C0C82"/>
    <w:rsid w:val="004C3EFC"/>
    <w:rsid w:val="004C63C6"/>
    <w:rsid w:val="004E0984"/>
    <w:rsid w:val="004E0FD6"/>
    <w:rsid w:val="004F0E7E"/>
    <w:rsid w:val="00513D7C"/>
    <w:rsid w:val="00547431"/>
    <w:rsid w:val="005504C2"/>
    <w:rsid w:val="005746AC"/>
    <w:rsid w:val="00582AC2"/>
    <w:rsid w:val="0059385F"/>
    <w:rsid w:val="005966B3"/>
    <w:rsid w:val="005D2407"/>
    <w:rsid w:val="005D6672"/>
    <w:rsid w:val="00603F4B"/>
    <w:rsid w:val="00604934"/>
    <w:rsid w:val="0061373D"/>
    <w:rsid w:val="006217AD"/>
    <w:rsid w:val="00630870"/>
    <w:rsid w:val="006B54AE"/>
    <w:rsid w:val="006C436F"/>
    <w:rsid w:val="006D6ADF"/>
    <w:rsid w:val="00727AF0"/>
    <w:rsid w:val="00730404"/>
    <w:rsid w:val="007407D1"/>
    <w:rsid w:val="0076531C"/>
    <w:rsid w:val="00772FA7"/>
    <w:rsid w:val="007B6648"/>
    <w:rsid w:val="007D5822"/>
    <w:rsid w:val="007F29A9"/>
    <w:rsid w:val="00806000"/>
    <w:rsid w:val="00815F79"/>
    <w:rsid w:val="008334BA"/>
    <w:rsid w:val="00836786"/>
    <w:rsid w:val="008441E0"/>
    <w:rsid w:val="0085435E"/>
    <w:rsid w:val="008A0113"/>
    <w:rsid w:val="008A4AC2"/>
    <w:rsid w:val="008A563B"/>
    <w:rsid w:val="008B5B9E"/>
    <w:rsid w:val="008E1A0A"/>
    <w:rsid w:val="0091443A"/>
    <w:rsid w:val="00936A0C"/>
    <w:rsid w:val="00945983"/>
    <w:rsid w:val="009938E6"/>
    <w:rsid w:val="009A4EEB"/>
    <w:rsid w:val="009B2FDE"/>
    <w:rsid w:val="009F4ADF"/>
    <w:rsid w:val="00A22898"/>
    <w:rsid w:val="00A27732"/>
    <w:rsid w:val="00A541D0"/>
    <w:rsid w:val="00A66037"/>
    <w:rsid w:val="00A74B63"/>
    <w:rsid w:val="00AE2C2F"/>
    <w:rsid w:val="00AF1F14"/>
    <w:rsid w:val="00B1701A"/>
    <w:rsid w:val="00B240BF"/>
    <w:rsid w:val="00B27455"/>
    <w:rsid w:val="00B31B2F"/>
    <w:rsid w:val="00B66692"/>
    <w:rsid w:val="00B66FBF"/>
    <w:rsid w:val="00BA0EF7"/>
    <w:rsid w:val="00BC36E5"/>
    <w:rsid w:val="00BC4141"/>
    <w:rsid w:val="00BE59CE"/>
    <w:rsid w:val="00BF5079"/>
    <w:rsid w:val="00C1581C"/>
    <w:rsid w:val="00C31A29"/>
    <w:rsid w:val="00C332BA"/>
    <w:rsid w:val="00C54334"/>
    <w:rsid w:val="00C55D79"/>
    <w:rsid w:val="00C65C01"/>
    <w:rsid w:val="00D1188B"/>
    <w:rsid w:val="00D1356A"/>
    <w:rsid w:val="00D16757"/>
    <w:rsid w:val="00D268D9"/>
    <w:rsid w:val="00D7476F"/>
    <w:rsid w:val="00D74F59"/>
    <w:rsid w:val="00D97FD8"/>
    <w:rsid w:val="00DC0E64"/>
    <w:rsid w:val="00DC4155"/>
    <w:rsid w:val="00DF0F2D"/>
    <w:rsid w:val="00E141A4"/>
    <w:rsid w:val="00E26E0A"/>
    <w:rsid w:val="00E437A9"/>
    <w:rsid w:val="00E569C1"/>
    <w:rsid w:val="00E94A09"/>
    <w:rsid w:val="00EC5D09"/>
    <w:rsid w:val="00EF14B3"/>
    <w:rsid w:val="00F32F90"/>
    <w:rsid w:val="00F35064"/>
    <w:rsid w:val="00F452C0"/>
    <w:rsid w:val="00F472D2"/>
    <w:rsid w:val="00F54B48"/>
    <w:rsid w:val="00F64413"/>
    <w:rsid w:val="00F72953"/>
    <w:rsid w:val="00FA25AA"/>
    <w:rsid w:val="00FA371D"/>
    <w:rsid w:val="00FD2D88"/>
    <w:rsid w:val="00FE7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94A0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94A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94A09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472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472D2"/>
  </w:style>
  <w:style w:type="paragraph" w:styleId="Stopka">
    <w:name w:val="footer"/>
    <w:basedOn w:val="Normalny"/>
    <w:link w:val="StopkaZnak"/>
    <w:uiPriority w:val="99"/>
    <w:unhideWhenUsed/>
    <w:rsid w:val="00F472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472D2"/>
  </w:style>
  <w:style w:type="paragraph" w:styleId="Akapitzlist">
    <w:name w:val="List Paragraph"/>
    <w:basedOn w:val="Normalny"/>
    <w:uiPriority w:val="34"/>
    <w:qFormat/>
    <w:rsid w:val="002513B9"/>
    <w:pPr>
      <w:ind w:left="720"/>
      <w:contextualSpacing/>
    </w:pPr>
  </w:style>
  <w:style w:type="table" w:styleId="Tabela-Siatka">
    <w:name w:val="Table Grid"/>
    <w:basedOn w:val="Standardowy"/>
    <w:uiPriority w:val="59"/>
    <w:rsid w:val="00FE73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FD2D8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94A0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94A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94A09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472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472D2"/>
  </w:style>
  <w:style w:type="paragraph" w:styleId="Stopka">
    <w:name w:val="footer"/>
    <w:basedOn w:val="Normalny"/>
    <w:link w:val="StopkaZnak"/>
    <w:uiPriority w:val="99"/>
    <w:unhideWhenUsed/>
    <w:rsid w:val="00F472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472D2"/>
  </w:style>
  <w:style w:type="paragraph" w:styleId="Akapitzlist">
    <w:name w:val="List Paragraph"/>
    <w:basedOn w:val="Normalny"/>
    <w:uiPriority w:val="34"/>
    <w:qFormat/>
    <w:rsid w:val="002513B9"/>
    <w:pPr>
      <w:ind w:left="720"/>
      <w:contextualSpacing/>
    </w:pPr>
  </w:style>
  <w:style w:type="table" w:styleId="Tabela-Siatka">
    <w:name w:val="Table Grid"/>
    <w:basedOn w:val="Standardowy"/>
    <w:uiPriority w:val="59"/>
    <w:rsid w:val="00FE73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FD2D8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350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85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sip.lex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412</TotalTime>
  <Pages>1</Pages>
  <Words>2378</Words>
  <Characters>14270</Characters>
  <Application>Microsoft Office Word</Application>
  <DocSecurity>0</DocSecurity>
  <Lines>118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Skóra</dc:creator>
  <cp:keywords/>
  <dc:description/>
  <cp:lastModifiedBy>Magdalena Skóra</cp:lastModifiedBy>
  <cp:revision>3</cp:revision>
  <cp:lastPrinted>2022-10-26T08:32:00Z</cp:lastPrinted>
  <dcterms:created xsi:type="dcterms:W3CDTF">2022-10-20T11:50:00Z</dcterms:created>
  <dcterms:modified xsi:type="dcterms:W3CDTF">2022-11-09T12:47:00Z</dcterms:modified>
</cp:coreProperties>
</file>