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776DAFA9" w14:textId="32932893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A610FF" w:rsidRPr="00A610FF">
        <w:rPr>
          <w:rFonts w:ascii="Lato" w:hAnsi="Lato"/>
          <w:sz w:val="20"/>
          <w:szCs w:val="20"/>
        </w:rPr>
        <w:t>DLI-III.7621.19.2022.AW.2</w:t>
      </w:r>
      <w:r w:rsidR="00A610FF">
        <w:rPr>
          <w:rFonts w:ascii="Lato" w:hAnsi="Lato"/>
          <w:sz w:val="20"/>
          <w:szCs w:val="20"/>
        </w:rPr>
        <w:t>4</w:t>
      </w:r>
    </w:p>
    <w:p w14:paraId="7862D0F2" w14:textId="05AC4C0F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74093C" w14:textId="5D6B7375" w:rsidR="00706B20" w:rsidRPr="003F545E" w:rsidRDefault="003B16B3" w:rsidP="003F545E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5AD37CA" w14:textId="4A1DA357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(t.j.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(t.j.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572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(t.j. Dz. U. z 202</w:t>
      </w:r>
      <w:r w:rsidR="00A610FF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610FF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z późn. zm.),</w:t>
      </w:r>
    </w:p>
    <w:p w14:paraId="6141F4FB" w14:textId="77777777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588C2795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zawiadamia, że wydał decyzję z dnia </w:t>
      </w:r>
      <w:r w:rsidR="00A610FF">
        <w:rPr>
          <w:rFonts w:ascii="Lato" w:eastAsia="Times New Roman" w:hAnsi="Lato" w:cs="Arial"/>
          <w:bCs/>
          <w:sz w:val="20"/>
          <w:szCs w:val="20"/>
          <w:lang w:eastAsia="pl-PL"/>
        </w:rPr>
        <w:t>7 stycznia 2025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800038" w:rsidRPr="00800038">
        <w:rPr>
          <w:rFonts w:ascii="Lato" w:hAnsi="Lato"/>
          <w:sz w:val="20"/>
          <w:szCs w:val="20"/>
        </w:rPr>
        <w:t>DLI-III.7621.</w:t>
      </w:r>
      <w:r w:rsidR="00A610FF">
        <w:rPr>
          <w:rFonts w:ascii="Lato" w:hAnsi="Lato"/>
          <w:sz w:val="20"/>
          <w:szCs w:val="20"/>
        </w:rPr>
        <w:t>19</w:t>
      </w:r>
      <w:r w:rsidR="00800038" w:rsidRPr="00800038">
        <w:rPr>
          <w:rFonts w:ascii="Lato" w:hAnsi="Lato"/>
          <w:sz w:val="20"/>
          <w:szCs w:val="20"/>
        </w:rPr>
        <w:t>.2022.AW.2</w:t>
      </w:r>
      <w:r w:rsidR="00A610FF">
        <w:rPr>
          <w:rFonts w:ascii="Lato" w:hAnsi="Lato"/>
          <w:sz w:val="20"/>
          <w:szCs w:val="20"/>
        </w:rPr>
        <w:t>3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a w pozostałej części utrzymującą w mocy decyzję Wojewody </w:t>
      </w:r>
      <w:r w:rsidR="00A610FF" w:rsidRPr="00A610F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Małopolskiego Nr 3/2022 z dnia 16 lutego 2022 r., znak: </w:t>
      </w:r>
      <w:r w:rsidR="00A610FF" w:rsidRPr="00A610F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  <w:t xml:space="preserve">WI-VI.7820.1.36.2021.HD, o zezwoleniu na realizację inwestycji drogowej pn.: „Budowa drogi ekspresowej S7 na odcinku Moczydło (granica woj. świętokrzyskiego) – Szczepanowice – Widoma – Zastów Kraków (do węzła lgołomska); Odcinek I: granica woj. świętokrzyskiego – węzeł Szczepanowice (bez węzła), Etap 1 – granica woj. świętokrzyskiego – węzeł Miechów. Początek inwestycji w km 603+459,97, koniec inwestycji w km 622+185,00. Zadanie realizowane jest w województwie małopolskim, w powiecie miechowskim w gminie Miechów </w:t>
      </w:r>
      <w:r w:rsidR="003F545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A610FF" w:rsidRPr="00A610F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miejscowościach: Brzuchania, Kalina Mała, Bukowska Wola i w gminie Książ Wielki </w:t>
      </w:r>
      <w:r w:rsidR="003F545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A610FF" w:rsidRPr="00A610F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miejscowościach: Moczydło, Krzeszówka, Książ Mały, Wielka Wieś, Boczkowice, Częstoszowice, Giebułtów, Małoszów, Tochołów, Antolka i w województwie świętokrzyskim, </w:t>
      </w:r>
      <w:r w:rsidR="003F545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A610FF" w:rsidRPr="00A610F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powiecie jędrzejowskim, w gminie Wodzisław, w miejscowości Świątniki (kontynuacja – rozszerzenie wniosku pierwotnego)”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07FF2F73" w14:textId="2A60B0DD" w:rsidR="003F545E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Rozwoju i Technologii z dnia </w:t>
      </w:r>
      <w:r w:rsidR="00A610FF">
        <w:rPr>
          <w:rFonts w:ascii="Lato" w:eastAsia="Times New Roman" w:hAnsi="Lato" w:cs="Arial"/>
          <w:bCs/>
          <w:sz w:val="20"/>
          <w:szCs w:val="20"/>
          <w:lang w:eastAsia="pl-PL"/>
        </w:rPr>
        <w:t>7 stycznia 2025</w:t>
      </w:r>
      <w:r w:rsidR="00A610FF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 </w:t>
      </w:r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wraz z załącznikami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A431D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ul. Chałubińskiego 4/6, we wtorki, czwartki i piątki, w godzinach od 9.00 do 15.30, 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jak również z treścią ww. decyzji </w:t>
      </w:r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ęd</w:t>
      </w:r>
      <w:r w:rsidR="003F545E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ach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 właściwy</w:t>
      </w:r>
      <w:r w:rsidR="003F545E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ch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63432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Miasta i Gminy Miechów</w:t>
      </w:r>
      <w:r w:rsidR="003F545E">
        <w:rPr>
          <w:rFonts w:ascii="Lato" w:eastAsia="Times New Roman" w:hAnsi="Lato" w:cs="Arial"/>
          <w:bCs/>
          <w:sz w:val="20"/>
          <w:szCs w:val="20"/>
          <w:lang w:eastAsia="pl-PL"/>
        </w:rPr>
        <w:t>, Urzędzie Miasta i Gminy Książ Wielki, Urzędzie Miasta i Gminy Wodzisław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30063346" w14:textId="63CBF729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3F545E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 kwietnia 2025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01761718" w14:textId="77777777" w:rsidR="003F545E" w:rsidRPr="003F545E" w:rsidRDefault="003F545E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072A6464" w14:textId="77777777" w:rsidR="00EF0C2A" w:rsidRPr="00F95C0F" w:rsidRDefault="00EF0C2A" w:rsidP="00EF0C2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059F1AD" w14:textId="631AFC55" w:rsidR="00EF0C2A" w:rsidRPr="00F95C0F" w:rsidRDefault="00BC7844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159926CF" w14:textId="503D013E" w:rsidR="00EF0C2A" w:rsidRPr="00F95C0F" w:rsidRDefault="00BC7844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2F728614" w14:textId="55E9A071" w:rsidR="00EF0C2A" w:rsidRPr="003619F4" w:rsidRDefault="00BC7844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27256F4" w14:textId="77777777" w:rsidR="003F025A" w:rsidRDefault="003F025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958AAF7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3F545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80003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3F545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4958AAF7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3F545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19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80003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3F545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1764A20" w14:textId="77777777" w:rsidR="003F545E" w:rsidRPr="00E2641C" w:rsidRDefault="003F545E" w:rsidP="003F545E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2066FF0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9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48 222 500 123, adres skrytki na ePUAP: /MRPIT/SkrytkaESP, adres do doręczeń elektronicznych: AE:PL-68477-29007-EFSHR-25, natomiast wykonującym obowiązki administratora jest Dyrektor Departamentu Lokalizacji Inwestycji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6C011A82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i Technologii: Inspektor Ochrony Danych, Ministerstwo Rozwoju i Technologii, Plac Trzech Krzyży 3/5, 00-507 Warszawa, adres e-mail: iod@mrit.gov.pl.</w:t>
      </w:r>
    </w:p>
    <w:p w14:paraId="0162E2A5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99D7955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39447DDC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39D26E8" w14:textId="77777777" w:rsidR="003F545E" w:rsidRPr="00E2641C" w:rsidRDefault="003F545E" w:rsidP="003F545E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EA5EC9" w14:textId="77777777" w:rsidR="003F545E" w:rsidRPr="00E2641C" w:rsidRDefault="003F545E" w:rsidP="003F545E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04309F4" w14:textId="77777777" w:rsidR="003F545E" w:rsidRPr="00E2641C" w:rsidRDefault="003F545E" w:rsidP="003F545E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36E1B3AD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0BB6CC1E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2020 r. poz. 164, z późn. zm.).</w:t>
      </w:r>
    </w:p>
    <w:p w14:paraId="7EC14D52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58C04C5B" w14:textId="77777777" w:rsidR="003F545E" w:rsidRPr="00E2641C" w:rsidRDefault="003F545E" w:rsidP="003F545E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643E2BC7" w14:textId="77777777" w:rsidR="003F545E" w:rsidRPr="00E2641C" w:rsidRDefault="003F545E" w:rsidP="003F545E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02260A3" w14:textId="77777777" w:rsidR="003F545E" w:rsidRPr="00E2641C" w:rsidRDefault="003F545E" w:rsidP="003F545E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01E223E9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5B885B30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191F2D77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2B6A8B7F" w:rsidR="004116FD" w:rsidRPr="00D21792" w:rsidRDefault="004116FD" w:rsidP="003F545E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21792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C8937" w14:textId="77777777" w:rsidR="00043606" w:rsidRDefault="00043606" w:rsidP="009276B2">
      <w:pPr>
        <w:spacing w:after="0" w:line="240" w:lineRule="auto"/>
      </w:pPr>
      <w:r>
        <w:separator/>
      </w:r>
    </w:p>
  </w:endnote>
  <w:endnote w:type="continuationSeparator" w:id="0">
    <w:p w14:paraId="63238A32" w14:textId="77777777" w:rsidR="00043606" w:rsidRDefault="0004360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BE6465A-7148-4E70-BAAA-0E4D991ECD96}"/>
    <w:embedBold r:id="rId2" w:fontKey="{2A6FA553-5D56-4F86-95E0-AFDB1D9514A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1B7E450-E217-4011-9729-79A1F70EF49A}"/>
    <w:embedBold r:id="rId4" w:fontKey="{26F6F751-6300-462A-BDE7-7656238A7AF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76778D37-0E12-4127-A6FF-96B95B5779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9F7B0" w14:textId="77777777" w:rsidR="00043606" w:rsidRDefault="00043606" w:rsidP="009276B2">
      <w:pPr>
        <w:spacing w:after="0" w:line="240" w:lineRule="auto"/>
      </w:pPr>
      <w:r>
        <w:separator/>
      </w:r>
    </w:p>
  </w:footnote>
  <w:footnote w:type="continuationSeparator" w:id="0">
    <w:p w14:paraId="79C87DD1" w14:textId="77777777" w:rsidR="00043606" w:rsidRDefault="0004360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12A"/>
    <w:rsid w:val="000226DC"/>
    <w:rsid w:val="00043606"/>
    <w:rsid w:val="00055F10"/>
    <w:rsid w:val="00092B06"/>
    <w:rsid w:val="000D73BF"/>
    <w:rsid w:val="000E678E"/>
    <w:rsid w:val="00100315"/>
    <w:rsid w:val="00113528"/>
    <w:rsid w:val="001236B0"/>
    <w:rsid w:val="0016430C"/>
    <w:rsid w:val="00166A88"/>
    <w:rsid w:val="00183B62"/>
    <w:rsid w:val="001B70EB"/>
    <w:rsid w:val="001D5381"/>
    <w:rsid w:val="002041EC"/>
    <w:rsid w:val="00206D01"/>
    <w:rsid w:val="002222CF"/>
    <w:rsid w:val="0024020B"/>
    <w:rsid w:val="00254ACE"/>
    <w:rsid w:val="00257F76"/>
    <w:rsid w:val="002611B5"/>
    <w:rsid w:val="00270041"/>
    <w:rsid w:val="00272A29"/>
    <w:rsid w:val="00274D44"/>
    <w:rsid w:val="00277DA0"/>
    <w:rsid w:val="002830CF"/>
    <w:rsid w:val="00290ACC"/>
    <w:rsid w:val="002E0C9D"/>
    <w:rsid w:val="00323711"/>
    <w:rsid w:val="00332028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D3088"/>
    <w:rsid w:val="003F025A"/>
    <w:rsid w:val="003F0446"/>
    <w:rsid w:val="003F545E"/>
    <w:rsid w:val="0041111F"/>
    <w:rsid w:val="004116FD"/>
    <w:rsid w:val="00442E77"/>
    <w:rsid w:val="00446A00"/>
    <w:rsid w:val="00475A9A"/>
    <w:rsid w:val="004A2223"/>
    <w:rsid w:val="004F5D02"/>
    <w:rsid w:val="00557D28"/>
    <w:rsid w:val="00565D32"/>
    <w:rsid w:val="00576D72"/>
    <w:rsid w:val="00584CC7"/>
    <w:rsid w:val="00587707"/>
    <w:rsid w:val="00590C4E"/>
    <w:rsid w:val="0059434A"/>
    <w:rsid w:val="005D01A8"/>
    <w:rsid w:val="005E56C6"/>
    <w:rsid w:val="0060169B"/>
    <w:rsid w:val="006027FA"/>
    <w:rsid w:val="00625B62"/>
    <w:rsid w:val="0063432A"/>
    <w:rsid w:val="006410DE"/>
    <w:rsid w:val="00647AF4"/>
    <w:rsid w:val="00665D96"/>
    <w:rsid w:val="00673E82"/>
    <w:rsid w:val="00680BEB"/>
    <w:rsid w:val="00683C4D"/>
    <w:rsid w:val="006C4E00"/>
    <w:rsid w:val="0070631E"/>
    <w:rsid w:val="00706B20"/>
    <w:rsid w:val="00716214"/>
    <w:rsid w:val="00733D8B"/>
    <w:rsid w:val="007361FD"/>
    <w:rsid w:val="007475AB"/>
    <w:rsid w:val="007543B8"/>
    <w:rsid w:val="00797577"/>
    <w:rsid w:val="007B44E7"/>
    <w:rsid w:val="007C0044"/>
    <w:rsid w:val="007C4B94"/>
    <w:rsid w:val="007C4BBB"/>
    <w:rsid w:val="00800038"/>
    <w:rsid w:val="008536A2"/>
    <w:rsid w:val="008569CF"/>
    <w:rsid w:val="008755F4"/>
    <w:rsid w:val="00883821"/>
    <w:rsid w:val="008B10E0"/>
    <w:rsid w:val="008F7FB6"/>
    <w:rsid w:val="009276B2"/>
    <w:rsid w:val="0093525C"/>
    <w:rsid w:val="00947F4D"/>
    <w:rsid w:val="00975E1D"/>
    <w:rsid w:val="009B677E"/>
    <w:rsid w:val="00A16ED4"/>
    <w:rsid w:val="00A246C0"/>
    <w:rsid w:val="00A431D4"/>
    <w:rsid w:val="00A610FF"/>
    <w:rsid w:val="00AD6984"/>
    <w:rsid w:val="00AE6415"/>
    <w:rsid w:val="00B06E81"/>
    <w:rsid w:val="00B10453"/>
    <w:rsid w:val="00B20AD8"/>
    <w:rsid w:val="00B36262"/>
    <w:rsid w:val="00B73E57"/>
    <w:rsid w:val="00B84D3E"/>
    <w:rsid w:val="00B87744"/>
    <w:rsid w:val="00BA0BEF"/>
    <w:rsid w:val="00BB7315"/>
    <w:rsid w:val="00BC4204"/>
    <w:rsid w:val="00BC7844"/>
    <w:rsid w:val="00BD1152"/>
    <w:rsid w:val="00BE6444"/>
    <w:rsid w:val="00BF3227"/>
    <w:rsid w:val="00C1233C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0699F"/>
    <w:rsid w:val="00D132C0"/>
    <w:rsid w:val="00D21792"/>
    <w:rsid w:val="00D3022F"/>
    <w:rsid w:val="00D50422"/>
    <w:rsid w:val="00D61726"/>
    <w:rsid w:val="00D723B5"/>
    <w:rsid w:val="00D723D7"/>
    <w:rsid w:val="00D73437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B4EA7"/>
    <w:rsid w:val="00EE21E3"/>
    <w:rsid w:val="00EE34A9"/>
    <w:rsid w:val="00EF0C2A"/>
    <w:rsid w:val="00EF11C6"/>
    <w:rsid w:val="00EF5031"/>
    <w:rsid w:val="00F04612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62B20"/>
    <w:rsid w:val="00F76EC1"/>
    <w:rsid w:val="00F80AC2"/>
    <w:rsid w:val="00FA6BD4"/>
    <w:rsid w:val="00FA76E5"/>
    <w:rsid w:val="00FC511B"/>
    <w:rsid w:val="00FE510E"/>
    <w:rsid w:val="00FF6604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2023-12-01T07:44:00Z</cp:lastPrinted>
  <dcterms:created xsi:type="dcterms:W3CDTF">2025-04-03T10:54:00Z</dcterms:created>
  <dcterms:modified xsi:type="dcterms:W3CDTF">2025-04-03T10:54:00Z</dcterms:modified>
</cp:coreProperties>
</file>