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8653" w14:textId="77777777" w:rsidR="00D31E59" w:rsidRPr="00FE4848" w:rsidRDefault="00D31E59">
      <w:pPr>
        <w:rPr>
          <w:rFonts w:ascii="Arial" w:hAnsi="Arial" w:cs="Arial"/>
        </w:rPr>
      </w:pPr>
    </w:p>
    <w:p w14:paraId="7F1CF9FA" w14:textId="726BA111" w:rsidR="009E2302" w:rsidRPr="00FE4848" w:rsidRDefault="00872AE0" w:rsidP="00872AE0">
      <w:pPr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FE4848">
        <w:rPr>
          <w:rFonts w:ascii="Arial" w:hAnsi="Arial" w:cs="Arial"/>
          <w:b/>
          <w:bCs/>
          <w:noProof/>
          <w:sz w:val="28"/>
          <w:szCs w:val="28"/>
        </w:rPr>
        <w:t>KLAUZULA INFORMACYJNA O PRZETWARZNIU DANYCH OSOBOWYCH W KORESPONDENCJI E-MAILOWEJ</w:t>
      </w:r>
    </w:p>
    <w:p w14:paraId="27DF5778" w14:textId="08DF343E" w:rsidR="00872AE0" w:rsidRPr="00FE4848" w:rsidRDefault="00872AE0" w:rsidP="00872AE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4848">
        <w:rPr>
          <w:rFonts w:ascii="Arial" w:hAnsi="Arial" w:cs="Arial"/>
          <w:b/>
          <w:bCs/>
          <w:sz w:val="24"/>
          <w:szCs w:val="24"/>
        </w:rPr>
        <w:t>(art.13 ust.1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5C34" w:rsidRPr="00FE4848" w14:paraId="2582FCC5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52A5EC8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Administrator Danych Osobowych i kontakt:</w:t>
            </w:r>
          </w:p>
        </w:tc>
      </w:tr>
      <w:tr w:rsidR="009A5C34" w:rsidRPr="00FE4848" w14:paraId="6A8DFF5B" w14:textId="77777777" w:rsidTr="00EA2887">
        <w:tc>
          <w:tcPr>
            <w:tcW w:w="9062" w:type="dxa"/>
          </w:tcPr>
          <w:p w14:paraId="37745626" w14:textId="77777777" w:rsidR="00E04530" w:rsidRPr="00FE4848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FE4848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2D27CA70" w14:textId="0519D124" w:rsidR="009A5C34" w:rsidRPr="00FE4848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FE4848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7" w:history="1">
              <w:r w:rsidRPr="00FE4848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9A5C34" w:rsidRPr="00FE4848" w14:paraId="236C3B6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48A29A3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Dane kontaktowe Inspektora Ochrony Danych:</w:t>
            </w:r>
          </w:p>
        </w:tc>
      </w:tr>
      <w:tr w:rsidR="009A5C34" w:rsidRPr="00FE4848" w14:paraId="751E4573" w14:textId="77777777" w:rsidTr="00EA2887">
        <w:tc>
          <w:tcPr>
            <w:tcW w:w="9062" w:type="dxa"/>
          </w:tcPr>
          <w:p w14:paraId="0A302C40" w14:textId="5F212A93" w:rsidR="009A5C34" w:rsidRPr="00FE4848" w:rsidRDefault="009A5C34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4848">
              <w:rPr>
                <w:rFonts w:ascii="Arial" w:hAnsi="Arial" w:cs="Arial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FE4848">
                <w:rPr>
                  <w:rFonts w:ascii="Arial" w:hAnsi="Arial" w:cs="Arial"/>
                  <w:color w:val="0563C1" w:themeColor="hyperlink"/>
                  <w:kern w:val="0"/>
                  <w:sz w:val="24"/>
                  <w:szCs w:val="24"/>
                  <w:u w:val="single"/>
                </w:rPr>
                <w:t>iod@kwpsp.wroc.pl</w:t>
              </w:r>
            </w:hyperlink>
            <w:r w:rsidRPr="00FE4848">
              <w:rPr>
                <w:rFonts w:ascii="Arial" w:hAnsi="Arial" w:cs="Arial"/>
                <w:kern w:val="0"/>
              </w:rPr>
              <w:t>. lub listownie na adres: Komenda Wojew</w:t>
            </w:r>
            <w:r w:rsidRPr="00FE4848">
              <w:rPr>
                <w:rFonts w:ascii="Arial" w:hAnsi="Arial" w:cs="Arial"/>
                <w:kern w:val="0"/>
                <w:sz w:val="24"/>
                <w:szCs w:val="24"/>
              </w:rPr>
              <w:t>ódzka PSP we Wrocławiu, ul. Borowska 138, 50-552 Wrocław</w:t>
            </w:r>
          </w:p>
        </w:tc>
      </w:tr>
      <w:tr w:rsidR="009A5C34" w:rsidRPr="00FE4848" w14:paraId="38EA5ED9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255B4171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Cele i podstawy prawne przetwarzania danych osobowych:</w:t>
            </w:r>
          </w:p>
        </w:tc>
      </w:tr>
      <w:tr w:rsidR="009A5C34" w:rsidRPr="00FE4848" w14:paraId="0741E5FF" w14:textId="77777777" w:rsidTr="00EA2887">
        <w:tc>
          <w:tcPr>
            <w:tcW w:w="9062" w:type="dxa"/>
          </w:tcPr>
          <w:p w14:paraId="0E58FF2C" w14:textId="31BEDC9E" w:rsidR="009A5C34" w:rsidRPr="00FE4848" w:rsidRDefault="009A5C34" w:rsidP="00FE48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848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Pr="00FE484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celu </w:t>
            </w:r>
            <w:r w:rsidR="00B8673A" w:rsidRPr="00FE4848">
              <w:rPr>
                <w:rFonts w:ascii="Arial" w:hAnsi="Arial" w:cs="Arial"/>
                <w:b/>
                <w:bCs/>
                <w:sz w:val="24"/>
                <w:szCs w:val="24"/>
              </w:rPr>
              <w:t>umożliwienia kontaktu e-mailowego z Administratorem, udzielania odpowiedzi na korespondencję e-mailową kierowaną do Admiistratora, wymiany korespondencji elektronicznej, e-mailowej pomiędzy nadawcą i adresatem,</w:t>
            </w:r>
            <w:r w:rsidRPr="00FE4848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pl-PL"/>
              </w:rPr>
              <w:t xml:space="preserve"> </w:t>
            </w:r>
            <w:r w:rsidRPr="00FE4848">
              <w:rPr>
                <w:rFonts w:ascii="Arial" w:hAnsi="Arial" w:cs="Arial"/>
                <w:sz w:val="24"/>
                <w:szCs w:val="24"/>
              </w:rPr>
              <w:t>w myśl art. 6 ust 1 lit</w:t>
            </w:r>
            <w:r w:rsidR="00AC2338" w:rsidRPr="00FE4848">
              <w:rPr>
                <w:rFonts w:ascii="Arial" w:hAnsi="Arial" w:cs="Arial"/>
                <w:sz w:val="24"/>
                <w:szCs w:val="24"/>
              </w:rPr>
              <w:t xml:space="preserve"> a, b</w:t>
            </w:r>
            <w:r w:rsidRPr="00FE4848">
              <w:rPr>
                <w:rFonts w:ascii="Arial" w:hAnsi="Arial" w:cs="Arial"/>
                <w:sz w:val="24"/>
                <w:szCs w:val="24"/>
              </w:rPr>
              <w:t>. c</w:t>
            </w:r>
            <w:r w:rsidR="00AC2338" w:rsidRPr="00FE4848">
              <w:rPr>
                <w:rFonts w:ascii="Arial" w:hAnsi="Arial" w:cs="Arial"/>
                <w:sz w:val="24"/>
                <w:szCs w:val="24"/>
              </w:rPr>
              <w:t xml:space="preserve">, e </w:t>
            </w:r>
            <w:r w:rsidRPr="00FE4848">
              <w:rPr>
                <w:rFonts w:ascii="Arial" w:hAnsi="Arial" w:cs="Arial"/>
                <w:sz w:val="24"/>
                <w:szCs w:val="24"/>
              </w:rPr>
              <w:t xml:space="preserve"> oraz art. 9 ust. 2 lit. </w:t>
            </w:r>
            <w:r w:rsidR="00AC2338" w:rsidRPr="00FE4848">
              <w:rPr>
                <w:rFonts w:ascii="Arial" w:hAnsi="Arial" w:cs="Arial"/>
                <w:sz w:val="24"/>
                <w:szCs w:val="24"/>
              </w:rPr>
              <w:t xml:space="preserve">a, b, </w:t>
            </w:r>
            <w:r w:rsidRPr="00FE4848">
              <w:rPr>
                <w:rFonts w:ascii="Arial" w:hAnsi="Arial" w:cs="Arial"/>
                <w:sz w:val="24"/>
                <w:szCs w:val="24"/>
              </w:rPr>
              <w:t>g RODO.</w:t>
            </w:r>
            <w:r w:rsidR="00FE48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673A" w:rsidRPr="00FE4848">
              <w:rPr>
                <w:rFonts w:ascii="Arial" w:hAnsi="Arial" w:cs="Arial"/>
                <w:sz w:val="24"/>
                <w:szCs w:val="24"/>
              </w:rPr>
              <w:t>Szczegółowa podstawa przetwarzania Pani/a danych osobowych zależy od treści Pani/a wystąpienia.</w:t>
            </w:r>
          </w:p>
        </w:tc>
      </w:tr>
      <w:tr w:rsidR="009A5C34" w:rsidRPr="00FE4848" w14:paraId="409B27E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06212528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Obowiązek podania danych osobowych:</w:t>
            </w:r>
          </w:p>
        </w:tc>
      </w:tr>
      <w:tr w:rsidR="009A5C34" w:rsidRPr="00FE4848" w14:paraId="40DA6656" w14:textId="77777777" w:rsidTr="00EA2887">
        <w:trPr>
          <w:trHeight w:val="432"/>
        </w:trPr>
        <w:tc>
          <w:tcPr>
            <w:tcW w:w="9062" w:type="dxa"/>
          </w:tcPr>
          <w:p w14:paraId="1B55ACFF" w14:textId="5382EAFC" w:rsidR="009A5C34" w:rsidRPr="00FE4848" w:rsidRDefault="00B8673A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FE4848">
              <w:rPr>
                <w:rFonts w:ascii="Arial" w:hAnsi="Arial" w:cs="Arial"/>
                <w:kern w:val="0"/>
                <w:sz w:val="24"/>
                <w:szCs w:val="24"/>
              </w:rPr>
              <w:t>Podanie danych, z zastrzeżeniem szczegółowych przepisów prawa jest dobrowolne, jednak podanie takich danych jak: imię i nazwisko, adres e-mail jest konieczne do skontaktowania się z Panem /Panią w sprawie opisanej w wystąpieniu (bez tych danych kontakt będzie niemożliwy); ponadto-jeżeli wiadomość dotyczy sprawy urzędowej- konieczne może okazać się podanie wszystkich danych, które są potrzebne do przyjęcia i rozpatrzenia tej konkretnej sprawy w świetle obowiązujących przepisów (bez tych danych rozpatrzenie sprawy może być niemożliwe).</w:t>
            </w:r>
          </w:p>
        </w:tc>
      </w:tr>
      <w:tr w:rsidR="009A5C34" w:rsidRPr="00FE4848" w14:paraId="0A28605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1594D7D2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Odbiorcy danych osobowych:</w:t>
            </w:r>
          </w:p>
        </w:tc>
      </w:tr>
      <w:tr w:rsidR="009A5C34" w:rsidRPr="00FE4848" w14:paraId="0FB9DD7C" w14:textId="77777777" w:rsidTr="00EA2887">
        <w:tc>
          <w:tcPr>
            <w:tcW w:w="9062" w:type="dxa"/>
          </w:tcPr>
          <w:p w14:paraId="4A03D2C6" w14:textId="0222714B" w:rsidR="009A5C34" w:rsidRPr="00FE4848" w:rsidRDefault="0003597E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848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 in. w zakresie e-doręczeń Poczta Polska S. A. jako dostawca publiczny oraz ministrowi właściwemu ds. cyfryzacji w związku z zamieszczeniem danych w bazie adresatów elektronicznych lub komercyjnym dostawcom niepublicznym wpisanym do rejestru prowadzonego przez Ministra Cyfryzacji. W pozostałym zakresie innym podmiotom prowadzącym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 podmioty świadczące dla Administratora usługi wsparcia w zakresie teleinformatycznym np. w zakresie fizycznego wybrakowania i zniszczenia dokumentów, firma  zapewniająca wsparcie techniczne IT. </w:t>
            </w:r>
          </w:p>
        </w:tc>
      </w:tr>
      <w:tr w:rsidR="009A5C34" w:rsidRPr="00FE4848" w14:paraId="0E6DD18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8729292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Prawa związane z przetwarzaniem danych osobowych:</w:t>
            </w:r>
          </w:p>
        </w:tc>
      </w:tr>
      <w:tr w:rsidR="009A5C34" w:rsidRPr="00FE4848" w14:paraId="49B9260E" w14:textId="77777777" w:rsidTr="00EA2887">
        <w:tc>
          <w:tcPr>
            <w:tcW w:w="9062" w:type="dxa"/>
          </w:tcPr>
          <w:p w14:paraId="1B1011A2" w14:textId="7E610031" w:rsidR="009A5C34" w:rsidRPr="00FE4848" w:rsidRDefault="009A5C34" w:rsidP="009A5C34">
            <w:pPr>
              <w:ind w:left="22"/>
              <w:jc w:val="both"/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</w:pPr>
            <w:r w:rsidRPr="00FE4848">
              <w:rPr>
                <w:rFonts w:ascii="Arial" w:hAnsi="Arial" w:cs="Arial"/>
                <w:kern w:val="0"/>
                <w:sz w:val="24"/>
                <w:szCs w:val="24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77164C" w:rsidRPr="00FE4848">
              <w:rPr>
                <w:rFonts w:ascii="Arial" w:hAnsi="Arial" w:cs="Arial"/>
                <w:kern w:val="0"/>
                <w:sz w:val="24"/>
                <w:szCs w:val="24"/>
              </w:rPr>
              <w:t>.</w:t>
            </w:r>
            <w:r w:rsidRPr="00FE4848">
              <w:rPr>
                <w:rFonts w:ascii="Arial" w:hAnsi="Arial" w:cs="Arial"/>
                <w:kern w:val="0"/>
                <w:sz w:val="24"/>
                <w:szCs w:val="24"/>
              </w:rPr>
              <w:t xml:space="preserve"> Wymienione prawa mogą być ograniczone, kiedy Administrator jest zobowiązany prawnie do przetwarzania danych w celu realizacji obowiązku ustawowego lub występują inne </w:t>
            </w:r>
            <w:r w:rsidRPr="00FE4848">
              <w:rPr>
                <w:rFonts w:ascii="Arial" w:hAnsi="Arial" w:cs="Arial"/>
                <w:kern w:val="0"/>
                <w:sz w:val="24"/>
                <w:szCs w:val="24"/>
              </w:rPr>
              <w:lastRenderedPageBreak/>
              <w:t xml:space="preserve">nadrzędne prawne podstawy przetwarzania. </w:t>
            </w:r>
            <w:r w:rsidRPr="00FE4848"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  <w:p w14:paraId="260C878E" w14:textId="77777777" w:rsidR="00496308" w:rsidRPr="00FE4848" w:rsidRDefault="00496308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</w:p>
        </w:tc>
      </w:tr>
      <w:tr w:rsidR="009A5C34" w:rsidRPr="00FE4848" w14:paraId="16F6BEC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5EF5CE43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 w:bidi="hi-IN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lastRenderedPageBreak/>
              <w:t>Prawo do sprzeciwu:</w:t>
            </w:r>
          </w:p>
        </w:tc>
      </w:tr>
      <w:tr w:rsidR="009A5C34" w:rsidRPr="00FE4848" w14:paraId="1A19EC53" w14:textId="77777777" w:rsidTr="00EA2887">
        <w:tc>
          <w:tcPr>
            <w:tcW w:w="9062" w:type="dxa"/>
          </w:tcPr>
          <w:p w14:paraId="67FD6AFF" w14:textId="77777777" w:rsidR="009A5C34" w:rsidRPr="00FE4848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FE4848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  <w:p w14:paraId="1300A07F" w14:textId="77777777" w:rsidR="00D31E59" w:rsidRPr="00FE4848" w:rsidRDefault="00D31E59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A5C34" w:rsidRPr="00FE4848" w14:paraId="65BE21C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F8BEADD" w14:textId="77777777" w:rsidR="009A5C34" w:rsidRPr="00FE4848" w:rsidRDefault="009A5C34" w:rsidP="009A5C34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FE4848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Okres przechowywania danych osobowych:</w:t>
            </w:r>
          </w:p>
        </w:tc>
      </w:tr>
      <w:tr w:rsidR="009A5C34" w:rsidRPr="00FE4848" w14:paraId="1708602A" w14:textId="77777777" w:rsidTr="00EA2887">
        <w:tc>
          <w:tcPr>
            <w:tcW w:w="9062" w:type="dxa"/>
          </w:tcPr>
          <w:p w14:paraId="4A220AE2" w14:textId="5890D68C" w:rsidR="009A5C34" w:rsidRPr="00FE4848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FE4848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Dane osobowe </w:t>
            </w:r>
            <w:r w:rsidR="00D17F17" w:rsidRPr="00FE4848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będą przechowywane przez czas realizacji sprawy, a następnie przechowywane przez okres oraz w zakresie wymaganym zgodnie z obowiązującymi przepisami prawa, szczególnie przewidzianymi w „Jednolitym wykazie akt PSP”</w:t>
            </w:r>
          </w:p>
        </w:tc>
      </w:tr>
    </w:tbl>
    <w:p w14:paraId="2D857BA1" w14:textId="77777777" w:rsidR="009A5C34" w:rsidRPr="00FE4848" w:rsidRDefault="009A5C34">
      <w:pPr>
        <w:rPr>
          <w:rFonts w:ascii="Arial" w:hAnsi="Arial" w:cs="Arial"/>
        </w:rPr>
      </w:pPr>
    </w:p>
    <w:p w14:paraId="4B6ACAB7" w14:textId="3F64782D" w:rsidR="009A5C34" w:rsidRPr="00FE4848" w:rsidRDefault="00F007EF">
      <w:pPr>
        <w:rPr>
          <w:rFonts w:ascii="Arial" w:hAnsi="Arial" w:cs="Arial"/>
        </w:rPr>
      </w:pPr>
      <w:r w:rsidRPr="00FE4848">
        <w:rPr>
          <w:rFonts w:ascii="Arial" w:hAnsi="Arial" w:cs="Arial"/>
          <w:noProof/>
        </w:rPr>
        <w:drawing>
          <wp:inline distT="0" distB="0" distL="0" distR="0" wp14:anchorId="4384DC34" wp14:editId="2FE09985">
            <wp:extent cx="5760720" cy="571500"/>
            <wp:effectExtent l="0" t="0" r="0" b="0"/>
            <wp:docPr id="74641837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C34" w:rsidRPr="00FE4848" w:rsidSect="00D31E59">
      <w:pgSz w:w="11906" w:h="16838"/>
      <w:pgMar w:top="42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7E09" w14:textId="77777777" w:rsidR="0040499D" w:rsidRDefault="0040499D" w:rsidP="009A5C34">
      <w:pPr>
        <w:spacing w:after="0" w:line="240" w:lineRule="auto"/>
      </w:pPr>
      <w:r>
        <w:separator/>
      </w:r>
    </w:p>
  </w:endnote>
  <w:endnote w:type="continuationSeparator" w:id="0">
    <w:p w14:paraId="7609F641" w14:textId="77777777" w:rsidR="0040499D" w:rsidRDefault="0040499D" w:rsidP="009A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51978" w14:textId="77777777" w:rsidR="0040499D" w:rsidRDefault="0040499D" w:rsidP="009A5C34">
      <w:pPr>
        <w:spacing w:after="0" w:line="240" w:lineRule="auto"/>
      </w:pPr>
      <w:r>
        <w:separator/>
      </w:r>
    </w:p>
  </w:footnote>
  <w:footnote w:type="continuationSeparator" w:id="0">
    <w:p w14:paraId="0F2A7C35" w14:textId="77777777" w:rsidR="0040499D" w:rsidRDefault="0040499D" w:rsidP="009A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7184894">
    <w:abstractNumId w:val="1"/>
  </w:num>
  <w:num w:numId="2" w16cid:durableId="1007171686">
    <w:abstractNumId w:val="0"/>
  </w:num>
  <w:num w:numId="3" w16cid:durableId="178337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A7"/>
    <w:rsid w:val="0003597E"/>
    <w:rsid w:val="000A2B27"/>
    <w:rsid w:val="000D0B7C"/>
    <w:rsid w:val="000E7C68"/>
    <w:rsid w:val="0015249A"/>
    <w:rsid w:val="00204C9E"/>
    <w:rsid w:val="002A4007"/>
    <w:rsid w:val="002E3415"/>
    <w:rsid w:val="00381AAB"/>
    <w:rsid w:val="003F4063"/>
    <w:rsid w:val="0040499D"/>
    <w:rsid w:val="00496308"/>
    <w:rsid w:val="005F17D8"/>
    <w:rsid w:val="00657449"/>
    <w:rsid w:val="0077164C"/>
    <w:rsid w:val="00872AE0"/>
    <w:rsid w:val="009A5C34"/>
    <w:rsid w:val="009A5E60"/>
    <w:rsid w:val="009E2302"/>
    <w:rsid w:val="00A30E82"/>
    <w:rsid w:val="00AC2338"/>
    <w:rsid w:val="00B65808"/>
    <w:rsid w:val="00B8673A"/>
    <w:rsid w:val="00C233E9"/>
    <w:rsid w:val="00D17F17"/>
    <w:rsid w:val="00D31E59"/>
    <w:rsid w:val="00E04530"/>
    <w:rsid w:val="00EF72A7"/>
    <w:rsid w:val="00F007EF"/>
    <w:rsid w:val="00F47176"/>
    <w:rsid w:val="00F64579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115C"/>
  <w15:chartTrackingRefBased/>
  <w15:docId w15:val="{ABF73504-6067-4AF7-8BF3-0377D776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C3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C34"/>
  </w:style>
  <w:style w:type="paragraph" w:styleId="Stopka">
    <w:name w:val="footer"/>
    <w:basedOn w:val="Normalny"/>
    <w:link w:val="Stopka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C34"/>
  </w:style>
  <w:style w:type="character" w:styleId="Hipercze">
    <w:name w:val="Hyperlink"/>
    <w:basedOn w:val="Domylnaczcionkaakapitu"/>
    <w:uiPriority w:val="99"/>
    <w:unhideWhenUsed/>
    <w:rsid w:val="00E04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M.Garbalińska</dc:creator>
  <cp:keywords/>
  <dc:description/>
  <cp:lastModifiedBy>Dariusz Bryk</cp:lastModifiedBy>
  <cp:revision>18</cp:revision>
  <dcterms:created xsi:type="dcterms:W3CDTF">2024-09-18T07:51:00Z</dcterms:created>
  <dcterms:modified xsi:type="dcterms:W3CDTF">2026-08-05T17:47:00Z</dcterms:modified>
</cp:coreProperties>
</file>