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7E4E" w14:textId="28989D3B" w:rsidR="00443112" w:rsidRPr="00443112" w:rsidRDefault="00443112" w:rsidP="00443112">
      <w:pPr>
        <w:spacing w:after="0" w:line="240" w:lineRule="auto"/>
        <w:rPr>
          <w:rFonts w:cstheme="minorHAnsi"/>
        </w:rPr>
      </w:pPr>
    </w:p>
    <w:bookmarkStart w:id="0" w:name="_Hlk66134962"/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67BB8D96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</w:t>
      </w:r>
      <w:r w:rsidR="00D60A96">
        <w:rPr>
          <w:rFonts w:cstheme="minorHAnsi"/>
          <w:b/>
          <w:bCs/>
          <w:sz w:val="20"/>
          <w:szCs w:val="20"/>
        </w:rPr>
        <w:t>K</w:t>
      </w:r>
      <w:r w:rsidR="00D60A96" w:rsidRPr="00D60A96">
        <w:rPr>
          <w:rFonts w:cstheme="minorHAnsi"/>
          <w:b/>
          <w:bCs/>
          <w:sz w:val="20"/>
          <w:szCs w:val="20"/>
        </w:rPr>
        <w:t>ompleksow</w:t>
      </w:r>
      <w:r w:rsidR="00D60A96">
        <w:rPr>
          <w:rFonts w:cstheme="minorHAnsi"/>
          <w:b/>
          <w:bCs/>
          <w:sz w:val="20"/>
          <w:szCs w:val="20"/>
        </w:rPr>
        <w:t>ą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organizacj</w:t>
      </w:r>
      <w:r w:rsidR="00D60A96">
        <w:rPr>
          <w:rFonts w:cstheme="minorHAnsi"/>
          <w:b/>
          <w:bCs/>
          <w:sz w:val="20"/>
          <w:szCs w:val="20"/>
        </w:rPr>
        <w:t>ę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i  realizacj</w:t>
      </w:r>
      <w:r w:rsidR="00D60A96">
        <w:rPr>
          <w:rFonts w:cstheme="minorHAnsi"/>
          <w:b/>
          <w:bCs/>
          <w:sz w:val="20"/>
          <w:szCs w:val="20"/>
        </w:rPr>
        <w:t>ę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wydarzenia „Dzień Dziecka w ogrodach Kancelarii Prezesa Rady Ministrów” w Warszawie przy Al. Ujazdowskich 1/3 w dniu 1 czerwca 202</w:t>
      </w:r>
      <w:r w:rsidR="0024083F">
        <w:rPr>
          <w:rFonts w:cstheme="minorHAnsi"/>
          <w:b/>
          <w:bCs/>
          <w:sz w:val="20"/>
          <w:szCs w:val="20"/>
        </w:rPr>
        <w:t>5</w:t>
      </w:r>
      <w:r w:rsidR="00D60A96" w:rsidRPr="00D60A96">
        <w:rPr>
          <w:rFonts w:cstheme="minorHAnsi"/>
          <w:b/>
          <w:bCs/>
          <w:sz w:val="20"/>
          <w:szCs w:val="20"/>
        </w:rPr>
        <w:t xml:space="preserve"> r. w godz. 10:00-17:00</w:t>
      </w:r>
      <w:r w:rsidRPr="00443112">
        <w:rPr>
          <w:rFonts w:cstheme="minorHAnsi"/>
          <w:b/>
          <w:bCs/>
          <w:sz w:val="20"/>
          <w:szCs w:val="20"/>
        </w:rPr>
        <w:t>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6A4C48A5" w14:textId="40EC1BB5" w:rsidR="00443112" w:rsidRPr="00443112" w:rsidRDefault="00443112" w:rsidP="00D60A96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0B67B10E" w14:textId="58899CC0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1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5387F31E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</w:t>
      </w:r>
      <w:r w:rsidR="0024083F">
        <w:rPr>
          <w:rFonts w:cstheme="minorHAnsi"/>
          <w:sz w:val="20"/>
          <w:szCs w:val="20"/>
          <w:lang w:eastAsia="ar-SA"/>
        </w:rPr>
        <w:t>5</w:t>
      </w:r>
      <w:r w:rsidRPr="00443112">
        <w:rPr>
          <w:rFonts w:cstheme="minorHAnsi"/>
          <w:sz w:val="20"/>
          <w:szCs w:val="20"/>
          <w:lang w:eastAsia="ar-SA"/>
        </w:rPr>
        <w:t xml:space="preserve">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1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3EF1AD14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083F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7037D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D03BC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0A96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036E3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Olszewska Anna  (BK)</cp:lastModifiedBy>
  <cp:revision>3</cp:revision>
  <dcterms:created xsi:type="dcterms:W3CDTF">2024-05-10T13:23:00Z</dcterms:created>
  <dcterms:modified xsi:type="dcterms:W3CDTF">2025-04-24T10:30:00Z</dcterms:modified>
</cp:coreProperties>
</file>