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1ACC8A" w14:textId="77777777" w:rsidR="00910241" w:rsidRPr="003C0408" w:rsidRDefault="00885954" w:rsidP="00246445">
      <w:pPr>
        <w:autoSpaceDE w:val="0"/>
        <w:autoSpaceDN w:val="0"/>
        <w:adjustRightInd w:val="0"/>
        <w:spacing w:before="120"/>
        <w:jc w:val="center"/>
        <w:rPr>
          <w:rFonts w:ascii="Arial" w:hAnsi="Arial" w:cs="Arial"/>
          <w:sz w:val="12"/>
          <w:szCs w:val="12"/>
        </w:rPr>
      </w:pPr>
      <w:r>
        <w:rPr>
          <w:rFonts w:ascii="Arial" w:hAnsi="Arial" w:cs="Arial"/>
          <w:b/>
          <w:bCs/>
          <w:sz w:val="20"/>
          <w:szCs w:val="20"/>
        </w:rPr>
        <w:t xml:space="preserve">ZLECENIE Nr </w:t>
      </w:r>
      <w:r w:rsidR="00400FCE">
        <w:rPr>
          <w:rFonts w:ascii="Arial" w:hAnsi="Arial" w:cs="Arial"/>
          <w:b/>
          <w:bCs/>
          <w:sz w:val="20"/>
          <w:szCs w:val="20"/>
        </w:rPr>
        <w:t>LHP</w:t>
      </w:r>
      <w:r>
        <w:rPr>
          <w:rFonts w:ascii="Arial" w:hAnsi="Arial" w:cs="Arial"/>
          <w:b/>
          <w:bCs/>
          <w:sz w:val="20"/>
          <w:szCs w:val="20"/>
        </w:rPr>
        <w:t>.9</w:t>
      </w:r>
      <w:r w:rsidR="00054C67">
        <w:rPr>
          <w:rFonts w:ascii="Arial" w:hAnsi="Arial" w:cs="Arial"/>
          <w:b/>
          <w:bCs/>
          <w:sz w:val="20"/>
          <w:szCs w:val="20"/>
        </w:rPr>
        <w:t>052. ………… . 20……… z dnia …………….</w:t>
      </w:r>
      <w:r w:rsidR="003C0408">
        <w:rPr>
          <w:rFonts w:ascii="Arial" w:hAnsi="Arial" w:cs="Arial"/>
          <w:b/>
          <w:bCs/>
          <w:sz w:val="20"/>
          <w:szCs w:val="20"/>
        </w:rPr>
        <w:br/>
      </w:r>
      <w:r w:rsidR="003C0408" w:rsidRPr="003C0408">
        <w:rPr>
          <w:rFonts w:ascii="Arial" w:hAnsi="Arial" w:cs="Arial"/>
          <w:i/>
          <w:iCs/>
          <w:sz w:val="12"/>
          <w:szCs w:val="12"/>
        </w:rPr>
        <w:t>(wypełnia pracownik laboratorium)</w:t>
      </w:r>
    </w:p>
    <w:p w14:paraId="4D256E53" w14:textId="360AF102" w:rsidR="00910241" w:rsidRDefault="00910241" w:rsidP="00885954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5CCCA747" w14:textId="77777777" w:rsidR="00B643CC" w:rsidRPr="00C77A64" w:rsidRDefault="00B643CC" w:rsidP="00885954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300635BA" w14:textId="77777777" w:rsidR="00885954" w:rsidRPr="00C77A64" w:rsidRDefault="00885954" w:rsidP="00910241">
      <w:pPr>
        <w:autoSpaceDE w:val="0"/>
        <w:autoSpaceDN w:val="0"/>
        <w:adjustRightInd w:val="0"/>
        <w:spacing w:after="120"/>
        <w:rPr>
          <w:rFonts w:ascii="Arial" w:hAnsi="Arial" w:cs="Arial"/>
          <w:sz w:val="16"/>
          <w:szCs w:val="16"/>
        </w:rPr>
      </w:pPr>
      <w:r w:rsidRPr="00C77A64">
        <w:rPr>
          <w:rFonts w:ascii="Arial" w:hAnsi="Arial" w:cs="Arial"/>
          <w:sz w:val="16"/>
          <w:szCs w:val="16"/>
          <w:u w:val="single"/>
        </w:rPr>
        <w:t>ZLECENIODAWCA</w:t>
      </w:r>
      <w:r w:rsidRPr="00C77A64">
        <w:rPr>
          <w:rFonts w:ascii="Arial" w:hAnsi="Arial" w:cs="Arial"/>
          <w:sz w:val="16"/>
          <w:szCs w:val="16"/>
        </w:rPr>
        <w:t xml:space="preserve">: </w:t>
      </w:r>
      <w:r w:rsidR="00910241" w:rsidRPr="00C77A64">
        <w:rPr>
          <w:rFonts w:ascii="Arial" w:hAnsi="Arial" w:cs="Arial"/>
          <w:sz w:val="16"/>
          <w:szCs w:val="16"/>
        </w:rPr>
        <w:tab/>
      </w:r>
      <w:r w:rsidR="00910241" w:rsidRPr="00C77A64">
        <w:rPr>
          <w:rFonts w:ascii="Arial" w:hAnsi="Arial" w:cs="Arial"/>
          <w:sz w:val="16"/>
          <w:szCs w:val="16"/>
        </w:rPr>
        <w:tab/>
      </w:r>
      <w:r w:rsidR="00910241" w:rsidRPr="00C77A64">
        <w:rPr>
          <w:rFonts w:ascii="Arial" w:hAnsi="Arial" w:cs="Arial"/>
          <w:sz w:val="16"/>
          <w:szCs w:val="16"/>
        </w:rPr>
        <w:tab/>
      </w:r>
      <w:r w:rsidR="00910241" w:rsidRPr="00C77A64">
        <w:rPr>
          <w:rFonts w:ascii="Arial" w:hAnsi="Arial" w:cs="Arial"/>
          <w:sz w:val="16"/>
          <w:szCs w:val="16"/>
        </w:rPr>
        <w:tab/>
      </w:r>
      <w:r w:rsidR="00910241" w:rsidRPr="00C77A64">
        <w:rPr>
          <w:rFonts w:ascii="Arial" w:hAnsi="Arial" w:cs="Arial"/>
          <w:sz w:val="16"/>
          <w:szCs w:val="16"/>
        </w:rPr>
        <w:tab/>
      </w:r>
      <w:r w:rsidR="00910241" w:rsidRPr="00C77A64">
        <w:rPr>
          <w:rFonts w:ascii="Arial" w:hAnsi="Arial" w:cs="Arial"/>
          <w:sz w:val="16"/>
          <w:szCs w:val="16"/>
        </w:rPr>
        <w:tab/>
      </w:r>
      <w:r w:rsidR="00910241" w:rsidRPr="00C77A64">
        <w:rPr>
          <w:rFonts w:ascii="Arial" w:hAnsi="Arial" w:cs="Arial"/>
          <w:sz w:val="16"/>
          <w:szCs w:val="16"/>
        </w:rPr>
        <w:tab/>
      </w:r>
      <w:r w:rsidRPr="00C77A64">
        <w:rPr>
          <w:rFonts w:ascii="Arial" w:hAnsi="Arial" w:cs="Arial"/>
          <w:sz w:val="16"/>
          <w:szCs w:val="16"/>
          <w:u w:val="single"/>
        </w:rPr>
        <w:t>ZLECENIOBIORCA</w:t>
      </w:r>
      <w:r w:rsidRPr="00C77A64">
        <w:rPr>
          <w:rFonts w:ascii="Arial" w:hAnsi="Arial" w:cs="Arial"/>
          <w:sz w:val="16"/>
          <w:szCs w:val="16"/>
        </w:rPr>
        <w:t>:</w:t>
      </w:r>
    </w:p>
    <w:p w14:paraId="7947F6A9" w14:textId="77777777" w:rsidR="00885954" w:rsidRPr="00C77A64" w:rsidRDefault="00885954" w:rsidP="00885954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  <w:r w:rsidRPr="00C77A64">
        <w:rPr>
          <w:rFonts w:ascii="Arial" w:hAnsi="Arial" w:cs="Arial"/>
          <w:sz w:val="14"/>
          <w:szCs w:val="14"/>
        </w:rPr>
        <w:t xml:space="preserve">Imię i nazwisko, adres i/lub nazwa firmy, adres </w:t>
      </w:r>
      <w:r w:rsidR="00910241" w:rsidRPr="00C77A64">
        <w:rPr>
          <w:rFonts w:ascii="Arial" w:hAnsi="Arial" w:cs="Arial"/>
          <w:sz w:val="14"/>
          <w:szCs w:val="14"/>
        </w:rPr>
        <w:tab/>
      </w:r>
      <w:r w:rsidR="00910241" w:rsidRPr="00C77A64">
        <w:rPr>
          <w:rFonts w:ascii="Arial" w:hAnsi="Arial" w:cs="Arial"/>
          <w:sz w:val="14"/>
          <w:szCs w:val="14"/>
        </w:rPr>
        <w:tab/>
      </w:r>
      <w:r w:rsidR="00910241" w:rsidRPr="00C77A64">
        <w:rPr>
          <w:rFonts w:ascii="Arial" w:hAnsi="Arial" w:cs="Arial"/>
          <w:sz w:val="14"/>
          <w:szCs w:val="14"/>
        </w:rPr>
        <w:tab/>
      </w:r>
      <w:r w:rsidR="00910241" w:rsidRPr="00C77A64">
        <w:rPr>
          <w:rFonts w:ascii="Arial" w:hAnsi="Arial" w:cs="Arial"/>
          <w:sz w:val="14"/>
          <w:szCs w:val="14"/>
        </w:rPr>
        <w:tab/>
      </w:r>
      <w:r w:rsidR="00910241" w:rsidRPr="00C77A64">
        <w:rPr>
          <w:rFonts w:ascii="Arial" w:hAnsi="Arial" w:cs="Arial"/>
          <w:sz w:val="14"/>
          <w:szCs w:val="14"/>
        </w:rPr>
        <w:tab/>
      </w:r>
      <w:r w:rsidRPr="00C77A64">
        <w:rPr>
          <w:rFonts w:ascii="Arial" w:hAnsi="Arial" w:cs="Arial"/>
          <w:b/>
          <w:bCs/>
          <w:sz w:val="16"/>
          <w:szCs w:val="16"/>
        </w:rPr>
        <w:t>WOJEWÓDZKA STACJA</w:t>
      </w:r>
    </w:p>
    <w:p w14:paraId="58CEA648" w14:textId="7D6C3C16" w:rsidR="00885954" w:rsidRPr="00C77A64" w:rsidRDefault="00885954" w:rsidP="00885954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  <w:r w:rsidRPr="00C77A64">
        <w:rPr>
          <w:rFonts w:ascii="Arial" w:hAnsi="Arial" w:cs="Arial"/>
          <w:sz w:val="18"/>
          <w:szCs w:val="18"/>
        </w:rPr>
        <w:t xml:space="preserve">…………………………………………………………….. </w:t>
      </w:r>
      <w:r w:rsidR="00910241" w:rsidRPr="00C77A64">
        <w:rPr>
          <w:rFonts w:ascii="Arial" w:hAnsi="Arial" w:cs="Arial"/>
          <w:sz w:val="18"/>
          <w:szCs w:val="18"/>
        </w:rPr>
        <w:tab/>
      </w:r>
      <w:r w:rsidR="00910241" w:rsidRPr="00C77A64">
        <w:rPr>
          <w:rFonts w:ascii="Arial" w:hAnsi="Arial" w:cs="Arial"/>
          <w:sz w:val="18"/>
          <w:szCs w:val="18"/>
        </w:rPr>
        <w:tab/>
      </w:r>
      <w:r w:rsidR="00910241" w:rsidRPr="00C77A64">
        <w:rPr>
          <w:rFonts w:ascii="Arial" w:hAnsi="Arial" w:cs="Arial"/>
          <w:sz w:val="18"/>
          <w:szCs w:val="18"/>
        </w:rPr>
        <w:tab/>
      </w:r>
      <w:r w:rsidRPr="00C77A64">
        <w:rPr>
          <w:rFonts w:ascii="Arial" w:hAnsi="Arial" w:cs="Arial"/>
          <w:b/>
          <w:bCs/>
          <w:sz w:val="16"/>
          <w:szCs w:val="16"/>
        </w:rPr>
        <w:t>SANITARNO</w:t>
      </w:r>
      <w:r w:rsidR="00333F8A" w:rsidRPr="00C77A64">
        <w:rPr>
          <w:rFonts w:ascii="Arial" w:hAnsi="Arial" w:cs="Arial"/>
          <w:b/>
          <w:bCs/>
          <w:sz w:val="16"/>
          <w:szCs w:val="16"/>
        </w:rPr>
        <w:t>-</w:t>
      </w:r>
      <w:r w:rsidRPr="00C77A64">
        <w:rPr>
          <w:rFonts w:ascii="Arial" w:hAnsi="Arial" w:cs="Arial"/>
          <w:b/>
          <w:bCs/>
          <w:sz w:val="16"/>
          <w:szCs w:val="16"/>
        </w:rPr>
        <w:t>EPIDEMIOLOGICZNA W KIELCACH</w:t>
      </w:r>
    </w:p>
    <w:p w14:paraId="0ACDFFC9" w14:textId="42922E43" w:rsidR="00885954" w:rsidRPr="00C77A64" w:rsidRDefault="00885954" w:rsidP="00885954">
      <w:pPr>
        <w:autoSpaceDE w:val="0"/>
        <w:autoSpaceDN w:val="0"/>
        <w:adjustRightInd w:val="0"/>
        <w:rPr>
          <w:rFonts w:ascii="Arial,Bold" w:hAnsi="Arial,Bold" w:cs="Arial,Bold"/>
          <w:b/>
          <w:bCs/>
          <w:sz w:val="14"/>
          <w:szCs w:val="14"/>
        </w:rPr>
      </w:pPr>
      <w:r w:rsidRPr="00C77A64">
        <w:rPr>
          <w:rFonts w:ascii="Arial" w:hAnsi="Arial" w:cs="Arial"/>
          <w:sz w:val="18"/>
          <w:szCs w:val="18"/>
        </w:rPr>
        <w:t xml:space="preserve">…………………………………………………………….. </w:t>
      </w:r>
      <w:r w:rsidR="00910241" w:rsidRPr="00C77A64">
        <w:rPr>
          <w:rFonts w:ascii="Arial" w:hAnsi="Arial" w:cs="Arial"/>
          <w:sz w:val="18"/>
          <w:szCs w:val="18"/>
        </w:rPr>
        <w:tab/>
      </w:r>
      <w:r w:rsidR="00910241" w:rsidRPr="00C77A64">
        <w:rPr>
          <w:rFonts w:ascii="Arial" w:hAnsi="Arial" w:cs="Arial"/>
          <w:sz w:val="18"/>
          <w:szCs w:val="18"/>
        </w:rPr>
        <w:tab/>
      </w:r>
      <w:r w:rsidR="00910241" w:rsidRPr="00C77A64">
        <w:rPr>
          <w:rFonts w:ascii="Arial" w:hAnsi="Arial" w:cs="Arial"/>
          <w:sz w:val="18"/>
          <w:szCs w:val="18"/>
        </w:rPr>
        <w:tab/>
      </w:r>
      <w:r w:rsidRPr="00C77A64">
        <w:rPr>
          <w:rFonts w:ascii="Arial" w:hAnsi="Arial" w:cs="Arial"/>
          <w:b/>
          <w:bCs/>
          <w:sz w:val="14"/>
          <w:szCs w:val="14"/>
        </w:rPr>
        <w:t>ODDZIAŁ BADA</w:t>
      </w:r>
      <w:r w:rsidRPr="00C77A64">
        <w:rPr>
          <w:rFonts w:ascii="Arial,Bold" w:hAnsi="Arial,Bold" w:cs="Arial,Bold"/>
          <w:b/>
          <w:bCs/>
          <w:sz w:val="14"/>
          <w:szCs w:val="14"/>
        </w:rPr>
        <w:t>Ń</w:t>
      </w:r>
      <w:r w:rsidR="00910241" w:rsidRPr="00C77A64">
        <w:rPr>
          <w:rFonts w:ascii="Arial,Bold" w:hAnsi="Arial,Bold" w:cs="Arial,Bold"/>
          <w:b/>
          <w:bCs/>
          <w:sz w:val="14"/>
          <w:szCs w:val="14"/>
        </w:rPr>
        <w:t xml:space="preserve"> ŚRODOWISKA PRACY</w:t>
      </w:r>
      <w:r w:rsidR="006529CC" w:rsidRPr="00C77A64">
        <w:rPr>
          <w:rFonts w:ascii="Arial,Bold" w:hAnsi="Arial,Bold" w:cs="Arial,Bold"/>
          <w:b/>
          <w:bCs/>
          <w:sz w:val="14"/>
          <w:szCs w:val="14"/>
        </w:rPr>
        <w:t xml:space="preserve"> I HIGIENY RADIACYJNEJ</w:t>
      </w:r>
    </w:p>
    <w:p w14:paraId="7D059647" w14:textId="06E7F767" w:rsidR="006529CC" w:rsidRPr="00C77A64" w:rsidRDefault="006529CC" w:rsidP="00885954">
      <w:pPr>
        <w:autoSpaceDE w:val="0"/>
        <w:autoSpaceDN w:val="0"/>
        <w:adjustRightInd w:val="0"/>
        <w:rPr>
          <w:rFonts w:ascii="Arial" w:hAnsi="Arial" w:cs="Arial"/>
          <w:b/>
          <w:bCs/>
          <w:sz w:val="14"/>
          <w:szCs w:val="14"/>
        </w:rPr>
      </w:pPr>
      <w:r w:rsidRPr="00C77A64">
        <w:rPr>
          <w:rFonts w:ascii="Arial" w:hAnsi="Arial" w:cs="Arial"/>
          <w:sz w:val="18"/>
          <w:szCs w:val="18"/>
        </w:rPr>
        <w:t>……………………………………………………………..</w:t>
      </w:r>
      <w:r w:rsidRPr="00C77A64">
        <w:rPr>
          <w:rFonts w:ascii="Arial" w:hAnsi="Arial" w:cs="Arial"/>
          <w:b/>
          <w:bCs/>
          <w:sz w:val="16"/>
          <w:szCs w:val="16"/>
        </w:rPr>
        <w:t xml:space="preserve">                                                </w:t>
      </w:r>
      <w:r w:rsidRPr="00C77A64">
        <w:rPr>
          <w:rFonts w:ascii="Arial" w:hAnsi="Arial" w:cs="Arial"/>
          <w:b/>
          <w:bCs/>
          <w:sz w:val="14"/>
          <w:szCs w:val="14"/>
        </w:rPr>
        <w:t>SEKCJA BADAŃ I POMIARÓW ŚRODOWISKA PRACY</w:t>
      </w:r>
    </w:p>
    <w:p w14:paraId="39CF44C7" w14:textId="407CC070" w:rsidR="00885954" w:rsidRPr="00C77A64" w:rsidRDefault="00885954" w:rsidP="009345B4">
      <w:pPr>
        <w:rPr>
          <w:rFonts w:ascii="Calibri" w:hAnsi="Calibri" w:cs="Calibri"/>
          <w:sz w:val="22"/>
          <w:szCs w:val="22"/>
          <w:u w:val="single"/>
        </w:rPr>
      </w:pPr>
      <w:r w:rsidRPr="00C77A64">
        <w:rPr>
          <w:rFonts w:ascii="Arial" w:hAnsi="Arial" w:cs="Arial"/>
          <w:sz w:val="18"/>
          <w:szCs w:val="18"/>
        </w:rPr>
        <w:t xml:space="preserve">…………………………………………………………….. </w:t>
      </w:r>
      <w:r w:rsidR="00910241" w:rsidRPr="00C77A64">
        <w:rPr>
          <w:rFonts w:ascii="Arial" w:hAnsi="Arial" w:cs="Arial"/>
          <w:sz w:val="18"/>
          <w:szCs w:val="18"/>
        </w:rPr>
        <w:tab/>
      </w:r>
      <w:r w:rsidR="00910241" w:rsidRPr="00C77A64">
        <w:rPr>
          <w:rFonts w:ascii="Arial" w:hAnsi="Arial" w:cs="Arial"/>
          <w:sz w:val="18"/>
          <w:szCs w:val="18"/>
        </w:rPr>
        <w:tab/>
      </w:r>
      <w:r w:rsidR="00910241" w:rsidRPr="00C77A64">
        <w:rPr>
          <w:rFonts w:ascii="Arial" w:hAnsi="Arial" w:cs="Arial"/>
          <w:sz w:val="18"/>
          <w:szCs w:val="18"/>
        </w:rPr>
        <w:tab/>
      </w:r>
      <w:r w:rsidRPr="00C77A64">
        <w:rPr>
          <w:rFonts w:ascii="Arial" w:hAnsi="Arial" w:cs="Arial"/>
          <w:b/>
          <w:bCs/>
          <w:sz w:val="16"/>
          <w:szCs w:val="16"/>
        </w:rPr>
        <w:t>25</w:t>
      </w:r>
      <w:r w:rsidR="00333F8A" w:rsidRPr="00C77A64">
        <w:rPr>
          <w:rFonts w:ascii="Arial" w:hAnsi="Arial" w:cs="Arial"/>
          <w:b/>
          <w:bCs/>
          <w:sz w:val="16"/>
          <w:szCs w:val="16"/>
        </w:rPr>
        <w:t>-</w:t>
      </w:r>
      <w:r w:rsidRPr="00C77A64">
        <w:rPr>
          <w:rFonts w:ascii="Arial" w:hAnsi="Arial" w:cs="Arial"/>
          <w:b/>
          <w:bCs/>
          <w:sz w:val="16"/>
          <w:szCs w:val="16"/>
        </w:rPr>
        <w:t>734 Kielce, ul. Jagiello</w:t>
      </w:r>
      <w:r w:rsidRPr="00C77A64">
        <w:rPr>
          <w:rFonts w:ascii="Arial,Bold" w:hAnsi="Arial,Bold" w:cs="Arial,Bold"/>
          <w:b/>
          <w:bCs/>
          <w:sz w:val="16"/>
          <w:szCs w:val="16"/>
        </w:rPr>
        <w:t>ń</w:t>
      </w:r>
      <w:r w:rsidRPr="00C77A64">
        <w:rPr>
          <w:rFonts w:ascii="Arial" w:hAnsi="Arial" w:cs="Arial"/>
          <w:b/>
          <w:bCs/>
          <w:sz w:val="16"/>
          <w:szCs w:val="16"/>
        </w:rPr>
        <w:t>ska 68</w:t>
      </w:r>
      <w:r w:rsidR="006529CC" w:rsidRPr="00C77A64">
        <w:rPr>
          <w:rFonts w:ascii="Arial" w:hAnsi="Arial" w:cs="Arial"/>
          <w:b/>
          <w:bCs/>
          <w:sz w:val="16"/>
          <w:szCs w:val="16"/>
        </w:rPr>
        <w:t xml:space="preserve">                                                                   </w:t>
      </w:r>
      <w:r w:rsidRPr="00C77A64">
        <w:rPr>
          <w:rFonts w:ascii="Arial" w:hAnsi="Arial" w:cs="Arial"/>
          <w:sz w:val="18"/>
          <w:szCs w:val="18"/>
        </w:rPr>
        <w:t xml:space="preserve"> </w:t>
      </w:r>
      <w:r w:rsidR="006529CC" w:rsidRPr="00C77A64">
        <w:rPr>
          <w:rFonts w:ascii="Arial" w:hAnsi="Arial" w:cs="Arial"/>
          <w:sz w:val="14"/>
          <w:szCs w:val="14"/>
        </w:rPr>
        <w:t>NIP</w:t>
      </w:r>
      <w:r w:rsidR="00910241" w:rsidRPr="00C77A64">
        <w:rPr>
          <w:rFonts w:ascii="Arial" w:hAnsi="Arial" w:cs="Arial"/>
          <w:sz w:val="18"/>
          <w:szCs w:val="18"/>
        </w:rPr>
        <w:tab/>
      </w:r>
      <w:r w:rsidR="006529CC" w:rsidRPr="00C77A64">
        <w:rPr>
          <w:rFonts w:ascii="Arial" w:hAnsi="Arial" w:cs="Arial"/>
          <w:sz w:val="18"/>
          <w:szCs w:val="18"/>
        </w:rPr>
        <w:t xml:space="preserve">                                                                                          </w:t>
      </w:r>
      <w:r w:rsidR="00910241" w:rsidRPr="00C77A64">
        <w:rPr>
          <w:rFonts w:ascii="Arial" w:hAnsi="Arial" w:cs="Arial"/>
          <w:sz w:val="18"/>
          <w:szCs w:val="18"/>
        </w:rPr>
        <w:tab/>
      </w:r>
      <w:r w:rsidR="00910241" w:rsidRPr="00C77A64">
        <w:rPr>
          <w:rFonts w:ascii="Arial" w:hAnsi="Arial" w:cs="Arial"/>
          <w:sz w:val="18"/>
          <w:szCs w:val="18"/>
        </w:rPr>
        <w:tab/>
      </w:r>
      <w:r w:rsidRPr="00C77A64">
        <w:rPr>
          <w:rFonts w:ascii="Arial" w:hAnsi="Arial" w:cs="Arial"/>
          <w:sz w:val="16"/>
          <w:szCs w:val="16"/>
        </w:rPr>
        <w:t>tel.: 41 365 54 2</w:t>
      </w:r>
      <w:r w:rsidR="00910241" w:rsidRPr="00C77A64">
        <w:rPr>
          <w:rFonts w:ascii="Arial" w:hAnsi="Arial" w:cs="Arial"/>
          <w:sz w:val="16"/>
          <w:szCs w:val="16"/>
        </w:rPr>
        <w:t>7</w:t>
      </w:r>
      <w:r w:rsidRPr="00C77A64">
        <w:rPr>
          <w:rFonts w:ascii="Arial" w:hAnsi="Arial" w:cs="Arial"/>
          <w:sz w:val="16"/>
          <w:szCs w:val="16"/>
        </w:rPr>
        <w:t>; fax: 41 345 18 73</w:t>
      </w:r>
      <w:r w:rsidR="006529CC" w:rsidRPr="00C77A64">
        <w:rPr>
          <w:rFonts w:ascii="Arial" w:hAnsi="Arial" w:cs="Arial"/>
          <w:sz w:val="16"/>
          <w:szCs w:val="16"/>
        </w:rPr>
        <w:t xml:space="preserve"> </w:t>
      </w:r>
      <w:r w:rsidRPr="00C77A64">
        <w:rPr>
          <w:rFonts w:ascii="Arial" w:hAnsi="Arial" w:cs="Arial"/>
          <w:sz w:val="18"/>
          <w:szCs w:val="18"/>
        </w:rPr>
        <w:t>……………………………………………………………...</w:t>
      </w:r>
      <w:r w:rsidR="006529CC" w:rsidRPr="00C77A64">
        <w:rPr>
          <w:rFonts w:ascii="Arial" w:hAnsi="Arial" w:cs="Arial"/>
          <w:sz w:val="18"/>
          <w:szCs w:val="18"/>
        </w:rPr>
        <w:t xml:space="preserve">                                          </w:t>
      </w:r>
      <w:r w:rsidR="006529CC" w:rsidRPr="00C77A64">
        <w:rPr>
          <w:rFonts w:ascii="Arial" w:hAnsi="Arial" w:cs="Arial"/>
          <w:sz w:val="16"/>
          <w:szCs w:val="16"/>
        </w:rPr>
        <w:t>e-mail:</w:t>
      </w:r>
      <w:r w:rsidR="009E4933" w:rsidRPr="00C77A64">
        <w:rPr>
          <w:rFonts w:ascii="Arial" w:hAnsi="Arial" w:cs="Arial"/>
          <w:sz w:val="16"/>
          <w:szCs w:val="16"/>
        </w:rPr>
        <w:t xml:space="preserve"> </w:t>
      </w:r>
      <w:hyperlink r:id="rId8" w:history="1">
        <w:r w:rsidR="009E4933" w:rsidRPr="00C77A64">
          <w:rPr>
            <w:rStyle w:val="Hipercze"/>
            <w:rFonts w:ascii="Arial" w:hAnsi="Arial" w:cs="Arial"/>
            <w:color w:val="auto"/>
            <w:sz w:val="16"/>
            <w:szCs w:val="16"/>
          </w:rPr>
          <w:t>lab.praca.wsse.kielce@sanepid.gov.pl</w:t>
        </w:r>
      </w:hyperlink>
    </w:p>
    <w:p w14:paraId="5F8E58DD" w14:textId="77777777" w:rsidR="00885954" w:rsidRPr="00C77A64" w:rsidRDefault="00885954" w:rsidP="00885954">
      <w:pPr>
        <w:autoSpaceDE w:val="0"/>
        <w:autoSpaceDN w:val="0"/>
        <w:adjustRightInd w:val="0"/>
        <w:rPr>
          <w:rFonts w:ascii="Arial" w:hAnsi="Arial" w:cs="Arial"/>
          <w:sz w:val="14"/>
          <w:szCs w:val="14"/>
        </w:rPr>
      </w:pPr>
      <w:r w:rsidRPr="00C77A64">
        <w:rPr>
          <w:rFonts w:ascii="Arial" w:hAnsi="Arial" w:cs="Arial"/>
          <w:sz w:val="14"/>
          <w:szCs w:val="14"/>
        </w:rPr>
        <w:t>Numer KRS lub numer wpisu do ewidencji działalności gospodarczej</w:t>
      </w:r>
    </w:p>
    <w:p w14:paraId="72F3F691" w14:textId="77777777" w:rsidR="00885954" w:rsidRPr="00C77A64" w:rsidRDefault="00885954" w:rsidP="00885954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C77A64">
        <w:rPr>
          <w:rFonts w:ascii="Arial" w:hAnsi="Arial" w:cs="Arial"/>
          <w:sz w:val="18"/>
          <w:szCs w:val="18"/>
        </w:rPr>
        <w:t>……………………………………………………………...</w:t>
      </w:r>
    </w:p>
    <w:p w14:paraId="1447022E" w14:textId="77777777" w:rsidR="00885954" w:rsidRPr="00C77A64" w:rsidRDefault="00885954" w:rsidP="00885954">
      <w:pPr>
        <w:autoSpaceDE w:val="0"/>
        <w:autoSpaceDN w:val="0"/>
        <w:adjustRightInd w:val="0"/>
        <w:rPr>
          <w:rFonts w:ascii="Arial" w:hAnsi="Arial" w:cs="Arial"/>
          <w:sz w:val="14"/>
          <w:szCs w:val="14"/>
        </w:rPr>
      </w:pPr>
      <w:r w:rsidRPr="00C77A64">
        <w:rPr>
          <w:rFonts w:ascii="Arial" w:hAnsi="Arial" w:cs="Arial"/>
          <w:sz w:val="14"/>
          <w:szCs w:val="14"/>
        </w:rPr>
        <w:t>Dane osoby do kontaktu, nr telefonu</w:t>
      </w:r>
    </w:p>
    <w:p w14:paraId="032B489A" w14:textId="77777777" w:rsidR="00910241" w:rsidRPr="00C77A64" w:rsidRDefault="00910241" w:rsidP="00885954">
      <w:pPr>
        <w:autoSpaceDE w:val="0"/>
        <w:autoSpaceDN w:val="0"/>
        <w:adjustRightInd w:val="0"/>
        <w:rPr>
          <w:rFonts w:ascii="Arial" w:hAnsi="Arial" w:cs="Arial"/>
          <w:b/>
          <w:bCs/>
          <w:sz w:val="12"/>
          <w:szCs w:val="12"/>
        </w:rPr>
      </w:pPr>
    </w:p>
    <w:p w14:paraId="2E8CDDAA" w14:textId="77777777" w:rsidR="009B39D4" w:rsidRPr="00C77A64" w:rsidRDefault="009B39D4" w:rsidP="00885954">
      <w:pPr>
        <w:autoSpaceDE w:val="0"/>
        <w:autoSpaceDN w:val="0"/>
        <w:adjustRightInd w:val="0"/>
        <w:rPr>
          <w:rFonts w:ascii="Arial" w:hAnsi="Arial" w:cs="Arial"/>
          <w:b/>
          <w:bCs/>
          <w:sz w:val="18"/>
          <w:szCs w:val="18"/>
        </w:rPr>
      </w:pPr>
      <w:r w:rsidRPr="00C77A64">
        <w:rPr>
          <w:rFonts w:ascii="Arial" w:hAnsi="Arial" w:cs="Arial"/>
          <w:b/>
          <w:bCs/>
          <w:sz w:val="18"/>
          <w:szCs w:val="18"/>
        </w:rPr>
        <w:t>Zlecam wykonanie badań:</w:t>
      </w:r>
    </w:p>
    <w:p w14:paraId="6D20928E" w14:textId="77777777" w:rsidR="009B39D4" w:rsidRPr="00C77A64" w:rsidRDefault="009B39D4" w:rsidP="00885954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C77A64">
        <w:rPr>
          <w:rFonts w:ascii="Arial" w:hAnsi="Arial" w:cs="Arial"/>
          <w:sz w:val="18"/>
          <w:szCs w:val="18"/>
        </w:rPr>
        <w:t xml:space="preserve">w związku z prowadzoną działalnością gospodarczą   □ tak / □ nie </w:t>
      </w:r>
      <w:r w:rsidR="004A2BAB" w:rsidRPr="00C77A64">
        <w:rPr>
          <w:rFonts w:ascii="Arial" w:hAnsi="Arial" w:cs="Arial"/>
          <w:i/>
          <w:iCs/>
          <w:sz w:val="16"/>
          <w:szCs w:val="16"/>
        </w:rPr>
        <w:t>(wła</w:t>
      </w:r>
      <w:r w:rsidR="004A2BAB" w:rsidRPr="00C77A64">
        <w:rPr>
          <w:rFonts w:ascii="Arial,Italic" w:hAnsi="Arial,Italic" w:cs="Arial,Italic"/>
          <w:i/>
          <w:iCs/>
          <w:sz w:val="16"/>
          <w:szCs w:val="16"/>
        </w:rPr>
        <w:t>ś</w:t>
      </w:r>
      <w:r w:rsidR="004A2BAB" w:rsidRPr="00C77A64">
        <w:rPr>
          <w:rFonts w:ascii="Arial" w:hAnsi="Arial" w:cs="Arial"/>
          <w:i/>
          <w:iCs/>
          <w:sz w:val="16"/>
          <w:szCs w:val="16"/>
        </w:rPr>
        <w:t>ciwe zaznaczy</w:t>
      </w:r>
      <w:r w:rsidR="004A2BAB" w:rsidRPr="00C77A64">
        <w:rPr>
          <w:rFonts w:ascii="Arial,Italic" w:hAnsi="Arial,Italic" w:cs="Arial,Italic"/>
          <w:i/>
          <w:iCs/>
          <w:sz w:val="16"/>
          <w:szCs w:val="16"/>
        </w:rPr>
        <w:t>ć</w:t>
      </w:r>
      <w:r w:rsidR="004A2BAB" w:rsidRPr="00C77A64">
        <w:rPr>
          <w:rFonts w:ascii="Arial" w:hAnsi="Arial" w:cs="Arial"/>
          <w:i/>
          <w:iCs/>
          <w:sz w:val="16"/>
          <w:szCs w:val="16"/>
        </w:rPr>
        <w:t>)</w:t>
      </w:r>
    </w:p>
    <w:p w14:paraId="15A35397" w14:textId="77777777" w:rsidR="009B39D4" w:rsidRPr="00C77A64" w:rsidRDefault="009B39D4" w:rsidP="00885954">
      <w:pPr>
        <w:autoSpaceDE w:val="0"/>
        <w:autoSpaceDN w:val="0"/>
        <w:adjustRightInd w:val="0"/>
        <w:rPr>
          <w:rFonts w:ascii="Arial" w:hAnsi="Arial" w:cs="Arial"/>
          <w:b/>
          <w:bCs/>
          <w:sz w:val="12"/>
          <w:szCs w:val="12"/>
        </w:rPr>
      </w:pPr>
    </w:p>
    <w:p w14:paraId="35CA8107" w14:textId="0DED8E8B" w:rsidR="00885954" w:rsidRPr="00C77A64" w:rsidRDefault="0089081F" w:rsidP="00885954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C77A64">
        <w:rPr>
          <w:rFonts w:ascii="Arial" w:hAnsi="Arial" w:cs="Arial"/>
          <w:b/>
          <w:bCs/>
          <w:sz w:val="18"/>
          <w:szCs w:val="18"/>
        </w:rPr>
        <w:t xml:space="preserve">Miejsce </w:t>
      </w:r>
      <w:r w:rsidR="0081155C" w:rsidRPr="00C77A64">
        <w:rPr>
          <w:rFonts w:ascii="Arial" w:hAnsi="Arial" w:cs="Arial"/>
          <w:b/>
          <w:bCs/>
          <w:sz w:val="18"/>
          <w:szCs w:val="18"/>
        </w:rPr>
        <w:t>przeprowadzenia badań</w:t>
      </w:r>
      <w:r w:rsidR="00885954" w:rsidRPr="00C77A64">
        <w:rPr>
          <w:rFonts w:ascii="Arial" w:hAnsi="Arial" w:cs="Arial"/>
          <w:b/>
          <w:bCs/>
          <w:sz w:val="18"/>
          <w:szCs w:val="18"/>
        </w:rPr>
        <w:t xml:space="preserve">: </w:t>
      </w:r>
      <w:r w:rsidR="00885954" w:rsidRPr="00C77A64">
        <w:rPr>
          <w:rFonts w:ascii="Arial" w:hAnsi="Arial" w:cs="Arial"/>
          <w:sz w:val="18"/>
          <w:szCs w:val="18"/>
        </w:rPr>
        <w:t>…………………………………………………</w:t>
      </w:r>
      <w:r w:rsidRPr="00C77A64">
        <w:rPr>
          <w:rFonts w:ascii="Arial" w:hAnsi="Arial" w:cs="Arial"/>
          <w:sz w:val="18"/>
          <w:szCs w:val="18"/>
        </w:rPr>
        <w:t>…………………………………………………………………………………</w:t>
      </w:r>
      <w:r w:rsidR="003C0408" w:rsidRPr="00C77A64">
        <w:rPr>
          <w:rFonts w:ascii="Arial" w:hAnsi="Arial" w:cs="Arial"/>
          <w:sz w:val="18"/>
          <w:szCs w:val="18"/>
        </w:rPr>
        <w:t>…………………….</w:t>
      </w:r>
    </w:p>
    <w:p w14:paraId="792F934D" w14:textId="01D453E3" w:rsidR="00885954" w:rsidRPr="00C77A64" w:rsidRDefault="00885954" w:rsidP="00885954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C77A64"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……………………………………………………………………………………………………………………………………</w:t>
      </w:r>
      <w:r w:rsidR="0089081F" w:rsidRPr="00C77A64">
        <w:rPr>
          <w:rFonts w:ascii="Arial" w:hAnsi="Arial" w:cs="Arial"/>
          <w:sz w:val="18"/>
          <w:szCs w:val="18"/>
        </w:rPr>
        <w:t>…………………</w:t>
      </w:r>
      <w:r w:rsidR="0003481B" w:rsidRPr="00C77A64">
        <w:rPr>
          <w:rFonts w:ascii="Arial" w:hAnsi="Arial" w:cs="Arial"/>
          <w:sz w:val="18"/>
          <w:szCs w:val="18"/>
        </w:rPr>
        <w:t>….</w:t>
      </w:r>
    </w:p>
    <w:p w14:paraId="07222224" w14:textId="77777777" w:rsidR="0081155C" w:rsidRPr="00C77A64" w:rsidRDefault="0081155C" w:rsidP="0081155C">
      <w:pPr>
        <w:autoSpaceDE w:val="0"/>
        <w:autoSpaceDN w:val="0"/>
        <w:adjustRightInd w:val="0"/>
        <w:spacing w:before="120"/>
        <w:rPr>
          <w:rFonts w:ascii="Arial" w:hAnsi="Arial" w:cs="Arial"/>
          <w:i/>
          <w:iCs/>
          <w:sz w:val="16"/>
          <w:szCs w:val="16"/>
        </w:rPr>
      </w:pPr>
      <w:r w:rsidRPr="00C77A64">
        <w:rPr>
          <w:rFonts w:ascii="Arial" w:hAnsi="Arial" w:cs="Arial"/>
          <w:b/>
          <w:bCs/>
          <w:sz w:val="18"/>
          <w:szCs w:val="18"/>
        </w:rPr>
        <w:t xml:space="preserve">Cel badania </w:t>
      </w:r>
      <w:bookmarkStart w:id="0" w:name="_Hlk19615220"/>
      <w:r w:rsidRPr="00C77A64">
        <w:rPr>
          <w:rFonts w:ascii="Arial" w:hAnsi="Arial" w:cs="Arial"/>
          <w:i/>
          <w:iCs/>
          <w:sz w:val="16"/>
          <w:szCs w:val="16"/>
        </w:rPr>
        <w:t>(wła</w:t>
      </w:r>
      <w:r w:rsidRPr="00C77A64">
        <w:rPr>
          <w:rFonts w:ascii="Arial,Italic" w:hAnsi="Arial,Italic" w:cs="Arial,Italic"/>
          <w:i/>
          <w:iCs/>
          <w:sz w:val="16"/>
          <w:szCs w:val="16"/>
        </w:rPr>
        <w:t>ś</w:t>
      </w:r>
      <w:r w:rsidRPr="00C77A64">
        <w:rPr>
          <w:rFonts w:ascii="Arial" w:hAnsi="Arial" w:cs="Arial"/>
          <w:i/>
          <w:iCs/>
          <w:sz w:val="16"/>
          <w:szCs w:val="16"/>
        </w:rPr>
        <w:t>ciwe zaznaczy</w:t>
      </w:r>
      <w:r w:rsidRPr="00C77A64">
        <w:rPr>
          <w:rFonts w:ascii="Arial,Italic" w:hAnsi="Arial,Italic" w:cs="Arial,Italic"/>
          <w:i/>
          <w:iCs/>
          <w:sz w:val="16"/>
          <w:szCs w:val="16"/>
        </w:rPr>
        <w:t>ć</w:t>
      </w:r>
      <w:r w:rsidRPr="00C77A64">
        <w:rPr>
          <w:rFonts w:ascii="Arial" w:hAnsi="Arial" w:cs="Arial"/>
          <w:i/>
          <w:iCs/>
          <w:sz w:val="16"/>
          <w:szCs w:val="16"/>
        </w:rPr>
        <w:t>):</w:t>
      </w:r>
      <w:bookmarkEnd w:id="0"/>
    </w:p>
    <w:p w14:paraId="43846B96" w14:textId="77777777" w:rsidR="0081155C" w:rsidRPr="00C77A64" w:rsidRDefault="0081155C" w:rsidP="0081155C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C77A64">
        <w:rPr>
          <w:rFonts w:ascii="Arial" w:hAnsi="Arial" w:cs="Arial"/>
          <w:sz w:val="18"/>
          <w:szCs w:val="18"/>
        </w:rPr>
        <w:t xml:space="preserve">□ porównanie z </w:t>
      </w:r>
      <w:r w:rsidR="00C80685" w:rsidRPr="00C77A64">
        <w:rPr>
          <w:rFonts w:ascii="Arial" w:hAnsi="Arial" w:cs="Arial"/>
          <w:sz w:val="18"/>
          <w:szCs w:val="18"/>
        </w:rPr>
        <w:t>obowiązującymi wymogami</w:t>
      </w:r>
    </w:p>
    <w:p w14:paraId="4A202F49" w14:textId="77777777" w:rsidR="0081155C" w:rsidRPr="00C77A64" w:rsidRDefault="0081155C" w:rsidP="0081155C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C77A64">
        <w:rPr>
          <w:rFonts w:ascii="Arial" w:hAnsi="Arial" w:cs="Arial"/>
          <w:sz w:val="18"/>
          <w:szCs w:val="18"/>
        </w:rPr>
        <w:t>□ badania technologiczne</w:t>
      </w:r>
    </w:p>
    <w:p w14:paraId="4FC2DC89" w14:textId="2693C4CD" w:rsidR="009B39D4" w:rsidRPr="00C77A64" w:rsidRDefault="009B39D4" w:rsidP="0081155C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C77A64">
        <w:rPr>
          <w:rFonts w:ascii="Arial" w:hAnsi="Arial" w:cs="Arial"/>
          <w:sz w:val="18"/>
          <w:szCs w:val="18"/>
        </w:rPr>
        <w:t xml:space="preserve">□ oznaczenie </w:t>
      </w:r>
      <w:r w:rsidR="00146D6F" w:rsidRPr="00C77A64">
        <w:rPr>
          <w:rFonts w:ascii="Arial" w:hAnsi="Arial" w:cs="Arial"/>
          <w:sz w:val="18"/>
          <w:szCs w:val="18"/>
        </w:rPr>
        <w:t>krystalicznej krzemionki</w:t>
      </w:r>
      <w:r w:rsidRPr="00C77A64">
        <w:rPr>
          <w:rFonts w:ascii="Arial" w:hAnsi="Arial" w:cs="Arial"/>
          <w:sz w:val="18"/>
          <w:szCs w:val="18"/>
        </w:rPr>
        <w:t xml:space="preserve"> w </w:t>
      </w:r>
      <w:r w:rsidR="009345B4" w:rsidRPr="00C77A64">
        <w:rPr>
          <w:rFonts w:ascii="Arial" w:hAnsi="Arial" w:cs="Arial"/>
          <w:sz w:val="18"/>
          <w:szCs w:val="18"/>
        </w:rPr>
        <w:t>dostarczonej</w:t>
      </w:r>
      <w:r w:rsidRPr="00C77A64">
        <w:rPr>
          <w:rFonts w:ascii="Arial" w:hAnsi="Arial" w:cs="Arial"/>
          <w:sz w:val="18"/>
          <w:szCs w:val="18"/>
        </w:rPr>
        <w:t xml:space="preserve"> przez Klienta próbce</w:t>
      </w:r>
    </w:p>
    <w:p w14:paraId="01934585" w14:textId="332FD037" w:rsidR="0081155C" w:rsidRPr="00C77A64" w:rsidRDefault="0081155C" w:rsidP="0081155C">
      <w:pPr>
        <w:tabs>
          <w:tab w:val="left" w:leader="dot" w:pos="10620"/>
        </w:tabs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C77A64">
        <w:rPr>
          <w:rFonts w:ascii="Arial" w:hAnsi="Arial" w:cs="Arial"/>
          <w:sz w:val="18"/>
          <w:szCs w:val="18"/>
        </w:rPr>
        <w:t>□ inne …………………………………………………………………………………………………………………………………………………</w:t>
      </w:r>
      <w:r w:rsidR="0003481B" w:rsidRPr="00C77A64">
        <w:rPr>
          <w:rFonts w:ascii="Arial" w:hAnsi="Arial" w:cs="Arial"/>
          <w:sz w:val="18"/>
          <w:szCs w:val="18"/>
        </w:rPr>
        <w:t>..</w:t>
      </w:r>
    </w:p>
    <w:p w14:paraId="09DEB951" w14:textId="77777777" w:rsidR="0032256A" w:rsidRPr="00C77A64" w:rsidRDefault="0032256A" w:rsidP="0081155C">
      <w:pPr>
        <w:tabs>
          <w:tab w:val="left" w:leader="dot" w:pos="10620"/>
        </w:tabs>
        <w:autoSpaceDE w:val="0"/>
        <w:autoSpaceDN w:val="0"/>
        <w:adjustRightInd w:val="0"/>
        <w:rPr>
          <w:rFonts w:ascii="Arial" w:hAnsi="Arial" w:cs="Arial"/>
          <w:sz w:val="12"/>
          <w:szCs w:val="12"/>
        </w:rPr>
      </w:pPr>
    </w:p>
    <w:p w14:paraId="4077FC2B" w14:textId="40A1D540" w:rsidR="0032256A" w:rsidRPr="00C77A64" w:rsidRDefault="00F1619D" w:rsidP="0081155C">
      <w:pPr>
        <w:tabs>
          <w:tab w:val="left" w:leader="dot" w:pos="10620"/>
        </w:tabs>
        <w:autoSpaceDE w:val="0"/>
        <w:autoSpaceDN w:val="0"/>
        <w:adjustRightInd w:val="0"/>
        <w:rPr>
          <w:rFonts w:ascii="Arial" w:hAnsi="Arial" w:cs="Arial"/>
          <w:i/>
          <w:iCs/>
          <w:sz w:val="16"/>
          <w:szCs w:val="16"/>
        </w:rPr>
      </w:pPr>
      <w:r w:rsidRPr="00C77A64">
        <w:rPr>
          <w:rFonts w:ascii="Arial" w:hAnsi="Arial" w:cs="Arial"/>
          <w:b/>
          <w:bCs/>
          <w:sz w:val="18"/>
          <w:szCs w:val="18"/>
        </w:rPr>
        <w:t>S</w:t>
      </w:r>
      <w:r w:rsidR="0032256A" w:rsidRPr="00C77A64">
        <w:rPr>
          <w:rFonts w:ascii="Arial" w:hAnsi="Arial" w:cs="Arial"/>
          <w:b/>
          <w:bCs/>
          <w:sz w:val="18"/>
          <w:szCs w:val="18"/>
        </w:rPr>
        <w:t>twierdzeni</w:t>
      </w:r>
      <w:r w:rsidRPr="00C77A64">
        <w:rPr>
          <w:rFonts w:ascii="Arial" w:hAnsi="Arial" w:cs="Arial"/>
          <w:b/>
          <w:bCs/>
          <w:sz w:val="18"/>
          <w:szCs w:val="18"/>
        </w:rPr>
        <w:t>e</w:t>
      </w:r>
      <w:r w:rsidR="0032256A" w:rsidRPr="00C77A64">
        <w:rPr>
          <w:rFonts w:ascii="Arial" w:hAnsi="Arial" w:cs="Arial"/>
          <w:b/>
          <w:bCs/>
          <w:sz w:val="18"/>
          <w:szCs w:val="18"/>
        </w:rPr>
        <w:t xml:space="preserve"> zgodności wyniku badania </w:t>
      </w:r>
      <w:r w:rsidR="0032256A" w:rsidRPr="00C77A64">
        <w:rPr>
          <w:rFonts w:ascii="Arial" w:hAnsi="Arial"/>
          <w:b/>
          <w:bCs/>
          <w:sz w:val="18"/>
          <w:szCs w:val="18"/>
        </w:rPr>
        <w:t>z wymaganiem/specyfikacją</w:t>
      </w:r>
      <w:bookmarkStart w:id="1" w:name="_Hlk19619509"/>
      <w:r w:rsidR="002D46EF" w:rsidRPr="00C77A64">
        <w:rPr>
          <w:rFonts w:ascii="Arial" w:hAnsi="Arial"/>
          <w:b/>
          <w:bCs/>
          <w:sz w:val="18"/>
          <w:szCs w:val="18"/>
        </w:rPr>
        <w:t xml:space="preserve"> </w:t>
      </w:r>
      <w:bookmarkStart w:id="2" w:name="_Hlk56600041"/>
      <w:r w:rsidR="0032256A" w:rsidRPr="00C77A64">
        <w:rPr>
          <w:rFonts w:ascii="Arial" w:hAnsi="Arial" w:cs="Arial"/>
          <w:i/>
          <w:iCs/>
          <w:sz w:val="16"/>
          <w:szCs w:val="16"/>
        </w:rPr>
        <w:t>(wła</w:t>
      </w:r>
      <w:r w:rsidR="0032256A" w:rsidRPr="00C77A64">
        <w:rPr>
          <w:rFonts w:ascii="Arial,Italic" w:hAnsi="Arial,Italic" w:cs="Arial,Italic"/>
          <w:i/>
          <w:iCs/>
          <w:sz w:val="16"/>
          <w:szCs w:val="16"/>
        </w:rPr>
        <w:t>ś</w:t>
      </w:r>
      <w:r w:rsidR="0032256A" w:rsidRPr="00C77A64">
        <w:rPr>
          <w:rFonts w:ascii="Arial" w:hAnsi="Arial" w:cs="Arial"/>
          <w:i/>
          <w:iCs/>
          <w:sz w:val="16"/>
          <w:szCs w:val="16"/>
        </w:rPr>
        <w:t>ciwe zaznaczy</w:t>
      </w:r>
      <w:r w:rsidR="0032256A" w:rsidRPr="00C77A64">
        <w:rPr>
          <w:rFonts w:ascii="Arial,Italic" w:hAnsi="Arial,Italic" w:cs="Arial,Italic"/>
          <w:i/>
          <w:iCs/>
          <w:sz w:val="16"/>
          <w:szCs w:val="16"/>
        </w:rPr>
        <w:t>ć</w:t>
      </w:r>
      <w:r w:rsidR="0032256A" w:rsidRPr="00C77A64">
        <w:rPr>
          <w:rFonts w:ascii="Arial" w:hAnsi="Arial" w:cs="Arial"/>
          <w:i/>
          <w:iCs/>
          <w:sz w:val="16"/>
          <w:szCs w:val="16"/>
        </w:rPr>
        <w:t>):</w:t>
      </w:r>
      <w:bookmarkEnd w:id="2"/>
    </w:p>
    <w:bookmarkEnd w:id="1"/>
    <w:p w14:paraId="052ECF52" w14:textId="2E2B9795" w:rsidR="0032256A" w:rsidRPr="00C77A64" w:rsidRDefault="0032256A" w:rsidP="0032256A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C77A64">
        <w:rPr>
          <w:rFonts w:ascii="Arial" w:hAnsi="Arial" w:cs="Arial"/>
          <w:sz w:val="18"/>
          <w:szCs w:val="18"/>
        </w:rPr>
        <w:t>□ tak</w:t>
      </w:r>
      <w:r w:rsidR="00333F8A" w:rsidRPr="00C77A64">
        <w:rPr>
          <w:rFonts w:ascii="Arial" w:hAnsi="Arial" w:cs="Arial"/>
          <w:sz w:val="18"/>
          <w:szCs w:val="18"/>
        </w:rPr>
        <w:t>, według:</w:t>
      </w:r>
    </w:p>
    <w:p w14:paraId="37E4B24B" w14:textId="283A429C" w:rsidR="002D46EF" w:rsidRPr="00C77A64" w:rsidRDefault="00333F8A" w:rsidP="002D46EF">
      <w:pPr>
        <w:tabs>
          <w:tab w:val="left" w:leader="dot" w:pos="10620"/>
        </w:tabs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C77A64">
        <w:rPr>
          <w:rFonts w:ascii="Arial" w:hAnsi="Arial" w:cs="Arial"/>
          <w:sz w:val="18"/>
          <w:szCs w:val="18"/>
        </w:rPr>
        <w:t xml:space="preserve">                      </w:t>
      </w:r>
      <w:r w:rsidR="002D46EF" w:rsidRPr="00C77A64">
        <w:rPr>
          <w:rFonts w:ascii="Arial" w:hAnsi="Arial" w:cs="Arial"/>
          <w:sz w:val="18"/>
          <w:szCs w:val="18"/>
        </w:rPr>
        <w:t xml:space="preserve">□ Rozporządzenia Ministra Rodziny, Pracy i Polityki Społecznej z dnia 12 czerwca 2018 r. w sprawie najwyższych </w:t>
      </w:r>
      <w:r w:rsidRPr="00C77A64">
        <w:rPr>
          <w:rFonts w:ascii="Arial" w:hAnsi="Arial" w:cs="Arial"/>
          <w:sz w:val="18"/>
          <w:szCs w:val="18"/>
        </w:rPr>
        <w:t xml:space="preserve">  </w:t>
      </w:r>
      <w:r w:rsidRPr="00C77A64">
        <w:rPr>
          <w:rFonts w:ascii="Arial" w:hAnsi="Arial" w:cs="Arial"/>
          <w:sz w:val="18"/>
          <w:szCs w:val="18"/>
        </w:rPr>
        <w:br/>
        <w:t xml:space="preserve">                         </w:t>
      </w:r>
      <w:r w:rsidR="002D46EF" w:rsidRPr="00C77A64">
        <w:rPr>
          <w:rFonts w:ascii="Arial" w:hAnsi="Arial" w:cs="Arial"/>
          <w:sz w:val="18"/>
          <w:szCs w:val="18"/>
        </w:rPr>
        <w:t>dopuszczalnych stężeń</w:t>
      </w:r>
      <w:r w:rsidRPr="00C77A64">
        <w:rPr>
          <w:rFonts w:ascii="Arial" w:hAnsi="Arial" w:cs="Arial"/>
          <w:sz w:val="18"/>
          <w:szCs w:val="18"/>
        </w:rPr>
        <w:t xml:space="preserve"> </w:t>
      </w:r>
      <w:r w:rsidR="002D46EF" w:rsidRPr="00C77A64">
        <w:rPr>
          <w:rFonts w:ascii="Arial" w:hAnsi="Arial" w:cs="Arial"/>
          <w:sz w:val="18"/>
          <w:szCs w:val="18"/>
        </w:rPr>
        <w:t xml:space="preserve">i natężeń czynników szkodliwych dla  zdrowia w środowisku pracy (Dz. U. z 2018 r. poz. 1286 </w:t>
      </w:r>
      <w:r w:rsidRPr="00C77A64">
        <w:rPr>
          <w:rFonts w:ascii="Arial" w:hAnsi="Arial" w:cs="Arial"/>
          <w:sz w:val="18"/>
          <w:szCs w:val="18"/>
        </w:rPr>
        <w:br/>
        <w:t xml:space="preserve">                         </w:t>
      </w:r>
      <w:r w:rsidR="002D46EF" w:rsidRPr="00C77A64">
        <w:rPr>
          <w:rFonts w:ascii="Arial" w:hAnsi="Arial" w:cs="Arial"/>
          <w:sz w:val="18"/>
          <w:szCs w:val="18"/>
        </w:rPr>
        <w:t>ze zmianami)</w:t>
      </w:r>
    </w:p>
    <w:p w14:paraId="42C19383" w14:textId="65CD0EF1" w:rsidR="00F06586" w:rsidRPr="00C77A64" w:rsidRDefault="00F06586" w:rsidP="002D46EF">
      <w:pPr>
        <w:tabs>
          <w:tab w:val="left" w:leader="dot" w:pos="10620"/>
        </w:tabs>
        <w:autoSpaceDE w:val="0"/>
        <w:autoSpaceDN w:val="0"/>
        <w:adjustRightInd w:val="0"/>
        <w:rPr>
          <w:rFonts w:ascii="Arial" w:hAnsi="Arial" w:cs="Arial"/>
          <w:sz w:val="18"/>
          <w:szCs w:val="18"/>
          <w:lang w:eastAsia="x-none"/>
        </w:rPr>
      </w:pPr>
      <w:r w:rsidRPr="00C77A64">
        <w:rPr>
          <w:rFonts w:ascii="Arial" w:hAnsi="Arial" w:cs="Arial"/>
          <w:sz w:val="18"/>
          <w:szCs w:val="18"/>
        </w:rPr>
        <w:t xml:space="preserve">                      </w:t>
      </w:r>
      <w:bookmarkStart w:id="3" w:name="_Hlk118103821"/>
      <w:r w:rsidRPr="00C77A64">
        <w:rPr>
          <w:rFonts w:ascii="Arial" w:hAnsi="Arial" w:cs="Arial"/>
          <w:sz w:val="18"/>
          <w:szCs w:val="18"/>
        </w:rPr>
        <w:t>□</w:t>
      </w:r>
      <w:bookmarkEnd w:id="3"/>
      <w:r w:rsidRPr="00C77A64">
        <w:rPr>
          <w:rFonts w:ascii="Arial" w:hAnsi="Arial" w:cs="Arial"/>
          <w:sz w:val="18"/>
          <w:szCs w:val="18"/>
        </w:rPr>
        <w:t xml:space="preserve"> </w:t>
      </w:r>
      <w:r w:rsidRPr="00C77A64">
        <w:rPr>
          <w:rFonts w:ascii="Arial" w:hAnsi="Arial" w:cs="Arial"/>
          <w:sz w:val="18"/>
          <w:szCs w:val="18"/>
          <w:lang w:val="x-none" w:eastAsia="x-none"/>
        </w:rPr>
        <w:t>PN-EN</w:t>
      </w:r>
      <w:r w:rsidRPr="00C77A64">
        <w:rPr>
          <w:rFonts w:ascii="Arial" w:hAnsi="Arial" w:cs="Arial"/>
          <w:sz w:val="18"/>
          <w:szCs w:val="18"/>
          <w:lang w:eastAsia="x-none"/>
        </w:rPr>
        <w:t xml:space="preserve"> </w:t>
      </w:r>
      <w:r w:rsidRPr="00C77A64">
        <w:rPr>
          <w:rFonts w:ascii="Arial" w:hAnsi="Arial" w:cs="Arial"/>
          <w:sz w:val="18"/>
          <w:szCs w:val="18"/>
          <w:lang w:val="x-none" w:eastAsia="x-none"/>
        </w:rPr>
        <w:t>12464-</w:t>
      </w:r>
      <w:r w:rsidRPr="00C77A64">
        <w:rPr>
          <w:rFonts w:ascii="Arial" w:hAnsi="Arial" w:cs="Arial"/>
          <w:sz w:val="18"/>
          <w:szCs w:val="18"/>
          <w:lang w:eastAsia="x-none"/>
        </w:rPr>
        <w:t>1</w:t>
      </w:r>
      <w:r w:rsidRPr="00C77A64">
        <w:rPr>
          <w:rFonts w:ascii="Arial" w:hAnsi="Arial" w:cs="Arial"/>
          <w:sz w:val="18"/>
          <w:szCs w:val="18"/>
          <w:lang w:val="x-none" w:eastAsia="x-none"/>
        </w:rPr>
        <w:t>:20</w:t>
      </w:r>
      <w:r w:rsidRPr="00C77A64">
        <w:rPr>
          <w:rFonts w:ascii="Arial" w:hAnsi="Arial" w:cs="Arial"/>
          <w:sz w:val="18"/>
          <w:szCs w:val="18"/>
          <w:lang w:eastAsia="x-none"/>
        </w:rPr>
        <w:t>22-01 (oświetlenie elektryczne)</w:t>
      </w:r>
    </w:p>
    <w:p w14:paraId="5E1A2AC5" w14:textId="15EB5798" w:rsidR="00F06586" w:rsidRPr="00C77A64" w:rsidRDefault="00F06586" w:rsidP="002D46EF">
      <w:pPr>
        <w:tabs>
          <w:tab w:val="left" w:leader="dot" w:pos="10620"/>
        </w:tabs>
        <w:autoSpaceDE w:val="0"/>
        <w:autoSpaceDN w:val="0"/>
        <w:adjustRightInd w:val="0"/>
        <w:rPr>
          <w:rFonts w:ascii="Arial" w:hAnsi="Arial" w:cs="Arial"/>
          <w:sz w:val="18"/>
          <w:szCs w:val="18"/>
          <w:lang w:eastAsia="x-none"/>
        </w:rPr>
      </w:pPr>
      <w:r w:rsidRPr="00C77A64">
        <w:rPr>
          <w:rFonts w:ascii="Arial" w:hAnsi="Arial" w:cs="Arial"/>
          <w:sz w:val="18"/>
          <w:szCs w:val="18"/>
          <w:lang w:eastAsia="x-none"/>
        </w:rPr>
        <w:t xml:space="preserve">                      </w:t>
      </w:r>
      <w:r w:rsidRPr="00C77A64">
        <w:rPr>
          <w:rFonts w:ascii="Arial" w:hAnsi="Arial" w:cs="Arial"/>
          <w:sz w:val="18"/>
          <w:szCs w:val="18"/>
        </w:rPr>
        <w:t xml:space="preserve">□ </w:t>
      </w:r>
      <w:r w:rsidRPr="00C77A64">
        <w:rPr>
          <w:rFonts w:ascii="Arial" w:hAnsi="Arial" w:cs="Arial"/>
          <w:sz w:val="18"/>
          <w:szCs w:val="18"/>
          <w:lang w:val="en-US"/>
        </w:rPr>
        <w:t>PN-EN ISO 7730:2006, PN-EN ISO 7730:2006/Ap2:2016-04 (mikroklimat umiarkowany)</w:t>
      </w:r>
    </w:p>
    <w:p w14:paraId="5B98A835" w14:textId="1E1961FC" w:rsidR="002D46EF" w:rsidRPr="00C77A64" w:rsidRDefault="00333F8A" w:rsidP="002D46EF">
      <w:pPr>
        <w:tabs>
          <w:tab w:val="left" w:leader="dot" w:pos="10620"/>
        </w:tabs>
        <w:autoSpaceDE w:val="0"/>
        <w:autoSpaceDN w:val="0"/>
        <w:adjustRightInd w:val="0"/>
        <w:rPr>
          <w:rFonts w:ascii="Arial" w:hAnsi="Arial"/>
          <w:b/>
          <w:bCs/>
          <w:sz w:val="18"/>
          <w:szCs w:val="18"/>
        </w:rPr>
      </w:pPr>
      <w:r w:rsidRPr="00C77A64">
        <w:rPr>
          <w:rFonts w:ascii="Arial" w:hAnsi="Arial" w:cs="Arial"/>
          <w:sz w:val="18"/>
          <w:szCs w:val="18"/>
        </w:rPr>
        <w:t xml:space="preserve">                      </w:t>
      </w:r>
      <w:bookmarkStart w:id="4" w:name="_Hlk118103551"/>
      <w:r w:rsidR="002D46EF" w:rsidRPr="00C77A64">
        <w:rPr>
          <w:rFonts w:ascii="Arial" w:hAnsi="Arial" w:cs="Arial"/>
          <w:sz w:val="18"/>
          <w:szCs w:val="18"/>
        </w:rPr>
        <w:t>□</w:t>
      </w:r>
      <w:bookmarkEnd w:id="4"/>
      <w:r w:rsidR="002D46EF" w:rsidRPr="00C77A64">
        <w:rPr>
          <w:rFonts w:ascii="Arial" w:hAnsi="Arial" w:cs="Arial"/>
          <w:sz w:val="18"/>
          <w:szCs w:val="18"/>
        </w:rPr>
        <w:t xml:space="preserve"> inne</w:t>
      </w:r>
      <w:r w:rsidR="0003481B" w:rsidRPr="00C77A64"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……………………………………………………………………………………………………………………………………</w:t>
      </w:r>
    </w:p>
    <w:p w14:paraId="31A6EB1B" w14:textId="27D925BA" w:rsidR="002D46EF" w:rsidRPr="00C77A64" w:rsidRDefault="00333F8A" w:rsidP="0032256A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bookmarkStart w:id="5" w:name="_Hlk24973838"/>
      <w:r w:rsidRPr="00C77A64">
        <w:rPr>
          <w:rFonts w:ascii="Arial" w:hAnsi="Arial" w:cs="Arial"/>
          <w:sz w:val="18"/>
          <w:szCs w:val="18"/>
        </w:rPr>
        <w:t>□</w:t>
      </w:r>
      <w:bookmarkEnd w:id="5"/>
      <w:r w:rsidRPr="00C77A64">
        <w:rPr>
          <w:rFonts w:ascii="Arial" w:hAnsi="Arial" w:cs="Arial"/>
          <w:sz w:val="18"/>
          <w:szCs w:val="18"/>
        </w:rPr>
        <w:t xml:space="preserve"> nie</w:t>
      </w:r>
    </w:p>
    <w:p w14:paraId="6FD432CF" w14:textId="19FB7053" w:rsidR="0032256A" w:rsidRPr="00C77A64" w:rsidRDefault="0032256A" w:rsidP="00212197">
      <w:pPr>
        <w:tabs>
          <w:tab w:val="left" w:leader="dot" w:pos="10620"/>
        </w:tabs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C77A64">
        <w:rPr>
          <w:rFonts w:ascii="Arial" w:hAnsi="Arial" w:cs="Arial"/>
          <w:sz w:val="18"/>
          <w:szCs w:val="18"/>
        </w:rPr>
        <w:t>Jeżeli tak</w:t>
      </w:r>
      <w:r w:rsidR="008C48D3" w:rsidRPr="00C77A64">
        <w:rPr>
          <w:rFonts w:ascii="Arial" w:hAnsi="Arial" w:cs="Arial"/>
          <w:sz w:val="18"/>
          <w:szCs w:val="18"/>
        </w:rPr>
        <w:t xml:space="preserve">, to </w:t>
      </w:r>
      <w:r w:rsidR="008C48D3" w:rsidRPr="00C77A64">
        <w:rPr>
          <w:rFonts w:ascii="Arial" w:hAnsi="Arial" w:cs="Arial"/>
          <w:b/>
          <w:bCs/>
          <w:sz w:val="18"/>
          <w:szCs w:val="18"/>
        </w:rPr>
        <w:t>zasada podejmowania decyzji</w:t>
      </w:r>
      <w:r w:rsidR="00B558A3" w:rsidRPr="00C77A64">
        <w:rPr>
          <w:rFonts w:ascii="Arial" w:hAnsi="Arial" w:cs="Arial"/>
          <w:b/>
          <w:bCs/>
          <w:sz w:val="18"/>
          <w:szCs w:val="18"/>
        </w:rPr>
        <w:t xml:space="preserve"> </w:t>
      </w:r>
      <w:r w:rsidR="00B558A3" w:rsidRPr="00C77A64">
        <w:rPr>
          <w:rFonts w:ascii="Arial" w:hAnsi="Arial" w:cs="Arial"/>
          <w:sz w:val="18"/>
          <w:szCs w:val="18"/>
        </w:rPr>
        <w:t>(sposób uwzględniania niepewności w wynikach pomiarów)</w:t>
      </w:r>
      <w:r w:rsidR="00F1619D" w:rsidRPr="00C77A64">
        <w:rPr>
          <w:rFonts w:ascii="Arial" w:hAnsi="Arial" w:cs="Arial"/>
          <w:sz w:val="18"/>
          <w:szCs w:val="18"/>
        </w:rPr>
        <w:t xml:space="preserve"> jest</w:t>
      </w:r>
      <w:r w:rsidR="000F02BD" w:rsidRPr="00C77A64">
        <w:rPr>
          <w:rFonts w:ascii="Arial" w:hAnsi="Arial" w:cs="Arial"/>
          <w:sz w:val="18"/>
          <w:szCs w:val="18"/>
        </w:rPr>
        <w:t xml:space="preserve"> </w:t>
      </w:r>
      <w:r w:rsidR="000F02BD" w:rsidRPr="00C77A64">
        <w:rPr>
          <w:rFonts w:ascii="Arial" w:hAnsi="Arial" w:cs="Arial"/>
          <w:i/>
          <w:iCs/>
          <w:sz w:val="16"/>
          <w:szCs w:val="16"/>
        </w:rPr>
        <w:t>(wła</w:t>
      </w:r>
      <w:r w:rsidR="000F02BD" w:rsidRPr="00C77A64">
        <w:rPr>
          <w:rFonts w:ascii="Arial,Italic" w:hAnsi="Arial,Italic" w:cs="Arial,Italic"/>
          <w:i/>
          <w:iCs/>
          <w:sz w:val="16"/>
          <w:szCs w:val="16"/>
        </w:rPr>
        <w:t>ś</w:t>
      </w:r>
      <w:r w:rsidR="000F02BD" w:rsidRPr="00C77A64">
        <w:rPr>
          <w:rFonts w:ascii="Arial" w:hAnsi="Arial" w:cs="Arial"/>
          <w:i/>
          <w:iCs/>
          <w:sz w:val="16"/>
          <w:szCs w:val="16"/>
        </w:rPr>
        <w:t>ciwe zaznaczy</w:t>
      </w:r>
      <w:r w:rsidR="000F02BD" w:rsidRPr="00C77A64">
        <w:rPr>
          <w:rFonts w:ascii="Arial,Italic" w:hAnsi="Arial,Italic" w:cs="Arial,Italic"/>
          <w:i/>
          <w:iCs/>
          <w:sz w:val="16"/>
          <w:szCs w:val="16"/>
        </w:rPr>
        <w:t>ć</w:t>
      </w:r>
      <w:r w:rsidR="000F02BD" w:rsidRPr="00C77A64">
        <w:rPr>
          <w:rFonts w:ascii="Arial" w:hAnsi="Arial" w:cs="Arial"/>
          <w:i/>
          <w:iCs/>
          <w:sz w:val="16"/>
          <w:szCs w:val="16"/>
        </w:rPr>
        <w:t>)</w:t>
      </w:r>
      <w:r w:rsidR="000F02BD" w:rsidRPr="00C77A64">
        <w:rPr>
          <w:rFonts w:ascii="Arial" w:hAnsi="Arial" w:cs="Arial"/>
          <w:sz w:val="16"/>
          <w:szCs w:val="16"/>
        </w:rPr>
        <w:t>:</w:t>
      </w:r>
    </w:p>
    <w:p w14:paraId="3AAE2DFB" w14:textId="77777777" w:rsidR="004F0F8E" w:rsidRPr="00C77A64" w:rsidRDefault="004F0F8E" w:rsidP="00212197">
      <w:pPr>
        <w:tabs>
          <w:tab w:val="left" w:leader="dot" w:pos="10620"/>
        </w:tabs>
        <w:autoSpaceDE w:val="0"/>
        <w:autoSpaceDN w:val="0"/>
        <w:adjustRightInd w:val="0"/>
        <w:rPr>
          <w:rFonts w:ascii="Arial" w:hAnsi="Arial"/>
          <w:b/>
          <w:bCs/>
          <w:sz w:val="18"/>
          <w:szCs w:val="18"/>
        </w:rPr>
      </w:pPr>
      <w:r w:rsidRPr="00C77A64">
        <w:rPr>
          <w:rFonts w:ascii="Arial" w:hAnsi="Arial" w:cs="Arial"/>
          <w:sz w:val="18"/>
          <w:szCs w:val="18"/>
        </w:rPr>
        <w:t>□ określona przez prawo, regulatora………………………………………………………………………………………………………………...</w:t>
      </w:r>
    </w:p>
    <w:p w14:paraId="4726B68C" w14:textId="137C896E" w:rsidR="004F0F8E" w:rsidRPr="00C77A64" w:rsidRDefault="00212197" w:rsidP="0032256A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C77A64">
        <w:rPr>
          <w:rFonts w:ascii="Arial" w:hAnsi="Arial" w:cs="Arial"/>
          <w:sz w:val="18"/>
          <w:szCs w:val="18"/>
        </w:rPr>
        <w:t xml:space="preserve">□ </w:t>
      </w:r>
      <w:r w:rsidR="00F1619D" w:rsidRPr="00C77A64">
        <w:rPr>
          <w:rFonts w:ascii="Arial" w:hAnsi="Arial" w:cs="Arial"/>
          <w:sz w:val="18"/>
          <w:szCs w:val="18"/>
        </w:rPr>
        <w:t xml:space="preserve">oparta na prostej akceptacji </w:t>
      </w:r>
      <w:r w:rsidR="00B558A3" w:rsidRPr="00C77A64">
        <w:rPr>
          <w:rFonts w:ascii="Arial" w:hAnsi="Arial" w:cs="Arial"/>
          <w:sz w:val="18"/>
          <w:szCs w:val="18"/>
        </w:rPr>
        <w:t xml:space="preserve">wg </w:t>
      </w:r>
      <w:r w:rsidR="00333F8A" w:rsidRPr="00C77A64">
        <w:rPr>
          <w:rFonts w:ascii="Arial" w:hAnsi="Arial" w:cs="Arial"/>
          <w:sz w:val="18"/>
          <w:szCs w:val="18"/>
        </w:rPr>
        <w:t>ILAC-G8:09/2019</w:t>
      </w:r>
      <w:r w:rsidR="00B558A3" w:rsidRPr="00C77A64">
        <w:rPr>
          <w:rFonts w:ascii="Arial" w:hAnsi="Arial" w:cs="Arial"/>
          <w:sz w:val="18"/>
          <w:szCs w:val="18"/>
        </w:rPr>
        <w:t xml:space="preserve"> </w:t>
      </w:r>
      <w:r w:rsidR="00D254D2" w:rsidRPr="00C77A64">
        <w:rPr>
          <w:rFonts w:ascii="Arial" w:hAnsi="Arial" w:cs="Arial"/>
          <w:sz w:val="14"/>
          <w:szCs w:val="14"/>
        </w:rPr>
        <w:t>(wynik badania uwzględni</w:t>
      </w:r>
      <w:r w:rsidR="007509CD" w:rsidRPr="00C77A64">
        <w:rPr>
          <w:rFonts w:ascii="Arial" w:hAnsi="Arial" w:cs="Arial"/>
          <w:sz w:val="14"/>
          <w:szCs w:val="14"/>
        </w:rPr>
        <w:t>a</w:t>
      </w:r>
      <w:r w:rsidR="00D254D2" w:rsidRPr="00C77A64">
        <w:rPr>
          <w:rFonts w:ascii="Arial" w:hAnsi="Arial" w:cs="Arial"/>
          <w:sz w:val="14"/>
          <w:szCs w:val="14"/>
        </w:rPr>
        <w:t xml:space="preserve"> wartoś</w:t>
      </w:r>
      <w:r w:rsidR="007509CD" w:rsidRPr="00C77A64">
        <w:rPr>
          <w:rFonts w:ascii="Arial" w:hAnsi="Arial" w:cs="Arial"/>
          <w:sz w:val="14"/>
          <w:szCs w:val="14"/>
        </w:rPr>
        <w:t>ć</w:t>
      </w:r>
      <w:r w:rsidR="00D254D2" w:rsidRPr="00C77A64">
        <w:rPr>
          <w:rFonts w:ascii="Arial" w:hAnsi="Arial" w:cs="Arial"/>
          <w:sz w:val="14"/>
          <w:szCs w:val="14"/>
        </w:rPr>
        <w:t xml:space="preserve"> niepewności rozszerzonej</w:t>
      </w:r>
      <w:r w:rsidR="00F1619D" w:rsidRPr="00C77A64">
        <w:rPr>
          <w:rFonts w:ascii="Arial" w:hAnsi="Arial" w:cs="Arial"/>
          <w:sz w:val="14"/>
          <w:szCs w:val="14"/>
        </w:rPr>
        <w:t xml:space="preserve"> </w:t>
      </w:r>
      <w:r w:rsidR="00D254D2" w:rsidRPr="00C77A64">
        <w:rPr>
          <w:rFonts w:ascii="Arial" w:hAnsi="Arial" w:cs="Arial"/>
          <w:sz w:val="14"/>
          <w:szCs w:val="14"/>
        </w:rPr>
        <w:t>przy poziomie ufności 95%)</w:t>
      </w:r>
      <w:r w:rsidR="004F0F8E" w:rsidRPr="00C77A64">
        <w:rPr>
          <w:rFonts w:ascii="Arial" w:hAnsi="Arial" w:cs="Arial"/>
          <w:sz w:val="16"/>
          <w:szCs w:val="16"/>
        </w:rPr>
        <w:t xml:space="preserve"> </w:t>
      </w:r>
    </w:p>
    <w:p w14:paraId="3335F3D3" w14:textId="77777777" w:rsidR="00212197" w:rsidRPr="00C77A64" w:rsidRDefault="004F0F8E" w:rsidP="0032256A">
      <w:pPr>
        <w:autoSpaceDE w:val="0"/>
        <w:autoSpaceDN w:val="0"/>
        <w:adjustRightInd w:val="0"/>
        <w:rPr>
          <w:rFonts w:ascii="Arial" w:hAnsi="Arial" w:cs="Arial"/>
          <w:sz w:val="12"/>
          <w:szCs w:val="12"/>
        </w:rPr>
      </w:pPr>
      <w:r w:rsidRPr="00C77A64">
        <w:rPr>
          <w:rFonts w:ascii="Arial" w:hAnsi="Arial" w:cs="Arial"/>
          <w:sz w:val="16"/>
          <w:szCs w:val="16"/>
        </w:rPr>
        <w:t xml:space="preserve">    </w:t>
      </w:r>
      <w:r w:rsidRPr="00C77A64">
        <w:rPr>
          <w:rFonts w:ascii="Arial" w:hAnsi="Arial" w:cs="Arial"/>
          <w:sz w:val="12"/>
          <w:szCs w:val="12"/>
        </w:rPr>
        <w:t xml:space="preserve">WYNIK ZGODNY – </w:t>
      </w:r>
      <w:bookmarkStart w:id="6" w:name="_Hlk24974158"/>
      <w:r w:rsidRPr="00C77A64">
        <w:rPr>
          <w:rFonts w:ascii="Arial" w:hAnsi="Arial" w:cs="Arial"/>
          <w:sz w:val="12"/>
          <w:szCs w:val="12"/>
        </w:rPr>
        <w:t>jeżeli nie przekracza dopuszczalnego limitu, przy czym ryzyko błędnej akceptacji wynosi 50% w przypadku wyniku zbliżonego do granicy limitu</w:t>
      </w:r>
      <w:bookmarkEnd w:id="6"/>
    </w:p>
    <w:p w14:paraId="37D7ACC3" w14:textId="77777777" w:rsidR="004F0F8E" w:rsidRPr="00C77A64" w:rsidRDefault="004F0F8E" w:rsidP="0032256A">
      <w:pPr>
        <w:autoSpaceDE w:val="0"/>
        <w:autoSpaceDN w:val="0"/>
        <w:adjustRightInd w:val="0"/>
        <w:rPr>
          <w:rFonts w:ascii="Arial" w:hAnsi="Arial" w:cs="Arial"/>
          <w:sz w:val="12"/>
          <w:szCs w:val="12"/>
        </w:rPr>
      </w:pPr>
      <w:r w:rsidRPr="00C77A64">
        <w:rPr>
          <w:rFonts w:ascii="Arial" w:hAnsi="Arial" w:cs="Arial"/>
          <w:sz w:val="12"/>
          <w:szCs w:val="12"/>
        </w:rPr>
        <w:t xml:space="preserve">     WYNIK NIEZGODNY - jeżeli przekracza dopuszczalny limit, przy czym ryzyko błędnej akceptacji wynosi 50% w przypadku wyniku zbliżonego do granicy limitu</w:t>
      </w:r>
    </w:p>
    <w:p w14:paraId="680B76C6" w14:textId="77777777" w:rsidR="00D254D2" w:rsidRPr="00C77A64" w:rsidRDefault="00D254D2" w:rsidP="0032256A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C77A64">
        <w:rPr>
          <w:rFonts w:ascii="Arial" w:hAnsi="Arial" w:cs="Arial"/>
          <w:sz w:val="18"/>
          <w:szCs w:val="18"/>
        </w:rPr>
        <w:t xml:space="preserve">□ </w:t>
      </w:r>
      <w:r w:rsidR="00F1619D" w:rsidRPr="00C77A64">
        <w:rPr>
          <w:rFonts w:ascii="Arial" w:hAnsi="Arial" w:cs="Arial"/>
          <w:sz w:val="18"/>
          <w:szCs w:val="18"/>
        </w:rPr>
        <w:t>inna……………………………………………………………………………………………………………………………………………………</w:t>
      </w:r>
    </w:p>
    <w:p w14:paraId="1AD88424" w14:textId="2A0B3078" w:rsidR="0081155C" w:rsidRPr="00C77A64" w:rsidRDefault="0081155C" w:rsidP="0081155C">
      <w:pPr>
        <w:tabs>
          <w:tab w:val="left" w:leader="dot" w:pos="10620"/>
        </w:tabs>
        <w:autoSpaceDE w:val="0"/>
        <w:autoSpaceDN w:val="0"/>
        <w:adjustRightInd w:val="0"/>
        <w:spacing w:before="120"/>
        <w:rPr>
          <w:rFonts w:ascii="Arial" w:hAnsi="Arial" w:cs="Arial"/>
          <w:b/>
          <w:bCs/>
          <w:sz w:val="18"/>
          <w:szCs w:val="18"/>
        </w:rPr>
      </w:pPr>
      <w:r w:rsidRPr="00C77A64">
        <w:rPr>
          <w:rFonts w:ascii="Arial" w:hAnsi="Arial" w:cs="Arial"/>
          <w:b/>
          <w:bCs/>
          <w:sz w:val="18"/>
          <w:szCs w:val="18"/>
        </w:rPr>
        <w:t>Liczba stanowisk</w:t>
      </w:r>
      <w:r w:rsidR="00CE5286" w:rsidRPr="00C77A64">
        <w:rPr>
          <w:rFonts w:ascii="Arial" w:hAnsi="Arial" w:cs="Arial"/>
          <w:b/>
          <w:bCs/>
          <w:sz w:val="18"/>
          <w:szCs w:val="18"/>
        </w:rPr>
        <w:t xml:space="preserve"> </w:t>
      </w:r>
      <w:r w:rsidR="00F55ED3" w:rsidRPr="00C77A64">
        <w:rPr>
          <w:rFonts w:ascii="Arial" w:hAnsi="Arial" w:cs="Arial"/>
          <w:b/>
          <w:bCs/>
          <w:sz w:val="18"/>
          <w:szCs w:val="18"/>
        </w:rPr>
        <w:t xml:space="preserve">pracy </w:t>
      </w:r>
      <w:r w:rsidR="00CE5286" w:rsidRPr="00C77A64">
        <w:rPr>
          <w:rFonts w:ascii="Arial" w:hAnsi="Arial" w:cs="Arial"/>
          <w:sz w:val="18"/>
          <w:szCs w:val="18"/>
        </w:rPr>
        <w:t>(liczba</w:t>
      </w:r>
      <w:r w:rsidR="00CE5286" w:rsidRPr="00C77A64">
        <w:rPr>
          <w:rFonts w:ascii="Arial" w:hAnsi="Arial" w:cs="Arial"/>
          <w:bCs/>
          <w:sz w:val="18"/>
          <w:szCs w:val="18"/>
        </w:rPr>
        <w:t xml:space="preserve"> pracowników wytypowanych </w:t>
      </w:r>
      <w:r w:rsidR="00F55ED3" w:rsidRPr="00C77A64">
        <w:rPr>
          <w:rFonts w:ascii="Arial" w:hAnsi="Arial" w:cs="Arial"/>
          <w:bCs/>
          <w:sz w:val="18"/>
          <w:szCs w:val="18"/>
        </w:rPr>
        <w:t>do pomiarów</w:t>
      </w:r>
      <w:r w:rsidR="00295A13" w:rsidRPr="00C77A64">
        <w:rPr>
          <w:rFonts w:ascii="Arial" w:hAnsi="Arial" w:cs="Arial"/>
          <w:bCs/>
          <w:sz w:val="18"/>
          <w:szCs w:val="18"/>
        </w:rPr>
        <w:t xml:space="preserve"> na danym stanowisku pracy</w:t>
      </w:r>
      <w:r w:rsidR="00CE5286" w:rsidRPr="00C77A64">
        <w:rPr>
          <w:rFonts w:ascii="Arial" w:hAnsi="Arial" w:cs="Arial"/>
          <w:bCs/>
          <w:sz w:val="18"/>
          <w:szCs w:val="18"/>
        </w:rPr>
        <w:t>)</w:t>
      </w:r>
      <w:r w:rsidR="000F02BD" w:rsidRPr="00C77A64">
        <w:rPr>
          <w:rFonts w:ascii="Arial" w:hAnsi="Arial" w:cs="Arial"/>
          <w:bCs/>
          <w:sz w:val="18"/>
          <w:szCs w:val="18"/>
        </w:rPr>
        <w:t>:</w:t>
      </w:r>
      <w:r w:rsidRPr="00C77A64">
        <w:rPr>
          <w:rFonts w:ascii="Arial" w:hAnsi="Arial" w:cs="Arial"/>
          <w:bCs/>
          <w:sz w:val="18"/>
          <w:szCs w:val="18"/>
        </w:rPr>
        <w:tab/>
      </w:r>
    </w:p>
    <w:p w14:paraId="7F52165E" w14:textId="54AFAF4E" w:rsidR="0081155C" w:rsidRPr="00C77A64" w:rsidRDefault="0081155C" w:rsidP="0081155C">
      <w:pPr>
        <w:tabs>
          <w:tab w:val="left" w:leader="dot" w:pos="10620"/>
        </w:tabs>
        <w:autoSpaceDE w:val="0"/>
        <w:autoSpaceDN w:val="0"/>
        <w:adjustRightInd w:val="0"/>
        <w:spacing w:before="120"/>
        <w:rPr>
          <w:rFonts w:ascii="Arial" w:hAnsi="Arial" w:cs="Arial"/>
          <w:bCs/>
          <w:sz w:val="18"/>
          <w:szCs w:val="18"/>
        </w:rPr>
      </w:pPr>
      <w:r w:rsidRPr="00C77A64">
        <w:rPr>
          <w:rFonts w:ascii="Arial" w:hAnsi="Arial" w:cs="Arial"/>
          <w:b/>
          <w:bCs/>
          <w:sz w:val="18"/>
          <w:szCs w:val="18"/>
        </w:rPr>
        <w:t xml:space="preserve">Przewidywany </w:t>
      </w:r>
      <w:r w:rsidR="00D42142" w:rsidRPr="00C77A64">
        <w:rPr>
          <w:rFonts w:ascii="Arial" w:hAnsi="Arial" w:cs="Arial"/>
          <w:b/>
          <w:bCs/>
          <w:sz w:val="18"/>
          <w:szCs w:val="18"/>
        </w:rPr>
        <w:t xml:space="preserve">przez </w:t>
      </w:r>
      <w:r w:rsidR="008D0AAF" w:rsidRPr="00C77A64">
        <w:rPr>
          <w:rFonts w:ascii="Arial" w:hAnsi="Arial" w:cs="Arial"/>
          <w:b/>
          <w:bCs/>
          <w:sz w:val="18"/>
          <w:szCs w:val="18"/>
        </w:rPr>
        <w:t>z</w:t>
      </w:r>
      <w:r w:rsidR="00D42142" w:rsidRPr="00C77A64">
        <w:rPr>
          <w:rFonts w:ascii="Arial" w:hAnsi="Arial" w:cs="Arial"/>
          <w:b/>
          <w:bCs/>
          <w:sz w:val="18"/>
          <w:szCs w:val="18"/>
        </w:rPr>
        <w:t xml:space="preserve">leceniodawcę </w:t>
      </w:r>
      <w:r w:rsidRPr="00C77A64">
        <w:rPr>
          <w:rFonts w:ascii="Arial" w:hAnsi="Arial" w:cs="Arial"/>
          <w:b/>
          <w:bCs/>
          <w:sz w:val="18"/>
          <w:szCs w:val="18"/>
        </w:rPr>
        <w:t xml:space="preserve">termin wykonania zlecenia: </w:t>
      </w:r>
      <w:r w:rsidRPr="00C77A64">
        <w:rPr>
          <w:rFonts w:ascii="Arial" w:hAnsi="Arial" w:cs="Arial"/>
          <w:bCs/>
          <w:sz w:val="18"/>
          <w:szCs w:val="18"/>
        </w:rPr>
        <w:tab/>
      </w:r>
    </w:p>
    <w:p w14:paraId="0B310452" w14:textId="77777777" w:rsidR="00885954" w:rsidRPr="00C77A64" w:rsidRDefault="00885954" w:rsidP="00A63AFA">
      <w:pPr>
        <w:autoSpaceDE w:val="0"/>
        <w:autoSpaceDN w:val="0"/>
        <w:adjustRightInd w:val="0"/>
        <w:spacing w:before="120"/>
        <w:rPr>
          <w:rFonts w:ascii="Arial" w:hAnsi="Arial" w:cs="Arial"/>
          <w:i/>
          <w:iCs/>
          <w:sz w:val="16"/>
          <w:szCs w:val="16"/>
        </w:rPr>
      </w:pPr>
      <w:r w:rsidRPr="00C77A64">
        <w:rPr>
          <w:rFonts w:ascii="Arial" w:hAnsi="Arial" w:cs="Arial"/>
          <w:b/>
          <w:bCs/>
          <w:sz w:val="18"/>
          <w:szCs w:val="18"/>
        </w:rPr>
        <w:t xml:space="preserve">Sposób zapłaty </w:t>
      </w:r>
      <w:r w:rsidRPr="00C77A64">
        <w:rPr>
          <w:rFonts w:ascii="Arial" w:hAnsi="Arial" w:cs="Arial"/>
          <w:i/>
          <w:iCs/>
          <w:sz w:val="16"/>
          <w:szCs w:val="16"/>
        </w:rPr>
        <w:t>(wła</w:t>
      </w:r>
      <w:r w:rsidRPr="00C77A64">
        <w:rPr>
          <w:rFonts w:ascii="Arial,Italic" w:hAnsi="Arial,Italic" w:cs="Arial,Italic"/>
          <w:i/>
          <w:iCs/>
          <w:sz w:val="16"/>
          <w:szCs w:val="16"/>
        </w:rPr>
        <w:t>ś</w:t>
      </w:r>
      <w:r w:rsidRPr="00C77A64">
        <w:rPr>
          <w:rFonts w:ascii="Arial" w:hAnsi="Arial" w:cs="Arial"/>
          <w:i/>
          <w:iCs/>
          <w:sz w:val="16"/>
          <w:szCs w:val="16"/>
        </w:rPr>
        <w:t>ciwe zaznaczy</w:t>
      </w:r>
      <w:r w:rsidRPr="00C77A64">
        <w:rPr>
          <w:rFonts w:ascii="Arial,Italic" w:hAnsi="Arial,Italic" w:cs="Arial,Italic"/>
          <w:i/>
          <w:iCs/>
          <w:sz w:val="16"/>
          <w:szCs w:val="16"/>
        </w:rPr>
        <w:t>ć</w:t>
      </w:r>
      <w:r w:rsidRPr="00C77A64">
        <w:rPr>
          <w:rFonts w:ascii="Arial" w:hAnsi="Arial" w:cs="Arial"/>
          <w:i/>
          <w:iCs/>
          <w:sz w:val="16"/>
          <w:szCs w:val="16"/>
        </w:rPr>
        <w:t>):</w:t>
      </w:r>
    </w:p>
    <w:p w14:paraId="727F6E1D" w14:textId="77777777" w:rsidR="00885954" w:rsidRPr="00C77A64" w:rsidRDefault="00885954" w:rsidP="00885954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C77A64">
        <w:rPr>
          <w:rFonts w:ascii="Arial" w:hAnsi="Arial" w:cs="Arial"/>
          <w:sz w:val="18"/>
          <w:szCs w:val="18"/>
        </w:rPr>
        <w:t>□ gotówka (w kasie WSSE w Kielcach)</w:t>
      </w:r>
    </w:p>
    <w:p w14:paraId="1DB054CF" w14:textId="77777777" w:rsidR="00885954" w:rsidRPr="00C77A64" w:rsidRDefault="00885954" w:rsidP="00885954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C77A64">
        <w:rPr>
          <w:rFonts w:ascii="Arial" w:hAnsi="Arial" w:cs="Arial"/>
          <w:sz w:val="18"/>
          <w:szCs w:val="18"/>
        </w:rPr>
        <w:t>□ przelew (</w:t>
      </w:r>
      <w:r w:rsidR="00740629" w:rsidRPr="00C77A64">
        <w:rPr>
          <w:rFonts w:ascii="Arial" w:hAnsi="Arial" w:cs="Arial"/>
          <w:sz w:val="18"/>
          <w:szCs w:val="18"/>
        </w:rPr>
        <w:t>nie później niż w terminie określonym na fakturze</w:t>
      </w:r>
      <w:r w:rsidRPr="00C77A64">
        <w:rPr>
          <w:rFonts w:ascii="Arial" w:hAnsi="Arial" w:cs="Arial"/>
          <w:sz w:val="18"/>
          <w:szCs w:val="18"/>
        </w:rPr>
        <w:t>)</w:t>
      </w:r>
    </w:p>
    <w:p w14:paraId="10B24FDC" w14:textId="77777777" w:rsidR="00885954" w:rsidRPr="00C77A64" w:rsidRDefault="00885954" w:rsidP="00885954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C77A64">
        <w:rPr>
          <w:rFonts w:ascii="Arial" w:hAnsi="Arial" w:cs="Arial"/>
          <w:sz w:val="18"/>
          <w:szCs w:val="18"/>
        </w:rPr>
        <w:t>W przypadku nieterminowej zapłaty, WSSE w Kielcach zastrzega sobie możliwość naliczenia odsetek ustawowych.</w:t>
      </w:r>
    </w:p>
    <w:p w14:paraId="23AE696A" w14:textId="77777777" w:rsidR="00885954" w:rsidRPr="00C77A64" w:rsidRDefault="00885954" w:rsidP="00A63AFA">
      <w:pPr>
        <w:autoSpaceDE w:val="0"/>
        <w:autoSpaceDN w:val="0"/>
        <w:adjustRightInd w:val="0"/>
        <w:spacing w:before="120"/>
        <w:rPr>
          <w:rFonts w:ascii="Arial" w:hAnsi="Arial" w:cs="Arial"/>
          <w:i/>
          <w:iCs/>
          <w:sz w:val="16"/>
          <w:szCs w:val="16"/>
        </w:rPr>
      </w:pPr>
      <w:r w:rsidRPr="00C77A64">
        <w:rPr>
          <w:rFonts w:ascii="Arial" w:hAnsi="Arial" w:cs="Arial"/>
          <w:b/>
          <w:bCs/>
          <w:sz w:val="18"/>
          <w:szCs w:val="18"/>
        </w:rPr>
        <w:t>Sposób odbioru „Sprawozdania z bada</w:t>
      </w:r>
      <w:r w:rsidRPr="00C77A64">
        <w:rPr>
          <w:rFonts w:ascii="Arial,Bold" w:hAnsi="Arial,Bold" w:cs="Arial,Bold"/>
          <w:b/>
          <w:bCs/>
          <w:sz w:val="18"/>
          <w:szCs w:val="18"/>
        </w:rPr>
        <w:t>ń</w:t>
      </w:r>
      <w:r w:rsidRPr="00C77A64">
        <w:rPr>
          <w:rFonts w:ascii="Arial" w:hAnsi="Arial" w:cs="Arial"/>
          <w:b/>
          <w:bCs/>
          <w:sz w:val="18"/>
          <w:szCs w:val="18"/>
        </w:rPr>
        <w:t xml:space="preserve">” </w:t>
      </w:r>
      <w:r w:rsidRPr="00C77A64">
        <w:rPr>
          <w:rFonts w:ascii="Arial" w:hAnsi="Arial" w:cs="Arial"/>
          <w:i/>
          <w:iCs/>
          <w:sz w:val="16"/>
          <w:szCs w:val="16"/>
        </w:rPr>
        <w:t>(wła</w:t>
      </w:r>
      <w:r w:rsidRPr="00C77A64">
        <w:rPr>
          <w:rFonts w:ascii="Arial,Italic" w:hAnsi="Arial,Italic" w:cs="Arial,Italic"/>
          <w:i/>
          <w:iCs/>
          <w:sz w:val="16"/>
          <w:szCs w:val="16"/>
        </w:rPr>
        <w:t>ś</w:t>
      </w:r>
      <w:r w:rsidRPr="00C77A64">
        <w:rPr>
          <w:rFonts w:ascii="Arial" w:hAnsi="Arial" w:cs="Arial"/>
          <w:i/>
          <w:iCs/>
          <w:sz w:val="16"/>
          <w:szCs w:val="16"/>
        </w:rPr>
        <w:t>ciwe zaznaczy</w:t>
      </w:r>
      <w:r w:rsidRPr="00C77A64">
        <w:rPr>
          <w:rFonts w:ascii="Arial,Italic" w:hAnsi="Arial,Italic" w:cs="Arial,Italic"/>
          <w:i/>
          <w:iCs/>
          <w:sz w:val="16"/>
          <w:szCs w:val="16"/>
        </w:rPr>
        <w:t>ć</w:t>
      </w:r>
      <w:r w:rsidRPr="00C77A64">
        <w:rPr>
          <w:rFonts w:ascii="Arial" w:hAnsi="Arial" w:cs="Arial"/>
          <w:i/>
          <w:iCs/>
          <w:sz w:val="16"/>
          <w:szCs w:val="16"/>
        </w:rPr>
        <w:t>):</w:t>
      </w:r>
    </w:p>
    <w:p w14:paraId="750ECDB6" w14:textId="77777777" w:rsidR="00885954" w:rsidRPr="00C77A64" w:rsidRDefault="00885954" w:rsidP="00885954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C77A64">
        <w:rPr>
          <w:rFonts w:ascii="Arial" w:hAnsi="Arial" w:cs="Arial"/>
          <w:sz w:val="18"/>
          <w:szCs w:val="18"/>
        </w:rPr>
        <w:t>□ osobiście</w:t>
      </w:r>
    </w:p>
    <w:p w14:paraId="53F6C6E3" w14:textId="77777777" w:rsidR="00885954" w:rsidRPr="00C77A64" w:rsidRDefault="00885954" w:rsidP="00885954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C77A64">
        <w:rPr>
          <w:rFonts w:ascii="Arial" w:hAnsi="Arial" w:cs="Arial"/>
          <w:sz w:val="18"/>
          <w:szCs w:val="18"/>
        </w:rPr>
        <w:t>□ pocztą</w:t>
      </w:r>
    </w:p>
    <w:p w14:paraId="358C13E3" w14:textId="673647AC" w:rsidR="000F0928" w:rsidRPr="00C77A64" w:rsidRDefault="00537853" w:rsidP="000F0928">
      <w:pPr>
        <w:autoSpaceDE w:val="0"/>
        <w:autoSpaceDN w:val="0"/>
        <w:adjustRightInd w:val="0"/>
        <w:spacing w:before="120"/>
        <w:rPr>
          <w:rFonts w:ascii="Arial" w:hAnsi="Arial" w:cs="Arial"/>
          <w:sz w:val="18"/>
          <w:szCs w:val="18"/>
        </w:rPr>
      </w:pPr>
      <w:r w:rsidRPr="00C77A64">
        <w:rPr>
          <w:rFonts w:ascii="Arial" w:hAnsi="Arial" w:cs="Arial"/>
          <w:b/>
          <w:bCs/>
          <w:sz w:val="18"/>
          <w:szCs w:val="18"/>
        </w:rPr>
        <w:t>Laboratorium informuje zleceniodawcę:</w:t>
      </w:r>
    </w:p>
    <w:p w14:paraId="3D38D166" w14:textId="4360486D" w:rsidR="00885954" w:rsidRPr="00C77A64" w:rsidRDefault="00885954" w:rsidP="00901DBE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before="120"/>
        <w:jc w:val="both"/>
        <w:rPr>
          <w:rFonts w:ascii="Arial" w:hAnsi="Arial" w:cs="Arial"/>
          <w:sz w:val="18"/>
          <w:szCs w:val="18"/>
        </w:rPr>
      </w:pPr>
      <w:r w:rsidRPr="00C77A64">
        <w:rPr>
          <w:rFonts w:ascii="Arial" w:hAnsi="Arial" w:cs="Arial"/>
          <w:sz w:val="18"/>
          <w:szCs w:val="18"/>
        </w:rPr>
        <w:t>Laboratorium zapewnia poufność badań.</w:t>
      </w:r>
    </w:p>
    <w:p w14:paraId="0A41E15F" w14:textId="745D4B5F" w:rsidR="00411C56" w:rsidRPr="00C77A64" w:rsidRDefault="00885954" w:rsidP="00901DBE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before="120"/>
        <w:jc w:val="both"/>
        <w:rPr>
          <w:rFonts w:ascii="Arial" w:hAnsi="Arial" w:cs="Arial"/>
          <w:sz w:val="18"/>
          <w:szCs w:val="18"/>
        </w:rPr>
      </w:pPr>
      <w:r w:rsidRPr="00C77A64">
        <w:rPr>
          <w:rFonts w:ascii="Arial" w:hAnsi="Arial" w:cs="Arial"/>
          <w:sz w:val="18"/>
          <w:szCs w:val="18"/>
        </w:rPr>
        <w:t>W przypadku uzyskania wyników wskazujących na zagrożenie zdrowia lub życia człowieka zostanie powiadomiony właściwy terytorialnie Państwowy</w:t>
      </w:r>
      <w:r w:rsidR="00A26995" w:rsidRPr="00C77A64">
        <w:rPr>
          <w:rFonts w:ascii="Arial" w:hAnsi="Arial" w:cs="Arial"/>
          <w:sz w:val="18"/>
          <w:szCs w:val="18"/>
        </w:rPr>
        <w:t xml:space="preserve"> </w:t>
      </w:r>
      <w:r w:rsidRPr="00C77A64">
        <w:rPr>
          <w:rFonts w:ascii="Arial" w:hAnsi="Arial" w:cs="Arial"/>
          <w:sz w:val="18"/>
          <w:szCs w:val="18"/>
        </w:rPr>
        <w:t>Powiatowy Inspektor Sanitarny</w:t>
      </w:r>
      <w:r w:rsidR="00411C56" w:rsidRPr="00C77A64">
        <w:rPr>
          <w:rFonts w:ascii="Arial" w:hAnsi="Arial" w:cs="Arial"/>
          <w:sz w:val="18"/>
          <w:szCs w:val="18"/>
        </w:rPr>
        <w:t>.</w:t>
      </w:r>
    </w:p>
    <w:p w14:paraId="1075F8E7" w14:textId="1559E4DC" w:rsidR="00411C56" w:rsidRPr="00C77A64" w:rsidRDefault="00411C56" w:rsidP="00901DBE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before="120"/>
        <w:jc w:val="both"/>
        <w:rPr>
          <w:rFonts w:ascii="Arial" w:hAnsi="Arial" w:cs="Arial"/>
          <w:sz w:val="20"/>
          <w:szCs w:val="20"/>
        </w:rPr>
      </w:pPr>
      <w:r w:rsidRPr="00C77A64">
        <w:rPr>
          <w:rFonts w:ascii="Arial" w:hAnsi="Arial" w:cs="Arial"/>
          <w:sz w:val="18"/>
          <w:szCs w:val="18"/>
        </w:rPr>
        <w:t xml:space="preserve">Laboratorium posiada niezbędne środki materialne i personalne do wykonania badań oraz stosuje metody badawcze oparte </w:t>
      </w:r>
      <w:r w:rsidR="00B643CC" w:rsidRPr="00C77A64">
        <w:rPr>
          <w:rFonts w:ascii="Arial" w:hAnsi="Arial" w:cs="Arial"/>
          <w:sz w:val="18"/>
          <w:szCs w:val="18"/>
        </w:rPr>
        <w:br/>
      </w:r>
      <w:r w:rsidRPr="00C77A64">
        <w:rPr>
          <w:rFonts w:ascii="Arial" w:hAnsi="Arial" w:cs="Arial"/>
          <w:sz w:val="18"/>
          <w:szCs w:val="18"/>
        </w:rPr>
        <w:t>na aktualnych normach lub wdrożonych procedurach własnych.</w:t>
      </w:r>
    </w:p>
    <w:p w14:paraId="6AA51624" w14:textId="446D99A5" w:rsidR="00B23EDA" w:rsidRPr="00C77A64" w:rsidRDefault="00B23EDA" w:rsidP="00901DBE">
      <w:pPr>
        <w:pStyle w:val="Akapitzlist"/>
        <w:numPr>
          <w:ilvl w:val="0"/>
          <w:numId w:val="6"/>
        </w:numPr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  <w:r w:rsidRPr="00C77A64">
        <w:rPr>
          <w:rFonts w:ascii="Arial" w:hAnsi="Arial" w:cs="Arial"/>
          <w:sz w:val="18"/>
          <w:szCs w:val="18"/>
        </w:rPr>
        <w:t xml:space="preserve">Jeżeli dla obszaru regulowanego prawnie wynik badania otrzymany przez </w:t>
      </w:r>
      <w:r w:rsidR="00B555CE" w:rsidRPr="00C77A64">
        <w:rPr>
          <w:rFonts w:ascii="Arial" w:hAnsi="Arial" w:cs="Arial"/>
          <w:sz w:val="18"/>
          <w:szCs w:val="18"/>
        </w:rPr>
        <w:t>l</w:t>
      </w:r>
      <w:r w:rsidRPr="00C77A64">
        <w:rPr>
          <w:rFonts w:ascii="Arial" w:hAnsi="Arial" w:cs="Arial"/>
          <w:sz w:val="18"/>
          <w:szCs w:val="18"/>
        </w:rPr>
        <w:t xml:space="preserve">aboratorium będzie wykraczał poza zakres stosowania metody potwierdzony akredytacją PCA nr AB 552, </w:t>
      </w:r>
      <w:r w:rsidR="00B555CE" w:rsidRPr="00C77A64">
        <w:rPr>
          <w:rFonts w:ascii="Arial" w:hAnsi="Arial" w:cs="Arial"/>
          <w:sz w:val="18"/>
          <w:szCs w:val="18"/>
        </w:rPr>
        <w:t>l</w:t>
      </w:r>
      <w:r w:rsidRPr="00C77A64">
        <w:rPr>
          <w:rFonts w:ascii="Arial" w:hAnsi="Arial" w:cs="Arial"/>
          <w:sz w:val="18"/>
          <w:szCs w:val="18"/>
        </w:rPr>
        <w:t xml:space="preserve">aboratorium w </w:t>
      </w:r>
      <w:r w:rsidR="00B555CE" w:rsidRPr="00C77A64">
        <w:rPr>
          <w:rFonts w:ascii="Arial" w:hAnsi="Arial" w:cs="Arial"/>
          <w:sz w:val="18"/>
          <w:szCs w:val="18"/>
        </w:rPr>
        <w:t>s</w:t>
      </w:r>
      <w:r w:rsidRPr="00C77A64">
        <w:rPr>
          <w:rFonts w:ascii="Arial" w:hAnsi="Arial" w:cs="Arial"/>
          <w:sz w:val="18"/>
          <w:szCs w:val="18"/>
        </w:rPr>
        <w:t>prawozdaniu z badań przedstawi informację o uzyskanym rezultacie badania w postaci „&lt; wartość dolnej granicy zakresu pomiarowego [jednostka miary]” lub „&gt; wartość górnej granicy zakresu pomiarowego metody</w:t>
      </w:r>
      <w:r w:rsidR="00901DBE" w:rsidRPr="00C77A64">
        <w:rPr>
          <w:rFonts w:ascii="Arial" w:hAnsi="Arial" w:cs="Arial"/>
          <w:sz w:val="18"/>
          <w:szCs w:val="18"/>
        </w:rPr>
        <w:t xml:space="preserve"> [jednostka miary</w:t>
      </w:r>
      <w:r w:rsidR="00C8294E" w:rsidRPr="00C77A64">
        <w:rPr>
          <w:rFonts w:ascii="Arial" w:hAnsi="Arial" w:cs="Arial"/>
          <w:sz w:val="18"/>
          <w:szCs w:val="18"/>
        </w:rPr>
        <w:t>]”</w:t>
      </w:r>
      <w:r w:rsidR="00901DBE" w:rsidRPr="00C77A64">
        <w:rPr>
          <w:rFonts w:ascii="Arial" w:hAnsi="Arial" w:cs="Arial"/>
          <w:sz w:val="18"/>
          <w:szCs w:val="18"/>
        </w:rPr>
        <w:t xml:space="preserve"> wraz z informacją o wartości niepewności rozszerzonej odpowiednio dla dolnej lub górnej granicy zakresu pomiarowego. Informacja ta będzie z powołaniem się na posiadaną akredytację.</w:t>
      </w:r>
    </w:p>
    <w:p w14:paraId="1CB8E150" w14:textId="4F5C4753" w:rsidR="00901DBE" w:rsidRPr="00C77A64" w:rsidRDefault="00901DBE" w:rsidP="00901DBE">
      <w:pPr>
        <w:pStyle w:val="Akapitzlist"/>
        <w:autoSpaceDE w:val="0"/>
        <w:autoSpaceDN w:val="0"/>
        <w:adjustRightInd w:val="0"/>
        <w:ind w:left="360"/>
        <w:jc w:val="both"/>
        <w:rPr>
          <w:rFonts w:ascii="Arial" w:hAnsi="Arial" w:cs="Arial"/>
          <w:sz w:val="18"/>
          <w:szCs w:val="18"/>
        </w:rPr>
      </w:pPr>
      <w:r w:rsidRPr="00C77A64">
        <w:rPr>
          <w:rFonts w:ascii="Arial" w:hAnsi="Arial" w:cs="Arial"/>
          <w:sz w:val="18"/>
          <w:szCs w:val="18"/>
        </w:rPr>
        <w:t xml:space="preserve">Jeżeli zleceniodawca wymaga stwierdzenia zgodności wyniku z wymaganiem dla prezentowanych w </w:t>
      </w:r>
      <w:r w:rsidR="00B555CE" w:rsidRPr="00C77A64">
        <w:rPr>
          <w:rFonts w:ascii="Arial" w:hAnsi="Arial" w:cs="Arial"/>
          <w:sz w:val="18"/>
          <w:szCs w:val="18"/>
        </w:rPr>
        <w:t>s</w:t>
      </w:r>
      <w:r w:rsidRPr="00C77A64">
        <w:rPr>
          <w:rFonts w:ascii="Arial" w:hAnsi="Arial" w:cs="Arial"/>
          <w:sz w:val="18"/>
          <w:szCs w:val="18"/>
        </w:rPr>
        <w:t>prawozdaniu z badań informacji o uzyskanym rezultacie badania zostanie ono wydane w ramach opinii i interpretacji.</w:t>
      </w:r>
    </w:p>
    <w:p w14:paraId="774DB257" w14:textId="48F8D9A5" w:rsidR="00A60839" w:rsidRPr="00C77A64" w:rsidRDefault="00A60839" w:rsidP="00901DBE">
      <w:pPr>
        <w:pStyle w:val="Akapitzlist"/>
        <w:numPr>
          <w:ilvl w:val="0"/>
          <w:numId w:val="6"/>
        </w:numPr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  <w:r w:rsidRPr="00C77A64">
        <w:rPr>
          <w:rFonts w:ascii="Arial" w:hAnsi="Arial" w:cs="Arial"/>
          <w:sz w:val="18"/>
          <w:szCs w:val="18"/>
        </w:rPr>
        <w:t>Zleceniodawca może być obecny podczas realizacji zlecenia w charakterze obserwatora z zachowaniem wszelkich zasad poufności.</w:t>
      </w:r>
    </w:p>
    <w:p w14:paraId="6610D5C3" w14:textId="6C47B0E3" w:rsidR="00295A13" w:rsidRPr="00C77A64" w:rsidRDefault="00885954" w:rsidP="00901DBE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before="120"/>
        <w:jc w:val="both"/>
        <w:rPr>
          <w:rFonts w:ascii="Arial" w:hAnsi="Arial" w:cs="Arial"/>
          <w:sz w:val="18"/>
          <w:szCs w:val="18"/>
        </w:rPr>
      </w:pPr>
      <w:r w:rsidRPr="00C77A64">
        <w:rPr>
          <w:rFonts w:ascii="Arial" w:hAnsi="Arial" w:cs="Arial"/>
          <w:sz w:val="18"/>
          <w:szCs w:val="18"/>
        </w:rPr>
        <w:t xml:space="preserve">Zleceniodawca ma prawo złożenia reklamacji na wyniki badań, w formie pisemnej, w terminie 14 dni od daty otrzymania </w:t>
      </w:r>
      <w:r w:rsidR="00B555CE" w:rsidRPr="00C77A64">
        <w:rPr>
          <w:rFonts w:ascii="Arial" w:hAnsi="Arial" w:cs="Arial"/>
          <w:sz w:val="18"/>
          <w:szCs w:val="18"/>
        </w:rPr>
        <w:t>s</w:t>
      </w:r>
      <w:r w:rsidRPr="00C77A64">
        <w:rPr>
          <w:rFonts w:ascii="Arial" w:hAnsi="Arial" w:cs="Arial"/>
          <w:sz w:val="18"/>
          <w:szCs w:val="18"/>
        </w:rPr>
        <w:t>prawozdania z badań.</w:t>
      </w:r>
      <w:r w:rsidR="00B643CC" w:rsidRPr="00C77A64">
        <w:rPr>
          <w:rFonts w:ascii="Arial" w:hAnsi="Arial" w:cs="Arial"/>
          <w:sz w:val="18"/>
          <w:szCs w:val="18"/>
        </w:rPr>
        <w:t xml:space="preserve"> </w:t>
      </w:r>
      <w:r w:rsidRPr="00C77A64">
        <w:rPr>
          <w:rFonts w:ascii="Arial" w:hAnsi="Arial" w:cs="Arial"/>
          <w:sz w:val="18"/>
          <w:szCs w:val="18"/>
        </w:rPr>
        <w:t xml:space="preserve">Reklamacje rozpatrywane będą zgodnie z procedurą obowiązującą u </w:t>
      </w:r>
      <w:r w:rsidR="00411C56" w:rsidRPr="00C77A64">
        <w:rPr>
          <w:rFonts w:ascii="Arial" w:hAnsi="Arial" w:cs="Arial"/>
          <w:sz w:val="18"/>
          <w:szCs w:val="18"/>
        </w:rPr>
        <w:t>z</w:t>
      </w:r>
      <w:r w:rsidRPr="00C77A64">
        <w:rPr>
          <w:rFonts w:ascii="Arial" w:hAnsi="Arial" w:cs="Arial"/>
          <w:sz w:val="18"/>
          <w:szCs w:val="18"/>
        </w:rPr>
        <w:t>leceniobiorcy.</w:t>
      </w:r>
      <w:bookmarkStart w:id="7" w:name="_Hlk97798511"/>
    </w:p>
    <w:bookmarkEnd w:id="7"/>
    <w:p w14:paraId="4A67665E" w14:textId="77777777" w:rsidR="00910241" w:rsidRPr="00C77A64" w:rsidRDefault="00910241" w:rsidP="00B23EDA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0D6D4EA6" w14:textId="77777777" w:rsidR="00B643CC" w:rsidRPr="00C77A64" w:rsidRDefault="00B643CC" w:rsidP="00146D6F">
      <w:pPr>
        <w:rPr>
          <w:rFonts w:ascii="Arial" w:hAnsi="Arial" w:cs="Arial"/>
          <w:b/>
          <w:sz w:val="18"/>
          <w:szCs w:val="18"/>
        </w:rPr>
      </w:pPr>
    </w:p>
    <w:p w14:paraId="7AC3928F" w14:textId="77777777" w:rsidR="00B643CC" w:rsidRPr="00C77A64" w:rsidRDefault="00B643CC" w:rsidP="00146D6F">
      <w:pPr>
        <w:rPr>
          <w:rFonts w:ascii="Arial" w:hAnsi="Arial" w:cs="Arial"/>
          <w:b/>
          <w:sz w:val="18"/>
          <w:szCs w:val="18"/>
        </w:rPr>
      </w:pPr>
    </w:p>
    <w:p w14:paraId="386EFE75" w14:textId="2079779D" w:rsidR="00294DD9" w:rsidRPr="00C77A64" w:rsidRDefault="005C36B3" w:rsidP="00F06586">
      <w:pPr>
        <w:autoSpaceDE w:val="0"/>
        <w:autoSpaceDN w:val="0"/>
        <w:adjustRightInd w:val="0"/>
        <w:jc w:val="both"/>
        <w:rPr>
          <w:rFonts w:ascii="Arial" w:hAnsi="Arial" w:cs="Arial"/>
          <w:sz w:val="12"/>
          <w:szCs w:val="12"/>
        </w:rPr>
      </w:pPr>
      <w:r w:rsidRPr="00C77A64">
        <w:rPr>
          <w:rFonts w:ascii="Arial" w:hAnsi="Arial" w:cs="Arial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       </w:t>
      </w:r>
      <w:bookmarkStart w:id="8" w:name="_Hlk19611839"/>
    </w:p>
    <w:p w14:paraId="2EC97E06" w14:textId="77777777" w:rsidR="009345B4" w:rsidRPr="00C77A64" w:rsidRDefault="009345B4" w:rsidP="00256C7C">
      <w:pPr>
        <w:rPr>
          <w:rFonts w:ascii="Arial" w:hAnsi="Arial" w:cs="Arial"/>
          <w:b/>
          <w:bCs/>
          <w:sz w:val="18"/>
          <w:szCs w:val="18"/>
        </w:rPr>
      </w:pPr>
    </w:p>
    <w:p w14:paraId="73C61ABB" w14:textId="356996C3" w:rsidR="0002007C" w:rsidRPr="00C77A64" w:rsidRDefault="00294DD9" w:rsidP="00256C7C">
      <w:pPr>
        <w:rPr>
          <w:rFonts w:ascii="Arial" w:hAnsi="Arial" w:cs="Arial"/>
          <w:i/>
          <w:sz w:val="18"/>
          <w:szCs w:val="18"/>
        </w:rPr>
      </w:pPr>
      <w:r w:rsidRPr="00C77A64">
        <w:rPr>
          <w:rFonts w:ascii="Arial" w:hAnsi="Arial" w:cs="Arial"/>
          <w:b/>
          <w:bCs/>
          <w:sz w:val="18"/>
          <w:szCs w:val="18"/>
        </w:rPr>
        <w:lastRenderedPageBreak/>
        <w:t xml:space="preserve">Zakres badań oraz metodyki uzgodnione z klientem: </w:t>
      </w:r>
      <w:r w:rsidRPr="00C77A64">
        <w:rPr>
          <w:rFonts w:ascii="Arial" w:hAnsi="Arial" w:cs="Arial"/>
          <w:i/>
          <w:sz w:val="16"/>
          <w:szCs w:val="16"/>
        </w:rPr>
        <w:t>(</w:t>
      </w:r>
      <w:r w:rsidR="005D506F" w:rsidRPr="00C77A64">
        <w:rPr>
          <w:rFonts w:ascii="Arial" w:hAnsi="Arial" w:cs="Arial"/>
          <w:i/>
          <w:sz w:val="16"/>
          <w:szCs w:val="16"/>
        </w:rPr>
        <w:t xml:space="preserve">* właściwe zaznaczyć) </w:t>
      </w:r>
      <w:bookmarkStart w:id="9" w:name="_Hlk97796789"/>
    </w:p>
    <w:bookmarkEnd w:id="8"/>
    <w:bookmarkEnd w:id="9"/>
    <w:p w14:paraId="11FC670E" w14:textId="77777777" w:rsidR="00EC3BDF" w:rsidRPr="00C77A64" w:rsidRDefault="00EC3BDF" w:rsidP="0002007C">
      <w:pPr>
        <w:ind w:left="360"/>
        <w:rPr>
          <w:rFonts w:ascii="Arial" w:hAnsi="Arial" w:cs="Arial"/>
          <w:sz w:val="12"/>
          <w:szCs w:val="12"/>
        </w:rPr>
      </w:pPr>
    </w:p>
    <w:tbl>
      <w:tblPr>
        <w:tblStyle w:val="Tabela-Siatka"/>
        <w:tblW w:w="10939" w:type="dxa"/>
        <w:jc w:val="center"/>
        <w:tblLayout w:type="fixed"/>
        <w:tblLook w:val="04A0" w:firstRow="1" w:lastRow="0" w:firstColumn="1" w:lastColumn="0" w:noHBand="0" w:noVBand="1"/>
      </w:tblPr>
      <w:tblGrid>
        <w:gridCol w:w="454"/>
        <w:gridCol w:w="3516"/>
        <w:gridCol w:w="708"/>
        <w:gridCol w:w="2552"/>
        <w:gridCol w:w="3709"/>
      </w:tblGrid>
      <w:tr w:rsidR="00C77A64" w:rsidRPr="00C77A64" w14:paraId="60F12A3E" w14:textId="77777777" w:rsidTr="00234A12">
        <w:trPr>
          <w:jc w:val="center"/>
        </w:trPr>
        <w:tc>
          <w:tcPr>
            <w:tcW w:w="454" w:type="dxa"/>
            <w:shd w:val="clear" w:color="auto" w:fill="E7E6E6" w:themeFill="background2"/>
          </w:tcPr>
          <w:p w14:paraId="1B0A45F3" w14:textId="77777777" w:rsidR="00234A12" w:rsidRPr="00C77A64" w:rsidRDefault="00234A12" w:rsidP="00256C7C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  <w:p w14:paraId="742A4827" w14:textId="77777777" w:rsidR="00256C7C" w:rsidRPr="00C77A64" w:rsidRDefault="00256C7C" w:rsidP="00256C7C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C77A64">
              <w:rPr>
                <w:rFonts w:ascii="Arial" w:hAnsi="Arial" w:cs="Arial"/>
                <w:b/>
                <w:sz w:val="16"/>
                <w:szCs w:val="16"/>
              </w:rPr>
              <w:t>*</w:t>
            </w:r>
          </w:p>
        </w:tc>
        <w:tc>
          <w:tcPr>
            <w:tcW w:w="3516" w:type="dxa"/>
            <w:shd w:val="clear" w:color="auto" w:fill="E7E6E6" w:themeFill="background2"/>
          </w:tcPr>
          <w:p w14:paraId="151EE7F2" w14:textId="77777777" w:rsidR="00256C7C" w:rsidRPr="00C77A64" w:rsidRDefault="00256C7C" w:rsidP="00256C7C">
            <w:pPr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</w:p>
          <w:p w14:paraId="5DB4F86B" w14:textId="77777777" w:rsidR="00256C7C" w:rsidRPr="00C77A64" w:rsidRDefault="00256C7C" w:rsidP="00256C7C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ZAKRES BADAŃ</w:t>
            </w:r>
          </w:p>
          <w:p w14:paraId="02AB01FB" w14:textId="77777777" w:rsidR="00256C7C" w:rsidRPr="00C77A64" w:rsidRDefault="00256C7C" w:rsidP="00256C7C">
            <w:pPr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</w:p>
        </w:tc>
        <w:tc>
          <w:tcPr>
            <w:tcW w:w="708" w:type="dxa"/>
            <w:shd w:val="clear" w:color="auto" w:fill="E7E6E6" w:themeFill="background2"/>
          </w:tcPr>
          <w:p w14:paraId="7577BD3E" w14:textId="77777777" w:rsidR="00256C7C" w:rsidRPr="00C77A64" w:rsidRDefault="00256C7C" w:rsidP="00256C7C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6261" w:type="dxa"/>
            <w:gridSpan w:val="2"/>
            <w:shd w:val="clear" w:color="auto" w:fill="E7E6E6" w:themeFill="background2"/>
          </w:tcPr>
          <w:p w14:paraId="0DA3E32C" w14:textId="77777777" w:rsidR="00256C7C" w:rsidRPr="00C77A64" w:rsidRDefault="00256C7C" w:rsidP="00256C7C">
            <w:pPr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</w:p>
          <w:p w14:paraId="634ECBE6" w14:textId="77777777" w:rsidR="00256C7C" w:rsidRPr="00C77A64" w:rsidRDefault="00256C7C" w:rsidP="00256C7C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IDENTYFIKACJA METODY</w:t>
            </w:r>
          </w:p>
        </w:tc>
      </w:tr>
      <w:tr w:rsidR="00C77A64" w:rsidRPr="00C77A64" w14:paraId="601FA765" w14:textId="77777777" w:rsidTr="00234A12">
        <w:trPr>
          <w:trHeight w:val="243"/>
          <w:jc w:val="center"/>
        </w:trPr>
        <w:tc>
          <w:tcPr>
            <w:tcW w:w="454" w:type="dxa"/>
            <w:tcBorders>
              <w:bottom w:val="single" w:sz="4" w:space="0" w:color="auto"/>
            </w:tcBorders>
          </w:tcPr>
          <w:p w14:paraId="1EEE77C0" w14:textId="77777777" w:rsidR="00256C7C" w:rsidRPr="00C77A64" w:rsidRDefault="00256C7C" w:rsidP="00447830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  <w:highlight w:val="lightGray"/>
              </w:rPr>
            </w:pPr>
            <w:bookmarkStart w:id="10" w:name="_Hlk19611415"/>
          </w:p>
        </w:tc>
        <w:bookmarkEnd w:id="10"/>
        <w:tc>
          <w:tcPr>
            <w:tcW w:w="3516" w:type="dxa"/>
            <w:tcBorders>
              <w:bottom w:val="single" w:sz="4" w:space="0" w:color="auto"/>
            </w:tcBorders>
            <w:vAlign w:val="center"/>
          </w:tcPr>
          <w:p w14:paraId="3D74B174" w14:textId="77777777" w:rsidR="00256C7C" w:rsidRPr="00C77A64" w:rsidRDefault="00256C7C" w:rsidP="00447830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pobieranie próbek powietrza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14:paraId="40C88B87" w14:textId="77777777" w:rsidR="00256C7C" w:rsidRPr="00C77A64" w:rsidRDefault="00256C7C" w:rsidP="00447830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689D9275" w14:textId="77777777" w:rsidR="00256C7C" w:rsidRPr="00C77A64" w:rsidRDefault="00256C7C" w:rsidP="00C613AA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 xml:space="preserve">PN-Z-04008-7:2002+Az1:2004 </w:t>
            </w:r>
          </w:p>
        </w:tc>
        <w:tc>
          <w:tcPr>
            <w:tcW w:w="3709" w:type="dxa"/>
            <w:vAlign w:val="center"/>
          </w:tcPr>
          <w:p w14:paraId="0008793C" w14:textId="77777777" w:rsidR="00256C7C" w:rsidRPr="00C77A64" w:rsidRDefault="00256C7C" w:rsidP="00447830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dozymetrii indywidualnej, metoda stacjonarna</w:t>
            </w:r>
          </w:p>
        </w:tc>
      </w:tr>
      <w:tr w:rsidR="00C77A64" w:rsidRPr="00C77A64" w14:paraId="38771E1E" w14:textId="77777777" w:rsidTr="00234A12">
        <w:trPr>
          <w:jc w:val="center"/>
        </w:trPr>
        <w:tc>
          <w:tcPr>
            <w:tcW w:w="454" w:type="dxa"/>
            <w:tcBorders>
              <w:top w:val="nil"/>
            </w:tcBorders>
          </w:tcPr>
          <w:p w14:paraId="3965BB2A" w14:textId="77777777" w:rsidR="00256C7C" w:rsidRPr="00C77A64" w:rsidRDefault="00256C7C" w:rsidP="00447830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tcBorders>
              <w:top w:val="nil"/>
            </w:tcBorders>
            <w:vAlign w:val="center"/>
          </w:tcPr>
          <w:p w14:paraId="0ECA09D6" w14:textId="77777777" w:rsidR="00256C7C" w:rsidRPr="00C77A64" w:rsidRDefault="00256C7C" w:rsidP="00447830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tlenki żelaza – w przeliczeniu na Fe</w:t>
            </w:r>
          </w:p>
          <w:p w14:paraId="77E80678" w14:textId="77777777" w:rsidR="00256C7C" w:rsidRPr="00C77A64" w:rsidRDefault="00256C7C" w:rsidP="00447830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(frakcja wdychalna i respirabilna)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14:paraId="1B4D1E7C" w14:textId="77777777" w:rsidR="00256C7C" w:rsidRPr="00C77A64" w:rsidRDefault="00256C7C" w:rsidP="00684A25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A, E</w:t>
            </w:r>
          </w:p>
        </w:tc>
        <w:tc>
          <w:tcPr>
            <w:tcW w:w="2552" w:type="dxa"/>
            <w:tcBorders>
              <w:top w:val="nil"/>
            </w:tcBorders>
            <w:vAlign w:val="center"/>
          </w:tcPr>
          <w:p w14:paraId="78973C4E" w14:textId="77777777" w:rsidR="00256C7C" w:rsidRPr="00C77A64" w:rsidRDefault="00256C7C" w:rsidP="00D156D2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PN-Z-04469:2015-10</w:t>
            </w:r>
          </w:p>
        </w:tc>
        <w:tc>
          <w:tcPr>
            <w:tcW w:w="3709" w:type="dxa"/>
            <w:vAlign w:val="center"/>
          </w:tcPr>
          <w:p w14:paraId="5CF1848E" w14:textId="77777777" w:rsidR="00256C7C" w:rsidRPr="00C77A64" w:rsidRDefault="00256C7C" w:rsidP="00397FAD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płomieniowej absorpcyjnej spektrometrii atomowej (FAAS)</w:t>
            </w:r>
          </w:p>
        </w:tc>
      </w:tr>
      <w:tr w:rsidR="00C77A64" w:rsidRPr="00C77A64" w14:paraId="69EBED6D" w14:textId="77777777" w:rsidTr="00234A12">
        <w:trPr>
          <w:jc w:val="center"/>
        </w:trPr>
        <w:tc>
          <w:tcPr>
            <w:tcW w:w="454" w:type="dxa"/>
          </w:tcPr>
          <w:p w14:paraId="4CCB3944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2B60D3C6" w14:textId="0320A4F0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 xml:space="preserve">mangan i jego związki nieorganiczne </w:t>
            </w:r>
            <w:r w:rsidR="00456D9C" w:rsidRPr="00C77A64">
              <w:rPr>
                <w:rFonts w:ascii="Arial" w:hAnsi="Arial" w:cs="Arial"/>
                <w:b/>
                <w:sz w:val="14"/>
                <w:szCs w:val="14"/>
              </w:rPr>
              <w:br/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 xml:space="preserve">w przeliczeniu na Mn </w:t>
            </w:r>
            <w:r w:rsidR="00D4507C" w:rsidRPr="00C77A64">
              <w:rPr>
                <w:rFonts w:ascii="Arial" w:hAnsi="Arial" w:cs="Arial"/>
                <w:b/>
                <w:sz w:val="14"/>
                <w:szCs w:val="14"/>
              </w:rPr>
              <w:br/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>(frakcja wdychalna i respirabilna)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3CA92640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A, E</w:t>
            </w:r>
          </w:p>
        </w:tc>
        <w:tc>
          <w:tcPr>
            <w:tcW w:w="2552" w:type="dxa"/>
            <w:vAlign w:val="center"/>
          </w:tcPr>
          <w:p w14:paraId="402D3E7D" w14:textId="77777777" w:rsidR="00256C7C" w:rsidRPr="00C77A64" w:rsidRDefault="00256C7C" w:rsidP="00FB626F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PN-Z-04472:2015-10</w:t>
            </w:r>
          </w:p>
          <w:p w14:paraId="22C32810" w14:textId="412FEF53" w:rsidR="00256C7C" w:rsidRPr="00C77A64" w:rsidRDefault="00256C7C" w:rsidP="00FB626F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PN-Z-04472:2015-10/Ap1:2015-12</w:t>
            </w:r>
          </w:p>
        </w:tc>
        <w:tc>
          <w:tcPr>
            <w:tcW w:w="3709" w:type="dxa"/>
            <w:vAlign w:val="center"/>
          </w:tcPr>
          <w:p w14:paraId="33E4C1CF" w14:textId="77777777" w:rsidR="00256C7C" w:rsidRPr="00C77A64" w:rsidRDefault="00256C7C" w:rsidP="00FB626F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płomieniowej absorpcyjnej spektrometrii atomowej (FAAS)</w:t>
            </w:r>
          </w:p>
        </w:tc>
      </w:tr>
      <w:tr w:rsidR="00C77A64" w:rsidRPr="00C77A64" w14:paraId="5753B0F0" w14:textId="77777777" w:rsidTr="00234A12">
        <w:trPr>
          <w:jc w:val="center"/>
        </w:trPr>
        <w:tc>
          <w:tcPr>
            <w:tcW w:w="454" w:type="dxa"/>
          </w:tcPr>
          <w:p w14:paraId="1B005687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77042A0B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tlenek cynku – w przeliczeniu na Zn – frakcja wdychalna</w:t>
            </w:r>
          </w:p>
        </w:tc>
        <w:tc>
          <w:tcPr>
            <w:tcW w:w="708" w:type="dxa"/>
            <w:vAlign w:val="center"/>
          </w:tcPr>
          <w:p w14:paraId="75CDE041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A, E, P</w:t>
            </w:r>
          </w:p>
        </w:tc>
        <w:tc>
          <w:tcPr>
            <w:tcW w:w="2552" w:type="dxa"/>
            <w:vAlign w:val="center"/>
          </w:tcPr>
          <w:p w14:paraId="76210BFB" w14:textId="77777777" w:rsidR="00256C7C" w:rsidRPr="00C77A64" w:rsidRDefault="00256C7C" w:rsidP="00FB626F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PN-87/Z-04100/03</w:t>
            </w:r>
          </w:p>
        </w:tc>
        <w:tc>
          <w:tcPr>
            <w:tcW w:w="3709" w:type="dxa"/>
            <w:vAlign w:val="center"/>
          </w:tcPr>
          <w:p w14:paraId="6CD58B73" w14:textId="77777777" w:rsidR="00256C7C" w:rsidRPr="00C77A64" w:rsidRDefault="00256C7C" w:rsidP="00FB626F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płomieniowej absorpcyjnej spektrometrii atomowej (FAAS)</w:t>
            </w:r>
          </w:p>
        </w:tc>
      </w:tr>
      <w:tr w:rsidR="00C77A64" w:rsidRPr="00C77A64" w14:paraId="3EDCE8F8" w14:textId="77777777" w:rsidTr="00234A12">
        <w:trPr>
          <w:trHeight w:val="333"/>
          <w:jc w:val="center"/>
        </w:trPr>
        <w:tc>
          <w:tcPr>
            <w:tcW w:w="454" w:type="dxa"/>
          </w:tcPr>
          <w:p w14:paraId="40B7D243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670A1D78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wodorotlenek sodu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0A19693A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A, E</w:t>
            </w:r>
          </w:p>
        </w:tc>
        <w:tc>
          <w:tcPr>
            <w:tcW w:w="2552" w:type="dxa"/>
            <w:vAlign w:val="center"/>
          </w:tcPr>
          <w:p w14:paraId="0BE68760" w14:textId="77777777" w:rsidR="00256C7C" w:rsidRPr="00C77A64" w:rsidRDefault="00256C7C" w:rsidP="00FB626F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 xml:space="preserve">Podstawy i Metody Oceny Środowiska Pracy 2009, nr 1(59) </w:t>
            </w:r>
          </w:p>
        </w:tc>
        <w:tc>
          <w:tcPr>
            <w:tcW w:w="3709" w:type="dxa"/>
            <w:vAlign w:val="center"/>
          </w:tcPr>
          <w:p w14:paraId="25E43549" w14:textId="77777777" w:rsidR="00256C7C" w:rsidRPr="00C77A64" w:rsidRDefault="00256C7C" w:rsidP="00FB626F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płomieniowej absorpcyjnej spektrometrii atomowej (FAAS)</w:t>
            </w:r>
          </w:p>
        </w:tc>
      </w:tr>
      <w:tr w:rsidR="00C77A64" w:rsidRPr="00C77A64" w14:paraId="5F81C739" w14:textId="77777777" w:rsidTr="00234A12">
        <w:trPr>
          <w:jc w:val="center"/>
        </w:trPr>
        <w:tc>
          <w:tcPr>
            <w:tcW w:w="454" w:type="dxa"/>
          </w:tcPr>
          <w:p w14:paraId="3BE23574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7029884B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chrom metaliczny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045E8755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A, E</w:t>
            </w:r>
          </w:p>
        </w:tc>
        <w:tc>
          <w:tcPr>
            <w:tcW w:w="2552" w:type="dxa"/>
            <w:vAlign w:val="center"/>
          </w:tcPr>
          <w:p w14:paraId="397A7284" w14:textId="77777777" w:rsidR="00256C7C" w:rsidRPr="00C77A64" w:rsidRDefault="00256C7C" w:rsidP="00FB626F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PN-Z-04434:2011</w:t>
            </w:r>
          </w:p>
        </w:tc>
        <w:tc>
          <w:tcPr>
            <w:tcW w:w="3709" w:type="dxa"/>
            <w:vAlign w:val="center"/>
          </w:tcPr>
          <w:p w14:paraId="2987F2FE" w14:textId="77777777" w:rsidR="00256C7C" w:rsidRPr="00C77A64" w:rsidRDefault="00256C7C" w:rsidP="00FB626F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płomieniowej absorpcyjnej spektrometrii atomowej (FAAS)</w:t>
            </w:r>
          </w:p>
        </w:tc>
      </w:tr>
      <w:tr w:rsidR="00C77A64" w:rsidRPr="00C77A64" w14:paraId="18F83484" w14:textId="77777777" w:rsidTr="00234A12">
        <w:trPr>
          <w:jc w:val="center"/>
        </w:trPr>
        <w:tc>
          <w:tcPr>
            <w:tcW w:w="454" w:type="dxa"/>
          </w:tcPr>
          <w:p w14:paraId="10C4C474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67B15B72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nikiel i jego związki z wyjątkiem tetrakarbonylku niklu – w przeliczeniu na Ni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1A0E254B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A, E</w:t>
            </w:r>
          </w:p>
        </w:tc>
        <w:tc>
          <w:tcPr>
            <w:tcW w:w="2552" w:type="dxa"/>
            <w:vAlign w:val="center"/>
          </w:tcPr>
          <w:p w14:paraId="2BB971E8" w14:textId="77777777" w:rsidR="00256C7C" w:rsidRPr="00C77A64" w:rsidRDefault="00256C7C" w:rsidP="00FB626F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PN-Z-04</w:t>
            </w:r>
            <w:r w:rsidR="00055DEC" w:rsidRPr="00C77A64">
              <w:rPr>
                <w:rFonts w:ascii="Arial" w:hAnsi="Arial" w:cs="Arial"/>
                <w:bCs/>
                <w:sz w:val="14"/>
                <w:szCs w:val="14"/>
              </w:rPr>
              <w:t>502:2019-10</w:t>
            </w:r>
          </w:p>
        </w:tc>
        <w:tc>
          <w:tcPr>
            <w:tcW w:w="3709" w:type="dxa"/>
            <w:vAlign w:val="center"/>
          </w:tcPr>
          <w:p w14:paraId="0453ABF3" w14:textId="77777777" w:rsidR="00256C7C" w:rsidRPr="00C77A64" w:rsidRDefault="00256C7C" w:rsidP="00FB626F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płomieniowej absorpcyjnej spektrometrii atomowej (FAAS)</w:t>
            </w:r>
          </w:p>
        </w:tc>
      </w:tr>
      <w:tr w:rsidR="00C77A64" w:rsidRPr="00C77A64" w14:paraId="2357E9C2" w14:textId="77777777" w:rsidTr="00234A12">
        <w:tblPrEx>
          <w:jc w:val="left"/>
        </w:tblPrEx>
        <w:trPr>
          <w:trHeight w:val="304"/>
        </w:trPr>
        <w:tc>
          <w:tcPr>
            <w:tcW w:w="454" w:type="dxa"/>
          </w:tcPr>
          <w:p w14:paraId="05035804" w14:textId="77777777" w:rsidR="00256C7C" w:rsidRPr="00C77A64" w:rsidRDefault="00256C7C" w:rsidP="00B36875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6C543D6F" w14:textId="77777777" w:rsidR="00256C7C" w:rsidRPr="00C77A64" w:rsidRDefault="00256C7C" w:rsidP="00B36875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 xml:space="preserve">ołów i jego związki nieorganiczne w przeliczeniu </w:t>
            </w:r>
            <w:r w:rsidR="007509CD" w:rsidRPr="00C77A64">
              <w:rPr>
                <w:rFonts w:ascii="Arial" w:hAnsi="Arial" w:cs="Arial"/>
                <w:b/>
                <w:sz w:val="14"/>
                <w:szCs w:val="14"/>
              </w:rPr>
              <w:br/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>na</w:t>
            </w:r>
            <w:r w:rsidR="007509CD" w:rsidRPr="00C77A64">
              <w:rPr>
                <w:rFonts w:ascii="Arial" w:hAnsi="Arial" w:cs="Arial"/>
                <w:b/>
                <w:sz w:val="14"/>
                <w:szCs w:val="14"/>
              </w:rPr>
              <w:t xml:space="preserve"> 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>Pb – frakcja wdychalna</w:t>
            </w:r>
          </w:p>
        </w:tc>
        <w:tc>
          <w:tcPr>
            <w:tcW w:w="708" w:type="dxa"/>
            <w:vAlign w:val="center"/>
          </w:tcPr>
          <w:p w14:paraId="76C5BD10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A, E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1AF304D4" w14:textId="77777777" w:rsidR="00256C7C" w:rsidRPr="00C77A64" w:rsidRDefault="00256C7C" w:rsidP="00FB626F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PN-Z-04487:2017-10</w:t>
            </w:r>
          </w:p>
        </w:tc>
        <w:tc>
          <w:tcPr>
            <w:tcW w:w="3709" w:type="dxa"/>
          </w:tcPr>
          <w:p w14:paraId="780CEFC9" w14:textId="77777777" w:rsidR="00256C7C" w:rsidRPr="00C77A64" w:rsidRDefault="00256C7C" w:rsidP="00FB626F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absorpcyjnej spektrometrii atomowej płomieniowej (FAAS)</w:t>
            </w:r>
          </w:p>
        </w:tc>
      </w:tr>
      <w:tr w:rsidR="00C77A64" w:rsidRPr="00C77A64" w14:paraId="1B171452" w14:textId="77777777" w:rsidTr="00234A12">
        <w:trPr>
          <w:jc w:val="center"/>
        </w:trPr>
        <w:tc>
          <w:tcPr>
            <w:tcW w:w="454" w:type="dxa"/>
          </w:tcPr>
          <w:p w14:paraId="7EAF7524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2C2DD2BA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benzen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74F9EBBB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A, E</w:t>
            </w:r>
          </w:p>
        </w:tc>
        <w:tc>
          <w:tcPr>
            <w:tcW w:w="2552" w:type="dxa"/>
            <w:vAlign w:val="center"/>
          </w:tcPr>
          <w:p w14:paraId="32D54DAF" w14:textId="77777777" w:rsidR="00256C7C" w:rsidRPr="00C77A64" w:rsidRDefault="00256C7C" w:rsidP="00FB626F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PN-Z-04016-10:2005</w:t>
            </w:r>
            <w:r w:rsidRPr="00C77A64">
              <w:rPr>
                <w:rFonts w:ascii="Arial" w:hAnsi="Arial" w:cs="Arial"/>
                <w:bCs/>
                <w:sz w:val="14"/>
                <w:szCs w:val="14"/>
              </w:rPr>
              <w:tab/>
              <w:t xml:space="preserve">     </w:t>
            </w:r>
            <w:r w:rsidRPr="00C77A64">
              <w:rPr>
                <w:rFonts w:ascii="Arial" w:hAnsi="Arial" w:cs="Arial"/>
                <w:bCs/>
                <w:sz w:val="14"/>
                <w:szCs w:val="14"/>
              </w:rPr>
              <w:tab/>
            </w:r>
          </w:p>
        </w:tc>
        <w:tc>
          <w:tcPr>
            <w:tcW w:w="3709" w:type="dxa"/>
            <w:vAlign w:val="center"/>
          </w:tcPr>
          <w:p w14:paraId="3C120A04" w14:textId="77777777" w:rsidR="00256C7C" w:rsidRPr="00C77A64" w:rsidRDefault="00256C7C" w:rsidP="00FB626F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chromatografii gazowej z detekcją płomieniowo-jonizacyjną (GC-FID)</w:t>
            </w:r>
          </w:p>
        </w:tc>
      </w:tr>
      <w:tr w:rsidR="00C77A64" w:rsidRPr="00C77A64" w14:paraId="264A4A90" w14:textId="77777777" w:rsidTr="00234A12">
        <w:trPr>
          <w:jc w:val="center"/>
        </w:trPr>
        <w:tc>
          <w:tcPr>
            <w:tcW w:w="454" w:type="dxa"/>
          </w:tcPr>
          <w:p w14:paraId="5F735199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660E432E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toluen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  <w:t xml:space="preserve"> </w:t>
            </w:r>
          </w:p>
        </w:tc>
        <w:tc>
          <w:tcPr>
            <w:tcW w:w="708" w:type="dxa"/>
            <w:vAlign w:val="center"/>
          </w:tcPr>
          <w:p w14:paraId="4C342B6E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A, E, P</w:t>
            </w:r>
          </w:p>
        </w:tc>
        <w:tc>
          <w:tcPr>
            <w:tcW w:w="2552" w:type="dxa"/>
            <w:vAlign w:val="center"/>
          </w:tcPr>
          <w:p w14:paraId="0872EE23" w14:textId="77777777" w:rsidR="00256C7C" w:rsidRPr="00C77A64" w:rsidRDefault="00256C7C" w:rsidP="00FB626F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PN-78/Z-04115/01</w:t>
            </w:r>
          </w:p>
        </w:tc>
        <w:tc>
          <w:tcPr>
            <w:tcW w:w="3709" w:type="dxa"/>
            <w:vAlign w:val="center"/>
          </w:tcPr>
          <w:p w14:paraId="3C2659A8" w14:textId="77777777" w:rsidR="00256C7C" w:rsidRPr="00C77A64" w:rsidRDefault="00256C7C" w:rsidP="00FB626F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chromatografii gazowej z detekcją płomieniowo-jonizacyjną (GC-FID)</w:t>
            </w:r>
          </w:p>
        </w:tc>
      </w:tr>
      <w:tr w:rsidR="00C77A64" w:rsidRPr="00C77A64" w14:paraId="32DCCD58" w14:textId="77777777" w:rsidTr="00234A12">
        <w:trPr>
          <w:jc w:val="center"/>
        </w:trPr>
        <w:tc>
          <w:tcPr>
            <w:tcW w:w="454" w:type="dxa"/>
          </w:tcPr>
          <w:p w14:paraId="0B1B4990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30E1C539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ksylen (mieszanina izomerów 1,2- 1,3- 1,4-)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6057E01D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A, E, P</w:t>
            </w:r>
          </w:p>
        </w:tc>
        <w:tc>
          <w:tcPr>
            <w:tcW w:w="2552" w:type="dxa"/>
            <w:vAlign w:val="center"/>
          </w:tcPr>
          <w:p w14:paraId="263DB285" w14:textId="77777777" w:rsidR="00256C7C" w:rsidRPr="00C77A64" w:rsidRDefault="00256C7C" w:rsidP="00FB626F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PN-78/Z-04116/01</w:t>
            </w:r>
            <w:r w:rsidRPr="00C77A64">
              <w:rPr>
                <w:rFonts w:ascii="Arial" w:hAnsi="Arial" w:cs="Arial"/>
                <w:bCs/>
                <w:sz w:val="14"/>
                <w:szCs w:val="14"/>
              </w:rPr>
              <w:tab/>
            </w:r>
          </w:p>
        </w:tc>
        <w:tc>
          <w:tcPr>
            <w:tcW w:w="3709" w:type="dxa"/>
            <w:vAlign w:val="center"/>
          </w:tcPr>
          <w:p w14:paraId="27F66711" w14:textId="77777777" w:rsidR="00256C7C" w:rsidRPr="00C77A64" w:rsidRDefault="00256C7C" w:rsidP="00FB626F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chromatografii gazowej z detekcją płomieniowo-jonizacyjną (GC-FID)</w:t>
            </w:r>
          </w:p>
        </w:tc>
      </w:tr>
      <w:tr w:rsidR="00C77A64" w:rsidRPr="00C77A64" w14:paraId="4551EA11" w14:textId="77777777" w:rsidTr="00234A12">
        <w:trPr>
          <w:jc w:val="center"/>
        </w:trPr>
        <w:tc>
          <w:tcPr>
            <w:tcW w:w="454" w:type="dxa"/>
          </w:tcPr>
          <w:p w14:paraId="5BBE7E76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3606585F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etylobenzen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2C7916BF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A, E, P</w:t>
            </w:r>
          </w:p>
        </w:tc>
        <w:tc>
          <w:tcPr>
            <w:tcW w:w="2552" w:type="dxa"/>
            <w:vAlign w:val="center"/>
          </w:tcPr>
          <w:p w14:paraId="3C6A55E2" w14:textId="77777777" w:rsidR="00256C7C" w:rsidRPr="00C77A64" w:rsidRDefault="00256C7C" w:rsidP="00FB626F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PN-79/Z-04081/01</w:t>
            </w:r>
            <w:r w:rsidRPr="00C77A64">
              <w:rPr>
                <w:rFonts w:ascii="Arial" w:hAnsi="Arial" w:cs="Arial"/>
                <w:bCs/>
                <w:sz w:val="14"/>
                <w:szCs w:val="14"/>
              </w:rPr>
              <w:tab/>
            </w:r>
          </w:p>
        </w:tc>
        <w:tc>
          <w:tcPr>
            <w:tcW w:w="3709" w:type="dxa"/>
            <w:vAlign w:val="center"/>
          </w:tcPr>
          <w:p w14:paraId="566D974B" w14:textId="77777777" w:rsidR="00256C7C" w:rsidRPr="00C77A64" w:rsidRDefault="00256C7C" w:rsidP="00FB626F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chromatografii gazowej z detekcją płomieniowo-jonizacyjną (GC-FID)</w:t>
            </w:r>
          </w:p>
        </w:tc>
      </w:tr>
      <w:tr w:rsidR="00C77A64" w:rsidRPr="00C77A64" w14:paraId="67DFDC45" w14:textId="77777777" w:rsidTr="00234A12">
        <w:trPr>
          <w:jc w:val="center"/>
        </w:trPr>
        <w:tc>
          <w:tcPr>
            <w:tcW w:w="454" w:type="dxa"/>
          </w:tcPr>
          <w:p w14:paraId="728D7580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37E19BD9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nafta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6524A07B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A, E, P</w:t>
            </w:r>
          </w:p>
        </w:tc>
        <w:tc>
          <w:tcPr>
            <w:tcW w:w="2552" w:type="dxa"/>
            <w:vAlign w:val="center"/>
          </w:tcPr>
          <w:p w14:paraId="492D87EB" w14:textId="77777777" w:rsidR="00256C7C" w:rsidRPr="00C77A64" w:rsidRDefault="00256C7C" w:rsidP="00FB626F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PN-92/Z-04227/02</w:t>
            </w:r>
          </w:p>
        </w:tc>
        <w:tc>
          <w:tcPr>
            <w:tcW w:w="3709" w:type="dxa"/>
            <w:vAlign w:val="center"/>
          </w:tcPr>
          <w:p w14:paraId="72C41829" w14:textId="77777777" w:rsidR="00256C7C" w:rsidRPr="00C77A64" w:rsidRDefault="00256C7C" w:rsidP="00FB626F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chromatografii gazowej z detekcją płomieniowo-jonizacyjną (GC-FID)</w:t>
            </w:r>
          </w:p>
        </w:tc>
      </w:tr>
      <w:tr w:rsidR="00C77A64" w:rsidRPr="00C77A64" w14:paraId="346CADFD" w14:textId="77777777" w:rsidTr="00234A12">
        <w:trPr>
          <w:jc w:val="center"/>
        </w:trPr>
        <w:tc>
          <w:tcPr>
            <w:tcW w:w="454" w:type="dxa"/>
          </w:tcPr>
          <w:p w14:paraId="12123B2E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60750DB4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benzyna ekstrakcyjna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059BA2DD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A, E, P</w:t>
            </w:r>
          </w:p>
        </w:tc>
        <w:tc>
          <w:tcPr>
            <w:tcW w:w="2552" w:type="dxa"/>
            <w:vAlign w:val="center"/>
          </w:tcPr>
          <w:p w14:paraId="3EC39E0D" w14:textId="77777777" w:rsidR="00256C7C" w:rsidRPr="00C77A64" w:rsidRDefault="00256C7C" w:rsidP="00FB626F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PN-81/Z-04134/02</w:t>
            </w:r>
            <w:r w:rsidRPr="00C77A64">
              <w:rPr>
                <w:rFonts w:ascii="Arial" w:hAnsi="Arial" w:cs="Arial"/>
                <w:bCs/>
                <w:sz w:val="14"/>
                <w:szCs w:val="14"/>
              </w:rPr>
              <w:tab/>
            </w:r>
          </w:p>
        </w:tc>
        <w:tc>
          <w:tcPr>
            <w:tcW w:w="3709" w:type="dxa"/>
            <w:vAlign w:val="center"/>
          </w:tcPr>
          <w:p w14:paraId="7193212D" w14:textId="77777777" w:rsidR="00256C7C" w:rsidRPr="00C77A64" w:rsidRDefault="00256C7C" w:rsidP="00FB626F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chromatografii gazowej z detekcją płomieniowo-jonizacyjną (GC-FID)</w:t>
            </w:r>
          </w:p>
        </w:tc>
      </w:tr>
      <w:tr w:rsidR="00C77A64" w:rsidRPr="00C77A64" w14:paraId="687BFCC2" w14:textId="77777777" w:rsidTr="00234A12">
        <w:trPr>
          <w:jc w:val="center"/>
        </w:trPr>
        <w:tc>
          <w:tcPr>
            <w:tcW w:w="454" w:type="dxa"/>
          </w:tcPr>
          <w:p w14:paraId="485B9974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7D1AC91C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 xml:space="preserve">tetrachloroeten    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07A22C70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A, E, P</w:t>
            </w:r>
          </w:p>
        </w:tc>
        <w:tc>
          <w:tcPr>
            <w:tcW w:w="2552" w:type="dxa"/>
            <w:vAlign w:val="center"/>
          </w:tcPr>
          <w:p w14:paraId="738F8280" w14:textId="77777777" w:rsidR="00256C7C" w:rsidRPr="00C77A64" w:rsidRDefault="00256C7C" w:rsidP="00FB626F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PN-78/Z-04118/01</w:t>
            </w:r>
            <w:r w:rsidRPr="00C77A64">
              <w:rPr>
                <w:rFonts w:ascii="Arial" w:hAnsi="Arial" w:cs="Arial"/>
                <w:bCs/>
                <w:sz w:val="14"/>
                <w:szCs w:val="14"/>
              </w:rPr>
              <w:tab/>
            </w:r>
            <w:r w:rsidRPr="00C77A64">
              <w:rPr>
                <w:rFonts w:ascii="Arial" w:hAnsi="Arial" w:cs="Arial"/>
                <w:bCs/>
                <w:sz w:val="14"/>
                <w:szCs w:val="14"/>
              </w:rPr>
              <w:tab/>
            </w:r>
          </w:p>
        </w:tc>
        <w:tc>
          <w:tcPr>
            <w:tcW w:w="3709" w:type="dxa"/>
            <w:vAlign w:val="center"/>
          </w:tcPr>
          <w:p w14:paraId="638E6315" w14:textId="77777777" w:rsidR="00256C7C" w:rsidRPr="00C77A64" w:rsidRDefault="00256C7C" w:rsidP="00FB626F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chromatografii gazowej z detekcją płomieniowo-jonizacyjną (GC-FID)</w:t>
            </w:r>
          </w:p>
        </w:tc>
      </w:tr>
      <w:tr w:rsidR="00C77A64" w:rsidRPr="00C77A64" w14:paraId="2AA2F725" w14:textId="77777777" w:rsidTr="00234A12">
        <w:trPr>
          <w:jc w:val="center"/>
        </w:trPr>
        <w:tc>
          <w:tcPr>
            <w:tcW w:w="454" w:type="dxa"/>
          </w:tcPr>
          <w:p w14:paraId="779CA066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4EC267E8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styren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13191D0E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A, E, P</w:t>
            </w:r>
          </w:p>
        </w:tc>
        <w:tc>
          <w:tcPr>
            <w:tcW w:w="2552" w:type="dxa"/>
            <w:vAlign w:val="center"/>
          </w:tcPr>
          <w:p w14:paraId="457C5988" w14:textId="77777777" w:rsidR="00256C7C" w:rsidRPr="00C77A64" w:rsidRDefault="00256C7C" w:rsidP="00FB626F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PN-86/Z-04152/02</w:t>
            </w:r>
            <w:r w:rsidRPr="00C77A64">
              <w:rPr>
                <w:rFonts w:ascii="Arial" w:hAnsi="Arial" w:cs="Arial"/>
                <w:bCs/>
                <w:sz w:val="14"/>
                <w:szCs w:val="14"/>
              </w:rPr>
              <w:tab/>
            </w:r>
            <w:r w:rsidRPr="00C77A64">
              <w:rPr>
                <w:rFonts w:ascii="Arial" w:hAnsi="Arial" w:cs="Arial"/>
                <w:bCs/>
                <w:sz w:val="14"/>
                <w:szCs w:val="14"/>
              </w:rPr>
              <w:tab/>
            </w:r>
          </w:p>
        </w:tc>
        <w:tc>
          <w:tcPr>
            <w:tcW w:w="3709" w:type="dxa"/>
            <w:vAlign w:val="center"/>
          </w:tcPr>
          <w:p w14:paraId="4E83A021" w14:textId="77777777" w:rsidR="00256C7C" w:rsidRPr="00C77A64" w:rsidRDefault="00256C7C" w:rsidP="00FB626F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chromatografii gazowej z detekcją płomieniowo-jonizacyjną (GC-FID)</w:t>
            </w:r>
          </w:p>
        </w:tc>
      </w:tr>
      <w:tr w:rsidR="00C77A64" w:rsidRPr="00C77A64" w14:paraId="43B9A746" w14:textId="77777777" w:rsidTr="00234A12">
        <w:trPr>
          <w:jc w:val="center"/>
        </w:trPr>
        <w:tc>
          <w:tcPr>
            <w:tcW w:w="454" w:type="dxa"/>
          </w:tcPr>
          <w:p w14:paraId="48F00229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3A8FAFD1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octan etylu; octan n-butylu; octan propylu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3558C55C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A, E, P</w:t>
            </w:r>
          </w:p>
        </w:tc>
        <w:tc>
          <w:tcPr>
            <w:tcW w:w="2552" w:type="dxa"/>
            <w:vAlign w:val="center"/>
          </w:tcPr>
          <w:p w14:paraId="29982B7F" w14:textId="77777777" w:rsidR="00256C7C" w:rsidRPr="00C77A64" w:rsidRDefault="00256C7C" w:rsidP="00FB626F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PN-78/Z-04119/01</w:t>
            </w:r>
          </w:p>
        </w:tc>
        <w:tc>
          <w:tcPr>
            <w:tcW w:w="3709" w:type="dxa"/>
            <w:vAlign w:val="center"/>
          </w:tcPr>
          <w:p w14:paraId="4DC96F24" w14:textId="77777777" w:rsidR="00256C7C" w:rsidRPr="00C77A64" w:rsidRDefault="00256C7C" w:rsidP="00FB626F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chromatografii gazowej z detekcją płomieniowo-jonizacyjną (GC-FID)</w:t>
            </w:r>
          </w:p>
        </w:tc>
      </w:tr>
      <w:tr w:rsidR="00C77A64" w:rsidRPr="00C77A64" w14:paraId="28B22438" w14:textId="77777777" w:rsidTr="00234A12">
        <w:trPr>
          <w:jc w:val="center"/>
        </w:trPr>
        <w:tc>
          <w:tcPr>
            <w:tcW w:w="454" w:type="dxa"/>
          </w:tcPr>
          <w:p w14:paraId="4452F12F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3CFB803A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aceton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1772F6FB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A, E, P</w:t>
            </w:r>
          </w:p>
        </w:tc>
        <w:tc>
          <w:tcPr>
            <w:tcW w:w="2552" w:type="dxa"/>
            <w:vAlign w:val="center"/>
          </w:tcPr>
          <w:p w14:paraId="3079C0B8" w14:textId="77777777" w:rsidR="00256C7C" w:rsidRPr="00C77A64" w:rsidRDefault="00256C7C" w:rsidP="00FB626F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PN-79/Z-04057/01</w:t>
            </w:r>
          </w:p>
        </w:tc>
        <w:tc>
          <w:tcPr>
            <w:tcW w:w="3709" w:type="dxa"/>
            <w:vAlign w:val="center"/>
          </w:tcPr>
          <w:p w14:paraId="49E31BE6" w14:textId="77777777" w:rsidR="00256C7C" w:rsidRPr="00C77A64" w:rsidRDefault="00256C7C" w:rsidP="00FB626F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chromatografii gazowej z detekcją płomieniowo-jonizacyjną (GC-FID)</w:t>
            </w:r>
          </w:p>
        </w:tc>
      </w:tr>
      <w:tr w:rsidR="00C77A64" w:rsidRPr="00C77A64" w14:paraId="352589FD" w14:textId="77777777" w:rsidTr="00234A12">
        <w:trPr>
          <w:jc w:val="center"/>
        </w:trPr>
        <w:tc>
          <w:tcPr>
            <w:tcW w:w="454" w:type="dxa"/>
          </w:tcPr>
          <w:p w14:paraId="55242DC4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67FCA599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butan-1-ol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6269BFE9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A, E, P</w:t>
            </w:r>
          </w:p>
        </w:tc>
        <w:tc>
          <w:tcPr>
            <w:tcW w:w="2552" w:type="dxa"/>
            <w:vAlign w:val="center"/>
          </w:tcPr>
          <w:p w14:paraId="0DF44BFA" w14:textId="77777777" w:rsidR="00256C7C" w:rsidRPr="00C77A64" w:rsidRDefault="00256C7C" w:rsidP="00FB626F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PN-86/Z-04155/02</w:t>
            </w:r>
          </w:p>
        </w:tc>
        <w:tc>
          <w:tcPr>
            <w:tcW w:w="3709" w:type="dxa"/>
            <w:vAlign w:val="center"/>
          </w:tcPr>
          <w:p w14:paraId="701372BC" w14:textId="77777777" w:rsidR="00256C7C" w:rsidRPr="00C77A64" w:rsidRDefault="00256C7C" w:rsidP="00FB626F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chromatografii gazowej z detekcją płomieniowo-jonizacyjną (GC-FID)</w:t>
            </w:r>
          </w:p>
        </w:tc>
      </w:tr>
      <w:tr w:rsidR="00C77A64" w:rsidRPr="00C77A64" w14:paraId="5356015B" w14:textId="77777777" w:rsidTr="00234A12">
        <w:trPr>
          <w:jc w:val="center"/>
        </w:trPr>
        <w:tc>
          <w:tcPr>
            <w:tcW w:w="454" w:type="dxa"/>
          </w:tcPr>
          <w:p w14:paraId="7C2B73C4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2A0523A2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butan-2-ol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2234DA64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A, E</w:t>
            </w:r>
          </w:p>
        </w:tc>
        <w:tc>
          <w:tcPr>
            <w:tcW w:w="2552" w:type="dxa"/>
            <w:vAlign w:val="center"/>
          </w:tcPr>
          <w:p w14:paraId="60AAEE51" w14:textId="77777777" w:rsidR="00256C7C" w:rsidRPr="00C77A64" w:rsidRDefault="00256C7C" w:rsidP="00FB626F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PN-96/Z-04155/04</w:t>
            </w:r>
          </w:p>
        </w:tc>
        <w:tc>
          <w:tcPr>
            <w:tcW w:w="3709" w:type="dxa"/>
            <w:vAlign w:val="center"/>
          </w:tcPr>
          <w:p w14:paraId="188577EA" w14:textId="77777777" w:rsidR="00256C7C" w:rsidRPr="00C77A64" w:rsidRDefault="00256C7C" w:rsidP="00FB626F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chromatografii gazowej z detekcją płomieniowo-jonizacyjną (GC-FID)</w:t>
            </w:r>
          </w:p>
        </w:tc>
      </w:tr>
      <w:tr w:rsidR="00C77A64" w:rsidRPr="00C77A64" w14:paraId="3F407F37" w14:textId="77777777" w:rsidTr="00234A12">
        <w:trPr>
          <w:jc w:val="center"/>
        </w:trPr>
        <w:tc>
          <w:tcPr>
            <w:tcW w:w="454" w:type="dxa"/>
          </w:tcPr>
          <w:p w14:paraId="257EE67D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105D0881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dichlorometan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5C1BEE17" w14:textId="77777777" w:rsidR="00256C7C" w:rsidRPr="00C77A64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A, E, P</w:t>
            </w:r>
          </w:p>
        </w:tc>
        <w:tc>
          <w:tcPr>
            <w:tcW w:w="2552" w:type="dxa"/>
            <w:vAlign w:val="center"/>
          </w:tcPr>
          <w:p w14:paraId="3689CF28" w14:textId="77777777" w:rsidR="00256C7C" w:rsidRPr="00C77A64" w:rsidRDefault="00256C7C" w:rsidP="00FB626F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PN-83/Z-04110/02</w:t>
            </w:r>
            <w:r w:rsidRPr="00C77A64">
              <w:rPr>
                <w:rFonts w:ascii="Arial" w:hAnsi="Arial" w:cs="Arial"/>
                <w:bCs/>
                <w:sz w:val="14"/>
                <w:szCs w:val="14"/>
              </w:rPr>
              <w:tab/>
            </w:r>
          </w:p>
        </w:tc>
        <w:tc>
          <w:tcPr>
            <w:tcW w:w="3709" w:type="dxa"/>
            <w:vAlign w:val="center"/>
          </w:tcPr>
          <w:p w14:paraId="5FDD1376" w14:textId="77777777" w:rsidR="00256C7C" w:rsidRPr="00C77A64" w:rsidRDefault="00256C7C" w:rsidP="00FB626F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chromatografii gazowej z detekcją płomieniowo-jonizacyjną (GC-FID)</w:t>
            </w:r>
          </w:p>
        </w:tc>
      </w:tr>
      <w:tr w:rsidR="00C77A64" w:rsidRPr="00C77A64" w14:paraId="7EB160E4" w14:textId="77777777" w:rsidTr="00234A12">
        <w:trPr>
          <w:jc w:val="center"/>
        </w:trPr>
        <w:tc>
          <w:tcPr>
            <w:tcW w:w="454" w:type="dxa"/>
          </w:tcPr>
          <w:p w14:paraId="285D49A8" w14:textId="77777777" w:rsidR="00256C7C" w:rsidRPr="00C77A64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1DDF825B" w14:textId="77777777" w:rsidR="00256C7C" w:rsidRPr="00C77A64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pentan</w:t>
            </w:r>
          </w:p>
        </w:tc>
        <w:tc>
          <w:tcPr>
            <w:tcW w:w="708" w:type="dxa"/>
            <w:vAlign w:val="center"/>
          </w:tcPr>
          <w:p w14:paraId="2298AC1C" w14:textId="77777777" w:rsidR="00256C7C" w:rsidRPr="00C77A64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A, E, P</w:t>
            </w:r>
          </w:p>
        </w:tc>
        <w:tc>
          <w:tcPr>
            <w:tcW w:w="2552" w:type="dxa"/>
            <w:vAlign w:val="center"/>
          </w:tcPr>
          <w:p w14:paraId="560F79D9" w14:textId="77777777" w:rsidR="00256C7C" w:rsidRPr="00C77A64" w:rsidRDefault="00256C7C" w:rsidP="004C7832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PN-84/Z-04135/02</w:t>
            </w:r>
          </w:p>
        </w:tc>
        <w:tc>
          <w:tcPr>
            <w:tcW w:w="3709" w:type="dxa"/>
            <w:vAlign w:val="center"/>
          </w:tcPr>
          <w:p w14:paraId="2AC26535" w14:textId="77777777" w:rsidR="00256C7C" w:rsidRPr="00C77A64" w:rsidRDefault="00256C7C" w:rsidP="004C7832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chromatografii gazowej z detekcją płomieniowo-jonizacyjną (GC-FID)</w:t>
            </w:r>
          </w:p>
        </w:tc>
      </w:tr>
      <w:tr w:rsidR="00C77A64" w:rsidRPr="00C77A64" w14:paraId="5BF45617" w14:textId="77777777" w:rsidTr="00234A12">
        <w:trPr>
          <w:trHeight w:val="276"/>
          <w:jc w:val="center"/>
        </w:trPr>
        <w:tc>
          <w:tcPr>
            <w:tcW w:w="454" w:type="dxa"/>
          </w:tcPr>
          <w:p w14:paraId="75DF0555" w14:textId="77777777" w:rsidR="00256C7C" w:rsidRPr="00C77A64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07DC8D7C" w14:textId="77777777" w:rsidR="00256C7C" w:rsidRPr="00C77A64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formaldehyd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332C8E69" w14:textId="77777777" w:rsidR="00256C7C" w:rsidRPr="00C77A64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A, P</w:t>
            </w:r>
          </w:p>
        </w:tc>
        <w:tc>
          <w:tcPr>
            <w:tcW w:w="2552" w:type="dxa"/>
            <w:vAlign w:val="center"/>
          </w:tcPr>
          <w:p w14:paraId="4F602D1B" w14:textId="77777777" w:rsidR="00256C7C" w:rsidRPr="00C77A64" w:rsidRDefault="00256C7C" w:rsidP="004C7832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PN-76-Z-04045.02</w:t>
            </w:r>
          </w:p>
        </w:tc>
        <w:tc>
          <w:tcPr>
            <w:tcW w:w="3709" w:type="dxa"/>
            <w:vAlign w:val="center"/>
          </w:tcPr>
          <w:p w14:paraId="37AF5248" w14:textId="77777777" w:rsidR="00256C7C" w:rsidRPr="00C77A64" w:rsidRDefault="00256C7C" w:rsidP="004C7832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spektrofotometryczna</w:t>
            </w:r>
          </w:p>
        </w:tc>
      </w:tr>
      <w:tr w:rsidR="00C77A64" w:rsidRPr="00C77A64" w14:paraId="3AB084F4" w14:textId="77777777" w:rsidTr="00234A12">
        <w:trPr>
          <w:trHeight w:val="269"/>
          <w:jc w:val="center"/>
        </w:trPr>
        <w:tc>
          <w:tcPr>
            <w:tcW w:w="454" w:type="dxa"/>
          </w:tcPr>
          <w:p w14:paraId="4797AA90" w14:textId="77777777" w:rsidR="00256C7C" w:rsidRPr="00C77A64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207739F8" w14:textId="77777777" w:rsidR="00256C7C" w:rsidRPr="00C77A64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amoniak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18F7A8E7" w14:textId="77777777" w:rsidR="00256C7C" w:rsidRPr="00C77A64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A, P</w:t>
            </w:r>
          </w:p>
        </w:tc>
        <w:tc>
          <w:tcPr>
            <w:tcW w:w="2552" w:type="dxa"/>
            <w:vAlign w:val="center"/>
          </w:tcPr>
          <w:p w14:paraId="7017562B" w14:textId="77777777" w:rsidR="00256C7C" w:rsidRPr="00C77A64" w:rsidRDefault="00256C7C" w:rsidP="004C7832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PN-71/Z-04041</w:t>
            </w:r>
          </w:p>
        </w:tc>
        <w:tc>
          <w:tcPr>
            <w:tcW w:w="3709" w:type="dxa"/>
            <w:vAlign w:val="center"/>
          </w:tcPr>
          <w:p w14:paraId="4A51AEED" w14:textId="77777777" w:rsidR="00256C7C" w:rsidRPr="00C77A64" w:rsidRDefault="00256C7C" w:rsidP="004C7832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spektrofotometryczna</w:t>
            </w:r>
          </w:p>
        </w:tc>
      </w:tr>
      <w:tr w:rsidR="00C77A64" w:rsidRPr="00C77A64" w14:paraId="52BE5BCA" w14:textId="77777777" w:rsidTr="00234A12">
        <w:trPr>
          <w:trHeight w:val="272"/>
          <w:jc w:val="center"/>
        </w:trPr>
        <w:tc>
          <w:tcPr>
            <w:tcW w:w="454" w:type="dxa"/>
          </w:tcPr>
          <w:p w14:paraId="20E949BA" w14:textId="77777777" w:rsidR="00256C7C" w:rsidRPr="00C77A64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30BE2A2E" w14:textId="77777777" w:rsidR="00256C7C" w:rsidRPr="00C77A64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chlorowodór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0A64F6BD" w14:textId="77777777" w:rsidR="00256C7C" w:rsidRPr="00C77A64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A, P</w:t>
            </w:r>
          </w:p>
        </w:tc>
        <w:tc>
          <w:tcPr>
            <w:tcW w:w="2552" w:type="dxa"/>
            <w:vAlign w:val="center"/>
          </w:tcPr>
          <w:p w14:paraId="5E5A63D6" w14:textId="77777777" w:rsidR="00256C7C" w:rsidRPr="00C77A64" w:rsidRDefault="00256C7C" w:rsidP="004C7832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PN-93-Z-04225.03</w:t>
            </w:r>
          </w:p>
        </w:tc>
        <w:tc>
          <w:tcPr>
            <w:tcW w:w="3709" w:type="dxa"/>
            <w:vAlign w:val="center"/>
          </w:tcPr>
          <w:p w14:paraId="4CB4E4E7" w14:textId="77777777" w:rsidR="00256C7C" w:rsidRPr="00C77A64" w:rsidRDefault="00256C7C" w:rsidP="004C7832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 xml:space="preserve">metoda </w:t>
            </w:r>
            <w:r w:rsidR="00661CCB" w:rsidRPr="00C77A64">
              <w:rPr>
                <w:rFonts w:ascii="Arial" w:hAnsi="Arial" w:cs="Arial"/>
                <w:sz w:val="14"/>
                <w:szCs w:val="14"/>
              </w:rPr>
              <w:t>turbidymetryczna</w:t>
            </w:r>
          </w:p>
        </w:tc>
      </w:tr>
      <w:tr w:rsidR="00C77A64" w:rsidRPr="00C77A64" w14:paraId="3864FF73" w14:textId="77777777" w:rsidTr="00234A12">
        <w:trPr>
          <w:trHeight w:val="276"/>
          <w:jc w:val="center"/>
        </w:trPr>
        <w:tc>
          <w:tcPr>
            <w:tcW w:w="454" w:type="dxa"/>
          </w:tcPr>
          <w:p w14:paraId="6BD44778" w14:textId="77777777" w:rsidR="00256C7C" w:rsidRPr="00C77A64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49C6C6CC" w14:textId="77777777" w:rsidR="00256C7C" w:rsidRPr="00C77A64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olej mineralny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69C551DB" w14:textId="77777777" w:rsidR="00256C7C" w:rsidRPr="00C77A64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51E21EEA" w14:textId="77777777" w:rsidR="00256C7C" w:rsidRPr="00C77A64" w:rsidRDefault="00256C7C" w:rsidP="004C7832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PN-Z-04108-6:2006+Az1:2009</w:t>
            </w:r>
          </w:p>
        </w:tc>
        <w:tc>
          <w:tcPr>
            <w:tcW w:w="3709" w:type="dxa"/>
            <w:vAlign w:val="center"/>
          </w:tcPr>
          <w:p w14:paraId="6AC8E779" w14:textId="77777777" w:rsidR="00256C7C" w:rsidRPr="00C77A64" w:rsidRDefault="00256C7C" w:rsidP="004C7832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spektrometrii w nadfiolecie (UV)</w:t>
            </w:r>
          </w:p>
        </w:tc>
      </w:tr>
      <w:tr w:rsidR="00C77A64" w:rsidRPr="00C77A64" w14:paraId="524CBD48" w14:textId="77777777" w:rsidTr="00234A12">
        <w:trPr>
          <w:trHeight w:val="280"/>
          <w:jc w:val="center"/>
        </w:trPr>
        <w:tc>
          <w:tcPr>
            <w:tcW w:w="454" w:type="dxa"/>
          </w:tcPr>
          <w:p w14:paraId="15A8A73C" w14:textId="77777777" w:rsidR="00256C7C" w:rsidRPr="00C77A64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02247514" w14:textId="77777777" w:rsidR="00256C7C" w:rsidRPr="00C77A64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tlenek węgla CO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4BAC304B" w14:textId="77777777" w:rsidR="00256C7C" w:rsidRPr="00C77A64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27C597A6" w14:textId="3647281A" w:rsidR="00256C7C" w:rsidRPr="00C77A64" w:rsidRDefault="00256C7C" w:rsidP="004C7832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PB/</w:t>
            </w:r>
            <w:r w:rsidR="000E1917" w:rsidRPr="00C77A64">
              <w:rPr>
                <w:rFonts w:ascii="Arial" w:hAnsi="Arial" w:cs="Arial"/>
                <w:bCs/>
                <w:sz w:val="14"/>
                <w:szCs w:val="14"/>
              </w:rPr>
              <w:t>LHP</w:t>
            </w:r>
            <w:r w:rsidRPr="00C77A64">
              <w:rPr>
                <w:rFonts w:ascii="Arial" w:hAnsi="Arial" w:cs="Arial"/>
                <w:bCs/>
                <w:sz w:val="14"/>
                <w:szCs w:val="14"/>
              </w:rPr>
              <w:t>/03</w:t>
            </w:r>
          </w:p>
        </w:tc>
        <w:tc>
          <w:tcPr>
            <w:tcW w:w="3709" w:type="dxa"/>
            <w:vAlign w:val="center"/>
          </w:tcPr>
          <w:p w14:paraId="62578316" w14:textId="77777777" w:rsidR="00256C7C" w:rsidRPr="00C77A64" w:rsidRDefault="00256C7C" w:rsidP="004C7832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elektrochemiczna</w:t>
            </w:r>
          </w:p>
        </w:tc>
      </w:tr>
      <w:tr w:rsidR="00C77A64" w:rsidRPr="00C77A64" w14:paraId="47E409F9" w14:textId="77777777" w:rsidTr="00234A12">
        <w:trPr>
          <w:trHeight w:val="270"/>
          <w:jc w:val="center"/>
        </w:trPr>
        <w:tc>
          <w:tcPr>
            <w:tcW w:w="454" w:type="dxa"/>
          </w:tcPr>
          <w:p w14:paraId="65064846" w14:textId="77777777" w:rsidR="00256C7C" w:rsidRPr="00C77A64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3D0F8C75" w14:textId="285C4EA9" w:rsidR="00256C7C" w:rsidRPr="00C77A64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ditlenek azotu</w:t>
            </w:r>
            <w:r w:rsidR="00246445" w:rsidRPr="00C77A64">
              <w:rPr>
                <w:rFonts w:ascii="Arial" w:hAnsi="Arial" w:cs="Arial"/>
                <w:b/>
                <w:sz w:val="14"/>
                <w:szCs w:val="14"/>
              </w:rPr>
              <w:t xml:space="preserve"> 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>NO</w:t>
            </w:r>
            <w:r w:rsidRPr="00C77A64">
              <w:rPr>
                <w:rFonts w:ascii="Arial" w:hAnsi="Arial" w:cs="Arial"/>
                <w:b/>
                <w:sz w:val="14"/>
                <w:szCs w:val="14"/>
                <w:vertAlign w:val="subscript"/>
              </w:rPr>
              <w:t>2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188C34FB" w14:textId="77777777" w:rsidR="00256C7C" w:rsidRPr="00C77A64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55D937CE" w14:textId="60D149D5" w:rsidR="00256C7C" w:rsidRPr="00C77A64" w:rsidRDefault="00256C7C" w:rsidP="004C7832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PB/</w:t>
            </w:r>
            <w:r w:rsidR="000E1917" w:rsidRPr="00C77A64">
              <w:rPr>
                <w:rFonts w:ascii="Arial" w:hAnsi="Arial" w:cs="Arial"/>
                <w:bCs/>
                <w:sz w:val="14"/>
                <w:szCs w:val="14"/>
              </w:rPr>
              <w:t>LHP</w:t>
            </w:r>
            <w:r w:rsidRPr="00C77A64">
              <w:rPr>
                <w:rFonts w:ascii="Arial" w:hAnsi="Arial" w:cs="Arial"/>
                <w:bCs/>
                <w:sz w:val="14"/>
                <w:szCs w:val="14"/>
              </w:rPr>
              <w:t>/03</w:t>
            </w:r>
          </w:p>
        </w:tc>
        <w:tc>
          <w:tcPr>
            <w:tcW w:w="3709" w:type="dxa"/>
            <w:vAlign w:val="center"/>
          </w:tcPr>
          <w:p w14:paraId="093EC3A3" w14:textId="77777777" w:rsidR="00256C7C" w:rsidRPr="00C77A64" w:rsidRDefault="00256C7C" w:rsidP="004C7832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elektrochemiczna</w:t>
            </w:r>
          </w:p>
        </w:tc>
      </w:tr>
      <w:tr w:rsidR="00C77A64" w:rsidRPr="00C77A64" w14:paraId="75150E16" w14:textId="77777777" w:rsidTr="00234A12">
        <w:trPr>
          <w:trHeight w:val="265"/>
          <w:jc w:val="center"/>
        </w:trPr>
        <w:tc>
          <w:tcPr>
            <w:tcW w:w="454" w:type="dxa"/>
          </w:tcPr>
          <w:p w14:paraId="125F736C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72DBA12A" w14:textId="784269FB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tlenek azotu NO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6EC2CB88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4207033D" w14:textId="5EFDB88B" w:rsidR="000E1917" w:rsidRPr="00C77A64" w:rsidRDefault="000E1917" w:rsidP="000E1917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PB/LHP/03</w:t>
            </w:r>
          </w:p>
        </w:tc>
        <w:tc>
          <w:tcPr>
            <w:tcW w:w="3709" w:type="dxa"/>
            <w:vAlign w:val="center"/>
          </w:tcPr>
          <w:p w14:paraId="2214051E" w14:textId="77777777" w:rsidR="000E1917" w:rsidRPr="00C77A64" w:rsidRDefault="000E1917" w:rsidP="000E1917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elektrochemiczna</w:t>
            </w:r>
          </w:p>
        </w:tc>
      </w:tr>
      <w:tr w:rsidR="00C77A64" w:rsidRPr="00C77A64" w14:paraId="35B68A14" w14:textId="77777777" w:rsidTr="00234A12">
        <w:trPr>
          <w:trHeight w:val="273"/>
          <w:jc w:val="center"/>
        </w:trPr>
        <w:tc>
          <w:tcPr>
            <w:tcW w:w="454" w:type="dxa"/>
          </w:tcPr>
          <w:p w14:paraId="43CA590E" w14:textId="77777777" w:rsidR="00256C7C" w:rsidRPr="00C77A64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44C739B0" w14:textId="77777777" w:rsidR="00256C7C" w:rsidRPr="00C77A64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propan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29FCF958" w14:textId="77777777" w:rsidR="00256C7C" w:rsidRPr="00C77A64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NA</w:t>
            </w:r>
          </w:p>
        </w:tc>
        <w:tc>
          <w:tcPr>
            <w:tcW w:w="2552" w:type="dxa"/>
            <w:vAlign w:val="center"/>
          </w:tcPr>
          <w:p w14:paraId="68F667BA" w14:textId="2DBABF3F" w:rsidR="00256C7C" w:rsidRPr="00C77A64" w:rsidRDefault="00256C7C" w:rsidP="004C7832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PB/</w:t>
            </w:r>
            <w:r w:rsidR="000E1917" w:rsidRPr="00C77A64">
              <w:rPr>
                <w:rFonts w:ascii="Arial" w:hAnsi="Arial" w:cs="Arial"/>
                <w:bCs/>
                <w:sz w:val="14"/>
                <w:szCs w:val="14"/>
              </w:rPr>
              <w:t>LHP</w:t>
            </w:r>
            <w:r w:rsidRPr="00C77A64">
              <w:rPr>
                <w:rFonts w:ascii="Arial" w:hAnsi="Arial" w:cs="Arial"/>
                <w:bCs/>
                <w:sz w:val="14"/>
                <w:szCs w:val="14"/>
              </w:rPr>
              <w:t>/04</w:t>
            </w:r>
          </w:p>
        </w:tc>
        <w:tc>
          <w:tcPr>
            <w:tcW w:w="3709" w:type="dxa"/>
            <w:vAlign w:val="center"/>
          </w:tcPr>
          <w:p w14:paraId="4FF644B4" w14:textId="39CF8FE4" w:rsidR="00256C7C" w:rsidRPr="00C77A64" w:rsidRDefault="00256C7C" w:rsidP="004C7832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 xml:space="preserve">metoda </w:t>
            </w:r>
            <w:r w:rsidR="000E1917" w:rsidRPr="00C77A64">
              <w:rPr>
                <w:rFonts w:ascii="Arial" w:hAnsi="Arial" w:cs="Arial"/>
                <w:sz w:val="14"/>
                <w:szCs w:val="14"/>
              </w:rPr>
              <w:t>spektrofotometryczna</w:t>
            </w:r>
          </w:p>
        </w:tc>
      </w:tr>
      <w:tr w:rsidR="00C77A64" w:rsidRPr="00C77A64" w14:paraId="4341B2E0" w14:textId="77777777" w:rsidTr="00234A12">
        <w:trPr>
          <w:trHeight w:val="263"/>
          <w:jc w:val="center"/>
        </w:trPr>
        <w:tc>
          <w:tcPr>
            <w:tcW w:w="454" w:type="dxa"/>
          </w:tcPr>
          <w:p w14:paraId="36DBEF31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2E74010B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ozon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3358DF75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NA</w:t>
            </w:r>
          </w:p>
        </w:tc>
        <w:tc>
          <w:tcPr>
            <w:tcW w:w="2552" w:type="dxa"/>
            <w:vAlign w:val="center"/>
          </w:tcPr>
          <w:p w14:paraId="73816AE3" w14:textId="427B61BD" w:rsidR="000E1917" w:rsidRPr="00C77A64" w:rsidRDefault="000E1917" w:rsidP="000E1917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PB/LHP/04</w:t>
            </w:r>
          </w:p>
        </w:tc>
        <w:tc>
          <w:tcPr>
            <w:tcW w:w="3709" w:type="dxa"/>
            <w:vAlign w:val="center"/>
          </w:tcPr>
          <w:p w14:paraId="46EE6912" w14:textId="77777777" w:rsidR="000E1917" w:rsidRPr="00C77A64" w:rsidRDefault="000E1917" w:rsidP="000E1917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spektrofotometryczna</w:t>
            </w:r>
          </w:p>
        </w:tc>
      </w:tr>
      <w:tr w:rsidR="00C77A64" w:rsidRPr="00C77A64" w14:paraId="2E630DC1" w14:textId="77777777" w:rsidTr="00234A12">
        <w:trPr>
          <w:trHeight w:val="281"/>
          <w:jc w:val="center"/>
        </w:trPr>
        <w:tc>
          <w:tcPr>
            <w:tcW w:w="454" w:type="dxa"/>
          </w:tcPr>
          <w:p w14:paraId="4A782553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7E3CB4D8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ditlenek węgla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79F2BE8C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NA</w:t>
            </w:r>
          </w:p>
        </w:tc>
        <w:tc>
          <w:tcPr>
            <w:tcW w:w="2552" w:type="dxa"/>
            <w:vAlign w:val="center"/>
          </w:tcPr>
          <w:p w14:paraId="7084F944" w14:textId="3E302423" w:rsidR="000E1917" w:rsidRPr="00C77A64" w:rsidRDefault="000E1917" w:rsidP="000E1917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PB/LHP/04</w:t>
            </w:r>
          </w:p>
        </w:tc>
        <w:tc>
          <w:tcPr>
            <w:tcW w:w="3709" w:type="dxa"/>
            <w:vAlign w:val="center"/>
          </w:tcPr>
          <w:p w14:paraId="385BA203" w14:textId="77777777" w:rsidR="000E1917" w:rsidRPr="00C77A64" w:rsidRDefault="000E1917" w:rsidP="000E1917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spektrofotometryczna</w:t>
            </w:r>
          </w:p>
        </w:tc>
      </w:tr>
      <w:tr w:rsidR="00C77A64" w:rsidRPr="00C77A64" w14:paraId="198D0198" w14:textId="77777777" w:rsidTr="00234A12">
        <w:trPr>
          <w:trHeight w:val="271"/>
          <w:jc w:val="center"/>
        </w:trPr>
        <w:tc>
          <w:tcPr>
            <w:tcW w:w="454" w:type="dxa"/>
          </w:tcPr>
          <w:p w14:paraId="29137597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6A92D87A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kwas octowy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1E87AA1F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NA</w:t>
            </w:r>
          </w:p>
        </w:tc>
        <w:tc>
          <w:tcPr>
            <w:tcW w:w="2552" w:type="dxa"/>
            <w:vAlign w:val="center"/>
          </w:tcPr>
          <w:p w14:paraId="55962D05" w14:textId="5B62CCB9" w:rsidR="000E1917" w:rsidRPr="00C77A64" w:rsidRDefault="000E1917" w:rsidP="000E1917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PB/LHP/04</w:t>
            </w:r>
          </w:p>
        </w:tc>
        <w:tc>
          <w:tcPr>
            <w:tcW w:w="3709" w:type="dxa"/>
            <w:vAlign w:val="center"/>
          </w:tcPr>
          <w:p w14:paraId="7D49F6C6" w14:textId="77777777" w:rsidR="000E1917" w:rsidRPr="00C77A64" w:rsidRDefault="000E1917" w:rsidP="000E1917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spektrofotometryczna</w:t>
            </w:r>
          </w:p>
        </w:tc>
      </w:tr>
      <w:tr w:rsidR="00C77A64" w:rsidRPr="00C77A64" w14:paraId="17AD169C" w14:textId="77777777" w:rsidTr="00234A12">
        <w:trPr>
          <w:trHeight w:val="275"/>
          <w:jc w:val="center"/>
        </w:trPr>
        <w:tc>
          <w:tcPr>
            <w:tcW w:w="454" w:type="dxa"/>
          </w:tcPr>
          <w:p w14:paraId="5182DAD7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241253E8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etanol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6E29B109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NA</w:t>
            </w:r>
          </w:p>
        </w:tc>
        <w:tc>
          <w:tcPr>
            <w:tcW w:w="2552" w:type="dxa"/>
            <w:vAlign w:val="center"/>
          </w:tcPr>
          <w:p w14:paraId="5079AA98" w14:textId="6336B7C1" w:rsidR="000E1917" w:rsidRPr="00C77A64" w:rsidRDefault="000E1917" w:rsidP="000E1917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PB/LHP/04</w:t>
            </w:r>
          </w:p>
        </w:tc>
        <w:tc>
          <w:tcPr>
            <w:tcW w:w="3709" w:type="dxa"/>
            <w:vAlign w:val="center"/>
          </w:tcPr>
          <w:p w14:paraId="66925AAA" w14:textId="77777777" w:rsidR="000E1917" w:rsidRPr="00C77A64" w:rsidRDefault="000E1917" w:rsidP="000E1917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spektrofotometryczna</w:t>
            </w:r>
          </w:p>
        </w:tc>
      </w:tr>
      <w:tr w:rsidR="00C77A64" w:rsidRPr="00C77A64" w14:paraId="4AC43884" w14:textId="77777777" w:rsidTr="00234A12">
        <w:trPr>
          <w:trHeight w:val="275"/>
          <w:jc w:val="center"/>
        </w:trPr>
        <w:tc>
          <w:tcPr>
            <w:tcW w:w="454" w:type="dxa"/>
          </w:tcPr>
          <w:p w14:paraId="55F0F718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18443E4F" w14:textId="146DF2A8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chlor</w:t>
            </w:r>
          </w:p>
        </w:tc>
        <w:tc>
          <w:tcPr>
            <w:tcW w:w="708" w:type="dxa"/>
            <w:vAlign w:val="center"/>
          </w:tcPr>
          <w:p w14:paraId="0D170BC2" w14:textId="5C5620EE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NA</w:t>
            </w:r>
          </w:p>
        </w:tc>
        <w:tc>
          <w:tcPr>
            <w:tcW w:w="2552" w:type="dxa"/>
            <w:vAlign w:val="center"/>
          </w:tcPr>
          <w:p w14:paraId="482AC7A6" w14:textId="03FF7C09" w:rsidR="000E1917" w:rsidRPr="00C77A64" w:rsidRDefault="000E1917" w:rsidP="000E1917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PB/LHP/04</w:t>
            </w:r>
          </w:p>
        </w:tc>
        <w:tc>
          <w:tcPr>
            <w:tcW w:w="3709" w:type="dxa"/>
            <w:vAlign w:val="center"/>
          </w:tcPr>
          <w:p w14:paraId="2C3A11A9" w14:textId="12B8D7AD" w:rsidR="000E1917" w:rsidRPr="00C77A64" w:rsidRDefault="000E1917" w:rsidP="000E1917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spektrofotometryczna</w:t>
            </w:r>
          </w:p>
        </w:tc>
      </w:tr>
      <w:tr w:rsidR="00C77A64" w:rsidRPr="00C77A64" w14:paraId="08284741" w14:textId="77777777" w:rsidTr="00234A12">
        <w:trPr>
          <w:jc w:val="center"/>
        </w:trPr>
        <w:tc>
          <w:tcPr>
            <w:tcW w:w="454" w:type="dxa"/>
          </w:tcPr>
          <w:p w14:paraId="664912E5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1C66CC30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antracen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2EB3FD9E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4A15685F" w14:textId="77777777" w:rsidR="000E1917" w:rsidRPr="00C77A64" w:rsidRDefault="000E1917" w:rsidP="000E1917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PN-Z-04240-5:2006</w:t>
            </w:r>
          </w:p>
        </w:tc>
        <w:tc>
          <w:tcPr>
            <w:tcW w:w="3709" w:type="dxa"/>
            <w:vAlign w:val="center"/>
          </w:tcPr>
          <w:p w14:paraId="3251D36A" w14:textId="77777777" w:rsidR="000E1917" w:rsidRPr="00C77A64" w:rsidRDefault="000E1917" w:rsidP="000E1917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wysokosprawnej chromatografii cieczowej</w:t>
            </w:r>
            <w:r w:rsidRPr="00C77A64">
              <w:rPr>
                <w:rFonts w:ascii="Arial" w:hAnsi="Arial" w:cs="Arial"/>
                <w:sz w:val="14"/>
                <w:szCs w:val="14"/>
              </w:rPr>
              <w:br/>
              <w:t>z detekcją fluorescencyjną (HPLC-FLD)</w:t>
            </w:r>
          </w:p>
        </w:tc>
      </w:tr>
      <w:tr w:rsidR="00C77A64" w:rsidRPr="00C77A64" w14:paraId="06549205" w14:textId="77777777" w:rsidTr="00234A12">
        <w:trPr>
          <w:jc w:val="center"/>
        </w:trPr>
        <w:tc>
          <w:tcPr>
            <w:tcW w:w="454" w:type="dxa"/>
          </w:tcPr>
          <w:p w14:paraId="0C422F81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622525C1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benzo(a)antracen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4626384D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</w:t>
            </w:r>
          </w:p>
        </w:tc>
        <w:tc>
          <w:tcPr>
            <w:tcW w:w="2552" w:type="dxa"/>
            <w:shd w:val="clear" w:color="auto" w:fill="FFFFFF" w:themeFill="background1"/>
            <w:vAlign w:val="center"/>
          </w:tcPr>
          <w:p w14:paraId="434ABDFC" w14:textId="77777777" w:rsidR="000E1917" w:rsidRPr="00C77A64" w:rsidRDefault="000E1917" w:rsidP="000E1917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PN-Z-04240-5:2006</w:t>
            </w:r>
          </w:p>
        </w:tc>
        <w:tc>
          <w:tcPr>
            <w:tcW w:w="3709" w:type="dxa"/>
            <w:vAlign w:val="center"/>
          </w:tcPr>
          <w:p w14:paraId="2567487C" w14:textId="77777777" w:rsidR="000E1917" w:rsidRPr="00C77A64" w:rsidRDefault="000E1917" w:rsidP="000E1917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wysokosprawnej chromatografii cieczowej</w:t>
            </w:r>
            <w:r w:rsidRPr="00C77A64">
              <w:rPr>
                <w:rFonts w:ascii="Arial" w:hAnsi="Arial" w:cs="Arial"/>
                <w:sz w:val="14"/>
                <w:szCs w:val="14"/>
              </w:rPr>
              <w:br/>
              <w:t>z detekcją fluorescencyjną (HPLC-FLD)</w:t>
            </w:r>
          </w:p>
        </w:tc>
      </w:tr>
      <w:tr w:rsidR="00C77A64" w:rsidRPr="00C77A64" w14:paraId="0C586A61" w14:textId="77777777" w:rsidTr="00234A12">
        <w:trPr>
          <w:jc w:val="center"/>
        </w:trPr>
        <w:tc>
          <w:tcPr>
            <w:tcW w:w="454" w:type="dxa"/>
          </w:tcPr>
          <w:p w14:paraId="75727C8A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4420B936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benzo(b)fluoranten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366E28DB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3B22240A" w14:textId="77777777" w:rsidR="000E1917" w:rsidRPr="00C77A64" w:rsidRDefault="000E1917" w:rsidP="000E1917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PN-Z-04240-5:2006</w:t>
            </w:r>
          </w:p>
        </w:tc>
        <w:tc>
          <w:tcPr>
            <w:tcW w:w="3709" w:type="dxa"/>
            <w:vAlign w:val="center"/>
          </w:tcPr>
          <w:p w14:paraId="27CD5C3D" w14:textId="77777777" w:rsidR="000E1917" w:rsidRPr="00C77A64" w:rsidRDefault="000E1917" w:rsidP="000E1917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wysokosprawnej chromatografii cieczowej</w:t>
            </w:r>
            <w:r w:rsidRPr="00C77A64">
              <w:rPr>
                <w:rFonts w:ascii="Arial" w:hAnsi="Arial" w:cs="Arial"/>
                <w:sz w:val="14"/>
                <w:szCs w:val="14"/>
              </w:rPr>
              <w:br/>
              <w:t>z detekcją fluorescencyjną (HPLC-FLD)</w:t>
            </w:r>
          </w:p>
        </w:tc>
      </w:tr>
      <w:tr w:rsidR="00C77A64" w:rsidRPr="00C77A64" w14:paraId="2FFD2305" w14:textId="77777777" w:rsidTr="00234A12">
        <w:trPr>
          <w:jc w:val="center"/>
        </w:trPr>
        <w:tc>
          <w:tcPr>
            <w:tcW w:w="454" w:type="dxa"/>
          </w:tcPr>
          <w:p w14:paraId="36F5B307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0AE1D855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benzo(k)fluoranten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1534DE9E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284D0D8B" w14:textId="77777777" w:rsidR="000E1917" w:rsidRPr="00C77A64" w:rsidRDefault="000E1917" w:rsidP="000E1917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PN-Z-04240-5:2006</w:t>
            </w:r>
          </w:p>
        </w:tc>
        <w:tc>
          <w:tcPr>
            <w:tcW w:w="3709" w:type="dxa"/>
            <w:vAlign w:val="center"/>
          </w:tcPr>
          <w:p w14:paraId="2F0D658A" w14:textId="77777777" w:rsidR="000E1917" w:rsidRPr="00C77A64" w:rsidRDefault="000E1917" w:rsidP="000E1917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wysokosprawnej chromatografii cieczowej</w:t>
            </w:r>
            <w:r w:rsidRPr="00C77A64">
              <w:rPr>
                <w:rFonts w:ascii="Arial" w:hAnsi="Arial" w:cs="Arial"/>
                <w:sz w:val="14"/>
                <w:szCs w:val="14"/>
              </w:rPr>
              <w:br/>
              <w:t>z detekcją fluorescencyjną (HPLC-FLD)</w:t>
            </w:r>
          </w:p>
        </w:tc>
      </w:tr>
      <w:tr w:rsidR="00C77A64" w:rsidRPr="00C77A64" w14:paraId="407ABB0C" w14:textId="77777777" w:rsidTr="00234A12">
        <w:trPr>
          <w:jc w:val="center"/>
        </w:trPr>
        <w:tc>
          <w:tcPr>
            <w:tcW w:w="454" w:type="dxa"/>
          </w:tcPr>
          <w:p w14:paraId="1D354006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1EE5EB6A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benzo(a)piren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7585150D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0D8581DF" w14:textId="77777777" w:rsidR="000E1917" w:rsidRPr="00C77A64" w:rsidRDefault="000E1917" w:rsidP="000E1917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PN-Z-04240-5:2006</w:t>
            </w:r>
          </w:p>
        </w:tc>
        <w:tc>
          <w:tcPr>
            <w:tcW w:w="3709" w:type="dxa"/>
            <w:vAlign w:val="center"/>
          </w:tcPr>
          <w:p w14:paraId="55D3FC16" w14:textId="77777777" w:rsidR="000E1917" w:rsidRPr="00C77A64" w:rsidRDefault="000E1917" w:rsidP="000E1917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wysokosprawnej chromatografii cieczowej</w:t>
            </w:r>
            <w:r w:rsidRPr="00C77A64">
              <w:rPr>
                <w:rFonts w:ascii="Arial" w:hAnsi="Arial" w:cs="Arial"/>
                <w:sz w:val="14"/>
                <w:szCs w:val="14"/>
              </w:rPr>
              <w:br/>
              <w:t>z detekcją fluorescencyjną (HPLC-FLD)</w:t>
            </w:r>
          </w:p>
        </w:tc>
      </w:tr>
      <w:tr w:rsidR="00C77A64" w:rsidRPr="00C77A64" w14:paraId="6AECC91E" w14:textId="77777777" w:rsidTr="00234A12">
        <w:trPr>
          <w:jc w:val="center"/>
        </w:trPr>
        <w:tc>
          <w:tcPr>
            <w:tcW w:w="454" w:type="dxa"/>
          </w:tcPr>
          <w:p w14:paraId="3F669A25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5E344EAA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dibenzo(ah)antracen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17BAA5B4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6E73AAFA" w14:textId="77777777" w:rsidR="000E1917" w:rsidRPr="00C77A64" w:rsidRDefault="000E1917" w:rsidP="000E1917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PN-Z-04240-5:2006</w:t>
            </w:r>
          </w:p>
        </w:tc>
        <w:tc>
          <w:tcPr>
            <w:tcW w:w="3709" w:type="dxa"/>
            <w:vAlign w:val="center"/>
          </w:tcPr>
          <w:p w14:paraId="667328B0" w14:textId="77777777" w:rsidR="000E1917" w:rsidRPr="00C77A64" w:rsidRDefault="000E1917" w:rsidP="000E1917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wysokosprawnej chromatografii cieczowej</w:t>
            </w:r>
            <w:r w:rsidRPr="00C77A64">
              <w:rPr>
                <w:rFonts w:ascii="Arial" w:hAnsi="Arial" w:cs="Arial"/>
                <w:sz w:val="14"/>
                <w:szCs w:val="14"/>
              </w:rPr>
              <w:br/>
              <w:t>z detekcją fluorescencyjną (HPLC-FLD)</w:t>
            </w:r>
          </w:p>
        </w:tc>
      </w:tr>
      <w:tr w:rsidR="00C77A64" w:rsidRPr="00C77A64" w14:paraId="58B833D1" w14:textId="77777777" w:rsidTr="00234A12">
        <w:trPr>
          <w:jc w:val="center"/>
        </w:trPr>
        <w:tc>
          <w:tcPr>
            <w:tcW w:w="454" w:type="dxa"/>
          </w:tcPr>
          <w:p w14:paraId="18EC744B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42362668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benzo(ghi)perylen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326C305C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7B880552" w14:textId="77777777" w:rsidR="000E1917" w:rsidRPr="00C77A64" w:rsidRDefault="000E1917" w:rsidP="000E1917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PN-Z-04240-5:2006</w:t>
            </w:r>
          </w:p>
        </w:tc>
        <w:tc>
          <w:tcPr>
            <w:tcW w:w="3709" w:type="dxa"/>
            <w:vAlign w:val="center"/>
          </w:tcPr>
          <w:p w14:paraId="2C411B11" w14:textId="77777777" w:rsidR="000E1917" w:rsidRPr="00C77A64" w:rsidRDefault="000E1917" w:rsidP="000E1917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wysokosprawnej chromatografii cieczowej</w:t>
            </w:r>
            <w:r w:rsidRPr="00C77A64">
              <w:rPr>
                <w:rFonts w:ascii="Arial" w:hAnsi="Arial" w:cs="Arial"/>
                <w:sz w:val="14"/>
                <w:szCs w:val="14"/>
              </w:rPr>
              <w:br/>
              <w:t>z detekcją fluorescencyjną (HPLC-FLD)</w:t>
            </w:r>
          </w:p>
        </w:tc>
      </w:tr>
      <w:tr w:rsidR="00C77A64" w:rsidRPr="00C77A64" w14:paraId="0AAB732B" w14:textId="77777777" w:rsidTr="00234A12">
        <w:trPr>
          <w:jc w:val="center"/>
        </w:trPr>
        <w:tc>
          <w:tcPr>
            <w:tcW w:w="454" w:type="dxa"/>
          </w:tcPr>
          <w:p w14:paraId="2DA8AE32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3B2F82C4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chryzen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28B86170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447EBD0F" w14:textId="77777777" w:rsidR="000E1917" w:rsidRPr="00C77A64" w:rsidRDefault="000E1917" w:rsidP="000E1917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PN-Z-04240-5:2006</w:t>
            </w:r>
          </w:p>
        </w:tc>
        <w:tc>
          <w:tcPr>
            <w:tcW w:w="3709" w:type="dxa"/>
            <w:vAlign w:val="center"/>
          </w:tcPr>
          <w:p w14:paraId="4D27CB34" w14:textId="77777777" w:rsidR="000E1917" w:rsidRPr="00C77A64" w:rsidRDefault="000E1917" w:rsidP="000E1917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wysokosprawnej chromatografii cieczowej</w:t>
            </w:r>
            <w:r w:rsidRPr="00C77A64">
              <w:rPr>
                <w:rFonts w:ascii="Arial" w:hAnsi="Arial" w:cs="Arial"/>
                <w:sz w:val="14"/>
                <w:szCs w:val="14"/>
              </w:rPr>
              <w:br/>
              <w:t>z detekcją fluorescencyjną (HPLC-FLD)</w:t>
            </w:r>
          </w:p>
        </w:tc>
      </w:tr>
      <w:tr w:rsidR="000E1917" w:rsidRPr="00C77A64" w14:paraId="59BDA59A" w14:textId="77777777" w:rsidTr="00234A12">
        <w:trPr>
          <w:jc w:val="center"/>
        </w:trPr>
        <w:tc>
          <w:tcPr>
            <w:tcW w:w="454" w:type="dxa"/>
          </w:tcPr>
          <w:p w14:paraId="6E6DF3F6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0B351F2E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indeno(123cd)piren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0FF9D01A" w14:textId="77777777" w:rsidR="000E1917" w:rsidRPr="00C77A64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7DB1253F" w14:textId="77777777" w:rsidR="000E1917" w:rsidRPr="00C77A64" w:rsidRDefault="000E1917" w:rsidP="000E1917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PN-Z-04240-5:2006</w:t>
            </w:r>
          </w:p>
        </w:tc>
        <w:tc>
          <w:tcPr>
            <w:tcW w:w="3709" w:type="dxa"/>
            <w:vAlign w:val="center"/>
          </w:tcPr>
          <w:p w14:paraId="0FEEDDBF" w14:textId="77777777" w:rsidR="000E1917" w:rsidRPr="00C77A64" w:rsidRDefault="000E1917" w:rsidP="000E1917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wysokosprawnej chromatografii cieczowej</w:t>
            </w:r>
            <w:r w:rsidRPr="00C77A64">
              <w:rPr>
                <w:rFonts w:ascii="Arial" w:hAnsi="Arial" w:cs="Arial"/>
                <w:sz w:val="14"/>
                <w:szCs w:val="14"/>
              </w:rPr>
              <w:br/>
              <w:t>z detekcją fluorescencyjną (HPLC-FLD)</w:t>
            </w:r>
          </w:p>
        </w:tc>
      </w:tr>
    </w:tbl>
    <w:p w14:paraId="5B86EE25" w14:textId="77777777" w:rsidR="00EC3BDF" w:rsidRPr="00C77A64" w:rsidRDefault="00EC3BDF">
      <w:pPr>
        <w:rPr>
          <w:sz w:val="14"/>
          <w:szCs w:val="14"/>
        </w:rPr>
      </w:pPr>
    </w:p>
    <w:p w14:paraId="626ADC2E" w14:textId="77777777" w:rsidR="00DF41B7" w:rsidRPr="00C77A64" w:rsidRDefault="00DF41B7">
      <w:pPr>
        <w:rPr>
          <w:sz w:val="14"/>
          <w:szCs w:val="14"/>
        </w:rPr>
      </w:pPr>
    </w:p>
    <w:p w14:paraId="388DA947" w14:textId="77777777" w:rsidR="00DF41B7" w:rsidRPr="00C77A64" w:rsidRDefault="00DF41B7">
      <w:pPr>
        <w:rPr>
          <w:sz w:val="14"/>
          <w:szCs w:val="14"/>
        </w:rPr>
      </w:pPr>
    </w:p>
    <w:p w14:paraId="2BCDFFA2" w14:textId="77777777" w:rsidR="00DF41B7" w:rsidRPr="00C77A64" w:rsidRDefault="00DF41B7">
      <w:pPr>
        <w:rPr>
          <w:sz w:val="14"/>
          <w:szCs w:val="14"/>
        </w:rPr>
      </w:pPr>
    </w:p>
    <w:tbl>
      <w:tblPr>
        <w:tblStyle w:val="Tabela-Siatka"/>
        <w:tblW w:w="10930" w:type="dxa"/>
        <w:jc w:val="center"/>
        <w:tblLayout w:type="fixed"/>
        <w:tblLook w:val="04A0" w:firstRow="1" w:lastRow="0" w:firstColumn="1" w:lastColumn="0" w:noHBand="0" w:noVBand="1"/>
      </w:tblPr>
      <w:tblGrid>
        <w:gridCol w:w="445"/>
        <w:gridCol w:w="3525"/>
        <w:gridCol w:w="708"/>
        <w:gridCol w:w="2552"/>
        <w:gridCol w:w="3700"/>
      </w:tblGrid>
      <w:tr w:rsidR="00C77A64" w:rsidRPr="00C77A64" w14:paraId="5D96A442" w14:textId="77777777" w:rsidTr="00234A12">
        <w:trPr>
          <w:jc w:val="center"/>
        </w:trPr>
        <w:tc>
          <w:tcPr>
            <w:tcW w:w="445" w:type="dxa"/>
            <w:shd w:val="clear" w:color="auto" w:fill="E7E6E6" w:themeFill="background2"/>
          </w:tcPr>
          <w:p w14:paraId="18D4B98A" w14:textId="77777777" w:rsidR="00234A12" w:rsidRPr="00C77A64" w:rsidRDefault="00234A12" w:rsidP="00256C7C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  <w:p w14:paraId="33DEB07F" w14:textId="77777777" w:rsidR="00256C7C" w:rsidRPr="00C77A64" w:rsidRDefault="00256C7C" w:rsidP="00256C7C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C77A64">
              <w:rPr>
                <w:rFonts w:ascii="Arial" w:hAnsi="Arial" w:cs="Arial"/>
                <w:b/>
                <w:sz w:val="16"/>
                <w:szCs w:val="16"/>
              </w:rPr>
              <w:t>*</w:t>
            </w:r>
          </w:p>
        </w:tc>
        <w:tc>
          <w:tcPr>
            <w:tcW w:w="3525" w:type="dxa"/>
            <w:shd w:val="clear" w:color="auto" w:fill="E7E6E6" w:themeFill="background2"/>
          </w:tcPr>
          <w:p w14:paraId="0125D3AA" w14:textId="77777777" w:rsidR="00256C7C" w:rsidRPr="00C77A64" w:rsidRDefault="00256C7C" w:rsidP="00256C7C">
            <w:pPr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</w:p>
          <w:p w14:paraId="2335E296" w14:textId="77777777" w:rsidR="00256C7C" w:rsidRPr="00C77A64" w:rsidRDefault="00256C7C" w:rsidP="00256C7C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ZAKRES BADAŃ c.d.</w:t>
            </w:r>
          </w:p>
          <w:p w14:paraId="65424AB4" w14:textId="77777777" w:rsidR="00256C7C" w:rsidRPr="00C77A64" w:rsidRDefault="00256C7C" w:rsidP="00256C7C">
            <w:pPr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</w:p>
        </w:tc>
        <w:tc>
          <w:tcPr>
            <w:tcW w:w="708" w:type="dxa"/>
            <w:shd w:val="clear" w:color="auto" w:fill="E7E6E6" w:themeFill="background2"/>
          </w:tcPr>
          <w:p w14:paraId="3B38BD8C" w14:textId="77777777" w:rsidR="00256C7C" w:rsidRPr="00C77A64" w:rsidRDefault="00256C7C" w:rsidP="00256C7C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6252" w:type="dxa"/>
            <w:gridSpan w:val="2"/>
            <w:shd w:val="clear" w:color="auto" w:fill="E7E6E6" w:themeFill="background2"/>
          </w:tcPr>
          <w:p w14:paraId="0ACC7BC1" w14:textId="77777777" w:rsidR="00256C7C" w:rsidRPr="00C77A64" w:rsidRDefault="00256C7C" w:rsidP="00256C7C">
            <w:pPr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</w:p>
          <w:p w14:paraId="61B4510F" w14:textId="77777777" w:rsidR="00256C7C" w:rsidRPr="00C77A64" w:rsidRDefault="00256C7C" w:rsidP="00256C7C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IDENTYFIKACJA METODY</w:t>
            </w:r>
          </w:p>
        </w:tc>
      </w:tr>
      <w:tr w:rsidR="00C77A64" w:rsidRPr="00C77A64" w14:paraId="2CCCD376" w14:textId="77777777" w:rsidTr="001A022D">
        <w:trPr>
          <w:trHeight w:val="386"/>
          <w:jc w:val="center"/>
        </w:trPr>
        <w:tc>
          <w:tcPr>
            <w:tcW w:w="445" w:type="dxa"/>
          </w:tcPr>
          <w:p w14:paraId="772862D2" w14:textId="77777777" w:rsidR="00256C7C" w:rsidRPr="00C77A64" w:rsidRDefault="00256C7C" w:rsidP="00DF41B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25" w:type="dxa"/>
            <w:vAlign w:val="center"/>
          </w:tcPr>
          <w:p w14:paraId="6364133D" w14:textId="77777777" w:rsidR="00256C7C" w:rsidRPr="00C77A64" w:rsidRDefault="00256C7C" w:rsidP="00DF41B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stężenie pyłowych czynników szkodliwych</w:t>
            </w:r>
            <w:r w:rsidR="002F72A3" w:rsidRPr="00C77A64">
              <w:rPr>
                <w:rFonts w:ascii="Arial" w:hAnsi="Arial" w:cs="Arial"/>
                <w:b/>
                <w:sz w:val="14"/>
                <w:szCs w:val="14"/>
              </w:rPr>
              <w:br/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>- frakcja wdychalna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1142FC3B" w14:textId="77777777" w:rsidR="00256C7C" w:rsidRPr="00C77A64" w:rsidRDefault="00256C7C" w:rsidP="00DF41B7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A, P</w:t>
            </w:r>
          </w:p>
        </w:tc>
        <w:tc>
          <w:tcPr>
            <w:tcW w:w="2552" w:type="dxa"/>
            <w:vAlign w:val="center"/>
          </w:tcPr>
          <w:p w14:paraId="51D31A94" w14:textId="77777777" w:rsidR="00256C7C" w:rsidRPr="00C77A64" w:rsidRDefault="00256C7C" w:rsidP="00DF41B7">
            <w:pPr>
              <w:tabs>
                <w:tab w:val="left" w:pos="852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PN-91/Z-04030.05</w:t>
            </w:r>
          </w:p>
        </w:tc>
        <w:tc>
          <w:tcPr>
            <w:tcW w:w="3700" w:type="dxa"/>
            <w:vAlign w:val="center"/>
          </w:tcPr>
          <w:p w14:paraId="2AAF93FB" w14:textId="3118BABD" w:rsidR="00256C7C" w:rsidRPr="00C77A64" w:rsidRDefault="00256C7C" w:rsidP="00DF41B7">
            <w:pPr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filtracyjno</w:t>
            </w:r>
            <w:r w:rsidR="001A022D" w:rsidRPr="00C77A64">
              <w:rPr>
                <w:rFonts w:ascii="Arial" w:hAnsi="Arial" w:cs="Arial"/>
                <w:sz w:val="14"/>
                <w:szCs w:val="14"/>
              </w:rPr>
              <w:t xml:space="preserve"> - </w:t>
            </w:r>
            <w:r w:rsidRPr="00C77A64">
              <w:rPr>
                <w:rFonts w:ascii="Arial" w:hAnsi="Arial" w:cs="Arial"/>
                <w:sz w:val="14"/>
                <w:szCs w:val="14"/>
              </w:rPr>
              <w:t>wagowa</w:t>
            </w:r>
          </w:p>
        </w:tc>
      </w:tr>
      <w:tr w:rsidR="00C77A64" w:rsidRPr="00C77A64" w14:paraId="56E9C10D" w14:textId="77777777" w:rsidTr="001A022D">
        <w:trPr>
          <w:trHeight w:val="420"/>
          <w:jc w:val="center"/>
        </w:trPr>
        <w:tc>
          <w:tcPr>
            <w:tcW w:w="445" w:type="dxa"/>
          </w:tcPr>
          <w:p w14:paraId="48D91016" w14:textId="77777777" w:rsidR="00256C7C" w:rsidRPr="00C77A64" w:rsidRDefault="00256C7C" w:rsidP="00DF41B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25" w:type="dxa"/>
            <w:vAlign w:val="center"/>
          </w:tcPr>
          <w:p w14:paraId="4A4AFB00" w14:textId="77777777" w:rsidR="00256C7C" w:rsidRPr="00C77A64" w:rsidRDefault="00256C7C" w:rsidP="00DF41B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stężenie pyłowych czynników szkodliwych</w:t>
            </w:r>
            <w:r w:rsidR="002F72A3" w:rsidRPr="00C77A64">
              <w:rPr>
                <w:rFonts w:ascii="Arial" w:hAnsi="Arial" w:cs="Arial"/>
                <w:b/>
                <w:sz w:val="14"/>
                <w:szCs w:val="14"/>
              </w:rPr>
              <w:br/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>- frakcja respirabilna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398C1521" w14:textId="77777777" w:rsidR="00256C7C" w:rsidRPr="00C77A64" w:rsidRDefault="00256C7C" w:rsidP="00DF41B7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A, P</w:t>
            </w:r>
          </w:p>
        </w:tc>
        <w:tc>
          <w:tcPr>
            <w:tcW w:w="2552" w:type="dxa"/>
            <w:vAlign w:val="center"/>
          </w:tcPr>
          <w:p w14:paraId="4E135C91" w14:textId="77777777" w:rsidR="00256C7C" w:rsidRPr="00C77A64" w:rsidRDefault="00256C7C" w:rsidP="00DF41B7">
            <w:pPr>
              <w:tabs>
                <w:tab w:val="left" w:pos="852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PN-91/Z-04030.06</w:t>
            </w:r>
          </w:p>
        </w:tc>
        <w:tc>
          <w:tcPr>
            <w:tcW w:w="3700" w:type="dxa"/>
            <w:vAlign w:val="center"/>
          </w:tcPr>
          <w:p w14:paraId="57D30EC0" w14:textId="05868E78" w:rsidR="00256C7C" w:rsidRPr="00C77A64" w:rsidRDefault="00256C7C" w:rsidP="00DF41B7">
            <w:pPr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filtracyjno</w:t>
            </w:r>
            <w:r w:rsidR="001A022D" w:rsidRPr="00C77A64">
              <w:rPr>
                <w:rFonts w:ascii="Arial" w:hAnsi="Arial" w:cs="Arial"/>
                <w:sz w:val="14"/>
                <w:szCs w:val="14"/>
              </w:rPr>
              <w:t xml:space="preserve"> - </w:t>
            </w:r>
            <w:r w:rsidRPr="00C77A64">
              <w:rPr>
                <w:rFonts w:ascii="Arial" w:hAnsi="Arial" w:cs="Arial"/>
                <w:sz w:val="14"/>
                <w:szCs w:val="14"/>
              </w:rPr>
              <w:t>wagowa</w:t>
            </w:r>
          </w:p>
        </w:tc>
      </w:tr>
      <w:tr w:rsidR="00C77A64" w:rsidRPr="00C77A64" w14:paraId="3550B584" w14:textId="77777777" w:rsidTr="00234A12">
        <w:trPr>
          <w:trHeight w:val="278"/>
          <w:jc w:val="center"/>
        </w:trPr>
        <w:tc>
          <w:tcPr>
            <w:tcW w:w="445" w:type="dxa"/>
          </w:tcPr>
          <w:p w14:paraId="609FFFBD" w14:textId="77777777" w:rsidR="00256C7C" w:rsidRPr="00C77A64" w:rsidRDefault="00256C7C" w:rsidP="00DF41B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25" w:type="dxa"/>
            <w:vAlign w:val="center"/>
          </w:tcPr>
          <w:p w14:paraId="7522E4B3" w14:textId="77777777" w:rsidR="00256C7C" w:rsidRPr="00C77A64" w:rsidRDefault="00256C7C" w:rsidP="00DF41B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krystaliczna krzemionka (kwarc, krystobalit)</w:t>
            </w:r>
            <w:r w:rsidR="002F72A3" w:rsidRPr="00C77A64">
              <w:rPr>
                <w:rFonts w:ascii="Arial" w:hAnsi="Arial" w:cs="Arial"/>
                <w:b/>
                <w:sz w:val="14"/>
                <w:szCs w:val="14"/>
              </w:rPr>
              <w:br/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>- frakcja respirabilna w pyle i powietrzu</w:t>
            </w:r>
          </w:p>
        </w:tc>
        <w:tc>
          <w:tcPr>
            <w:tcW w:w="708" w:type="dxa"/>
            <w:vAlign w:val="center"/>
          </w:tcPr>
          <w:p w14:paraId="56ACAE92" w14:textId="77777777" w:rsidR="00256C7C" w:rsidRPr="00C77A64" w:rsidRDefault="00256C7C" w:rsidP="00DF41B7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39B20782" w14:textId="77777777" w:rsidR="00256C7C" w:rsidRPr="00C77A64" w:rsidRDefault="00256C7C" w:rsidP="00DF41B7">
            <w:pPr>
              <w:tabs>
                <w:tab w:val="left" w:pos="852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Podstawy i Metody Oceny Środowiska Pracy CIOP 2012 4(74), str. 117-130</w:t>
            </w:r>
          </w:p>
        </w:tc>
        <w:tc>
          <w:tcPr>
            <w:tcW w:w="3700" w:type="dxa"/>
            <w:vAlign w:val="center"/>
          </w:tcPr>
          <w:p w14:paraId="7DD6D25A" w14:textId="77777777" w:rsidR="00256C7C" w:rsidRPr="00C77A64" w:rsidRDefault="00256C7C" w:rsidP="00DF41B7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spektrometrii w zakresie podczerwieni (FT-IR)</w:t>
            </w:r>
          </w:p>
        </w:tc>
      </w:tr>
      <w:tr w:rsidR="00C77A64" w:rsidRPr="00C77A64" w14:paraId="6400142F" w14:textId="77777777" w:rsidTr="00234A12">
        <w:trPr>
          <w:trHeight w:val="282"/>
          <w:jc w:val="center"/>
        </w:trPr>
        <w:tc>
          <w:tcPr>
            <w:tcW w:w="445" w:type="dxa"/>
          </w:tcPr>
          <w:p w14:paraId="7450554D" w14:textId="77777777" w:rsidR="00256C7C" w:rsidRPr="00C77A64" w:rsidRDefault="00256C7C" w:rsidP="00DF41B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25" w:type="dxa"/>
            <w:vAlign w:val="center"/>
          </w:tcPr>
          <w:p w14:paraId="48E56EB2" w14:textId="0B9C1505" w:rsidR="00256C7C" w:rsidRPr="00C77A64" w:rsidRDefault="00256C7C" w:rsidP="00DF41B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mikroklimat gorący – wskaźnik WBGT</w:t>
            </w:r>
            <w:r w:rsidR="00F06586" w:rsidRPr="00C77A64">
              <w:rPr>
                <w:rFonts w:ascii="Arial" w:hAnsi="Arial" w:cs="Arial"/>
                <w:b/>
                <w:sz w:val="14"/>
                <w:szCs w:val="14"/>
              </w:rPr>
              <w:t xml:space="preserve"> i WBGT</w:t>
            </w:r>
            <w:r w:rsidR="00F06586" w:rsidRPr="00C77A64">
              <w:rPr>
                <w:rFonts w:ascii="Arial" w:hAnsi="Arial" w:cs="Arial"/>
                <w:b/>
                <w:sz w:val="14"/>
                <w:szCs w:val="14"/>
                <w:vertAlign w:val="subscript"/>
              </w:rPr>
              <w:t>eff</w:t>
            </w:r>
          </w:p>
        </w:tc>
        <w:tc>
          <w:tcPr>
            <w:tcW w:w="708" w:type="dxa"/>
            <w:vAlign w:val="center"/>
          </w:tcPr>
          <w:p w14:paraId="24D48918" w14:textId="77777777" w:rsidR="00256C7C" w:rsidRPr="00C77A64" w:rsidRDefault="00256C7C" w:rsidP="00DF41B7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089C1CD0" w14:textId="77777777" w:rsidR="00256C7C" w:rsidRPr="00C77A64" w:rsidRDefault="00256C7C" w:rsidP="00DF41B7">
            <w:pPr>
              <w:tabs>
                <w:tab w:val="left" w:pos="852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PN-EN ISO 7243:2018-01</w:t>
            </w:r>
          </w:p>
        </w:tc>
        <w:tc>
          <w:tcPr>
            <w:tcW w:w="3700" w:type="dxa"/>
            <w:vAlign w:val="center"/>
          </w:tcPr>
          <w:p w14:paraId="680A08CA" w14:textId="77777777" w:rsidR="00256C7C" w:rsidRPr="00C77A64" w:rsidRDefault="00256C7C" w:rsidP="00DF41B7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pomiarowa bezpośrednia + obliczeniowa</w:t>
            </w:r>
          </w:p>
        </w:tc>
      </w:tr>
      <w:tr w:rsidR="00C77A64" w:rsidRPr="00C77A64" w14:paraId="1484E685" w14:textId="77777777" w:rsidTr="00234A12">
        <w:trPr>
          <w:jc w:val="center"/>
        </w:trPr>
        <w:tc>
          <w:tcPr>
            <w:tcW w:w="445" w:type="dxa"/>
          </w:tcPr>
          <w:p w14:paraId="72133101" w14:textId="77777777" w:rsidR="00256C7C" w:rsidRPr="00C77A64" w:rsidRDefault="00256C7C" w:rsidP="00DF41B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25" w:type="dxa"/>
            <w:vAlign w:val="center"/>
          </w:tcPr>
          <w:p w14:paraId="654BDCB6" w14:textId="77777777" w:rsidR="00256C7C" w:rsidRPr="00C77A64" w:rsidRDefault="00256C7C" w:rsidP="00DF41B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mikroklimat umiarkowany – wskaźnik PMV i PPD</w:t>
            </w:r>
          </w:p>
        </w:tc>
        <w:tc>
          <w:tcPr>
            <w:tcW w:w="708" w:type="dxa"/>
            <w:vAlign w:val="center"/>
          </w:tcPr>
          <w:p w14:paraId="2A5F1AF2" w14:textId="77777777" w:rsidR="00256C7C" w:rsidRPr="00C77A64" w:rsidRDefault="00256C7C" w:rsidP="00DF41B7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1D996DD0" w14:textId="77777777" w:rsidR="00256C7C" w:rsidRPr="00C77A64" w:rsidRDefault="00256C7C" w:rsidP="00DF41B7">
            <w:pPr>
              <w:tabs>
                <w:tab w:val="left" w:pos="852"/>
              </w:tabs>
              <w:rPr>
                <w:rFonts w:ascii="Arial" w:hAnsi="Arial" w:cs="Arial"/>
                <w:bCs/>
                <w:sz w:val="14"/>
                <w:szCs w:val="14"/>
              </w:rPr>
            </w:pPr>
            <w:bookmarkStart w:id="11" w:name="_Hlk118103605"/>
            <w:r w:rsidRPr="00C77A64">
              <w:rPr>
                <w:rFonts w:ascii="Arial" w:hAnsi="Arial" w:cs="Arial"/>
                <w:bCs/>
                <w:sz w:val="14"/>
                <w:szCs w:val="14"/>
              </w:rPr>
              <w:t>PN-EN ISO 7730:2006</w:t>
            </w:r>
          </w:p>
          <w:p w14:paraId="22168B5F" w14:textId="77777777" w:rsidR="00256C7C" w:rsidRPr="00C77A64" w:rsidRDefault="00256C7C" w:rsidP="00DF41B7">
            <w:pPr>
              <w:tabs>
                <w:tab w:val="left" w:pos="852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PN-EN ISO 7730:2006/Ap2:2016-04</w:t>
            </w:r>
            <w:bookmarkEnd w:id="11"/>
          </w:p>
        </w:tc>
        <w:tc>
          <w:tcPr>
            <w:tcW w:w="3700" w:type="dxa"/>
            <w:vAlign w:val="center"/>
          </w:tcPr>
          <w:p w14:paraId="55ED87F0" w14:textId="77777777" w:rsidR="00256C7C" w:rsidRPr="00C77A64" w:rsidRDefault="00256C7C" w:rsidP="00DF41B7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pomiarowa bezpośrednia + obliczeniowa</w:t>
            </w:r>
          </w:p>
        </w:tc>
      </w:tr>
      <w:tr w:rsidR="00C77A64" w:rsidRPr="00C77A64" w14:paraId="37CEF437" w14:textId="77777777" w:rsidTr="00234A12">
        <w:trPr>
          <w:jc w:val="center"/>
        </w:trPr>
        <w:tc>
          <w:tcPr>
            <w:tcW w:w="445" w:type="dxa"/>
          </w:tcPr>
          <w:p w14:paraId="498C381C" w14:textId="77777777" w:rsidR="002F72A3" w:rsidRPr="00C77A64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25" w:type="dxa"/>
            <w:vAlign w:val="center"/>
          </w:tcPr>
          <w:p w14:paraId="23516211" w14:textId="77777777" w:rsidR="002F72A3" w:rsidRPr="00C77A64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hałas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042BDC21" w14:textId="77777777" w:rsidR="002F72A3" w:rsidRPr="00C77A64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21A88913" w14:textId="77777777" w:rsidR="002F72A3" w:rsidRPr="00C77A64" w:rsidRDefault="002F72A3" w:rsidP="002F72A3">
            <w:pPr>
              <w:tabs>
                <w:tab w:val="left" w:pos="852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PN-EN ISO 9612:2011</w:t>
            </w:r>
            <w:r w:rsidRPr="00C77A64">
              <w:rPr>
                <w:rFonts w:ascii="Arial" w:hAnsi="Arial" w:cs="Arial"/>
                <w:bCs/>
                <w:sz w:val="14"/>
                <w:szCs w:val="14"/>
              </w:rPr>
              <w:br/>
              <w:t>z wyłączeniem strategii 3 (p. 11),</w:t>
            </w:r>
            <w:r w:rsidRPr="00C77A64">
              <w:rPr>
                <w:rFonts w:ascii="Arial" w:hAnsi="Arial" w:cs="Arial"/>
                <w:bCs/>
                <w:sz w:val="14"/>
                <w:szCs w:val="14"/>
              </w:rPr>
              <w:br/>
              <w:t>z wyłączeniem strategii 2 (p. 10)</w:t>
            </w:r>
          </w:p>
          <w:p w14:paraId="599F6263" w14:textId="77777777" w:rsidR="002F72A3" w:rsidRPr="00C77A64" w:rsidRDefault="002F72A3" w:rsidP="002F72A3">
            <w:pPr>
              <w:tabs>
                <w:tab w:val="left" w:pos="852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PN-N-01307:1994</w:t>
            </w:r>
          </w:p>
        </w:tc>
        <w:tc>
          <w:tcPr>
            <w:tcW w:w="3700" w:type="dxa"/>
            <w:vAlign w:val="center"/>
          </w:tcPr>
          <w:p w14:paraId="528E4A8D" w14:textId="77777777" w:rsidR="002F72A3" w:rsidRPr="00C77A64" w:rsidRDefault="002F72A3" w:rsidP="002F72A3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pomiarowa bezpośrednia + obliczeniowa</w:t>
            </w:r>
          </w:p>
        </w:tc>
      </w:tr>
      <w:tr w:rsidR="00C77A64" w:rsidRPr="00C77A64" w14:paraId="760BF8F4" w14:textId="77777777" w:rsidTr="00234A12">
        <w:trPr>
          <w:jc w:val="center"/>
        </w:trPr>
        <w:tc>
          <w:tcPr>
            <w:tcW w:w="445" w:type="dxa"/>
          </w:tcPr>
          <w:p w14:paraId="197BB886" w14:textId="77777777" w:rsidR="002F72A3" w:rsidRPr="00C77A64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25" w:type="dxa"/>
            <w:vAlign w:val="center"/>
          </w:tcPr>
          <w:p w14:paraId="3A62BEA7" w14:textId="77777777" w:rsidR="002F72A3" w:rsidRPr="00C77A64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ochronniki słuchu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7938DB90" w14:textId="60CD50A0" w:rsidR="002F72A3" w:rsidRPr="00C77A64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</w:t>
            </w:r>
            <w:r w:rsidR="005C36B3" w:rsidRPr="00C77A64">
              <w:rPr>
                <w:rFonts w:ascii="Arial" w:hAnsi="Arial" w:cs="Arial"/>
                <w:bCs/>
                <w:sz w:val="14"/>
                <w:szCs w:val="14"/>
              </w:rPr>
              <w:t>, P</w:t>
            </w:r>
          </w:p>
        </w:tc>
        <w:tc>
          <w:tcPr>
            <w:tcW w:w="2552" w:type="dxa"/>
            <w:vAlign w:val="center"/>
          </w:tcPr>
          <w:p w14:paraId="154C2DC8" w14:textId="7911FA82" w:rsidR="002F72A3" w:rsidRPr="00C77A64" w:rsidRDefault="002F72A3" w:rsidP="002F72A3">
            <w:pPr>
              <w:tabs>
                <w:tab w:val="left" w:pos="852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PN-EN ISO 4869-2:20</w:t>
            </w:r>
            <w:r w:rsidR="00E75573" w:rsidRPr="00C77A64">
              <w:rPr>
                <w:rFonts w:ascii="Arial" w:hAnsi="Arial" w:cs="Arial"/>
                <w:bCs/>
                <w:sz w:val="14"/>
                <w:szCs w:val="14"/>
              </w:rPr>
              <w:t>18-12</w:t>
            </w:r>
          </w:p>
          <w:p w14:paraId="49346F79" w14:textId="77777777" w:rsidR="002F72A3" w:rsidRPr="00C77A64" w:rsidRDefault="002F72A3" w:rsidP="002F72A3">
            <w:pPr>
              <w:tabs>
                <w:tab w:val="left" w:pos="852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PN-EN 458:2016-06</w:t>
            </w:r>
          </w:p>
          <w:p w14:paraId="26851EE9" w14:textId="4ECC2367" w:rsidR="001A022D" w:rsidRPr="00C77A64" w:rsidRDefault="001A022D" w:rsidP="002F72A3">
            <w:pPr>
              <w:tabs>
                <w:tab w:val="left" w:pos="852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PN-EN ISO 9612:2011</w:t>
            </w:r>
          </w:p>
        </w:tc>
        <w:tc>
          <w:tcPr>
            <w:tcW w:w="3700" w:type="dxa"/>
            <w:vAlign w:val="center"/>
          </w:tcPr>
          <w:p w14:paraId="5BFF8E89" w14:textId="77777777" w:rsidR="002F72A3" w:rsidRPr="00C77A64" w:rsidRDefault="002F72A3" w:rsidP="002F72A3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pomiarowa bezpośrednia + obliczeniowa</w:t>
            </w:r>
          </w:p>
        </w:tc>
      </w:tr>
      <w:tr w:rsidR="00C77A64" w:rsidRPr="00C77A64" w14:paraId="07AE7944" w14:textId="77777777" w:rsidTr="00234A12">
        <w:trPr>
          <w:trHeight w:val="502"/>
          <w:jc w:val="center"/>
        </w:trPr>
        <w:tc>
          <w:tcPr>
            <w:tcW w:w="445" w:type="dxa"/>
          </w:tcPr>
          <w:p w14:paraId="445AAB04" w14:textId="77777777" w:rsidR="002F72A3" w:rsidRPr="00C77A64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25" w:type="dxa"/>
            <w:vAlign w:val="center"/>
          </w:tcPr>
          <w:p w14:paraId="655F9463" w14:textId="77777777" w:rsidR="002F72A3" w:rsidRPr="00C77A64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 xml:space="preserve">hałas - pomieszczenia w budynkach mieszkalnych, zamieszkania zbiorowego </w:t>
            </w:r>
            <w:r w:rsidR="004F3F49" w:rsidRPr="00C77A64">
              <w:rPr>
                <w:rFonts w:ascii="Arial" w:hAnsi="Arial" w:cs="Arial"/>
                <w:b/>
                <w:sz w:val="14"/>
                <w:szCs w:val="14"/>
              </w:rPr>
              <w:br/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>i użyteczności publicznej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1ECC954D" w14:textId="77777777" w:rsidR="002F72A3" w:rsidRPr="00C77A64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A, P</w:t>
            </w:r>
          </w:p>
        </w:tc>
        <w:tc>
          <w:tcPr>
            <w:tcW w:w="2552" w:type="dxa"/>
            <w:vAlign w:val="center"/>
          </w:tcPr>
          <w:p w14:paraId="29885DB3" w14:textId="77777777" w:rsidR="002F72A3" w:rsidRPr="00C77A64" w:rsidRDefault="002F72A3" w:rsidP="002F72A3">
            <w:pPr>
              <w:tabs>
                <w:tab w:val="left" w:pos="852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 xml:space="preserve">PN-87/B-02156 </w:t>
            </w:r>
          </w:p>
        </w:tc>
        <w:tc>
          <w:tcPr>
            <w:tcW w:w="3700" w:type="dxa"/>
            <w:vAlign w:val="center"/>
          </w:tcPr>
          <w:p w14:paraId="6F7F74BD" w14:textId="77777777" w:rsidR="002F72A3" w:rsidRPr="00C77A64" w:rsidRDefault="002F72A3" w:rsidP="002F72A3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pomiarowa bezpośrednia + obliczeniowa</w:t>
            </w:r>
          </w:p>
        </w:tc>
      </w:tr>
      <w:tr w:rsidR="00C77A64" w:rsidRPr="00C77A64" w14:paraId="5BC2F554" w14:textId="77777777" w:rsidTr="00234A12">
        <w:trPr>
          <w:trHeight w:val="424"/>
          <w:jc w:val="center"/>
        </w:trPr>
        <w:tc>
          <w:tcPr>
            <w:tcW w:w="445" w:type="dxa"/>
          </w:tcPr>
          <w:p w14:paraId="4B6EC9E5" w14:textId="77777777" w:rsidR="002F72A3" w:rsidRPr="00C77A64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25" w:type="dxa"/>
            <w:vAlign w:val="center"/>
          </w:tcPr>
          <w:p w14:paraId="744425C3" w14:textId="773C9CB6" w:rsidR="002F72A3" w:rsidRPr="00C77A64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 xml:space="preserve">drgania mechaniczne oddziaływujące </w:t>
            </w:r>
            <w:r w:rsidR="009345B4" w:rsidRPr="00C77A64">
              <w:rPr>
                <w:rFonts w:ascii="Arial" w:hAnsi="Arial" w:cs="Arial"/>
                <w:b/>
                <w:sz w:val="14"/>
                <w:szCs w:val="14"/>
              </w:rPr>
              <w:br/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>na organizm człowieka przez kończyny górne</w:t>
            </w:r>
          </w:p>
        </w:tc>
        <w:tc>
          <w:tcPr>
            <w:tcW w:w="708" w:type="dxa"/>
            <w:vAlign w:val="center"/>
          </w:tcPr>
          <w:p w14:paraId="7569A64B" w14:textId="77777777" w:rsidR="002F72A3" w:rsidRPr="00C77A64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711D8035" w14:textId="77777777" w:rsidR="002F72A3" w:rsidRPr="00C77A64" w:rsidRDefault="002F72A3" w:rsidP="002F72A3">
            <w:pPr>
              <w:tabs>
                <w:tab w:val="left" w:pos="852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PN-EN ISO 5349-1:2004</w:t>
            </w:r>
          </w:p>
          <w:p w14:paraId="13CC5FED" w14:textId="77777777" w:rsidR="002F72A3" w:rsidRPr="00C77A64" w:rsidRDefault="002F72A3" w:rsidP="002F72A3">
            <w:pPr>
              <w:tabs>
                <w:tab w:val="left" w:pos="852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PN-EN ISO 5349-2:2004</w:t>
            </w:r>
          </w:p>
          <w:p w14:paraId="2288C584" w14:textId="77777777" w:rsidR="002F72A3" w:rsidRPr="00C77A64" w:rsidRDefault="002F72A3" w:rsidP="002F72A3">
            <w:pPr>
              <w:tabs>
                <w:tab w:val="left" w:pos="852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PN-EN ISO 5349-2:2004/A1:2015-11</w:t>
            </w:r>
          </w:p>
        </w:tc>
        <w:tc>
          <w:tcPr>
            <w:tcW w:w="3700" w:type="dxa"/>
            <w:vAlign w:val="center"/>
          </w:tcPr>
          <w:p w14:paraId="740E1831" w14:textId="77777777" w:rsidR="002F72A3" w:rsidRPr="00C77A64" w:rsidRDefault="002F72A3" w:rsidP="002F72A3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pomiarowa bezpośrednia + obliczeniowa</w:t>
            </w:r>
          </w:p>
        </w:tc>
      </w:tr>
      <w:tr w:rsidR="00C77A64" w:rsidRPr="00C77A64" w14:paraId="5CA9B073" w14:textId="77777777" w:rsidTr="00234A12">
        <w:trPr>
          <w:trHeight w:val="416"/>
          <w:jc w:val="center"/>
        </w:trPr>
        <w:tc>
          <w:tcPr>
            <w:tcW w:w="445" w:type="dxa"/>
          </w:tcPr>
          <w:p w14:paraId="614A7626" w14:textId="77777777" w:rsidR="002F72A3" w:rsidRPr="00C77A64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25" w:type="dxa"/>
            <w:vAlign w:val="center"/>
          </w:tcPr>
          <w:p w14:paraId="00A37975" w14:textId="77777777" w:rsidR="002F72A3" w:rsidRPr="00C77A64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drgania o ogólnym oddziaływaniu na organizm człowieka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  <w:t xml:space="preserve"> </w:t>
            </w:r>
          </w:p>
        </w:tc>
        <w:tc>
          <w:tcPr>
            <w:tcW w:w="708" w:type="dxa"/>
            <w:vAlign w:val="center"/>
          </w:tcPr>
          <w:p w14:paraId="1A773554" w14:textId="77777777" w:rsidR="002F72A3" w:rsidRPr="00C77A64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6A45975A" w14:textId="77777777" w:rsidR="002F72A3" w:rsidRPr="00C77A64" w:rsidRDefault="002F72A3" w:rsidP="002F72A3">
            <w:pPr>
              <w:tabs>
                <w:tab w:val="left" w:pos="852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PN-EN 14253 + A1:2011</w:t>
            </w:r>
          </w:p>
        </w:tc>
        <w:tc>
          <w:tcPr>
            <w:tcW w:w="3700" w:type="dxa"/>
            <w:vAlign w:val="center"/>
          </w:tcPr>
          <w:p w14:paraId="0ACC5A1D" w14:textId="77777777" w:rsidR="002F72A3" w:rsidRPr="00C77A64" w:rsidRDefault="002F72A3" w:rsidP="002F72A3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pomiarowa bezpośrednia + obliczeniowa</w:t>
            </w:r>
          </w:p>
        </w:tc>
      </w:tr>
      <w:tr w:rsidR="00C77A64" w:rsidRPr="00C77A64" w14:paraId="38AC2AA8" w14:textId="77777777" w:rsidTr="00234A12">
        <w:trPr>
          <w:trHeight w:val="267"/>
          <w:jc w:val="center"/>
        </w:trPr>
        <w:tc>
          <w:tcPr>
            <w:tcW w:w="445" w:type="dxa"/>
          </w:tcPr>
          <w:p w14:paraId="74E3022B" w14:textId="77777777" w:rsidR="002F72A3" w:rsidRPr="00C77A64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25" w:type="dxa"/>
            <w:vAlign w:val="center"/>
          </w:tcPr>
          <w:p w14:paraId="43D71605" w14:textId="77777777" w:rsidR="002F72A3" w:rsidRPr="00C77A64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C77A64">
              <w:rPr>
                <w:rFonts w:ascii="Arial" w:hAnsi="Arial" w:cs="Arial"/>
                <w:b/>
                <w:sz w:val="14"/>
                <w:szCs w:val="14"/>
              </w:rPr>
              <w:t>oświetlenie elektryczne</w:t>
            </w:r>
            <w:r w:rsidRPr="00C77A64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2D7494F6" w14:textId="77777777" w:rsidR="002F72A3" w:rsidRPr="00C77A64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A, P</w:t>
            </w:r>
          </w:p>
        </w:tc>
        <w:tc>
          <w:tcPr>
            <w:tcW w:w="2552" w:type="dxa"/>
            <w:vAlign w:val="center"/>
          </w:tcPr>
          <w:p w14:paraId="6C835E5B" w14:textId="77777777" w:rsidR="002F72A3" w:rsidRPr="00C77A64" w:rsidRDefault="002F72A3" w:rsidP="002F72A3">
            <w:pPr>
              <w:tabs>
                <w:tab w:val="left" w:pos="852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C77A64">
              <w:rPr>
                <w:rFonts w:ascii="Arial" w:hAnsi="Arial" w:cs="Arial"/>
                <w:bCs/>
                <w:sz w:val="14"/>
                <w:szCs w:val="14"/>
              </w:rPr>
              <w:t>PN-83/E-04040.03</w:t>
            </w:r>
          </w:p>
        </w:tc>
        <w:tc>
          <w:tcPr>
            <w:tcW w:w="3700" w:type="dxa"/>
            <w:vAlign w:val="center"/>
          </w:tcPr>
          <w:p w14:paraId="06C7C3B8" w14:textId="77777777" w:rsidR="002F72A3" w:rsidRPr="00C77A64" w:rsidRDefault="002F72A3" w:rsidP="002F72A3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77A64">
              <w:rPr>
                <w:rFonts w:ascii="Arial" w:hAnsi="Arial" w:cs="Arial"/>
                <w:sz w:val="14"/>
                <w:szCs w:val="14"/>
              </w:rPr>
              <w:t>metoda pomiarowa bezpośrednia + obliczeniowa</w:t>
            </w:r>
          </w:p>
        </w:tc>
      </w:tr>
      <w:tr w:rsidR="000D25A7" w:rsidRPr="00C77A64" w14:paraId="5111D744" w14:textId="77777777" w:rsidTr="00180501">
        <w:trPr>
          <w:trHeight w:val="887"/>
          <w:jc w:val="center"/>
        </w:trPr>
        <w:tc>
          <w:tcPr>
            <w:tcW w:w="10930" w:type="dxa"/>
            <w:gridSpan w:val="5"/>
            <w:tcBorders>
              <w:bottom w:val="single" w:sz="4" w:space="0" w:color="auto"/>
            </w:tcBorders>
          </w:tcPr>
          <w:p w14:paraId="3FED4D71" w14:textId="745BDC27" w:rsidR="000D25A7" w:rsidRPr="00C77A64" w:rsidRDefault="000D25A7" w:rsidP="000D25A7">
            <w:pPr>
              <w:jc w:val="both"/>
              <w:rPr>
                <w:rFonts w:ascii="Arial" w:hAnsi="Arial" w:cs="Arial"/>
                <w:sz w:val="12"/>
                <w:szCs w:val="12"/>
              </w:rPr>
            </w:pPr>
            <w:r w:rsidRPr="00C77A64">
              <w:rPr>
                <w:rFonts w:ascii="Arial" w:hAnsi="Arial" w:cs="Arial"/>
                <w:sz w:val="12"/>
                <w:szCs w:val="12"/>
              </w:rPr>
              <w:t>A</w:t>
            </w:r>
            <w:r w:rsidR="00180501" w:rsidRPr="00C77A64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C77A64">
              <w:rPr>
                <w:rFonts w:ascii="Arial" w:hAnsi="Arial" w:cs="Arial"/>
                <w:sz w:val="12"/>
                <w:szCs w:val="12"/>
              </w:rPr>
              <w:t>– badanie akredytowane. Dział Laboratoryjny posiada akredytację Polskiego Centrum Akredytacji nr certyfikatu AB 552. Zakres akredytacji dostępny w siedzibie laboratorium lub na stroni</w:t>
            </w:r>
            <w:r w:rsidR="000F02BD" w:rsidRPr="00C77A64">
              <w:rPr>
                <w:rFonts w:ascii="Arial" w:hAnsi="Arial" w:cs="Arial"/>
                <w:sz w:val="12"/>
                <w:szCs w:val="12"/>
              </w:rPr>
              <w:t xml:space="preserve">e </w:t>
            </w:r>
            <w:r w:rsidR="00180501" w:rsidRPr="00C77A64"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="00180501" w:rsidRPr="00C77A64">
              <w:rPr>
                <w:rFonts w:ascii="Arial" w:hAnsi="Arial" w:cs="Arial"/>
                <w:sz w:val="12"/>
                <w:szCs w:val="12"/>
              </w:rPr>
              <w:br/>
              <w:t xml:space="preserve">        </w:t>
            </w:r>
            <w:r w:rsidR="000F02BD" w:rsidRPr="00C77A64">
              <w:rPr>
                <w:rFonts w:ascii="Arial" w:hAnsi="Arial" w:cs="Arial"/>
                <w:sz w:val="12"/>
                <w:szCs w:val="12"/>
              </w:rPr>
              <w:t>www.gov.pl/wsse-kielce.</w:t>
            </w:r>
          </w:p>
          <w:p w14:paraId="0DC0BCCC" w14:textId="77777777" w:rsidR="000D25A7" w:rsidRPr="00C77A64" w:rsidRDefault="000D25A7" w:rsidP="000D25A7">
            <w:pPr>
              <w:jc w:val="both"/>
              <w:rPr>
                <w:rFonts w:ascii="Arial" w:hAnsi="Arial" w:cs="Arial"/>
                <w:sz w:val="12"/>
                <w:szCs w:val="12"/>
              </w:rPr>
            </w:pPr>
            <w:r w:rsidRPr="00C77A64">
              <w:rPr>
                <w:rFonts w:ascii="Arial" w:hAnsi="Arial" w:cs="Arial"/>
                <w:sz w:val="12"/>
                <w:szCs w:val="12"/>
              </w:rPr>
              <w:t>NA – badanie nieakredytowane</w:t>
            </w:r>
          </w:p>
          <w:p w14:paraId="3617A24C" w14:textId="704E54BC" w:rsidR="000D25A7" w:rsidRPr="00C77A64" w:rsidRDefault="000D25A7" w:rsidP="000D25A7">
            <w:pPr>
              <w:jc w:val="both"/>
              <w:rPr>
                <w:rFonts w:ascii="Arial" w:hAnsi="Arial" w:cs="Arial"/>
                <w:sz w:val="12"/>
                <w:szCs w:val="12"/>
              </w:rPr>
            </w:pPr>
            <w:r w:rsidRPr="00C77A64">
              <w:rPr>
                <w:rFonts w:ascii="Arial" w:hAnsi="Arial" w:cs="Arial"/>
                <w:sz w:val="12"/>
                <w:szCs w:val="12"/>
              </w:rPr>
              <w:t>E</w:t>
            </w:r>
            <w:r w:rsidR="00180501" w:rsidRPr="00C77A64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C77A64">
              <w:rPr>
                <w:rFonts w:ascii="Arial" w:hAnsi="Arial" w:cs="Arial"/>
                <w:sz w:val="12"/>
                <w:szCs w:val="12"/>
              </w:rPr>
              <w:t>– badania w ramach zakresu elastycznego. W przypadku potrzeby oznaczenia substancji chemicznej spoza zakresu badań, istnieje możliwość rozszerzenia</w:t>
            </w:r>
            <w:r w:rsidR="00180501" w:rsidRPr="00C77A64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C77A64">
              <w:rPr>
                <w:rFonts w:ascii="Arial" w:hAnsi="Arial" w:cs="Arial"/>
                <w:sz w:val="12"/>
                <w:szCs w:val="12"/>
              </w:rPr>
              <w:t xml:space="preserve">elastycznego zakresu badań po uprzednim </w:t>
            </w:r>
            <w:r w:rsidR="00180501" w:rsidRPr="00C77A64"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="00180501" w:rsidRPr="00C77A64">
              <w:rPr>
                <w:rFonts w:ascii="Arial" w:hAnsi="Arial" w:cs="Arial"/>
                <w:sz w:val="12"/>
                <w:szCs w:val="12"/>
              </w:rPr>
              <w:br/>
              <w:t xml:space="preserve">       </w:t>
            </w:r>
            <w:r w:rsidRPr="00C77A64">
              <w:rPr>
                <w:rFonts w:ascii="Arial" w:hAnsi="Arial" w:cs="Arial"/>
                <w:sz w:val="12"/>
                <w:szCs w:val="12"/>
              </w:rPr>
              <w:t>rozpoznaniu możliwości technicznych laboratorium.</w:t>
            </w:r>
          </w:p>
          <w:p w14:paraId="43B9FC53" w14:textId="1E3848D2" w:rsidR="000D25A7" w:rsidRPr="00C77A64" w:rsidRDefault="000D25A7" w:rsidP="000D25A7">
            <w:pPr>
              <w:jc w:val="both"/>
              <w:rPr>
                <w:rFonts w:ascii="Arial" w:hAnsi="Arial" w:cs="Arial"/>
                <w:sz w:val="12"/>
                <w:szCs w:val="12"/>
              </w:rPr>
            </w:pPr>
            <w:r w:rsidRPr="00C77A64">
              <w:rPr>
                <w:rFonts w:ascii="Arial" w:hAnsi="Arial" w:cs="Arial"/>
                <w:sz w:val="12"/>
                <w:szCs w:val="12"/>
              </w:rPr>
              <w:t>P – normy wycofane przez Polski Komitet Normalizacyjny bez zastąpienia. Badania wykonane zgodnie z tymi normami spełniają wymagania przepisów prawnych</w:t>
            </w:r>
            <w:r w:rsidR="00180501" w:rsidRPr="00C77A64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C77A64">
              <w:rPr>
                <w:rFonts w:ascii="Arial" w:hAnsi="Arial" w:cs="Arial"/>
                <w:sz w:val="12"/>
                <w:szCs w:val="12"/>
              </w:rPr>
              <w:t>i pozwalają na dokonanie oceny zgodności.</w:t>
            </w:r>
          </w:p>
        </w:tc>
      </w:tr>
    </w:tbl>
    <w:p w14:paraId="19011F73" w14:textId="73EBAE30" w:rsidR="004D1139" w:rsidRPr="00C77A64" w:rsidRDefault="004D1139" w:rsidP="00556D14">
      <w:pPr>
        <w:rPr>
          <w:rFonts w:ascii="Arial" w:hAnsi="Arial" w:cs="Arial"/>
          <w:sz w:val="14"/>
          <w:szCs w:val="14"/>
        </w:rPr>
      </w:pPr>
    </w:p>
    <w:p w14:paraId="49731F58" w14:textId="77777777" w:rsidR="004B59BB" w:rsidRPr="00C77A64" w:rsidRDefault="004B59BB" w:rsidP="004B59BB">
      <w:pPr>
        <w:rPr>
          <w:rFonts w:ascii="Arial" w:hAnsi="Arial" w:cs="Arial"/>
          <w:b/>
          <w:sz w:val="18"/>
          <w:szCs w:val="18"/>
        </w:rPr>
      </w:pPr>
      <w:r w:rsidRPr="00C77A64">
        <w:rPr>
          <w:rFonts w:ascii="Arial" w:hAnsi="Arial" w:cs="Arial"/>
          <w:b/>
          <w:sz w:val="18"/>
          <w:szCs w:val="18"/>
        </w:rPr>
        <w:t>Oświadczenie  zleceniodawcy:</w:t>
      </w:r>
    </w:p>
    <w:p w14:paraId="6086452A" w14:textId="77777777" w:rsidR="004B59BB" w:rsidRPr="00C77A64" w:rsidRDefault="004B59BB" w:rsidP="004B59BB">
      <w:pPr>
        <w:pStyle w:val="Akapitzlist"/>
        <w:numPr>
          <w:ilvl w:val="0"/>
          <w:numId w:val="3"/>
        </w:numPr>
        <w:ind w:left="284" w:hanging="284"/>
        <w:jc w:val="both"/>
        <w:rPr>
          <w:rFonts w:ascii="Arial" w:hAnsi="Arial" w:cs="Arial"/>
          <w:sz w:val="18"/>
          <w:szCs w:val="18"/>
        </w:rPr>
      </w:pPr>
      <w:r w:rsidRPr="00C77A64">
        <w:rPr>
          <w:rFonts w:ascii="Arial" w:hAnsi="Arial" w:cs="Arial"/>
          <w:sz w:val="18"/>
          <w:szCs w:val="18"/>
        </w:rPr>
        <w:t>Zostałem/am  zapoznany/a  z  warunkami  świadczenia  usługi  oraz  aktualnym  wykazem  metodyk  stosowanych  w  Oddziale Badań Środowiska Pracy i Higieny Radiacyjnej – Sekcja Badań i Pomiarów Środowiska Pracy i akceptuję je.</w:t>
      </w:r>
    </w:p>
    <w:p w14:paraId="1A184011" w14:textId="77777777" w:rsidR="004B59BB" w:rsidRPr="00C77A64" w:rsidRDefault="004B59BB" w:rsidP="004B59BB">
      <w:pPr>
        <w:pStyle w:val="Akapitzlist"/>
        <w:numPr>
          <w:ilvl w:val="0"/>
          <w:numId w:val="3"/>
        </w:numPr>
        <w:ind w:left="284" w:hanging="284"/>
        <w:jc w:val="both"/>
        <w:rPr>
          <w:rFonts w:ascii="Arial" w:hAnsi="Arial" w:cs="Arial"/>
          <w:sz w:val="18"/>
          <w:szCs w:val="18"/>
        </w:rPr>
      </w:pPr>
      <w:r w:rsidRPr="00C77A64">
        <w:rPr>
          <w:rFonts w:ascii="Arial" w:hAnsi="Arial" w:cs="Arial"/>
          <w:sz w:val="18"/>
          <w:szCs w:val="18"/>
        </w:rPr>
        <w:t>Koszty  badania  są  mi  znane  i  upoważniam  zleceniobiorcę  do  wystawienia  faktury  VAT  bez  mojego  podpisu.</w:t>
      </w:r>
    </w:p>
    <w:p w14:paraId="2F5E7D8E" w14:textId="77777777" w:rsidR="004B59BB" w:rsidRPr="00C77A64" w:rsidRDefault="004B59BB" w:rsidP="004B59BB">
      <w:pPr>
        <w:pStyle w:val="Akapitzlist"/>
        <w:numPr>
          <w:ilvl w:val="0"/>
          <w:numId w:val="3"/>
        </w:numPr>
        <w:ind w:left="284" w:hanging="284"/>
        <w:jc w:val="both"/>
        <w:rPr>
          <w:rFonts w:ascii="Arial" w:hAnsi="Arial" w:cs="Arial"/>
          <w:sz w:val="20"/>
          <w:szCs w:val="20"/>
        </w:rPr>
      </w:pPr>
      <w:r w:rsidRPr="00C77A64">
        <w:rPr>
          <w:rFonts w:ascii="Arial" w:hAnsi="Arial" w:cs="Arial"/>
          <w:sz w:val="18"/>
          <w:szCs w:val="18"/>
        </w:rPr>
        <w:t>Wyrażam zgodę na przetwarzanie moich danych osobowych przez Wojewódzką Stację Sanitarno – Epidemiologiczną w Kielcach, zwaną Administratorem, zgodnie z art. 13 Rozporządzenia Parlamentu Europejskiego i Rady (UE) 2016/697 z dnia 27 kwietnia 2016 r. w sprawie ochrony osób fizycznych w związku z przetwarzaniem danych osobowych  („RODO”). Dane osobowe będą przetwarzane w celu świadczenia usług i wystawienia faktury za usługę. W myśl w/w rozporządzenia - osobie, której dane dotyczą przysługuje prawo dostępu do treści jej danych osobowych, ich sprostowania, usunięcia, ograniczenia przetwarzania, przenoszenia, wniesienia sprzeciwu, wniesienia skargi do organu nadzorczego oraz cofnięcia zgody w dowolnym momencie bez wpływu na zgodne z prawem przetwarzanie, którego dokonano na podstawie zgody przed jej cofnięciem. W razie takiej konieczności dane mogą być udostępniane podmiotom współpracującym z Administratorem przy realizacji powyższego celu oraz uprawnionym organom.</w:t>
      </w:r>
    </w:p>
    <w:p w14:paraId="4CBF58ED" w14:textId="77777777" w:rsidR="004B59BB" w:rsidRPr="00C77A64" w:rsidRDefault="004B59BB" w:rsidP="004B59BB">
      <w:pPr>
        <w:autoSpaceDE w:val="0"/>
        <w:autoSpaceDN w:val="0"/>
        <w:adjustRightInd w:val="0"/>
        <w:jc w:val="both"/>
        <w:rPr>
          <w:rFonts w:ascii="Arial" w:hAnsi="Arial" w:cs="Arial"/>
          <w:sz w:val="12"/>
          <w:szCs w:val="12"/>
        </w:rPr>
      </w:pPr>
    </w:p>
    <w:p w14:paraId="55F8F439" w14:textId="4ABE15E2" w:rsidR="00CE5CA7" w:rsidRPr="00C77A64" w:rsidRDefault="00CE5CA7" w:rsidP="00CE5CA7">
      <w:pPr>
        <w:autoSpaceDE w:val="0"/>
        <w:autoSpaceDN w:val="0"/>
        <w:adjustRightInd w:val="0"/>
        <w:ind w:left="284"/>
        <w:rPr>
          <w:rFonts w:ascii="Arial" w:hAnsi="Arial" w:cs="Arial"/>
          <w:b/>
          <w:bCs/>
          <w:sz w:val="16"/>
          <w:szCs w:val="16"/>
        </w:rPr>
      </w:pPr>
    </w:p>
    <w:p w14:paraId="63C35436" w14:textId="7AA48D6C" w:rsidR="004B59BB" w:rsidRPr="00C77A64" w:rsidRDefault="00CE5CA7" w:rsidP="00CE5CA7">
      <w:pPr>
        <w:autoSpaceDE w:val="0"/>
        <w:autoSpaceDN w:val="0"/>
        <w:adjustRightInd w:val="0"/>
        <w:rPr>
          <w:rFonts w:ascii="Arial" w:hAnsi="Arial" w:cs="Arial"/>
          <w:bCs/>
          <w:sz w:val="16"/>
          <w:szCs w:val="16"/>
        </w:rPr>
      </w:pPr>
      <w:r w:rsidRPr="00C77A64">
        <w:rPr>
          <w:rFonts w:ascii="Arial" w:hAnsi="Arial" w:cs="Arial"/>
          <w:b/>
          <w:sz w:val="16"/>
          <w:szCs w:val="16"/>
        </w:rPr>
        <w:t>Wykonano przegląd zlecenia i przyjęto do realizacji.</w:t>
      </w:r>
      <w:r w:rsidR="00A04A43" w:rsidRPr="00C77A64">
        <w:rPr>
          <w:rFonts w:ascii="Arial" w:hAnsi="Arial" w:cs="Arial"/>
          <w:bCs/>
          <w:sz w:val="16"/>
          <w:szCs w:val="16"/>
        </w:rPr>
        <w:t xml:space="preserve">                                                                                     </w:t>
      </w:r>
      <w:r w:rsidR="00855E87" w:rsidRPr="00C77A64">
        <w:rPr>
          <w:rFonts w:ascii="Arial" w:hAnsi="Arial" w:cs="Arial"/>
          <w:b/>
          <w:bCs/>
          <w:sz w:val="16"/>
          <w:szCs w:val="16"/>
        </w:rPr>
        <w:t xml:space="preserve"> </w:t>
      </w:r>
      <w:r w:rsidR="004B59BB" w:rsidRPr="00C77A64">
        <w:rPr>
          <w:rFonts w:ascii="Arial" w:hAnsi="Arial" w:cs="Arial"/>
          <w:b/>
          <w:bCs/>
          <w:sz w:val="16"/>
          <w:szCs w:val="16"/>
        </w:rPr>
        <w:t>Zlecam usług</w:t>
      </w:r>
      <w:r w:rsidR="004B59BB" w:rsidRPr="00C77A64">
        <w:rPr>
          <w:rFonts w:ascii="Arial,Bold" w:hAnsi="Arial,Bold" w:cs="Arial,Bold"/>
          <w:b/>
          <w:bCs/>
          <w:sz w:val="16"/>
          <w:szCs w:val="16"/>
        </w:rPr>
        <w:t xml:space="preserve">ę </w:t>
      </w:r>
      <w:r w:rsidR="004B59BB" w:rsidRPr="00C77A64">
        <w:rPr>
          <w:rFonts w:ascii="Arial" w:hAnsi="Arial" w:cs="Arial"/>
          <w:b/>
          <w:bCs/>
          <w:sz w:val="16"/>
          <w:szCs w:val="16"/>
        </w:rPr>
        <w:t>zgodnie z w/w ustaleniami.</w:t>
      </w:r>
    </w:p>
    <w:p w14:paraId="57828CD5" w14:textId="7B1705D5" w:rsidR="004B59BB" w:rsidRPr="00C77A64" w:rsidRDefault="004B59BB" w:rsidP="004B59BB">
      <w:pPr>
        <w:autoSpaceDE w:val="0"/>
        <w:autoSpaceDN w:val="0"/>
        <w:adjustRightInd w:val="0"/>
        <w:spacing w:before="120"/>
        <w:rPr>
          <w:rFonts w:ascii="Arial" w:hAnsi="Arial" w:cs="Arial"/>
          <w:sz w:val="16"/>
          <w:szCs w:val="16"/>
        </w:rPr>
      </w:pPr>
    </w:p>
    <w:p w14:paraId="3D47C26D" w14:textId="77777777" w:rsidR="00A04A43" w:rsidRPr="00C77A64" w:rsidRDefault="00A04A43" w:rsidP="004B59BB">
      <w:pPr>
        <w:autoSpaceDE w:val="0"/>
        <w:autoSpaceDN w:val="0"/>
        <w:adjustRightInd w:val="0"/>
        <w:spacing w:before="120"/>
        <w:rPr>
          <w:rFonts w:ascii="Arial" w:hAnsi="Arial" w:cs="Arial"/>
          <w:sz w:val="16"/>
          <w:szCs w:val="16"/>
        </w:rPr>
      </w:pPr>
    </w:p>
    <w:p w14:paraId="4661B2D3" w14:textId="77777777" w:rsidR="004B59BB" w:rsidRPr="00C77A64" w:rsidRDefault="004B59BB" w:rsidP="004B59BB">
      <w:pPr>
        <w:autoSpaceDE w:val="0"/>
        <w:autoSpaceDN w:val="0"/>
        <w:adjustRightInd w:val="0"/>
        <w:spacing w:before="120"/>
        <w:rPr>
          <w:rFonts w:ascii="Arial" w:hAnsi="Arial" w:cs="Arial"/>
          <w:sz w:val="16"/>
          <w:szCs w:val="16"/>
        </w:rPr>
      </w:pPr>
    </w:p>
    <w:p w14:paraId="2D1634A0" w14:textId="61C3ADAF" w:rsidR="004B59BB" w:rsidRPr="00C77A64" w:rsidRDefault="004B59BB" w:rsidP="00A04A43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bookmarkStart w:id="12" w:name="_Hlk97800450"/>
      <w:r w:rsidRPr="00C77A64">
        <w:rPr>
          <w:rFonts w:ascii="Arial" w:hAnsi="Arial" w:cs="Arial"/>
          <w:sz w:val="16"/>
          <w:szCs w:val="16"/>
        </w:rPr>
        <w:t>…………………………………………………...</w:t>
      </w:r>
      <w:r w:rsidR="00A04A43" w:rsidRPr="00C77A64">
        <w:rPr>
          <w:rFonts w:ascii="Arial" w:hAnsi="Arial" w:cs="Arial"/>
          <w:sz w:val="16"/>
          <w:szCs w:val="16"/>
        </w:rPr>
        <w:t xml:space="preserve">                                                                                                     ……………………………………………………..</w:t>
      </w:r>
    </w:p>
    <w:p w14:paraId="47EDAE26" w14:textId="1BE67637" w:rsidR="004B59BB" w:rsidRPr="00C77A64" w:rsidRDefault="00A04A43" w:rsidP="004B59BB">
      <w:pPr>
        <w:autoSpaceDE w:val="0"/>
        <w:autoSpaceDN w:val="0"/>
        <w:adjustRightInd w:val="0"/>
        <w:rPr>
          <w:rFonts w:ascii="Arial" w:hAnsi="Arial" w:cs="Arial"/>
          <w:sz w:val="12"/>
          <w:szCs w:val="12"/>
        </w:rPr>
      </w:pPr>
      <w:r w:rsidRPr="00C77A64">
        <w:rPr>
          <w:rFonts w:ascii="Arial" w:hAnsi="Arial" w:cs="Arial"/>
          <w:sz w:val="12"/>
          <w:szCs w:val="12"/>
        </w:rPr>
        <w:t xml:space="preserve">                   ZLECENIOBIORCA (data, podpis)                                                                                                                                                                                           </w:t>
      </w:r>
      <w:r w:rsidR="004B59BB" w:rsidRPr="00C77A64">
        <w:rPr>
          <w:rFonts w:ascii="Arial" w:hAnsi="Arial" w:cs="Arial"/>
          <w:sz w:val="12"/>
          <w:szCs w:val="12"/>
        </w:rPr>
        <w:t xml:space="preserve">  ZLECENIODAWCA:</w:t>
      </w:r>
    </w:p>
    <w:bookmarkEnd w:id="12"/>
    <w:p w14:paraId="043EC159" w14:textId="5468840C" w:rsidR="004B59BB" w:rsidRPr="00C77A64" w:rsidRDefault="004B59BB" w:rsidP="004B59BB">
      <w:pPr>
        <w:autoSpaceDE w:val="0"/>
        <w:autoSpaceDN w:val="0"/>
        <w:adjustRightInd w:val="0"/>
        <w:rPr>
          <w:rFonts w:ascii="Arial" w:hAnsi="Arial" w:cs="Arial"/>
          <w:b/>
          <w:bCs/>
          <w:sz w:val="12"/>
          <w:szCs w:val="12"/>
        </w:rPr>
      </w:pPr>
      <w:r w:rsidRPr="00C77A64">
        <w:rPr>
          <w:rFonts w:ascii="Arial" w:hAnsi="Arial" w:cs="Arial"/>
          <w:sz w:val="12"/>
          <w:szCs w:val="12"/>
        </w:rPr>
        <w:t xml:space="preserve">              </w:t>
      </w:r>
      <w:r w:rsidRPr="00C77A64">
        <w:rPr>
          <w:rFonts w:ascii="Arial" w:hAnsi="Arial" w:cs="Arial"/>
          <w:sz w:val="12"/>
          <w:szCs w:val="12"/>
        </w:rPr>
        <w:tab/>
      </w:r>
      <w:r w:rsidRPr="00C77A64">
        <w:rPr>
          <w:rFonts w:ascii="Arial" w:hAnsi="Arial" w:cs="Arial"/>
          <w:sz w:val="12"/>
          <w:szCs w:val="12"/>
        </w:rPr>
        <w:tab/>
      </w:r>
      <w:r w:rsidRPr="00C77A64">
        <w:rPr>
          <w:rFonts w:ascii="Arial" w:hAnsi="Arial" w:cs="Arial"/>
          <w:sz w:val="12"/>
          <w:szCs w:val="12"/>
        </w:rPr>
        <w:tab/>
      </w:r>
      <w:r w:rsidRPr="00C77A64">
        <w:rPr>
          <w:rFonts w:ascii="Arial" w:hAnsi="Arial" w:cs="Arial"/>
          <w:sz w:val="12"/>
          <w:szCs w:val="12"/>
        </w:rPr>
        <w:tab/>
      </w:r>
      <w:r w:rsidRPr="00C77A64">
        <w:rPr>
          <w:rFonts w:ascii="Arial" w:hAnsi="Arial" w:cs="Arial"/>
          <w:sz w:val="12"/>
          <w:szCs w:val="12"/>
        </w:rPr>
        <w:tab/>
      </w:r>
      <w:r w:rsidRPr="00C77A64">
        <w:rPr>
          <w:rFonts w:ascii="Arial" w:hAnsi="Arial" w:cs="Arial"/>
          <w:sz w:val="12"/>
          <w:szCs w:val="12"/>
        </w:rPr>
        <w:tab/>
      </w:r>
      <w:r w:rsidRPr="00C77A64">
        <w:rPr>
          <w:rFonts w:ascii="Arial" w:hAnsi="Arial" w:cs="Arial"/>
          <w:sz w:val="12"/>
          <w:szCs w:val="12"/>
        </w:rPr>
        <w:tab/>
      </w:r>
      <w:r w:rsidRPr="00C77A64">
        <w:rPr>
          <w:rFonts w:ascii="Arial" w:hAnsi="Arial" w:cs="Arial"/>
          <w:sz w:val="12"/>
          <w:szCs w:val="12"/>
        </w:rPr>
        <w:tab/>
        <w:t xml:space="preserve">                                           </w:t>
      </w:r>
      <w:r w:rsidRPr="00C77A64">
        <w:rPr>
          <w:rFonts w:ascii="Arial" w:hAnsi="Arial" w:cs="Arial"/>
          <w:sz w:val="12"/>
          <w:szCs w:val="12"/>
        </w:rPr>
        <w:tab/>
      </w:r>
      <w:r w:rsidR="00855E87" w:rsidRPr="00C77A64">
        <w:rPr>
          <w:rFonts w:ascii="Arial" w:hAnsi="Arial" w:cs="Arial"/>
          <w:sz w:val="12"/>
          <w:szCs w:val="12"/>
        </w:rPr>
        <w:t xml:space="preserve">   </w:t>
      </w:r>
      <w:r w:rsidRPr="00C77A64">
        <w:rPr>
          <w:rFonts w:ascii="Arial" w:hAnsi="Arial" w:cs="Arial"/>
          <w:b/>
          <w:bCs/>
          <w:sz w:val="12"/>
          <w:szCs w:val="12"/>
        </w:rPr>
        <w:t>czytelny podpis osoby upowa</w:t>
      </w:r>
      <w:r w:rsidRPr="00C77A64">
        <w:rPr>
          <w:rFonts w:ascii="Arial,Bold" w:hAnsi="Arial,Bold" w:cs="Arial,Bold"/>
          <w:b/>
          <w:bCs/>
          <w:sz w:val="12"/>
          <w:szCs w:val="12"/>
        </w:rPr>
        <w:t>ż</w:t>
      </w:r>
      <w:r w:rsidRPr="00C77A64">
        <w:rPr>
          <w:rFonts w:ascii="Arial" w:hAnsi="Arial" w:cs="Arial"/>
          <w:b/>
          <w:bCs/>
          <w:sz w:val="12"/>
          <w:szCs w:val="12"/>
        </w:rPr>
        <w:t>nionej do zaci</w:t>
      </w:r>
      <w:r w:rsidRPr="00C77A64">
        <w:rPr>
          <w:rFonts w:ascii="Arial,Bold" w:hAnsi="Arial,Bold" w:cs="Arial,Bold"/>
          <w:b/>
          <w:bCs/>
          <w:sz w:val="12"/>
          <w:szCs w:val="12"/>
        </w:rPr>
        <w:t>ą</w:t>
      </w:r>
      <w:r w:rsidRPr="00C77A64">
        <w:rPr>
          <w:rFonts w:ascii="Arial" w:hAnsi="Arial" w:cs="Arial"/>
          <w:b/>
          <w:bCs/>
          <w:sz w:val="12"/>
          <w:szCs w:val="12"/>
        </w:rPr>
        <w:t>gania</w:t>
      </w:r>
    </w:p>
    <w:p w14:paraId="768C2921" w14:textId="30EC7706" w:rsidR="004B59BB" w:rsidRPr="00C77A64" w:rsidRDefault="004B59BB" w:rsidP="004B59BB">
      <w:pPr>
        <w:autoSpaceDE w:val="0"/>
        <w:autoSpaceDN w:val="0"/>
        <w:adjustRightInd w:val="0"/>
        <w:rPr>
          <w:rFonts w:ascii="Arial" w:hAnsi="Arial" w:cs="Arial"/>
          <w:sz w:val="12"/>
          <w:szCs w:val="12"/>
        </w:rPr>
      </w:pPr>
      <w:r w:rsidRPr="00C77A64">
        <w:rPr>
          <w:rFonts w:ascii="Arial" w:hAnsi="Arial" w:cs="Arial"/>
          <w:sz w:val="12"/>
          <w:szCs w:val="12"/>
        </w:rPr>
        <w:tab/>
      </w:r>
      <w:r w:rsidRPr="00C77A64">
        <w:rPr>
          <w:rFonts w:ascii="Arial" w:hAnsi="Arial" w:cs="Arial"/>
          <w:sz w:val="12"/>
          <w:szCs w:val="12"/>
        </w:rPr>
        <w:tab/>
      </w:r>
      <w:r w:rsidRPr="00C77A64">
        <w:rPr>
          <w:rFonts w:ascii="Arial" w:hAnsi="Arial" w:cs="Arial"/>
          <w:sz w:val="12"/>
          <w:szCs w:val="12"/>
        </w:rPr>
        <w:tab/>
      </w:r>
      <w:r w:rsidRPr="00C77A64">
        <w:rPr>
          <w:rFonts w:ascii="Arial" w:hAnsi="Arial" w:cs="Arial"/>
          <w:sz w:val="12"/>
          <w:szCs w:val="12"/>
        </w:rPr>
        <w:tab/>
      </w:r>
      <w:r w:rsidRPr="00C77A64">
        <w:rPr>
          <w:rFonts w:ascii="Arial" w:hAnsi="Arial" w:cs="Arial"/>
          <w:sz w:val="12"/>
          <w:szCs w:val="12"/>
        </w:rPr>
        <w:tab/>
      </w:r>
      <w:r w:rsidRPr="00C77A64">
        <w:rPr>
          <w:rFonts w:ascii="Arial" w:hAnsi="Arial" w:cs="Arial"/>
          <w:sz w:val="12"/>
          <w:szCs w:val="12"/>
        </w:rPr>
        <w:tab/>
      </w:r>
      <w:r w:rsidRPr="00C77A64">
        <w:rPr>
          <w:rFonts w:ascii="Arial" w:hAnsi="Arial" w:cs="Arial"/>
          <w:sz w:val="12"/>
          <w:szCs w:val="12"/>
        </w:rPr>
        <w:tab/>
      </w:r>
      <w:r w:rsidRPr="00C77A64">
        <w:rPr>
          <w:rFonts w:ascii="Arial" w:hAnsi="Arial" w:cs="Arial"/>
          <w:sz w:val="12"/>
          <w:szCs w:val="12"/>
        </w:rPr>
        <w:tab/>
        <w:t xml:space="preserve">                                                             </w:t>
      </w:r>
      <w:r w:rsidR="00855E87" w:rsidRPr="00C77A64">
        <w:rPr>
          <w:rFonts w:ascii="Arial" w:hAnsi="Arial" w:cs="Arial"/>
          <w:sz w:val="12"/>
          <w:szCs w:val="12"/>
        </w:rPr>
        <w:t xml:space="preserve">  </w:t>
      </w:r>
      <w:r w:rsidRPr="00C77A64">
        <w:rPr>
          <w:rFonts w:ascii="Arial" w:hAnsi="Arial" w:cs="Arial"/>
          <w:sz w:val="12"/>
          <w:szCs w:val="12"/>
        </w:rPr>
        <w:t xml:space="preserve">     </w:t>
      </w:r>
      <w:r w:rsidRPr="00C77A64">
        <w:rPr>
          <w:rFonts w:ascii="Arial" w:hAnsi="Arial" w:cs="Arial"/>
          <w:b/>
          <w:bCs/>
          <w:sz w:val="12"/>
          <w:szCs w:val="12"/>
        </w:rPr>
        <w:t>zobowi</w:t>
      </w:r>
      <w:r w:rsidRPr="00C77A64">
        <w:rPr>
          <w:rFonts w:ascii="Arial,Bold" w:hAnsi="Arial,Bold" w:cs="Arial,Bold"/>
          <w:b/>
          <w:bCs/>
          <w:sz w:val="12"/>
          <w:szCs w:val="12"/>
        </w:rPr>
        <w:t>ą</w:t>
      </w:r>
      <w:r w:rsidRPr="00C77A64">
        <w:rPr>
          <w:rFonts w:ascii="Arial" w:hAnsi="Arial" w:cs="Arial"/>
          <w:b/>
          <w:bCs/>
          <w:sz w:val="12"/>
          <w:szCs w:val="12"/>
        </w:rPr>
        <w:t>za</w:t>
      </w:r>
      <w:r w:rsidRPr="00C77A64">
        <w:rPr>
          <w:rFonts w:ascii="Arial,Bold" w:hAnsi="Arial,Bold" w:cs="Arial,Bold"/>
          <w:b/>
          <w:bCs/>
          <w:sz w:val="12"/>
          <w:szCs w:val="12"/>
        </w:rPr>
        <w:t xml:space="preserve">ń </w:t>
      </w:r>
      <w:r w:rsidRPr="00C77A64">
        <w:rPr>
          <w:rFonts w:ascii="Arial" w:hAnsi="Arial" w:cs="Arial"/>
          <w:b/>
          <w:bCs/>
          <w:sz w:val="12"/>
          <w:szCs w:val="12"/>
        </w:rPr>
        <w:t xml:space="preserve">finansowych </w:t>
      </w:r>
      <w:r w:rsidRPr="00C77A64">
        <w:rPr>
          <w:rFonts w:ascii="Arial" w:hAnsi="Arial" w:cs="Arial"/>
          <w:b/>
          <w:sz w:val="12"/>
          <w:szCs w:val="12"/>
        </w:rPr>
        <w:t>oraz imienna pieczątka</w:t>
      </w:r>
    </w:p>
    <w:p w14:paraId="24332CDD" w14:textId="39793C9C" w:rsidR="00855E87" w:rsidRPr="00C77A64" w:rsidRDefault="004B59BB" w:rsidP="00A04A43">
      <w:pPr>
        <w:rPr>
          <w:rFonts w:ascii="Arial" w:hAnsi="Arial" w:cs="Arial"/>
          <w:sz w:val="12"/>
          <w:szCs w:val="12"/>
        </w:rPr>
      </w:pPr>
      <w:r w:rsidRPr="00C77A64">
        <w:rPr>
          <w:rFonts w:ascii="Arial" w:hAnsi="Arial" w:cs="Arial"/>
          <w:sz w:val="12"/>
          <w:szCs w:val="12"/>
        </w:rPr>
        <w:tab/>
      </w:r>
      <w:r w:rsidRPr="00C77A64">
        <w:rPr>
          <w:rFonts w:ascii="Arial" w:hAnsi="Arial" w:cs="Arial"/>
          <w:sz w:val="12"/>
          <w:szCs w:val="12"/>
        </w:rPr>
        <w:tab/>
      </w:r>
      <w:r w:rsidRPr="00C77A64">
        <w:rPr>
          <w:rFonts w:ascii="Arial" w:hAnsi="Arial" w:cs="Arial"/>
          <w:sz w:val="12"/>
          <w:szCs w:val="12"/>
        </w:rPr>
        <w:tab/>
      </w:r>
      <w:r w:rsidRPr="00C77A64">
        <w:rPr>
          <w:rFonts w:ascii="Arial" w:hAnsi="Arial" w:cs="Arial"/>
          <w:sz w:val="12"/>
          <w:szCs w:val="12"/>
        </w:rPr>
        <w:tab/>
      </w:r>
      <w:r w:rsidRPr="00C77A64">
        <w:rPr>
          <w:rFonts w:ascii="Arial" w:hAnsi="Arial" w:cs="Arial"/>
          <w:sz w:val="12"/>
          <w:szCs w:val="12"/>
        </w:rPr>
        <w:tab/>
      </w:r>
      <w:r w:rsidRPr="00C77A64">
        <w:rPr>
          <w:rFonts w:ascii="Arial" w:hAnsi="Arial" w:cs="Arial"/>
          <w:sz w:val="12"/>
          <w:szCs w:val="12"/>
        </w:rPr>
        <w:tab/>
      </w:r>
      <w:r w:rsidRPr="00C77A64">
        <w:rPr>
          <w:rFonts w:ascii="Arial" w:hAnsi="Arial" w:cs="Arial"/>
          <w:sz w:val="12"/>
          <w:szCs w:val="12"/>
        </w:rPr>
        <w:tab/>
      </w:r>
      <w:r w:rsidRPr="00C77A64">
        <w:rPr>
          <w:rFonts w:ascii="Arial" w:hAnsi="Arial" w:cs="Arial"/>
          <w:sz w:val="12"/>
          <w:szCs w:val="12"/>
        </w:rPr>
        <w:tab/>
      </w:r>
      <w:r w:rsidRPr="00C77A64">
        <w:rPr>
          <w:rFonts w:ascii="Arial" w:hAnsi="Arial" w:cs="Arial"/>
          <w:sz w:val="12"/>
          <w:szCs w:val="12"/>
        </w:rPr>
        <w:tab/>
      </w:r>
      <w:r w:rsidRPr="00C77A64">
        <w:rPr>
          <w:rFonts w:ascii="Arial" w:hAnsi="Arial" w:cs="Arial"/>
          <w:sz w:val="12"/>
          <w:szCs w:val="12"/>
        </w:rPr>
        <w:tab/>
      </w:r>
      <w:r w:rsidRPr="00C77A64">
        <w:rPr>
          <w:rFonts w:ascii="Arial" w:hAnsi="Arial" w:cs="Arial"/>
          <w:sz w:val="12"/>
          <w:szCs w:val="12"/>
        </w:rPr>
        <w:tab/>
      </w:r>
      <w:r w:rsidR="00855E87" w:rsidRPr="00C77A64">
        <w:rPr>
          <w:rFonts w:ascii="Arial" w:hAnsi="Arial" w:cs="Arial"/>
          <w:sz w:val="12"/>
          <w:szCs w:val="12"/>
        </w:rPr>
        <w:t xml:space="preserve">  </w:t>
      </w:r>
      <w:r w:rsidRPr="00C77A64">
        <w:rPr>
          <w:rFonts w:ascii="Arial" w:hAnsi="Arial" w:cs="Arial"/>
          <w:sz w:val="12"/>
          <w:szCs w:val="12"/>
        </w:rPr>
        <w:t xml:space="preserve">              (zobowiązanie do zapłaty za badanie)</w:t>
      </w:r>
      <w:bookmarkStart w:id="13" w:name="_Hlk98745911"/>
    </w:p>
    <w:bookmarkEnd w:id="13"/>
    <w:p w14:paraId="3C7DAB16" w14:textId="0E2CF355" w:rsidR="004B59BB" w:rsidRPr="00C77A64" w:rsidRDefault="004B59BB" w:rsidP="00CB3332">
      <w:pPr>
        <w:pBdr>
          <w:bottom w:val="single" w:sz="4" w:space="1" w:color="auto"/>
        </w:pBdr>
        <w:rPr>
          <w:rFonts w:ascii="Arial" w:hAnsi="Arial" w:cs="Arial"/>
          <w:sz w:val="14"/>
          <w:szCs w:val="14"/>
        </w:rPr>
      </w:pPr>
    </w:p>
    <w:p w14:paraId="711BC7CA" w14:textId="77777777" w:rsidR="00180501" w:rsidRPr="00C77A64" w:rsidRDefault="00180501" w:rsidP="00CB3332">
      <w:pPr>
        <w:autoSpaceDE w:val="0"/>
        <w:autoSpaceDN w:val="0"/>
        <w:adjustRightInd w:val="0"/>
        <w:rPr>
          <w:rFonts w:ascii="Arial" w:hAnsi="Arial" w:cs="Arial"/>
          <w:b/>
          <w:bCs/>
          <w:sz w:val="18"/>
          <w:szCs w:val="18"/>
          <w:u w:val="single"/>
        </w:rPr>
      </w:pPr>
    </w:p>
    <w:p w14:paraId="62332653" w14:textId="77777777" w:rsidR="00A04A43" w:rsidRPr="00C77A64" w:rsidRDefault="00A04A43" w:rsidP="00CB3332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</w:p>
    <w:p w14:paraId="212DC3DD" w14:textId="6E3E2C37" w:rsidR="00CB3332" w:rsidRPr="00C77A64" w:rsidRDefault="00D42142" w:rsidP="00CB3332">
      <w:pPr>
        <w:autoSpaceDE w:val="0"/>
        <w:autoSpaceDN w:val="0"/>
        <w:adjustRightInd w:val="0"/>
        <w:rPr>
          <w:rFonts w:ascii="Arial" w:hAnsi="Arial" w:cs="Arial"/>
          <w:bCs/>
          <w:i/>
          <w:sz w:val="16"/>
          <w:szCs w:val="16"/>
        </w:rPr>
      </w:pPr>
      <w:r w:rsidRPr="00C77A64">
        <w:rPr>
          <w:rFonts w:ascii="Arial" w:hAnsi="Arial" w:cs="Arial"/>
          <w:b/>
          <w:bCs/>
          <w:sz w:val="16"/>
          <w:szCs w:val="16"/>
        </w:rPr>
        <w:t xml:space="preserve">W rozmowie </w:t>
      </w:r>
      <w:r w:rsidR="000E7FEE" w:rsidRPr="00C77A64">
        <w:rPr>
          <w:rFonts w:ascii="Arial" w:hAnsi="Arial" w:cs="Arial"/>
          <w:b/>
          <w:bCs/>
          <w:sz w:val="16"/>
          <w:szCs w:val="16"/>
        </w:rPr>
        <w:t xml:space="preserve">dnia ………………….. z </w:t>
      </w:r>
      <w:r w:rsidRPr="00C77A64">
        <w:rPr>
          <w:rFonts w:ascii="Arial" w:hAnsi="Arial" w:cs="Arial"/>
          <w:b/>
          <w:bCs/>
          <w:sz w:val="16"/>
          <w:szCs w:val="16"/>
        </w:rPr>
        <w:t xml:space="preserve">………………………………………………………………. dokonano następujących ustaleń odnośnie warunków </w:t>
      </w:r>
      <w:r w:rsidR="000D25A7" w:rsidRPr="00C77A64">
        <w:rPr>
          <w:rFonts w:ascii="Arial" w:hAnsi="Arial" w:cs="Arial"/>
          <w:b/>
          <w:bCs/>
          <w:sz w:val="16"/>
          <w:szCs w:val="16"/>
        </w:rPr>
        <w:t xml:space="preserve">  </w:t>
      </w:r>
      <w:r w:rsidR="000D25A7" w:rsidRPr="00C77A64">
        <w:rPr>
          <w:rFonts w:ascii="Arial" w:hAnsi="Arial" w:cs="Arial"/>
          <w:b/>
          <w:bCs/>
          <w:sz w:val="16"/>
          <w:szCs w:val="16"/>
        </w:rPr>
        <w:br/>
      </w:r>
      <w:r w:rsidRPr="00C77A64">
        <w:rPr>
          <w:rFonts w:ascii="Arial" w:hAnsi="Arial" w:cs="Arial"/>
          <w:b/>
          <w:bCs/>
          <w:sz w:val="16"/>
          <w:szCs w:val="16"/>
        </w:rPr>
        <w:t>realizacji zlecenia na uzgodnionych stanowiskach pracy:</w:t>
      </w:r>
      <w:r w:rsidR="00CB3332" w:rsidRPr="00C77A64">
        <w:rPr>
          <w:rFonts w:ascii="Arial" w:hAnsi="Arial" w:cs="Arial"/>
          <w:b/>
          <w:bCs/>
          <w:sz w:val="16"/>
          <w:szCs w:val="16"/>
        </w:rPr>
        <w:t xml:space="preserve"> </w:t>
      </w:r>
      <w:r w:rsidR="00CB3332" w:rsidRPr="00C77A64">
        <w:rPr>
          <w:rFonts w:ascii="Arial" w:hAnsi="Arial" w:cs="Arial"/>
          <w:i/>
          <w:iCs/>
          <w:sz w:val="16"/>
          <w:szCs w:val="16"/>
        </w:rPr>
        <w:t>(wypełnia pracownik laboratorium)</w:t>
      </w:r>
    </w:p>
    <w:p w14:paraId="2A90559F" w14:textId="77777777" w:rsidR="00D42142" w:rsidRPr="00C77A64" w:rsidRDefault="000D25A7" w:rsidP="000A2118">
      <w:pPr>
        <w:tabs>
          <w:tab w:val="left" w:leader="dot" w:pos="10800"/>
        </w:tabs>
        <w:autoSpaceDE w:val="0"/>
        <w:autoSpaceDN w:val="0"/>
        <w:adjustRightInd w:val="0"/>
        <w:spacing w:before="120"/>
        <w:rPr>
          <w:rFonts w:ascii="Arial" w:hAnsi="Arial" w:cs="Arial"/>
          <w:bCs/>
          <w:sz w:val="16"/>
          <w:szCs w:val="16"/>
        </w:rPr>
      </w:pPr>
      <w:r w:rsidRPr="00C77A64">
        <w:rPr>
          <w:rFonts w:ascii="Arial" w:hAnsi="Arial" w:cs="Arial"/>
          <w:bCs/>
          <w:sz w:val="16"/>
          <w:szCs w:val="16"/>
        </w:rPr>
        <w:t xml:space="preserve"> </w:t>
      </w:r>
      <w:r w:rsidR="00D42142" w:rsidRPr="00C77A64">
        <w:rPr>
          <w:rFonts w:ascii="Arial" w:hAnsi="Arial" w:cs="Arial"/>
          <w:bCs/>
          <w:sz w:val="16"/>
          <w:szCs w:val="16"/>
        </w:rPr>
        <w:t>- termin pomiarów/poboru prób</w:t>
      </w:r>
      <w:r w:rsidR="00D42142" w:rsidRPr="00C77A64">
        <w:rPr>
          <w:rFonts w:ascii="Arial" w:hAnsi="Arial" w:cs="Arial"/>
          <w:bCs/>
          <w:sz w:val="16"/>
          <w:szCs w:val="16"/>
        </w:rPr>
        <w:tab/>
      </w:r>
    </w:p>
    <w:p w14:paraId="7E3185FB" w14:textId="77777777" w:rsidR="0045262C" w:rsidRPr="00C77A64" w:rsidRDefault="000D25A7" w:rsidP="000A2118">
      <w:pPr>
        <w:tabs>
          <w:tab w:val="left" w:leader="dot" w:pos="10800"/>
        </w:tabs>
        <w:autoSpaceDE w:val="0"/>
        <w:autoSpaceDN w:val="0"/>
        <w:adjustRightInd w:val="0"/>
        <w:spacing w:before="120"/>
        <w:rPr>
          <w:rFonts w:ascii="Arial" w:hAnsi="Arial" w:cs="Arial"/>
          <w:bCs/>
          <w:sz w:val="16"/>
          <w:szCs w:val="16"/>
        </w:rPr>
      </w:pPr>
      <w:r w:rsidRPr="00C77A64">
        <w:rPr>
          <w:rFonts w:ascii="Arial" w:hAnsi="Arial" w:cs="Arial"/>
          <w:bCs/>
          <w:sz w:val="16"/>
          <w:szCs w:val="16"/>
        </w:rPr>
        <w:t xml:space="preserve"> </w:t>
      </w:r>
      <w:r w:rsidR="00D42142" w:rsidRPr="00C77A64">
        <w:rPr>
          <w:rFonts w:ascii="Arial" w:hAnsi="Arial" w:cs="Arial"/>
          <w:bCs/>
          <w:sz w:val="16"/>
          <w:szCs w:val="16"/>
        </w:rPr>
        <w:t>- liczba stanowisk pracy objętych pomiarami</w:t>
      </w:r>
      <w:r w:rsidR="00D42142" w:rsidRPr="00C77A64">
        <w:rPr>
          <w:rFonts w:ascii="Arial" w:hAnsi="Arial" w:cs="Arial"/>
          <w:bCs/>
          <w:sz w:val="16"/>
          <w:szCs w:val="16"/>
        </w:rPr>
        <w:tab/>
      </w:r>
    </w:p>
    <w:p w14:paraId="4CEDEA7D" w14:textId="77777777" w:rsidR="00D42142" w:rsidRPr="00C77A64" w:rsidRDefault="000D25A7" w:rsidP="000A2118">
      <w:pPr>
        <w:tabs>
          <w:tab w:val="left" w:leader="dot" w:pos="10800"/>
        </w:tabs>
        <w:autoSpaceDE w:val="0"/>
        <w:autoSpaceDN w:val="0"/>
        <w:adjustRightInd w:val="0"/>
        <w:spacing w:before="120"/>
        <w:rPr>
          <w:rFonts w:ascii="Arial" w:hAnsi="Arial" w:cs="Arial"/>
          <w:bCs/>
          <w:sz w:val="16"/>
          <w:szCs w:val="16"/>
        </w:rPr>
      </w:pPr>
      <w:r w:rsidRPr="00C77A64">
        <w:rPr>
          <w:rFonts w:ascii="Arial" w:hAnsi="Arial" w:cs="Arial"/>
          <w:bCs/>
          <w:sz w:val="16"/>
          <w:szCs w:val="16"/>
        </w:rPr>
        <w:t xml:space="preserve"> </w:t>
      </w:r>
      <w:r w:rsidR="00D42142" w:rsidRPr="00C77A64">
        <w:rPr>
          <w:rFonts w:ascii="Arial" w:hAnsi="Arial" w:cs="Arial"/>
          <w:bCs/>
          <w:sz w:val="16"/>
          <w:szCs w:val="16"/>
        </w:rPr>
        <w:t>- szacunkowy koszt badań (brutto)</w:t>
      </w:r>
      <w:r w:rsidR="00D42142" w:rsidRPr="00C77A64">
        <w:rPr>
          <w:rFonts w:ascii="Arial" w:hAnsi="Arial" w:cs="Arial"/>
          <w:bCs/>
          <w:sz w:val="16"/>
          <w:szCs w:val="16"/>
        </w:rPr>
        <w:tab/>
      </w:r>
    </w:p>
    <w:p w14:paraId="5E49A46F" w14:textId="77777777" w:rsidR="00D42142" w:rsidRPr="00C77A64" w:rsidRDefault="000D25A7" w:rsidP="000A2118">
      <w:pPr>
        <w:tabs>
          <w:tab w:val="left" w:leader="dot" w:pos="10800"/>
        </w:tabs>
        <w:autoSpaceDE w:val="0"/>
        <w:autoSpaceDN w:val="0"/>
        <w:adjustRightInd w:val="0"/>
        <w:spacing w:before="120"/>
        <w:rPr>
          <w:rFonts w:ascii="Arial" w:hAnsi="Arial" w:cs="Arial"/>
          <w:bCs/>
          <w:sz w:val="16"/>
          <w:szCs w:val="16"/>
        </w:rPr>
      </w:pPr>
      <w:r w:rsidRPr="00C77A64">
        <w:rPr>
          <w:rFonts w:ascii="Arial" w:hAnsi="Arial" w:cs="Arial"/>
          <w:bCs/>
          <w:sz w:val="16"/>
          <w:szCs w:val="16"/>
        </w:rPr>
        <w:t xml:space="preserve"> </w:t>
      </w:r>
      <w:r w:rsidR="00D42142" w:rsidRPr="00C77A64">
        <w:rPr>
          <w:rFonts w:ascii="Arial" w:hAnsi="Arial" w:cs="Arial"/>
          <w:bCs/>
          <w:sz w:val="16"/>
          <w:szCs w:val="16"/>
        </w:rPr>
        <w:t>- metodyka pomiarowa</w:t>
      </w:r>
      <w:r w:rsidR="00D42142" w:rsidRPr="00C77A64">
        <w:rPr>
          <w:rFonts w:ascii="Arial" w:hAnsi="Arial" w:cs="Arial"/>
          <w:bCs/>
          <w:sz w:val="16"/>
          <w:szCs w:val="16"/>
        </w:rPr>
        <w:tab/>
      </w:r>
    </w:p>
    <w:p w14:paraId="4A362D29" w14:textId="77777777" w:rsidR="00D42142" w:rsidRPr="00C77A64" w:rsidRDefault="000D25A7" w:rsidP="000A2118">
      <w:pPr>
        <w:tabs>
          <w:tab w:val="left" w:leader="dot" w:pos="10800"/>
        </w:tabs>
        <w:autoSpaceDE w:val="0"/>
        <w:autoSpaceDN w:val="0"/>
        <w:adjustRightInd w:val="0"/>
        <w:spacing w:before="120"/>
        <w:rPr>
          <w:rFonts w:ascii="Arial" w:hAnsi="Arial" w:cs="Arial"/>
          <w:bCs/>
          <w:sz w:val="16"/>
          <w:szCs w:val="16"/>
        </w:rPr>
      </w:pPr>
      <w:r w:rsidRPr="00C77A64">
        <w:rPr>
          <w:rFonts w:ascii="Arial" w:hAnsi="Arial" w:cs="Arial"/>
          <w:bCs/>
          <w:sz w:val="16"/>
          <w:szCs w:val="16"/>
        </w:rPr>
        <w:t xml:space="preserve"> </w:t>
      </w:r>
      <w:r w:rsidR="00D42142" w:rsidRPr="00C77A64">
        <w:rPr>
          <w:rFonts w:ascii="Arial" w:hAnsi="Arial" w:cs="Arial"/>
          <w:bCs/>
          <w:sz w:val="16"/>
          <w:szCs w:val="16"/>
        </w:rPr>
        <w:t>- zakres badań</w:t>
      </w:r>
      <w:r w:rsidR="00D42142" w:rsidRPr="00C77A64">
        <w:rPr>
          <w:rFonts w:ascii="Arial" w:hAnsi="Arial" w:cs="Arial"/>
          <w:bCs/>
          <w:sz w:val="16"/>
          <w:szCs w:val="16"/>
        </w:rPr>
        <w:tab/>
      </w:r>
    </w:p>
    <w:p w14:paraId="1B6F5AE2" w14:textId="77777777" w:rsidR="00D42142" w:rsidRPr="00C77A64" w:rsidRDefault="000D25A7" w:rsidP="000A2118">
      <w:pPr>
        <w:tabs>
          <w:tab w:val="left" w:leader="dot" w:pos="10800"/>
        </w:tabs>
        <w:autoSpaceDE w:val="0"/>
        <w:autoSpaceDN w:val="0"/>
        <w:adjustRightInd w:val="0"/>
        <w:spacing w:before="120"/>
        <w:rPr>
          <w:rFonts w:ascii="Arial" w:hAnsi="Arial" w:cs="Arial"/>
          <w:bCs/>
          <w:sz w:val="16"/>
          <w:szCs w:val="16"/>
        </w:rPr>
      </w:pPr>
      <w:r w:rsidRPr="00C77A64">
        <w:rPr>
          <w:rFonts w:ascii="Arial" w:hAnsi="Arial" w:cs="Arial"/>
          <w:bCs/>
          <w:sz w:val="16"/>
          <w:szCs w:val="16"/>
        </w:rPr>
        <w:t xml:space="preserve"> </w:t>
      </w:r>
      <w:r w:rsidR="00D42142" w:rsidRPr="00C77A64">
        <w:rPr>
          <w:rFonts w:ascii="Arial" w:hAnsi="Arial" w:cs="Arial"/>
          <w:bCs/>
          <w:sz w:val="16"/>
          <w:szCs w:val="16"/>
        </w:rPr>
        <w:t>- wymagane ochrony osobiste</w:t>
      </w:r>
      <w:r w:rsidR="00D42142" w:rsidRPr="00C77A64">
        <w:rPr>
          <w:rFonts w:ascii="Arial" w:hAnsi="Arial" w:cs="Arial"/>
          <w:bCs/>
          <w:sz w:val="16"/>
          <w:szCs w:val="16"/>
        </w:rPr>
        <w:tab/>
      </w:r>
    </w:p>
    <w:p w14:paraId="19FE538A" w14:textId="77777777" w:rsidR="00D42142" w:rsidRPr="00C77A64" w:rsidRDefault="000D25A7" w:rsidP="000A2118">
      <w:pPr>
        <w:tabs>
          <w:tab w:val="left" w:leader="dot" w:pos="10800"/>
        </w:tabs>
        <w:autoSpaceDE w:val="0"/>
        <w:autoSpaceDN w:val="0"/>
        <w:adjustRightInd w:val="0"/>
        <w:spacing w:before="120"/>
        <w:rPr>
          <w:rFonts w:ascii="Arial" w:hAnsi="Arial" w:cs="Arial"/>
          <w:bCs/>
          <w:sz w:val="16"/>
          <w:szCs w:val="16"/>
        </w:rPr>
      </w:pPr>
      <w:r w:rsidRPr="00C77A64">
        <w:rPr>
          <w:rFonts w:ascii="Arial" w:hAnsi="Arial" w:cs="Arial"/>
          <w:bCs/>
          <w:sz w:val="16"/>
          <w:szCs w:val="16"/>
        </w:rPr>
        <w:t xml:space="preserve"> </w:t>
      </w:r>
      <w:r w:rsidR="00D42142" w:rsidRPr="00C77A64">
        <w:rPr>
          <w:rFonts w:ascii="Arial" w:hAnsi="Arial" w:cs="Arial"/>
          <w:bCs/>
          <w:sz w:val="16"/>
          <w:szCs w:val="16"/>
        </w:rPr>
        <w:t>- inne ustalenia</w:t>
      </w:r>
      <w:r w:rsidR="00D42142" w:rsidRPr="00C77A64">
        <w:rPr>
          <w:rFonts w:ascii="Arial" w:hAnsi="Arial" w:cs="Arial"/>
          <w:bCs/>
          <w:sz w:val="16"/>
          <w:szCs w:val="16"/>
        </w:rPr>
        <w:tab/>
      </w:r>
    </w:p>
    <w:p w14:paraId="4CD79AE4" w14:textId="503BF964" w:rsidR="000A2118" w:rsidRPr="00C77A64" w:rsidRDefault="000D25A7" w:rsidP="000A2118">
      <w:pPr>
        <w:tabs>
          <w:tab w:val="left" w:leader="dot" w:pos="10800"/>
        </w:tabs>
        <w:autoSpaceDE w:val="0"/>
        <w:autoSpaceDN w:val="0"/>
        <w:adjustRightInd w:val="0"/>
        <w:spacing w:before="120"/>
        <w:rPr>
          <w:rFonts w:ascii="Arial" w:hAnsi="Arial" w:cs="Arial"/>
          <w:bCs/>
          <w:sz w:val="16"/>
          <w:szCs w:val="16"/>
        </w:rPr>
      </w:pPr>
      <w:r w:rsidRPr="00C77A64">
        <w:rPr>
          <w:rFonts w:ascii="Arial" w:hAnsi="Arial" w:cs="Arial"/>
          <w:bCs/>
          <w:sz w:val="16"/>
          <w:szCs w:val="16"/>
        </w:rPr>
        <w:t xml:space="preserve"> </w:t>
      </w:r>
      <w:r w:rsidR="00180501" w:rsidRPr="00C77A64">
        <w:rPr>
          <w:rFonts w:ascii="Arial" w:hAnsi="Arial" w:cs="Arial"/>
          <w:bCs/>
          <w:sz w:val="16"/>
          <w:szCs w:val="16"/>
        </w:rPr>
        <w:t xml:space="preserve"> </w:t>
      </w:r>
      <w:r w:rsidR="000A2118" w:rsidRPr="00C77A64">
        <w:rPr>
          <w:rFonts w:ascii="Arial" w:hAnsi="Arial" w:cs="Arial"/>
          <w:bCs/>
          <w:sz w:val="16"/>
          <w:szCs w:val="16"/>
        </w:rPr>
        <w:tab/>
      </w:r>
    </w:p>
    <w:p w14:paraId="0376668B" w14:textId="075F2F5E" w:rsidR="00D42142" w:rsidRPr="00C77A64" w:rsidRDefault="00B27239" w:rsidP="00A26995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C77A64">
        <w:rPr>
          <w:rFonts w:ascii="Arial" w:hAnsi="Arial" w:cs="Arial"/>
          <w:sz w:val="16"/>
          <w:szCs w:val="16"/>
        </w:rPr>
        <w:t xml:space="preserve">   </w:t>
      </w:r>
      <w:r w:rsidR="002C11C6" w:rsidRPr="00C77A64">
        <w:rPr>
          <w:rFonts w:ascii="Arial" w:hAnsi="Arial" w:cs="Arial"/>
          <w:sz w:val="16"/>
          <w:szCs w:val="16"/>
        </w:rPr>
        <w:t>Osoba dokonująca ustaleń</w:t>
      </w:r>
      <w:r w:rsidR="00066CEA" w:rsidRPr="00C77A64">
        <w:rPr>
          <w:rFonts w:ascii="Arial" w:hAnsi="Arial" w:cs="Arial"/>
          <w:sz w:val="16"/>
          <w:szCs w:val="16"/>
        </w:rPr>
        <w:t xml:space="preserve"> z klientem:</w:t>
      </w:r>
    </w:p>
    <w:p w14:paraId="50EF7EF3" w14:textId="0EE61882" w:rsidR="00066CEA" w:rsidRPr="00C77A64" w:rsidRDefault="00066CEA" w:rsidP="00A26995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7048963B" w14:textId="2A2F735A" w:rsidR="00D42142" w:rsidRPr="00C77A64" w:rsidRDefault="00B27239" w:rsidP="00A26995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C77A64">
        <w:rPr>
          <w:rFonts w:ascii="Arial" w:hAnsi="Arial" w:cs="Arial"/>
          <w:sz w:val="16"/>
          <w:szCs w:val="16"/>
        </w:rPr>
        <w:t xml:space="preserve">   </w:t>
      </w:r>
      <w:r w:rsidR="00066CEA" w:rsidRPr="00C77A64">
        <w:rPr>
          <w:rFonts w:ascii="Arial" w:hAnsi="Arial" w:cs="Arial"/>
          <w:sz w:val="16"/>
          <w:szCs w:val="16"/>
        </w:rPr>
        <w:t>……………………………………………………….</w:t>
      </w:r>
    </w:p>
    <w:sectPr w:rsidR="00D42142" w:rsidRPr="00C77A64" w:rsidSect="006F7449">
      <w:headerReference w:type="default" r:id="rId9"/>
      <w:pgSz w:w="11906" w:h="16838"/>
      <w:pgMar w:top="992" w:right="386" w:bottom="266" w:left="539" w:header="357" w:footer="25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27EC7A" w14:textId="77777777" w:rsidR="001C52F8" w:rsidRDefault="001C52F8">
      <w:r>
        <w:separator/>
      </w:r>
    </w:p>
  </w:endnote>
  <w:endnote w:type="continuationSeparator" w:id="0">
    <w:p w14:paraId="5D65B43F" w14:textId="77777777" w:rsidR="001C52F8" w:rsidRDefault="001C52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,Bold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,Italic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487869" w14:textId="77777777" w:rsidR="001C52F8" w:rsidRDefault="001C52F8">
      <w:r>
        <w:separator/>
      </w:r>
    </w:p>
  </w:footnote>
  <w:footnote w:type="continuationSeparator" w:id="0">
    <w:p w14:paraId="59CC273C" w14:textId="77777777" w:rsidR="001C52F8" w:rsidRDefault="001C52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178963" w14:textId="51F81AD9" w:rsidR="009A0149" w:rsidRPr="00C77A64" w:rsidRDefault="00246445" w:rsidP="003525F7">
    <w:pPr>
      <w:autoSpaceDE w:val="0"/>
      <w:autoSpaceDN w:val="0"/>
      <w:adjustRightInd w:val="0"/>
      <w:rPr>
        <w:rFonts w:ascii="Arial" w:hAnsi="Arial" w:cs="Arial"/>
        <w:sz w:val="14"/>
        <w:szCs w:val="14"/>
      </w:rPr>
    </w:pPr>
    <w:r w:rsidRPr="003525F7">
      <w:rPr>
        <w:rFonts w:ascii="Arial" w:hAnsi="Arial" w:cs="Arial"/>
        <w:noProof/>
        <w:sz w:val="14"/>
        <w:szCs w:val="14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6DFDD61" wp14:editId="672C6CD2">
              <wp:simplePos x="0" y="0"/>
              <wp:positionH relativeFrom="column">
                <wp:posOffset>38100</wp:posOffset>
              </wp:positionH>
              <wp:positionV relativeFrom="paragraph">
                <wp:posOffset>212725</wp:posOffset>
              </wp:positionV>
              <wp:extent cx="6972300" cy="0"/>
              <wp:effectExtent l="9525" t="9525" r="9525" b="9525"/>
              <wp:wrapNone/>
              <wp:docPr id="1" name="Lin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9723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DAD5C32" id="Line 8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pt,16.75pt" to="552pt,1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"/>
          </w:pict>
        </mc:Fallback>
      </mc:AlternateContent>
    </w:r>
    <w:r w:rsidR="003525F7">
      <w:rPr>
        <w:rFonts w:ascii="Arial" w:hAnsi="Arial" w:cs="Arial"/>
        <w:sz w:val="14"/>
        <w:szCs w:val="14"/>
      </w:rPr>
      <w:t xml:space="preserve">     </w:t>
    </w:r>
    <w:r w:rsidR="009A0149" w:rsidRPr="003525F7">
      <w:rPr>
        <w:rFonts w:ascii="Arial" w:hAnsi="Arial" w:cs="Arial"/>
        <w:sz w:val="14"/>
        <w:szCs w:val="14"/>
      </w:rPr>
      <w:t xml:space="preserve">Strona </w:t>
    </w:r>
    <w:r w:rsidR="009A0149" w:rsidRPr="003525F7">
      <w:rPr>
        <w:rStyle w:val="Numerstrony"/>
        <w:rFonts w:ascii="Arial" w:hAnsi="Arial" w:cs="Arial"/>
        <w:sz w:val="14"/>
        <w:szCs w:val="14"/>
      </w:rPr>
      <w:fldChar w:fldCharType="begin"/>
    </w:r>
    <w:r w:rsidR="009A0149" w:rsidRPr="003525F7">
      <w:rPr>
        <w:rStyle w:val="Numerstrony"/>
        <w:rFonts w:ascii="Arial" w:hAnsi="Arial" w:cs="Arial"/>
        <w:sz w:val="14"/>
        <w:szCs w:val="14"/>
      </w:rPr>
      <w:instrText xml:space="preserve"> PAGE </w:instrText>
    </w:r>
    <w:r w:rsidR="009A0149" w:rsidRPr="003525F7">
      <w:rPr>
        <w:rStyle w:val="Numerstrony"/>
        <w:rFonts w:ascii="Arial" w:hAnsi="Arial" w:cs="Arial"/>
        <w:sz w:val="14"/>
        <w:szCs w:val="14"/>
      </w:rPr>
      <w:fldChar w:fldCharType="separate"/>
    </w:r>
    <w:r w:rsidR="00740629" w:rsidRPr="003525F7">
      <w:rPr>
        <w:rStyle w:val="Numerstrony"/>
        <w:rFonts w:ascii="Arial" w:hAnsi="Arial" w:cs="Arial"/>
        <w:noProof/>
        <w:sz w:val="14"/>
        <w:szCs w:val="14"/>
      </w:rPr>
      <w:t>3</w:t>
    </w:r>
    <w:r w:rsidR="009A0149" w:rsidRPr="003525F7">
      <w:rPr>
        <w:rStyle w:val="Numerstrony"/>
        <w:rFonts w:ascii="Arial" w:hAnsi="Arial" w:cs="Arial"/>
        <w:sz w:val="14"/>
        <w:szCs w:val="14"/>
      </w:rPr>
      <w:fldChar w:fldCharType="end"/>
    </w:r>
    <w:r w:rsidR="009A0149" w:rsidRPr="003525F7">
      <w:rPr>
        <w:rStyle w:val="Numerstrony"/>
        <w:rFonts w:ascii="Arial" w:hAnsi="Arial" w:cs="Arial"/>
        <w:sz w:val="14"/>
        <w:szCs w:val="14"/>
      </w:rPr>
      <w:t>/</w:t>
    </w:r>
    <w:r w:rsidR="009A0149" w:rsidRPr="003525F7">
      <w:rPr>
        <w:rStyle w:val="Numerstrony"/>
        <w:rFonts w:ascii="Arial" w:hAnsi="Arial" w:cs="Arial"/>
        <w:sz w:val="14"/>
        <w:szCs w:val="14"/>
      </w:rPr>
      <w:fldChar w:fldCharType="begin"/>
    </w:r>
    <w:r w:rsidR="009A0149" w:rsidRPr="003525F7">
      <w:rPr>
        <w:rStyle w:val="Numerstrony"/>
        <w:rFonts w:ascii="Arial" w:hAnsi="Arial" w:cs="Arial"/>
        <w:sz w:val="14"/>
        <w:szCs w:val="14"/>
      </w:rPr>
      <w:instrText xml:space="preserve"> NUMPAGES </w:instrText>
    </w:r>
    <w:r w:rsidR="009A0149" w:rsidRPr="003525F7">
      <w:rPr>
        <w:rStyle w:val="Numerstrony"/>
        <w:rFonts w:ascii="Arial" w:hAnsi="Arial" w:cs="Arial"/>
        <w:sz w:val="14"/>
        <w:szCs w:val="14"/>
      </w:rPr>
      <w:fldChar w:fldCharType="separate"/>
    </w:r>
    <w:r w:rsidR="00740629" w:rsidRPr="003525F7">
      <w:rPr>
        <w:rStyle w:val="Numerstrony"/>
        <w:rFonts w:ascii="Arial" w:hAnsi="Arial" w:cs="Arial"/>
        <w:noProof/>
        <w:sz w:val="14"/>
        <w:szCs w:val="14"/>
      </w:rPr>
      <w:t>3</w:t>
    </w:r>
    <w:r w:rsidR="009A0149" w:rsidRPr="003525F7">
      <w:rPr>
        <w:rStyle w:val="Numerstrony"/>
        <w:rFonts w:ascii="Arial" w:hAnsi="Arial" w:cs="Arial"/>
        <w:sz w:val="14"/>
        <w:szCs w:val="14"/>
      </w:rPr>
      <w:fldChar w:fldCharType="end"/>
    </w:r>
    <w:r w:rsidR="009A0149" w:rsidRPr="003525F7">
      <w:rPr>
        <w:rStyle w:val="Numerstrony"/>
        <w:rFonts w:ascii="Arial" w:hAnsi="Arial" w:cs="Arial"/>
        <w:sz w:val="14"/>
        <w:szCs w:val="14"/>
      </w:rPr>
      <w:tab/>
    </w:r>
    <w:r w:rsidR="009A0149" w:rsidRPr="003525F7">
      <w:rPr>
        <w:rStyle w:val="Numerstrony"/>
        <w:rFonts w:ascii="Arial" w:hAnsi="Arial" w:cs="Arial"/>
        <w:sz w:val="14"/>
        <w:szCs w:val="14"/>
      </w:rPr>
      <w:tab/>
    </w:r>
    <w:r w:rsidR="009A0149" w:rsidRPr="003525F7">
      <w:rPr>
        <w:rStyle w:val="Numerstrony"/>
        <w:rFonts w:ascii="Arial" w:hAnsi="Arial" w:cs="Arial"/>
        <w:sz w:val="14"/>
        <w:szCs w:val="14"/>
      </w:rPr>
      <w:tab/>
    </w:r>
    <w:r w:rsidR="009A0149" w:rsidRPr="003525F7">
      <w:rPr>
        <w:rStyle w:val="Numerstrony"/>
        <w:rFonts w:ascii="Arial" w:hAnsi="Arial" w:cs="Arial"/>
        <w:sz w:val="14"/>
        <w:szCs w:val="14"/>
      </w:rPr>
      <w:tab/>
    </w:r>
    <w:r w:rsidR="009A0149" w:rsidRPr="003525F7">
      <w:rPr>
        <w:rStyle w:val="Numerstrony"/>
        <w:rFonts w:ascii="Arial" w:hAnsi="Arial" w:cs="Arial"/>
        <w:sz w:val="14"/>
        <w:szCs w:val="14"/>
      </w:rPr>
      <w:tab/>
    </w:r>
    <w:r w:rsidR="009A0149" w:rsidRPr="003525F7">
      <w:rPr>
        <w:rStyle w:val="Numerstrony"/>
        <w:rFonts w:ascii="Arial" w:hAnsi="Arial" w:cs="Arial"/>
        <w:sz w:val="14"/>
        <w:szCs w:val="14"/>
      </w:rPr>
      <w:tab/>
    </w:r>
    <w:r w:rsidR="009A0149" w:rsidRPr="003525F7">
      <w:rPr>
        <w:rStyle w:val="Numerstrony"/>
        <w:rFonts w:ascii="Arial" w:hAnsi="Arial" w:cs="Arial"/>
        <w:sz w:val="14"/>
        <w:szCs w:val="14"/>
      </w:rPr>
      <w:tab/>
    </w:r>
    <w:r w:rsidR="003525F7">
      <w:rPr>
        <w:rStyle w:val="Numerstrony"/>
        <w:rFonts w:ascii="Arial" w:hAnsi="Arial" w:cs="Arial"/>
        <w:sz w:val="14"/>
        <w:szCs w:val="14"/>
      </w:rPr>
      <w:t xml:space="preserve">           </w:t>
    </w:r>
    <w:r w:rsidR="009A0149" w:rsidRPr="003525F7">
      <w:rPr>
        <w:rFonts w:ascii="Arial" w:hAnsi="Arial" w:cs="Arial"/>
        <w:sz w:val="14"/>
        <w:szCs w:val="14"/>
      </w:rPr>
      <w:t xml:space="preserve">WSSE w Kielcach Dział Laboratoryjny F05/PO-02/ data wydania </w:t>
    </w:r>
    <w:r w:rsidR="00F06586" w:rsidRPr="00C77A64">
      <w:rPr>
        <w:rFonts w:ascii="Arial" w:hAnsi="Arial" w:cs="Arial"/>
        <w:sz w:val="14"/>
        <w:szCs w:val="14"/>
      </w:rPr>
      <w:t>31</w:t>
    </w:r>
    <w:r w:rsidR="00055DEC" w:rsidRPr="00C77A64">
      <w:rPr>
        <w:rFonts w:ascii="Arial" w:hAnsi="Arial" w:cs="Arial"/>
        <w:sz w:val="14"/>
        <w:szCs w:val="14"/>
      </w:rPr>
      <w:t>.</w:t>
    </w:r>
    <w:r w:rsidR="00F06586" w:rsidRPr="00C77A64">
      <w:rPr>
        <w:rFonts w:ascii="Arial" w:hAnsi="Arial" w:cs="Arial"/>
        <w:sz w:val="14"/>
        <w:szCs w:val="14"/>
      </w:rPr>
      <w:t>10</w:t>
    </w:r>
    <w:r w:rsidR="009A0149" w:rsidRPr="00C77A64">
      <w:rPr>
        <w:rFonts w:ascii="Arial" w:hAnsi="Arial" w:cs="Arial"/>
        <w:sz w:val="14"/>
        <w:szCs w:val="14"/>
      </w:rPr>
      <w:t>.2</w:t>
    </w:r>
    <w:r w:rsidR="004F3F49" w:rsidRPr="00C77A64">
      <w:rPr>
        <w:rFonts w:ascii="Arial" w:hAnsi="Arial" w:cs="Arial"/>
        <w:sz w:val="14"/>
        <w:szCs w:val="14"/>
      </w:rPr>
      <w:t>02</w:t>
    </w:r>
    <w:r w:rsidR="00294DD9" w:rsidRPr="00C77A64">
      <w:rPr>
        <w:rFonts w:ascii="Arial" w:hAnsi="Arial" w:cs="Arial"/>
        <w:sz w:val="14"/>
        <w:szCs w:val="14"/>
      </w:rPr>
      <w:t>2</w:t>
    </w:r>
    <w:r w:rsidR="006529CC" w:rsidRPr="00C77A64">
      <w:rPr>
        <w:rFonts w:ascii="Arial" w:hAnsi="Arial" w:cs="Arial"/>
        <w:sz w:val="14"/>
        <w:szCs w:val="14"/>
      </w:rPr>
      <w:t xml:space="preserve"> </w:t>
    </w:r>
    <w:r w:rsidR="009A0149" w:rsidRPr="00C77A64">
      <w:rPr>
        <w:rFonts w:ascii="Arial" w:hAnsi="Arial" w:cs="Arial"/>
        <w:sz w:val="14"/>
        <w:szCs w:val="14"/>
      </w:rPr>
      <w:t>r.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D935AA"/>
    <w:multiLevelType w:val="hybridMultilevel"/>
    <w:tmpl w:val="A698B79A"/>
    <w:lvl w:ilvl="0" w:tplc="417E02F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2"/>
        <w:szCs w:val="12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E287DCD"/>
    <w:multiLevelType w:val="hybridMultilevel"/>
    <w:tmpl w:val="7CB6EB86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3C4659"/>
    <w:multiLevelType w:val="hybridMultilevel"/>
    <w:tmpl w:val="A19416FA"/>
    <w:lvl w:ilvl="0" w:tplc="EA648FD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2"/>
        <w:szCs w:val="12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0E66DA8"/>
    <w:multiLevelType w:val="hybridMultilevel"/>
    <w:tmpl w:val="4CC485DE"/>
    <w:lvl w:ilvl="0" w:tplc="52E8EEA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2"/>
        <w:szCs w:val="12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83065A2"/>
    <w:multiLevelType w:val="hybridMultilevel"/>
    <w:tmpl w:val="D54A3256"/>
    <w:lvl w:ilvl="0" w:tplc="52E8EE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2"/>
        <w:szCs w:val="1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79082F"/>
    <w:multiLevelType w:val="hybridMultilevel"/>
    <w:tmpl w:val="531E1E4C"/>
    <w:lvl w:ilvl="0" w:tplc="52E8EEA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2"/>
        <w:szCs w:val="12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92F5C5F"/>
    <w:multiLevelType w:val="hybridMultilevel"/>
    <w:tmpl w:val="26F0073C"/>
    <w:lvl w:ilvl="0" w:tplc="2CE0EAFA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134176947">
    <w:abstractNumId w:val="6"/>
  </w:num>
  <w:num w:numId="2" w16cid:durableId="150340841">
    <w:abstractNumId w:val="1"/>
  </w:num>
  <w:num w:numId="3" w16cid:durableId="1590046042">
    <w:abstractNumId w:val="4"/>
  </w:num>
  <w:num w:numId="4" w16cid:durableId="1803500020">
    <w:abstractNumId w:val="0"/>
  </w:num>
  <w:num w:numId="5" w16cid:durableId="1410421298">
    <w:abstractNumId w:val="2"/>
  </w:num>
  <w:num w:numId="6" w16cid:durableId="1542863721">
    <w:abstractNumId w:val="3"/>
  </w:num>
  <w:num w:numId="7" w16cid:durableId="20751526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5954"/>
    <w:rsid w:val="0002007C"/>
    <w:rsid w:val="000260FE"/>
    <w:rsid w:val="000305F2"/>
    <w:rsid w:val="0003481B"/>
    <w:rsid w:val="00042915"/>
    <w:rsid w:val="000462BB"/>
    <w:rsid w:val="00050D6C"/>
    <w:rsid w:val="00054C4B"/>
    <w:rsid w:val="00054C67"/>
    <w:rsid w:val="00055DEC"/>
    <w:rsid w:val="00066CEA"/>
    <w:rsid w:val="000852AD"/>
    <w:rsid w:val="00092A97"/>
    <w:rsid w:val="00093661"/>
    <w:rsid w:val="000A2118"/>
    <w:rsid w:val="000B127F"/>
    <w:rsid w:val="000B4C0D"/>
    <w:rsid w:val="000B4EE2"/>
    <w:rsid w:val="000C6913"/>
    <w:rsid w:val="000D25A7"/>
    <w:rsid w:val="000E0306"/>
    <w:rsid w:val="000E1917"/>
    <w:rsid w:val="000E7FEE"/>
    <w:rsid w:val="000F02BD"/>
    <w:rsid w:val="000F0928"/>
    <w:rsid w:val="001056D9"/>
    <w:rsid w:val="00105C3E"/>
    <w:rsid w:val="00126BE0"/>
    <w:rsid w:val="00127691"/>
    <w:rsid w:val="001328C4"/>
    <w:rsid w:val="00140B91"/>
    <w:rsid w:val="00146D6F"/>
    <w:rsid w:val="00152D04"/>
    <w:rsid w:val="00156998"/>
    <w:rsid w:val="00157AC3"/>
    <w:rsid w:val="00180501"/>
    <w:rsid w:val="00190A84"/>
    <w:rsid w:val="001A022D"/>
    <w:rsid w:val="001A46BB"/>
    <w:rsid w:val="001B39E1"/>
    <w:rsid w:val="001B51CD"/>
    <w:rsid w:val="001C08DA"/>
    <w:rsid w:val="001C52F8"/>
    <w:rsid w:val="001D0B2E"/>
    <w:rsid w:val="001D1B8D"/>
    <w:rsid w:val="001E0B3A"/>
    <w:rsid w:val="001E79F8"/>
    <w:rsid w:val="001F49D9"/>
    <w:rsid w:val="001F4FF5"/>
    <w:rsid w:val="001F6DE0"/>
    <w:rsid w:val="00201513"/>
    <w:rsid w:val="00212197"/>
    <w:rsid w:val="00214248"/>
    <w:rsid w:val="00215A88"/>
    <w:rsid w:val="00215E77"/>
    <w:rsid w:val="00216479"/>
    <w:rsid w:val="00220DC6"/>
    <w:rsid w:val="002229E3"/>
    <w:rsid w:val="00233BE5"/>
    <w:rsid w:val="00234A12"/>
    <w:rsid w:val="00234A47"/>
    <w:rsid w:val="002445EC"/>
    <w:rsid w:val="0024534D"/>
    <w:rsid w:val="00246445"/>
    <w:rsid w:val="00256C7C"/>
    <w:rsid w:val="002665F7"/>
    <w:rsid w:val="00276226"/>
    <w:rsid w:val="002835E0"/>
    <w:rsid w:val="00293132"/>
    <w:rsid w:val="00294DD9"/>
    <w:rsid w:val="00295A13"/>
    <w:rsid w:val="0029655A"/>
    <w:rsid w:val="002C11C6"/>
    <w:rsid w:val="002D46EF"/>
    <w:rsid w:val="002D7FF3"/>
    <w:rsid w:val="002F72A3"/>
    <w:rsid w:val="003032AE"/>
    <w:rsid w:val="00314051"/>
    <w:rsid w:val="0031755C"/>
    <w:rsid w:val="0032256A"/>
    <w:rsid w:val="00331045"/>
    <w:rsid w:val="00333F8A"/>
    <w:rsid w:val="00337DBA"/>
    <w:rsid w:val="003525F7"/>
    <w:rsid w:val="0036617D"/>
    <w:rsid w:val="00373AAF"/>
    <w:rsid w:val="00382AB5"/>
    <w:rsid w:val="003903E5"/>
    <w:rsid w:val="00390490"/>
    <w:rsid w:val="00395D51"/>
    <w:rsid w:val="00397CEF"/>
    <w:rsid w:val="00397FAD"/>
    <w:rsid w:val="003A7721"/>
    <w:rsid w:val="003C0408"/>
    <w:rsid w:val="003C2A03"/>
    <w:rsid w:val="003C76DA"/>
    <w:rsid w:val="003D45C4"/>
    <w:rsid w:val="003D4994"/>
    <w:rsid w:val="003F447B"/>
    <w:rsid w:val="003F4CB9"/>
    <w:rsid w:val="003F6168"/>
    <w:rsid w:val="00400FCE"/>
    <w:rsid w:val="00407CFF"/>
    <w:rsid w:val="00411C56"/>
    <w:rsid w:val="004261A0"/>
    <w:rsid w:val="0043135B"/>
    <w:rsid w:val="00432173"/>
    <w:rsid w:val="00447830"/>
    <w:rsid w:val="00450711"/>
    <w:rsid w:val="00450A18"/>
    <w:rsid w:val="0045262C"/>
    <w:rsid w:val="00454767"/>
    <w:rsid w:val="00456D9C"/>
    <w:rsid w:val="004609C7"/>
    <w:rsid w:val="004642E3"/>
    <w:rsid w:val="0048490E"/>
    <w:rsid w:val="00490DB9"/>
    <w:rsid w:val="004A05A2"/>
    <w:rsid w:val="004A2BAB"/>
    <w:rsid w:val="004B3BB3"/>
    <w:rsid w:val="004B59BB"/>
    <w:rsid w:val="004C7832"/>
    <w:rsid w:val="004D1139"/>
    <w:rsid w:val="004E1D6F"/>
    <w:rsid w:val="004E1DAE"/>
    <w:rsid w:val="004E2C92"/>
    <w:rsid w:val="004F0F8E"/>
    <w:rsid w:val="004F3F49"/>
    <w:rsid w:val="004F6881"/>
    <w:rsid w:val="004F6BAC"/>
    <w:rsid w:val="0052198D"/>
    <w:rsid w:val="005219DF"/>
    <w:rsid w:val="00537853"/>
    <w:rsid w:val="00537A42"/>
    <w:rsid w:val="0054313C"/>
    <w:rsid w:val="0054636A"/>
    <w:rsid w:val="0055034B"/>
    <w:rsid w:val="00551785"/>
    <w:rsid w:val="00552003"/>
    <w:rsid w:val="00556D14"/>
    <w:rsid w:val="00563E69"/>
    <w:rsid w:val="00574D30"/>
    <w:rsid w:val="00575BDE"/>
    <w:rsid w:val="00591348"/>
    <w:rsid w:val="005914D1"/>
    <w:rsid w:val="0059684E"/>
    <w:rsid w:val="00597C6F"/>
    <w:rsid w:val="005A193A"/>
    <w:rsid w:val="005C36B3"/>
    <w:rsid w:val="005C3973"/>
    <w:rsid w:val="005D33CD"/>
    <w:rsid w:val="005D506F"/>
    <w:rsid w:val="005D6644"/>
    <w:rsid w:val="005F5A38"/>
    <w:rsid w:val="00600458"/>
    <w:rsid w:val="00604D0D"/>
    <w:rsid w:val="00612BDC"/>
    <w:rsid w:val="006130EC"/>
    <w:rsid w:val="00614FDE"/>
    <w:rsid w:val="00625A9C"/>
    <w:rsid w:val="00626B67"/>
    <w:rsid w:val="00645C9D"/>
    <w:rsid w:val="00647DF9"/>
    <w:rsid w:val="006529CC"/>
    <w:rsid w:val="00661CCB"/>
    <w:rsid w:val="00662F2C"/>
    <w:rsid w:val="00671DA0"/>
    <w:rsid w:val="00675C6A"/>
    <w:rsid w:val="00684A25"/>
    <w:rsid w:val="00690B54"/>
    <w:rsid w:val="006941D3"/>
    <w:rsid w:val="006A6263"/>
    <w:rsid w:val="006B4A28"/>
    <w:rsid w:val="006D2908"/>
    <w:rsid w:val="006E753A"/>
    <w:rsid w:val="006F7449"/>
    <w:rsid w:val="007227F7"/>
    <w:rsid w:val="00731765"/>
    <w:rsid w:val="00740629"/>
    <w:rsid w:val="00742B79"/>
    <w:rsid w:val="007509CD"/>
    <w:rsid w:val="00757F63"/>
    <w:rsid w:val="00776983"/>
    <w:rsid w:val="00777CA5"/>
    <w:rsid w:val="00785A7C"/>
    <w:rsid w:val="00795204"/>
    <w:rsid w:val="007A7105"/>
    <w:rsid w:val="007B0283"/>
    <w:rsid w:val="007C744F"/>
    <w:rsid w:val="0080061A"/>
    <w:rsid w:val="00801914"/>
    <w:rsid w:val="008105A1"/>
    <w:rsid w:val="0081155C"/>
    <w:rsid w:val="00816E09"/>
    <w:rsid w:val="00855E87"/>
    <w:rsid w:val="00865FBC"/>
    <w:rsid w:val="00867544"/>
    <w:rsid w:val="00870820"/>
    <w:rsid w:val="00870BDB"/>
    <w:rsid w:val="0087729D"/>
    <w:rsid w:val="00877FB0"/>
    <w:rsid w:val="00885954"/>
    <w:rsid w:val="0089081F"/>
    <w:rsid w:val="008A1B10"/>
    <w:rsid w:val="008A555C"/>
    <w:rsid w:val="008A5A50"/>
    <w:rsid w:val="008C48D3"/>
    <w:rsid w:val="008C6B32"/>
    <w:rsid w:val="008C7C39"/>
    <w:rsid w:val="008D0AAF"/>
    <w:rsid w:val="008E38BD"/>
    <w:rsid w:val="008F1A64"/>
    <w:rsid w:val="008F6418"/>
    <w:rsid w:val="009005DC"/>
    <w:rsid w:val="00901DBE"/>
    <w:rsid w:val="009057D7"/>
    <w:rsid w:val="00910241"/>
    <w:rsid w:val="009148A2"/>
    <w:rsid w:val="009248A0"/>
    <w:rsid w:val="009345B4"/>
    <w:rsid w:val="00945F46"/>
    <w:rsid w:val="00957C85"/>
    <w:rsid w:val="00965901"/>
    <w:rsid w:val="00966D6D"/>
    <w:rsid w:val="0097385D"/>
    <w:rsid w:val="00985471"/>
    <w:rsid w:val="009909ED"/>
    <w:rsid w:val="009918D6"/>
    <w:rsid w:val="00992C64"/>
    <w:rsid w:val="009A0149"/>
    <w:rsid w:val="009A61F1"/>
    <w:rsid w:val="009B10F4"/>
    <w:rsid w:val="009B39D4"/>
    <w:rsid w:val="009C35A1"/>
    <w:rsid w:val="009E4933"/>
    <w:rsid w:val="009F11A3"/>
    <w:rsid w:val="00A011C5"/>
    <w:rsid w:val="00A041CA"/>
    <w:rsid w:val="00A04A43"/>
    <w:rsid w:val="00A16681"/>
    <w:rsid w:val="00A26995"/>
    <w:rsid w:val="00A27E9D"/>
    <w:rsid w:val="00A31C32"/>
    <w:rsid w:val="00A46A37"/>
    <w:rsid w:val="00A4709B"/>
    <w:rsid w:val="00A60839"/>
    <w:rsid w:val="00A63AFA"/>
    <w:rsid w:val="00A74561"/>
    <w:rsid w:val="00A77A58"/>
    <w:rsid w:val="00A85923"/>
    <w:rsid w:val="00AA7189"/>
    <w:rsid w:val="00AF14C3"/>
    <w:rsid w:val="00AF736A"/>
    <w:rsid w:val="00B03272"/>
    <w:rsid w:val="00B057FB"/>
    <w:rsid w:val="00B22EE1"/>
    <w:rsid w:val="00B23EDA"/>
    <w:rsid w:val="00B27239"/>
    <w:rsid w:val="00B32136"/>
    <w:rsid w:val="00B36875"/>
    <w:rsid w:val="00B40161"/>
    <w:rsid w:val="00B41495"/>
    <w:rsid w:val="00B555CE"/>
    <w:rsid w:val="00B558A3"/>
    <w:rsid w:val="00B643CC"/>
    <w:rsid w:val="00B679AA"/>
    <w:rsid w:val="00B80D11"/>
    <w:rsid w:val="00B97AAC"/>
    <w:rsid w:val="00BA3FEF"/>
    <w:rsid w:val="00BB4D7E"/>
    <w:rsid w:val="00BF0CE3"/>
    <w:rsid w:val="00BF6CD4"/>
    <w:rsid w:val="00C23E7F"/>
    <w:rsid w:val="00C25D10"/>
    <w:rsid w:val="00C61224"/>
    <w:rsid w:val="00C613AA"/>
    <w:rsid w:val="00C777E9"/>
    <w:rsid w:val="00C77A64"/>
    <w:rsid w:val="00C80685"/>
    <w:rsid w:val="00C8294E"/>
    <w:rsid w:val="00C86F13"/>
    <w:rsid w:val="00CB3070"/>
    <w:rsid w:val="00CB3332"/>
    <w:rsid w:val="00CB76C3"/>
    <w:rsid w:val="00CD685F"/>
    <w:rsid w:val="00CE5286"/>
    <w:rsid w:val="00CE5CA7"/>
    <w:rsid w:val="00CF7F2D"/>
    <w:rsid w:val="00D05C9F"/>
    <w:rsid w:val="00D10982"/>
    <w:rsid w:val="00D156D2"/>
    <w:rsid w:val="00D254D2"/>
    <w:rsid w:val="00D35687"/>
    <w:rsid w:val="00D42142"/>
    <w:rsid w:val="00D4507C"/>
    <w:rsid w:val="00D51231"/>
    <w:rsid w:val="00D644A4"/>
    <w:rsid w:val="00D97425"/>
    <w:rsid w:val="00DA471E"/>
    <w:rsid w:val="00DB6C6A"/>
    <w:rsid w:val="00DC2DC8"/>
    <w:rsid w:val="00DC6FD6"/>
    <w:rsid w:val="00DC7E12"/>
    <w:rsid w:val="00DD1929"/>
    <w:rsid w:val="00DD271C"/>
    <w:rsid w:val="00DE20DB"/>
    <w:rsid w:val="00DE45F9"/>
    <w:rsid w:val="00DF41B7"/>
    <w:rsid w:val="00E04C2B"/>
    <w:rsid w:val="00E133D0"/>
    <w:rsid w:val="00E22616"/>
    <w:rsid w:val="00E303F5"/>
    <w:rsid w:val="00E40EC6"/>
    <w:rsid w:val="00E47E6F"/>
    <w:rsid w:val="00E61204"/>
    <w:rsid w:val="00E7426C"/>
    <w:rsid w:val="00E74341"/>
    <w:rsid w:val="00E749AD"/>
    <w:rsid w:val="00E75573"/>
    <w:rsid w:val="00E95C27"/>
    <w:rsid w:val="00EA55EC"/>
    <w:rsid w:val="00EC3BDF"/>
    <w:rsid w:val="00EE130E"/>
    <w:rsid w:val="00EE4B3F"/>
    <w:rsid w:val="00F06586"/>
    <w:rsid w:val="00F07C0F"/>
    <w:rsid w:val="00F10524"/>
    <w:rsid w:val="00F1619D"/>
    <w:rsid w:val="00F2112B"/>
    <w:rsid w:val="00F30D52"/>
    <w:rsid w:val="00F40BC3"/>
    <w:rsid w:val="00F55ED3"/>
    <w:rsid w:val="00F60098"/>
    <w:rsid w:val="00F62CAE"/>
    <w:rsid w:val="00F63824"/>
    <w:rsid w:val="00F6650F"/>
    <w:rsid w:val="00FA37BB"/>
    <w:rsid w:val="00FA5B2E"/>
    <w:rsid w:val="00FB0F0E"/>
    <w:rsid w:val="00FB5957"/>
    <w:rsid w:val="00FB626F"/>
    <w:rsid w:val="00FE0097"/>
    <w:rsid w:val="00FE1FF0"/>
    <w:rsid w:val="00FF0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6968F2F"/>
  <w15:chartTrackingRefBased/>
  <w15:docId w15:val="{13326FE9-FD30-48BD-904D-92B0BF739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HTML Preformatte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910241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910241"/>
    <w:pPr>
      <w:tabs>
        <w:tab w:val="center" w:pos="4536"/>
        <w:tab w:val="right" w:pos="9072"/>
      </w:tabs>
    </w:pPr>
  </w:style>
  <w:style w:type="table" w:styleId="Tabela-Siatka">
    <w:name w:val="Table Grid"/>
    <w:basedOn w:val="Standardowy"/>
    <w:rsid w:val="000200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strony">
    <w:name w:val="page number"/>
    <w:basedOn w:val="Domylnaczcionkaakapitu"/>
    <w:rsid w:val="00DE45F9"/>
  </w:style>
  <w:style w:type="character" w:styleId="Hipercze">
    <w:name w:val="Hyperlink"/>
    <w:rsid w:val="004D1139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447830"/>
    <w:pPr>
      <w:ind w:left="720"/>
      <w:contextualSpacing/>
    </w:pPr>
  </w:style>
  <w:style w:type="paragraph" w:styleId="Tekstdymka">
    <w:name w:val="Balloon Text"/>
    <w:basedOn w:val="Normalny"/>
    <w:link w:val="TekstdymkaZnak"/>
    <w:rsid w:val="00450A1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rsid w:val="00450A18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537A4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E493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21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5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573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01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ab.praca.wsse.kielce@sanepid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A94A21-B2BA-4811-8762-77DD18CD5D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2153</Words>
  <Characters>12918</Characters>
  <Application>Microsoft Office Word</Application>
  <DocSecurity>0</DocSecurity>
  <Lines>107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WSSE w Kielcach Dział Laboratoryjny F04/PO-02/ data wydania 28</vt:lpstr>
    </vt:vector>
  </TitlesOfParts>
  <Company>wsse</Company>
  <LinksUpToDate>false</LinksUpToDate>
  <CharactersWithSpaces>15041</CharactersWithSpaces>
  <SharedDoc>false</SharedDoc>
  <HLinks>
    <vt:vector size="6" baseType="variant">
      <vt:variant>
        <vt:i4>3997801</vt:i4>
      </vt:variant>
      <vt:variant>
        <vt:i4>0</vt:i4>
      </vt:variant>
      <vt:variant>
        <vt:i4>0</vt:i4>
      </vt:variant>
      <vt:variant>
        <vt:i4>5</vt:i4>
      </vt:variant>
      <vt:variant>
        <vt:lpwstr>http://www.wsse-kielce.pl/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WSSE w Kielcach Dział Laboratoryjny F04/PO-02/ data wydania 28</dc:title>
  <dc:subject/>
  <dc:creator>.</dc:creator>
  <cp:keywords/>
  <dc:description/>
  <cp:lastModifiedBy>WSSE Kielce - Emil Szwed</cp:lastModifiedBy>
  <cp:revision>2</cp:revision>
  <cp:lastPrinted>2022-03-10T09:44:00Z</cp:lastPrinted>
  <dcterms:created xsi:type="dcterms:W3CDTF">2022-11-04T11:47:00Z</dcterms:created>
  <dcterms:modified xsi:type="dcterms:W3CDTF">2022-11-04T11:47:00Z</dcterms:modified>
</cp:coreProperties>
</file>