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9D25A0" w:rsidP="00741C86">
      <w:pPr>
        <w:spacing w:after="0"/>
        <w:rPr>
          <w:rFonts w:ascii="Arial" w:eastAsia="Times New Roman" w:hAnsi="Arial" w:cs="Arial"/>
          <w:color w:val="365F91"/>
          <w:highlight w:val="yellow"/>
        </w:rPr>
      </w:pPr>
      <w:r>
        <w:rPr>
          <w:rFonts w:ascii="Arial" w:eastAsia="Times New Roman" w:hAnsi="Arial" w:cs="Arial"/>
          <w:color w:val="365F91"/>
          <w:highlight w:val="yellow"/>
        </w:rPr>
        <w:t xml:space="preserve"> </w:t>
      </w:r>
      <w:r w:rsidR="00741C86"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A566D8">
        <w:rPr>
          <w:rFonts w:ascii="Arial" w:eastAsia="Times New Roman" w:hAnsi="Arial" w:cs="Arial"/>
          <w:b/>
          <w:color w:val="365F91"/>
          <w:lang w:eastAsia="pl-PL"/>
        </w:rPr>
        <w:t>4</w:t>
      </w:r>
      <w:r w:rsidR="004E22B4">
        <w:rPr>
          <w:rFonts w:ascii="Arial" w:eastAsia="Times New Roman" w:hAnsi="Arial" w:cs="Arial"/>
          <w:b/>
          <w:color w:val="365F91"/>
          <w:lang w:eastAsia="pl-PL"/>
        </w:rPr>
        <w:t>4</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566D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 xml:space="preserve">(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w:t>
      </w:r>
      <w:r w:rsidR="00A566D8">
        <w:rPr>
          <w:rFonts w:ascii="Arial" w:eastAsia="Calibri" w:hAnsi="Arial" w:cs="Arial"/>
          <w:color w:val="000000"/>
          <w:lang w:eastAsia="pl-PL"/>
        </w:rPr>
        <w:t>2</w:t>
      </w:r>
      <w:r w:rsidRPr="00D94182">
        <w:rPr>
          <w:rFonts w:ascii="Arial" w:eastAsia="Calibri" w:hAnsi="Arial" w:cs="Arial"/>
          <w:color w:val="000000"/>
          <w:lang w:eastAsia="pl-PL"/>
        </w:rPr>
        <w:t xml:space="preserve"> r., poz. </w:t>
      </w:r>
      <w:r>
        <w:rPr>
          <w:rFonts w:ascii="Arial" w:eastAsia="Calibri" w:hAnsi="Arial" w:cs="Arial"/>
          <w:color w:val="000000"/>
          <w:lang w:eastAsia="pl-PL"/>
        </w:rPr>
        <w:t>1</w:t>
      </w:r>
      <w:r w:rsidR="00A566D8">
        <w:rPr>
          <w:rFonts w:ascii="Arial" w:eastAsia="Calibri" w:hAnsi="Arial" w:cs="Arial"/>
          <w:color w:val="000000"/>
          <w:lang w:eastAsia="pl-PL"/>
        </w:rPr>
        <w:t xml:space="preserve">710 </w:t>
      </w:r>
      <w:proofErr w:type="spellStart"/>
      <w:r w:rsidR="00A566D8">
        <w:rPr>
          <w:rFonts w:ascii="Arial" w:eastAsia="Calibri" w:hAnsi="Arial" w:cs="Arial"/>
          <w:color w:val="000000"/>
          <w:lang w:eastAsia="pl-PL"/>
        </w:rPr>
        <w:t>t.j</w:t>
      </w:r>
      <w:proofErr w:type="spellEnd"/>
      <w:r w:rsidR="00A566D8">
        <w:rPr>
          <w:rFonts w:ascii="Arial" w:eastAsia="Calibri" w:hAnsi="Arial" w:cs="Arial"/>
          <w:color w:val="000000"/>
          <w:lang w:eastAsia="pl-PL"/>
        </w:rPr>
        <w:t>.</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1171F6" w:rsidRPr="001171F6" w:rsidRDefault="00F13536" w:rsidP="001171F6">
      <w:pPr>
        <w:jc w:val="both"/>
        <w:rPr>
          <w:rFonts w:ascii="Arial" w:eastAsia="Times New Roman" w:hAnsi="Arial" w:cs="Arial"/>
          <w:b/>
          <w:color w:val="365F91" w:themeColor="accent1" w:themeShade="BF"/>
          <w:lang w:eastAsia="pl-PL"/>
        </w:rPr>
      </w:pPr>
      <w:r w:rsidRPr="00427A29">
        <w:rPr>
          <w:rFonts w:ascii="Arial" w:hAnsi="Arial" w:cs="Arial"/>
          <w:b/>
          <w:bCs/>
          <w:color w:val="0F243E" w:themeColor="text2" w:themeShade="80"/>
          <w:u w:val="single"/>
        </w:rPr>
        <w:t>Przedmiot zamówienia</w:t>
      </w:r>
      <w:r w:rsidRPr="00427A29">
        <w:rPr>
          <w:rFonts w:ascii="Arial" w:hAnsi="Arial" w:cs="Arial"/>
          <w:b/>
          <w:bCs/>
          <w:color w:val="0070C0"/>
        </w:rPr>
        <w:t xml:space="preserve">: </w:t>
      </w:r>
      <w:r w:rsidR="00861158" w:rsidRPr="00861158">
        <w:rPr>
          <w:rFonts w:ascii="Arial" w:hAnsi="Arial" w:cs="Arial"/>
          <w:b/>
          <w:color w:val="365F91" w:themeColor="accent1" w:themeShade="BF"/>
        </w:rPr>
        <w:t>Wykonanie analizy sitowej próbek nasypu antropogenicznego</w:t>
      </w:r>
    </w:p>
    <w:p w:rsidR="000E31F7" w:rsidRPr="000E31F7" w:rsidRDefault="000E31F7" w:rsidP="000E31F7">
      <w:pPr>
        <w:jc w:val="both"/>
        <w:rPr>
          <w:rFonts w:ascii="Arial" w:eastAsia="Times New Roman" w:hAnsi="Arial" w:cs="Arial"/>
          <w:b/>
          <w:color w:val="365F91" w:themeColor="accent1" w:themeShade="BF"/>
          <w:lang w:eastAsia="pl-PL"/>
        </w:rPr>
      </w:pP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861158"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B93266" w:rsidRPr="001171F6" w:rsidRDefault="00B93266" w:rsidP="001D7A73">
      <w:pPr>
        <w:autoSpaceDE w:val="0"/>
        <w:autoSpaceDN w:val="0"/>
        <w:adjustRightInd w:val="0"/>
        <w:jc w:val="both"/>
        <w:rPr>
          <w:rFonts w:ascii="Arial" w:eastAsia="Times New Roman" w:hAnsi="Arial" w:cs="Arial"/>
          <w:b/>
          <w:bCs/>
          <w:color w:val="0070C0"/>
          <w:sz w:val="24"/>
          <w:szCs w:val="24"/>
          <w:lang w:eastAsia="pl-PL"/>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Adres poczty elektronicznej: </w:t>
      </w:r>
      <w:proofErr w:type="spellStart"/>
      <w:r w:rsidRPr="00FD79ED">
        <w:rPr>
          <w:rFonts w:ascii="Arial" w:eastAsia="Times New Roman" w:hAnsi="Arial" w:cs="Arial"/>
          <w:color w:val="0F243E" w:themeColor="text2" w:themeShade="80"/>
          <w:kern w:val="3"/>
          <w:lang w:eastAsia="pl-PL"/>
        </w:rPr>
        <w:t>zp@</w:t>
      </w:r>
      <w:r w:rsidR="0026549D" w:rsidRPr="00FD79ED">
        <w:rPr>
          <w:rFonts w:ascii="Arial" w:eastAsia="Times New Roman" w:hAnsi="Arial" w:cs="Arial"/>
          <w:color w:val="0F243E" w:themeColor="text2" w:themeShade="80"/>
          <w:kern w:val="3"/>
          <w:lang w:eastAsia="pl-PL"/>
        </w:rPr>
        <w:t>gdansk</w:t>
      </w:r>
      <w:proofErr w:type="spellEnd"/>
      <w:r w:rsidR="0026549D" w:rsidRPr="00FD79E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Pr="00761490"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1" w:name="_Toc289247641"/>
      <w:r w:rsidR="00A843A0">
        <w:t xml:space="preserve"> </w:t>
      </w:r>
      <w:bookmarkStart w:id="2" w:name="_GoBack"/>
      <w:r w:rsidR="00761490" w:rsidRPr="00761490">
        <w:t>34e</w:t>
      </w:r>
      <w:proofErr w:type="gramEnd"/>
      <w:r w:rsidR="00761490" w:rsidRPr="00761490">
        <w:t>60e88-f6f6-42ee-a328-5f12cf2603ef</w:t>
      </w:r>
    </w:p>
    <w:bookmarkEnd w:id="2"/>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Postępowanie o udzielenie zamówienia public</w:t>
      </w:r>
      <w:r w:rsidR="00985262">
        <w:rPr>
          <w:rFonts w:ascii="Arial" w:eastAsia="Times New Roman" w:hAnsi="Arial" w:cs="Arial"/>
          <w:color w:val="0F243E" w:themeColor="text2" w:themeShade="80"/>
          <w:kern w:val="3"/>
          <w:lang w:eastAsia="pl-PL"/>
        </w:rPr>
        <w:t xml:space="preserve">znego jest prowadzone w trybie </w:t>
      </w:r>
      <w:r w:rsidRPr="00FD79ED">
        <w:rPr>
          <w:rFonts w:ascii="Arial" w:eastAsia="Times New Roman" w:hAnsi="Arial" w:cs="Arial"/>
          <w:color w:val="0F243E" w:themeColor="text2" w:themeShade="80"/>
          <w:kern w:val="3"/>
          <w:lang w:eastAsia="pl-PL"/>
        </w:rPr>
        <w:t xml:space="preserve">podstawowym, na podstawie art. 275 pkt. </w:t>
      </w:r>
      <w:r w:rsidR="00861158">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w:t>
      </w:r>
      <w:r w:rsidR="00861158">
        <w:rPr>
          <w:rFonts w:ascii="Arial" w:eastAsia="Times New Roman" w:hAnsi="Arial" w:cs="Arial"/>
          <w:color w:val="0F243E" w:themeColor="text2" w:themeShade="80"/>
          <w:kern w:val="3"/>
          <w:lang w:eastAsia="pl-PL"/>
        </w:rPr>
        <w:t>Prawo zamówień publicznych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w:t>
      </w:r>
      <w:r w:rsidR="00BC00EE">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sidR="00861158">
        <w:rPr>
          <w:rFonts w:ascii="Arial" w:eastAsia="Times New Roman" w:hAnsi="Arial" w:cs="Arial"/>
          <w:color w:val="0F243E" w:themeColor="text2" w:themeShade="80"/>
          <w:kern w:val="3"/>
          <w:lang w:eastAsia="pl-PL"/>
        </w:rPr>
        <w:t xml:space="preserve">1710 </w:t>
      </w:r>
      <w:proofErr w:type="spellStart"/>
      <w:r w:rsidR="00861158">
        <w:rPr>
          <w:rFonts w:ascii="Arial" w:eastAsia="Times New Roman" w:hAnsi="Arial" w:cs="Arial"/>
          <w:color w:val="0F243E" w:themeColor="text2" w:themeShade="80"/>
          <w:kern w:val="3"/>
          <w:lang w:eastAsia="pl-PL"/>
        </w:rPr>
        <w:t>t.j</w:t>
      </w:r>
      <w:proofErr w:type="spellEnd"/>
      <w:r w:rsidR="00861158">
        <w:rPr>
          <w:rFonts w:ascii="Arial" w:eastAsia="Times New Roman" w:hAnsi="Arial" w:cs="Arial"/>
          <w:color w:val="0F243E" w:themeColor="text2" w:themeShade="80"/>
          <w:kern w:val="3"/>
          <w:lang w:eastAsia="pl-PL"/>
        </w:rPr>
        <w:t>.</w:t>
      </w:r>
      <w:r w:rsidRPr="00FD79ED">
        <w:rPr>
          <w:rFonts w:ascii="Arial" w:eastAsia="Times New Roman" w:hAnsi="Arial" w:cs="Arial"/>
          <w:color w:val="0F243E" w:themeColor="text2" w:themeShade="80"/>
          <w:kern w:val="3"/>
          <w:lang w:eastAsia="pl-PL"/>
        </w:rPr>
        <w:t xml:space="preserve">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AC6FE5" w:rsidRPr="00AC6FE5" w:rsidRDefault="00F5044C" w:rsidP="00AC6FE5">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861158">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Arial" w:eastAsia="Times New Roman" w:hAnsi="Arial" w:cs="Arial"/>
          <w:color w:val="0F243E" w:themeColor="text2" w:themeShade="80"/>
          <w:lang w:eastAsia="pl-PL"/>
        </w:rPr>
        <w:t xml:space="preserve">art.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861158">
      <w:pPr>
        <w:tabs>
          <w:tab w:val="left" w:pos="284"/>
        </w:tabs>
        <w:autoSpaceDE w:val="0"/>
        <w:autoSpaceDN w:val="0"/>
        <w:adjustRightInd w:val="0"/>
        <w:spacing w:after="0"/>
        <w:ind w:left="426"/>
        <w:jc w:val="both"/>
        <w:rPr>
          <w:rFonts w:ascii="Arial" w:eastAsia="Calibri" w:hAnsi="Arial" w:cs="Arial"/>
          <w:b/>
          <w:color w:val="365F91" w:themeColor="accent1" w:themeShade="BF"/>
        </w:rPr>
      </w:pP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985262" w:rsidRPr="00985262" w:rsidRDefault="005F0383" w:rsidP="00CD27B6">
      <w:pPr>
        <w:numPr>
          <w:ilvl w:val="0"/>
          <w:numId w:val="31"/>
        </w:numPr>
        <w:spacing w:after="0"/>
        <w:ind w:left="284" w:hanging="284"/>
        <w:jc w:val="both"/>
        <w:rPr>
          <w:rFonts w:ascii="Arial" w:eastAsia="Calibri" w:hAnsi="Arial" w:cs="Arial"/>
          <w:color w:val="0F243E" w:themeColor="text2" w:themeShade="80"/>
          <w:lang w:val="x-none"/>
        </w:rPr>
      </w:pPr>
      <w:bookmarkStart w:id="4" w:name="_Hlk68852060"/>
      <w:r w:rsidRPr="005F0383">
        <w:rPr>
          <w:rFonts w:ascii="Arial" w:eastAsia="Calibri" w:hAnsi="Arial" w:cs="Arial"/>
          <w:color w:val="0F243E" w:themeColor="text2" w:themeShade="80"/>
        </w:rPr>
        <w:t>Przedmiot</w:t>
      </w:r>
      <w:r w:rsidR="00985262">
        <w:rPr>
          <w:rFonts w:ascii="Arial" w:eastAsia="Calibri" w:hAnsi="Arial" w:cs="Arial"/>
          <w:color w:val="0F243E" w:themeColor="text2" w:themeShade="80"/>
        </w:rPr>
        <w:t>em</w:t>
      </w:r>
      <w:r w:rsidRPr="005F0383">
        <w:rPr>
          <w:rFonts w:ascii="Arial" w:eastAsia="Calibri" w:hAnsi="Arial" w:cs="Arial"/>
          <w:color w:val="0F243E" w:themeColor="text2" w:themeShade="80"/>
        </w:rPr>
        <w:t xml:space="preserve"> zamówienia </w:t>
      </w:r>
      <w:bookmarkEnd w:id="4"/>
      <w:r w:rsidR="00985262">
        <w:rPr>
          <w:rFonts w:ascii="Arial" w:eastAsia="Calibri" w:hAnsi="Arial" w:cs="Arial"/>
          <w:color w:val="0F243E" w:themeColor="text2" w:themeShade="80"/>
        </w:rPr>
        <w:t xml:space="preserve">jest </w:t>
      </w:r>
      <w:r w:rsidR="00985262" w:rsidRPr="00985262">
        <w:rPr>
          <w:rFonts w:ascii="Arial" w:eastAsia="Calibri" w:hAnsi="Arial" w:cs="Arial"/>
          <w:color w:val="0F243E" w:themeColor="text2" w:themeShade="80"/>
          <w:lang w:val="x-none"/>
        </w:rPr>
        <w:t xml:space="preserve">wykonaniu analizy sitowej próbek nasypu antropogenicznego, sięgającego do głębokości 6,8 m p.p.t., w celu określenia procentowej zawartości części ziemistych w nasypie, na sicie o średnicy oczek do 2 mm. </w:t>
      </w:r>
    </w:p>
    <w:p w:rsidR="00985262" w:rsidRPr="00D25CAE" w:rsidRDefault="00985262" w:rsidP="00CD27B6">
      <w:pPr>
        <w:pStyle w:val="Bezodstpw1"/>
        <w:numPr>
          <w:ilvl w:val="0"/>
          <w:numId w:val="31"/>
        </w:numPr>
        <w:spacing w:line="276" w:lineRule="auto"/>
        <w:ind w:left="284" w:hanging="284"/>
        <w:jc w:val="both"/>
        <w:rPr>
          <w:rFonts w:ascii="Arial" w:hAnsi="Arial" w:cs="Arial"/>
          <w:color w:val="1D1B11" w:themeColor="background2" w:themeShade="1A"/>
        </w:rPr>
      </w:pPr>
      <w:r>
        <w:rPr>
          <w:rFonts w:ascii="Arial" w:hAnsi="Arial" w:cs="Arial"/>
          <w:color w:val="1D1B11" w:themeColor="background2" w:themeShade="1A"/>
        </w:rPr>
        <w:t>Przedmiot zamówienia</w:t>
      </w:r>
      <w:r w:rsidRPr="00D25CAE">
        <w:rPr>
          <w:rFonts w:ascii="Arial" w:hAnsi="Arial" w:cs="Arial"/>
          <w:color w:val="1D1B11" w:themeColor="background2" w:themeShade="1A"/>
        </w:rPr>
        <w:t xml:space="preserve"> obejmuje:</w:t>
      </w:r>
    </w:p>
    <w:p w:rsidR="00985262" w:rsidRPr="00D25CAE" w:rsidRDefault="00985262" w:rsidP="00CD27B6">
      <w:pPr>
        <w:pStyle w:val="Bezodstpw1"/>
        <w:spacing w:line="276" w:lineRule="auto"/>
        <w:ind w:left="284"/>
        <w:jc w:val="both"/>
        <w:rPr>
          <w:rFonts w:ascii="Arial" w:hAnsi="Arial" w:cs="Arial"/>
          <w:color w:val="1D1B11" w:themeColor="background2" w:themeShade="1A"/>
        </w:rPr>
      </w:pPr>
      <w:proofErr w:type="gramStart"/>
      <w:r>
        <w:rPr>
          <w:rFonts w:ascii="Arial" w:hAnsi="Arial" w:cs="Arial"/>
          <w:color w:val="1D1B11" w:themeColor="background2" w:themeShade="1A"/>
        </w:rPr>
        <w:t xml:space="preserve">a) </w:t>
      </w:r>
      <w:r w:rsidRPr="00D25CAE">
        <w:rPr>
          <w:rFonts w:ascii="Arial" w:hAnsi="Arial" w:cs="Arial"/>
          <w:color w:val="1D1B11" w:themeColor="background2" w:themeShade="1A"/>
        </w:rPr>
        <w:t xml:space="preserve"> pobranie</w:t>
      </w:r>
      <w:proofErr w:type="gramEnd"/>
      <w:r w:rsidRPr="00D25CAE">
        <w:rPr>
          <w:rFonts w:ascii="Arial" w:hAnsi="Arial" w:cs="Arial"/>
          <w:color w:val="1D1B11" w:themeColor="background2" w:themeShade="1A"/>
        </w:rPr>
        <w:t xml:space="preserve"> próbek</w:t>
      </w:r>
      <w:r>
        <w:rPr>
          <w:rFonts w:ascii="Arial" w:hAnsi="Arial" w:cs="Arial"/>
          <w:color w:val="1D1B11" w:themeColor="background2" w:themeShade="1A"/>
        </w:rPr>
        <w:t xml:space="preserve"> do badań metoda odwiertu,</w:t>
      </w:r>
    </w:p>
    <w:p w:rsidR="00985262" w:rsidRPr="00D25CAE" w:rsidRDefault="00985262" w:rsidP="00F011F1">
      <w:pPr>
        <w:pStyle w:val="Bezodstpw1"/>
        <w:ind w:left="284"/>
        <w:jc w:val="both"/>
        <w:rPr>
          <w:rFonts w:ascii="Arial" w:hAnsi="Arial" w:cs="Arial"/>
          <w:color w:val="1D1B11" w:themeColor="background2" w:themeShade="1A"/>
        </w:rPr>
      </w:pPr>
      <w:proofErr w:type="gramStart"/>
      <w:r>
        <w:rPr>
          <w:rFonts w:ascii="Arial" w:hAnsi="Arial" w:cs="Arial"/>
          <w:color w:val="1D1B11" w:themeColor="background2" w:themeShade="1A"/>
        </w:rPr>
        <w:t>b</w:t>
      </w:r>
      <w:proofErr w:type="gramEnd"/>
      <w:r>
        <w:rPr>
          <w:rFonts w:ascii="Arial" w:hAnsi="Arial" w:cs="Arial"/>
          <w:color w:val="1D1B11" w:themeColor="background2" w:themeShade="1A"/>
        </w:rPr>
        <w:t xml:space="preserve">) </w:t>
      </w:r>
      <w:r w:rsidRPr="00D25CAE">
        <w:rPr>
          <w:rFonts w:ascii="Arial" w:hAnsi="Arial" w:cs="Arial"/>
          <w:color w:val="1D1B11" w:themeColor="background2" w:themeShade="1A"/>
        </w:rPr>
        <w:t>wykonanie badań</w:t>
      </w:r>
      <w:r>
        <w:rPr>
          <w:rFonts w:ascii="Arial" w:hAnsi="Arial" w:cs="Arial"/>
          <w:color w:val="1D1B11" w:themeColor="background2" w:themeShade="1A"/>
        </w:rPr>
        <w:t xml:space="preserve"> uzyskanych próbek</w:t>
      </w:r>
      <w:r w:rsidR="00F011F1" w:rsidRPr="00F011F1">
        <w:rPr>
          <w:rFonts w:ascii="Arial" w:hAnsi="Arial" w:cs="Arial"/>
        </w:rPr>
        <w:t xml:space="preserve"> </w:t>
      </w:r>
      <w:r w:rsidR="00F011F1">
        <w:rPr>
          <w:rFonts w:ascii="Arial" w:hAnsi="Arial" w:cs="Arial"/>
        </w:rPr>
        <w:t xml:space="preserve">przez </w:t>
      </w:r>
      <w:r w:rsidR="00F011F1" w:rsidRPr="00F011F1">
        <w:rPr>
          <w:rFonts w:ascii="Arial" w:hAnsi="Arial" w:cs="Arial"/>
          <w:color w:val="1D1B11" w:themeColor="background2" w:themeShade="1A"/>
        </w:rPr>
        <w:t xml:space="preserve">akredytowane laboratorium w rozumieniu ustawy z dnia 30 sierpnia 2002 r. o systemie oceny zgodności (Dz. U. </w:t>
      </w:r>
      <w:proofErr w:type="gramStart"/>
      <w:r w:rsidR="00F011F1" w:rsidRPr="00F011F1">
        <w:rPr>
          <w:rFonts w:ascii="Arial" w:hAnsi="Arial" w:cs="Arial"/>
          <w:color w:val="1D1B11" w:themeColor="background2" w:themeShade="1A"/>
        </w:rPr>
        <w:t>z</w:t>
      </w:r>
      <w:proofErr w:type="gramEnd"/>
      <w:r w:rsidR="00F011F1" w:rsidRPr="00F011F1">
        <w:rPr>
          <w:rFonts w:ascii="Arial" w:hAnsi="Arial" w:cs="Arial"/>
          <w:color w:val="1D1B11" w:themeColor="background2" w:themeShade="1A"/>
        </w:rPr>
        <w:t xml:space="preserve"> 2021 r. poz. 1344) lub certyfikowane jednostki badawcze, o których mowa w art. 16 ust. 1 ustawy</w:t>
      </w:r>
      <w:r w:rsidR="005C43F8">
        <w:rPr>
          <w:rFonts w:ascii="Arial" w:hAnsi="Arial" w:cs="Arial"/>
          <w:color w:val="1D1B11" w:themeColor="background2" w:themeShade="1A"/>
        </w:rPr>
        <w:br/>
      </w:r>
      <w:r w:rsidR="00F011F1" w:rsidRPr="00F011F1">
        <w:rPr>
          <w:rFonts w:ascii="Arial" w:hAnsi="Arial" w:cs="Arial"/>
          <w:color w:val="1D1B11" w:themeColor="background2" w:themeShade="1A"/>
        </w:rPr>
        <w:lastRenderedPageBreak/>
        <w:t xml:space="preserve">z dnia 25 lutego 2011 r. o substancjach chemicznych i ich mieszaninach (Dz. U. </w:t>
      </w:r>
      <w:proofErr w:type="gramStart"/>
      <w:r w:rsidR="00F011F1" w:rsidRPr="00F011F1">
        <w:rPr>
          <w:rFonts w:ascii="Arial" w:hAnsi="Arial" w:cs="Arial"/>
          <w:color w:val="1D1B11" w:themeColor="background2" w:themeShade="1A"/>
        </w:rPr>
        <w:t>z</w:t>
      </w:r>
      <w:proofErr w:type="gramEnd"/>
      <w:r w:rsidR="00F011F1" w:rsidRPr="00F011F1">
        <w:rPr>
          <w:rFonts w:ascii="Arial" w:hAnsi="Arial" w:cs="Arial"/>
          <w:color w:val="1D1B11" w:themeColor="background2" w:themeShade="1A"/>
        </w:rPr>
        <w:t xml:space="preserve"> 202</w:t>
      </w:r>
      <w:r w:rsidR="00F125D1">
        <w:rPr>
          <w:rFonts w:ascii="Arial" w:hAnsi="Arial" w:cs="Arial"/>
          <w:color w:val="1D1B11" w:themeColor="background2" w:themeShade="1A"/>
        </w:rPr>
        <w:t>2</w:t>
      </w:r>
      <w:r w:rsidR="00F011F1" w:rsidRPr="00F011F1">
        <w:rPr>
          <w:rFonts w:ascii="Arial" w:hAnsi="Arial" w:cs="Arial"/>
          <w:color w:val="1D1B11" w:themeColor="background2" w:themeShade="1A"/>
        </w:rPr>
        <w:t xml:space="preserve"> r. poz. </w:t>
      </w:r>
      <w:r w:rsidR="00F125D1">
        <w:rPr>
          <w:rFonts w:ascii="Arial" w:hAnsi="Arial" w:cs="Arial"/>
          <w:color w:val="1D1B11" w:themeColor="background2" w:themeShade="1A"/>
        </w:rPr>
        <w:t>1816</w:t>
      </w:r>
      <w:r w:rsidR="00F011F1" w:rsidRPr="00F011F1">
        <w:rPr>
          <w:rFonts w:ascii="Arial" w:hAnsi="Arial" w:cs="Arial"/>
          <w:color w:val="1D1B11" w:themeColor="background2" w:themeShade="1A"/>
        </w:rPr>
        <w:t xml:space="preserve">)”, </w:t>
      </w:r>
    </w:p>
    <w:p w:rsidR="00462FC9" w:rsidRPr="00462FC9" w:rsidRDefault="00985262" w:rsidP="00CD27B6">
      <w:pPr>
        <w:pStyle w:val="Bezodstpw1"/>
        <w:tabs>
          <w:tab w:val="left" w:pos="567"/>
        </w:tabs>
        <w:spacing w:line="276" w:lineRule="auto"/>
        <w:ind w:left="284"/>
        <w:jc w:val="both"/>
        <w:rPr>
          <w:rFonts w:ascii="Arial" w:hAnsi="Arial" w:cs="Arial"/>
          <w:color w:val="0F243E" w:themeColor="text2" w:themeShade="80"/>
          <w:lang w:eastAsia="pl-PL"/>
        </w:rPr>
      </w:pPr>
      <w:proofErr w:type="gramStart"/>
      <w:r>
        <w:rPr>
          <w:rFonts w:ascii="Arial" w:hAnsi="Arial" w:cs="Arial"/>
          <w:color w:val="1D1B11" w:themeColor="background2" w:themeShade="1A"/>
        </w:rPr>
        <w:t>c</w:t>
      </w:r>
      <w:proofErr w:type="gramEnd"/>
      <w:r>
        <w:rPr>
          <w:rFonts w:ascii="Arial" w:hAnsi="Arial" w:cs="Arial"/>
          <w:color w:val="1D1B11" w:themeColor="background2" w:themeShade="1A"/>
        </w:rPr>
        <w:t xml:space="preserve">) </w:t>
      </w:r>
      <w:r w:rsidRPr="00D25CAE">
        <w:rPr>
          <w:rFonts w:ascii="Arial" w:hAnsi="Arial" w:cs="Arial"/>
          <w:color w:val="1D1B11" w:themeColor="background2" w:themeShade="1A"/>
        </w:rPr>
        <w:t>opracowanie raportu</w:t>
      </w:r>
      <w:r>
        <w:rPr>
          <w:rFonts w:ascii="Arial" w:hAnsi="Arial" w:cs="Arial"/>
          <w:color w:val="1D1B11" w:themeColor="background2" w:themeShade="1A"/>
        </w:rPr>
        <w:t xml:space="preserve"> z przeprowadzonych badań. </w:t>
      </w:r>
    </w:p>
    <w:p w:rsidR="00F31253" w:rsidRPr="00462FC9" w:rsidRDefault="00741C86" w:rsidP="00CD27B6">
      <w:pPr>
        <w:pStyle w:val="Akapitzlist"/>
        <w:numPr>
          <w:ilvl w:val="0"/>
          <w:numId w:val="31"/>
        </w:numPr>
        <w:ind w:left="284" w:hanging="284"/>
        <w:jc w:val="both"/>
        <w:rPr>
          <w:rFonts w:ascii="Arial" w:hAnsi="Arial" w:cs="Arial"/>
          <w:color w:val="0F243E" w:themeColor="text2" w:themeShade="80"/>
          <w:sz w:val="22"/>
          <w:szCs w:val="22"/>
          <w:lang w:eastAsia="pl-PL"/>
        </w:rPr>
      </w:pPr>
      <w:r w:rsidRPr="00462FC9">
        <w:rPr>
          <w:rFonts w:ascii="Arial" w:eastAsia="Calibri" w:hAnsi="Arial" w:cs="Arial"/>
          <w:b/>
          <w:bCs/>
          <w:color w:val="0F243E" w:themeColor="text2" w:themeShade="80"/>
          <w:sz w:val="22"/>
          <w:szCs w:val="22"/>
          <w:lang w:eastAsia="pl-PL"/>
        </w:rPr>
        <w:t xml:space="preserve">Zamawiający wymaga złożenia ofert w postaci elektronicznej. Szczegółowy opis (instrukcja) składania ofert w postaci elektronicznej zawarty został w Rozdz.  </w:t>
      </w:r>
      <w:r w:rsidR="000B07F9" w:rsidRPr="00462FC9">
        <w:rPr>
          <w:rFonts w:ascii="Arial" w:eastAsia="Calibri" w:hAnsi="Arial" w:cs="Arial"/>
          <w:b/>
          <w:bCs/>
          <w:color w:val="0F243E" w:themeColor="text2" w:themeShade="80"/>
          <w:sz w:val="22"/>
          <w:szCs w:val="22"/>
          <w:lang w:eastAsia="pl-PL"/>
        </w:rPr>
        <w:t>XV</w:t>
      </w:r>
      <w:r w:rsidR="00B26C21" w:rsidRPr="00462FC9">
        <w:rPr>
          <w:rFonts w:ascii="Arial" w:eastAsia="Calibri" w:hAnsi="Arial" w:cs="Arial"/>
          <w:b/>
          <w:bCs/>
          <w:color w:val="0F243E" w:themeColor="text2" w:themeShade="80"/>
          <w:sz w:val="22"/>
          <w:szCs w:val="22"/>
          <w:lang w:eastAsia="pl-PL"/>
        </w:rPr>
        <w:t>I</w:t>
      </w:r>
      <w:r w:rsidR="000B07F9" w:rsidRPr="00462FC9">
        <w:rPr>
          <w:rFonts w:ascii="Arial" w:eastAsia="Calibri" w:hAnsi="Arial" w:cs="Arial"/>
          <w:b/>
          <w:bCs/>
          <w:color w:val="0F243E" w:themeColor="text2" w:themeShade="80"/>
          <w:sz w:val="22"/>
          <w:szCs w:val="22"/>
          <w:lang w:eastAsia="pl-PL"/>
        </w:rPr>
        <w:t xml:space="preserve"> </w:t>
      </w:r>
      <w:r w:rsidRPr="00462FC9">
        <w:rPr>
          <w:rFonts w:ascii="Arial" w:eastAsia="Calibri" w:hAnsi="Arial" w:cs="Arial"/>
          <w:b/>
          <w:bCs/>
          <w:color w:val="0F243E" w:themeColor="text2" w:themeShade="80"/>
          <w:sz w:val="22"/>
          <w:szCs w:val="22"/>
          <w:lang w:eastAsia="pl-PL"/>
        </w:rPr>
        <w:t xml:space="preserve">SWZ. </w:t>
      </w:r>
    </w:p>
    <w:p w:rsidR="00F31253" w:rsidRPr="00F31253" w:rsidRDefault="00F31253" w:rsidP="00CD27B6">
      <w:pPr>
        <w:numPr>
          <w:ilvl w:val="0"/>
          <w:numId w:val="31"/>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4059B3" w:rsidRPr="00E54310" w:rsidRDefault="0031739E" w:rsidP="00CD27B6">
      <w:pPr>
        <w:pStyle w:val="Nagwek1"/>
        <w:spacing w:before="0" w:line="276" w:lineRule="auto"/>
        <w:rPr>
          <w:rFonts w:ascii="Arial" w:hAnsi="Arial" w:cs="Arial"/>
          <w:lang w:val="pl-PL"/>
        </w:rPr>
      </w:pPr>
      <w:r>
        <w:rPr>
          <w:rFonts w:ascii="Arial" w:eastAsia="Calibri" w:hAnsi="Arial" w:cs="Arial"/>
          <w:b w:val="0"/>
          <w:bCs w:val="0"/>
          <w:color w:val="0F243E" w:themeColor="text2" w:themeShade="80"/>
          <w:sz w:val="22"/>
          <w:szCs w:val="22"/>
          <w:lang w:val="pl-PL"/>
        </w:rPr>
        <w:t xml:space="preserve">     </w:t>
      </w:r>
      <w:r w:rsidR="00E54310">
        <w:rPr>
          <w:rFonts w:ascii="Arial" w:eastAsia="Calibri" w:hAnsi="Arial" w:cs="Arial"/>
          <w:b w:val="0"/>
          <w:bCs w:val="0"/>
          <w:color w:val="0F243E" w:themeColor="text2" w:themeShade="80"/>
          <w:sz w:val="22"/>
          <w:szCs w:val="22"/>
          <w:lang w:val="pl-PL"/>
        </w:rPr>
        <w:t xml:space="preserve">90715000-2 </w:t>
      </w:r>
      <w:r w:rsidR="00E54310">
        <w:rPr>
          <w:rFonts w:ascii="Arial" w:hAnsi="Arial" w:cs="Arial"/>
          <w:b w:val="0"/>
          <w:color w:val="0F243E" w:themeColor="text2" w:themeShade="80"/>
          <w:sz w:val="22"/>
          <w:szCs w:val="22"/>
          <w:lang w:val="pl-PL"/>
        </w:rPr>
        <w:t>u</w:t>
      </w:r>
      <w:r w:rsidR="00E54310" w:rsidRPr="00E54310">
        <w:rPr>
          <w:rFonts w:ascii="Arial" w:hAnsi="Arial" w:cs="Arial"/>
          <w:b w:val="0"/>
          <w:color w:val="0F243E" w:themeColor="text2" w:themeShade="80"/>
          <w:sz w:val="22"/>
          <w:szCs w:val="22"/>
        </w:rPr>
        <w:t>sługi badania zanieczyszczenia</w:t>
      </w:r>
    </w:p>
    <w:p w:rsidR="0031739E" w:rsidRDefault="0031739E" w:rsidP="00CD27B6">
      <w:pPr>
        <w:numPr>
          <w:ilvl w:val="0"/>
          <w:numId w:val="37"/>
        </w:numPr>
        <w:spacing w:after="0"/>
        <w:ind w:left="284" w:hanging="284"/>
        <w:jc w:val="both"/>
        <w:rPr>
          <w:rFonts w:ascii="Arial" w:eastAsia="Calibri" w:hAnsi="Arial" w:cs="Arial"/>
          <w:color w:val="0F243E"/>
        </w:rPr>
      </w:pPr>
      <w:bookmarkStart w:id="5"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Pr="0080078C" w:rsidRDefault="00DE365B" w:rsidP="00E76D6D">
      <w:pPr>
        <w:pStyle w:val="Akapitzlist"/>
        <w:spacing w:line="276" w:lineRule="auto"/>
        <w:ind w:left="284"/>
        <w:contextualSpacing/>
        <w:jc w:val="both"/>
        <w:rPr>
          <w:rFonts w:ascii="Arial" w:eastAsia="Calibri" w:hAnsi="Arial" w:cs="Arial"/>
          <w:color w:val="0F243E"/>
          <w:lang w:val="pl-PL"/>
        </w:rPr>
      </w:pPr>
    </w:p>
    <w:p w:rsidR="00741C86" w:rsidRPr="00050DD9" w:rsidRDefault="00741C86" w:rsidP="0080078C">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7560BA" w:rsidRPr="005C43F8" w:rsidRDefault="004059B3" w:rsidP="007560BA">
      <w:pPr>
        <w:numPr>
          <w:ilvl w:val="0"/>
          <w:numId w:val="48"/>
        </w:numPr>
        <w:spacing w:after="0"/>
        <w:ind w:left="284" w:hanging="284"/>
        <w:jc w:val="both"/>
        <w:rPr>
          <w:rFonts w:ascii="Arial" w:eastAsia="Times New Roman" w:hAnsi="Arial" w:cs="Arial"/>
          <w:b/>
          <w:bCs/>
          <w:color w:val="0F243E" w:themeColor="text2" w:themeShade="80"/>
          <w:lang w:eastAsia="pl-PL"/>
        </w:rPr>
      </w:pPr>
      <w:bookmarkStart w:id="6" w:name="_Hlk68850016"/>
      <w:r w:rsidRPr="005C43F8">
        <w:rPr>
          <w:rFonts w:ascii="Arial" w:eastAsia="Calibri" w:hAnsi="Arial" w:cs="Arial"/>
          <w:bCs/>
          <w:color w:val="0F243E" w:themeColor="text2" w:themeShade="80"/>
        </w:rPr>
        <w:t>Przedmiot zamówienia należy wykonać</w:t>
      </w:r>
      <w:r w:rsidR="007560BA" w:rsidRPr="005C43F8">
        <w:rPr>
          <w:rFonts w:ascii="Arial" w:hAnsi="Arial" w:cs="Arial"/>
          <w:bCs/>
          <w:color w:val="0F243E" w:themeColor="text2" w:themeShade="80"/>
        </w:rPr>
        <w:t xml:space="preserve"> </w:t>
      </w:r>
      <w:r w:rsidR="007560BA" w:rsidRPr="005C43F8">
        <w:rPr>
          <w:rFonts w:ascii="Arial" w:hAnsi="Arial" w:cs="Arial"/>
          <w:b/>
          <w:color w:val="0F243E" w:themeColor="text2" w:themeShade="80"/>
        </w:rPr>
        <w:t xml:space="preserve">do </w:t>
      </w:r>
      <w:r w:rsidR="00042101" w:rsidRPr="005C43F8">
        <w:rPr>
          <w:rFonts w:ascii="Arial" w:hAnsi="Arial" w:cs="Arial"/>
          <w:b/>
          <w:color w:val="0F243E" w:themeColor="text2" w:themeShade="80"/>
        </w:rPr>
        <w:t>14 grudnia</w:t>
      </w:r>
      <w:r w:rsidR="007560BA" w:rsidRPr="005C43F8">
        <w:rPr>
          <w:rFonts w:ascii="Arial" w:hAnsi="Arial" w:cs="Arial"/>
          <w:b/>
          <w:color w:val="0F243E" w:themeColor="text2" w:themeShade="80"/>
        </w:rPr>
        <w:t xml:space="preserve"> 2022 r.  </w:t>
      </w:r>
    </w:p>
    <w:p w:rsidR="007560BA" w:rsidRPr="005C43F8" w:rsidRDefault="007560BA" w:rsidP="007560BA">
      <w:pPr>
        <w:numPr>
          <w:ilvl w:val="0"/>
          <w:numId w:val="48"/>
        </w:numPr>
        <w:spacing w:after="0"/>
        <w:ind w:left="284" w:hanging="284"/>
        <w:jc w:val="both"/>
        <w:rPr>
          <w:rFonts w:ascii="Arial" w:eastAsia="Times New Roman" w:hAnsi="Arial" w:cs="Arial"/>
          <w:color w:val="0F243E" w:themeColor="text2" w:themeShade="80"/>
          <w:lang w:eastAsia="pl-PL"/>
        </w:rPr>
      </w:pPr>
      <w:r w:rsidRPr="005C43F8">
        <w:rPr>
          <w:rFonts w:ascii="Arial" w:eastAsia="Times New Roman" w:hAnsi="Arial" w:cs="Arial"/>
          <w:color w:val="0F243E" w:themeColor="text2" w:themeShade="80"/>
          <w:lang w:eastAsia="pl-PL"/>
        </w:rPr>
        <w:t>Wykonawca dostarczy</w:t>
      </w:r>
      <w:r w:rsidRPr="005C43F8">
        <w:rPr>
          <w:rFonts w:ascii="Arial" w:hAnsi="Arial" w:cs="Arial"/>
          <w:bCs/>
          <w:color w:val="0F243E" w:themeColor="text2" w:themeShade="80"/>
        </w:rPr>
        <w:t xml:space="preserve"> Zamawiającemu </w:t>
      </w:r>
      <w:r w:rsidRPr="005C43F8">
        <w:rPr>
          <w:rFonts w:ascii="Arial" w:hAnsi="Arial" w:cs="Arial"/>
          <w:bCs/>
          <w:color w:val="0F243E" w:themeColor="text2" w:themeShade="80"/>
          <w:u w:val="single"/>
        </w:rPr>
        <w:t>pierwszą wersję Opracowania</w:t>
      </w:r>
      <w:r w:rsidRPr="005C43F8">
        <w:rPr>
          <w:rFonts w:ascii="Arial" w:hAnsi="Arial" w:cs="Arial"/>
          <w:bCs/>
          <w:color w:val="0F243E" w:themeColor="text2" w:themeShade="80"/>
        </w:rPr>
        <w:t xml:space="preserve"> w formie elektronicznej </w:t>
      </w:r>
      <w:r w:rsidRPr="005C43F8">
        <w:rPr>
          <w:rFonts w:ascii="Arial" w:hAnsi="Arial" w:cs="Arial"/>
          <w:b/>
          <w:bCs/>
          <w:color w:val="0F243E" w:themeColor="text2" w:themeShade="80"/>
        </w:rPr>
        <w:t xml:space="preserve">do </w:t>
      </w:r>
      <w:r w:rsidR="00042101" w:rsidRPr="005C43F8">
        <w:rPr>
          <w:rFonts w:ascii="Arial" w:hAnsi="Arial" w:cs="Arial"/>
          <w:b/>
          <w:color w:val="0F243E" w:themeColor="text2" w:themeShade="80"/>
        </w:rPr>
        <w:t xml:space="preserve">30 </w:t>
      </w:r>
      <w:r w:rsidRPr="005C43F8">
        <w:rPr>
          <w:rFonts w:ascii="Arial" w:hAnsi="Arial" w:cs="Arial"/>
          <w:b/>
          <w:color w:val="0F243E" w:themeColor="text2" w:themeShade="80"/>
        </w:rPr>
        <w:t xml:space="preserve">listopada </w:t>
      </w:r>
      <w:r w:rsidRPr="005C43F8">
        <w:rPr>
          <w:rFonts w:ascii="Arial" w:hAnsi="Arial" w:cs="Arial"/>
          <w:b/>
          <w:bCs/>
          <w:color w:val="0F243E" w:themeColor="text2" w:themeShade="80"/>
        </w:rPr>
        <w:t>2022 r.</w:t>
      </w:r>
    </w:p>
    <w:bookmarkEnd w:id="6"/>
    <w:p w:rsidR="00715FD9" w:rsidRPr="007560BA" w:rsidRDefault="00715FD9" w:rsidP="007560BA">
      <w:pPr>
        <w:spacing w:after="160" w:line="259" w:lineRule="auto"/>
        <w:contextualSpacing/>
        <w:jc w:val="both"/>
        <w:rPr>
          <w:rFonts w:ascii="Arial" w:hAnsi="Arial" w:cs="Arial"/>
          <w:b/>
          <w:bCs/>
          <w:color w:val="365F91" w:themeColor="accent1" w:themeShade="BF"/>
          <w:spacing w:val="-1"/>
          <w:lang w:eastAsia="pl-PL"/>
        </w:rPr>
      </w:pPr>
    </w:p>
    <w:p w:rsidR="00AE7EA1" w:rsidRPr="00715FD9" w:rsidRDefault="00741C86" w:rsidP="00715FD9">
      <w:pPr>
        <w:spacing w:after="160" w:line="259" w:lineRule="auto"/>
        <w:contextualSpacing/>
        <w:jc w:val="both"/>
        <w:rPr>
          <w:rFonts w:ascii="Arial" w:hAnsi="Arial" w:cs="Arial"/>
          <w:b/>
          <w:bCs/>
          <w:color w:val="365F91" w:themeColor="accent1" w:themeShade="BF"/>
          <w:spacing w:val="-1"/>
          <w:lang w:eastAsia="pl-PL"/>
        </w:rPr>
      </w:pPr>
      <w:r w:rsidRPr="00715FD9">
        <w:rPr>
          <w:rFonts w:ascii="Arial"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7560BA">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236725" w:rsidRDefault="00741C86" w:rsidP="00236725">
      <w:pPr>
        <w:widowControl w:val="0"/>
        <w:spacing w:after="0"/>
        <w:ind w:left="252" w:right="111"/>
        <w:jc w:val="both"/>
        <w:rPr>
          <w:rFonts w:ascii="Arial" w:eastAsia="Lucida Sans Unicode" w:hAnsi="Arial" w:cs="Arial"/>
          <w:color w:val="0F243E" w:themeColor="text2" w:themeShade="80"/>
          <w:spacing w:val="-1"/>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00236725">
        <w:rPr>
          <w:rFonts w:ascii="Arial" w:eastAsia="Lucida Sans Unicode" w:hAnsi="Arial" w:cs="Arial"/>
          <w:color w:val="0F243E" w:themeColor="text2" w:themeShade="80"/>
          <w:spacing w:val="-1"/>
          <w:kern w:val="1"/>
          <w:lang w:eastAsia="zh-CN"/>
        </w:rPr>
        <w:t xml:space="preserve">email: </w:t>
      </w:r>
      <w:hyperlink r:id="rId11" w:history="1">
        <w:r w:rsidR="00236725" w:rsidRPr="00185560">
          <w:rPr>
            <w:rStyle w:val="Hipercze"/>
            <w:rFonts w:ascii="Arial" w:eastAsia="Lucida Sans Unicode" w:hAnsi="Arial" w:cs="Arial"/>
            <w:spacing w:val="-1"/>
            <w:kern w:val="1"/>
            <w:lang w:eastAsia="zh-CN"/>
          </w:rPr>
          <w:t>zp@gdansk.rdos.gov.pl</w:t>
        </w:r>
      </w:hyperlink>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DB231D" w:rsidRDefault="00741C86" w:rsidP="00D50A7B">
      <w:pPr>
        <w:pStyle w:val="Akapitzlist"/>
        <w:numPr>
          <w:ilvl w:val="2"/>
          <w:numId w:val="17"/>
        </w:numPr>
        <w:autoSpaceDE w:val="0"/>
        <w:autoSpaceDN w:val="0"/>
        <w:adjustRightInd w:val="0"/>
        <w:spacing w:line="276" w:lineRule="auto"/>
        <w:ind w:left="567" w:hanging="283"/>
        <w:jc w:val="both"/>
        <w:rPr>
          <w:rFonts w:ascii="Arial" w:eastAsia="Calibri" w:hAnsi="Arial" w:cs="Arial"/>
          <w:bCs/>
          <w:color w:val="0F243E" w:themeColor="text2" w:themeShade="80"/>
          <w:sz w:val="22"/>
          <w:szCs w:val="22"/>
          <w:lang w:eastAsia="pl-PL"/>
        </w:rPr>
      </w:pPr>
      <w:r w:rsidRPr="00DB231D">
        <w:rPr>
          <w:rFonts w:ascii="Arial" w:eastAsia="Calibri" w:hAnsi="Arial" w:cs="Arial"/>
          <w:bCs/>
          <w:color w:val="0F243E" w:themeColor="text2" w:themeShade="80"/>
          <w:sz w:val="22"/>
          <w:szCs w:val="22"/>
          <w:lang w:eastAsia="pl-PL"/>
        </w:rPr>
        <w:t xml:space="preserve">Uprawnień do prowadzenia określonej działalności gospodarczej lub zawodowej, o ile wynika to z odrębnych przepisów </w:t>
      </w:r>
    </w:p>
    <w:p w:rsidR="00DB231D" w:rsidRDefault="00D50A7B" w:rsidP="00D50A7B">
      <w:pPr>
        <w:pStyle w:val="Akapitzlist"/>
        <w:autoSpaceDE w:val="0"/>
        <w:autoSpaceDN w:val="0"/>
        <w:adjustRightInd w:val="0"/>
        <w:spacing w:line="276" w:lineRule="auto"/>
        <w:ind w:left="567"/>
        <w:jc w:val="both"/>
        <w:rPr>
          <w:rFonts w:ascii="Arial" w:eastAsia="Calibri" w:hAnsi="Arial" w:cs="Arial"/>
          <w:color w:val="0F243E" w:themeColor="text2" w:themeShade="80"/>
          <w:sz w:val="22"/>
          <w:szCs w:val="22"/>
          <w:lang w:val="pl-PL" w:eastAsia="pl-PL"/>
        </w:rPr>
      </w:pPr>
      <w:r w:rsidRPr="00D50A7B">
        <w:rPr>
          <w:rFonts w:ascii="Arial" w:eastAsia="Calibri" w:hAnsi="Arial" w:cs="Arial"/>
          <w:color w:val="0F243E" w:themeColor="text2" w:themeShade="80"/>
          <w:sz w:val="22"/>
          <w:szCs w:val="22"/>
          <w:lang w:val="pl-PL" w:eastAsia="pl-PL"/>
        </w:rPr>
        <w:t xml:space="preserve">Wykonawca spełni warunek, </w:t>
      </w:r>
      <w:r>
        <w:rPr>
          <w:rFonts w:ascii="Arial" w:eastAsia="Calibri" w:hAnsi="Arial" w:cs="Arial"/>
          <w:color w:val="0F243E" w:themeColor="text2" w:themeShade="80"/>
          <w:sz w:val="22"/>
          <w:szCs w:val="22"/>
          <w:lang w:val="pl-PL" w:eastAsia="pl-PL"/>
        </w:rPr>
        <w:t xml:space="preserve">jeśli </w:t>
      </w:r>
      <w:r w:rsidRPr="00D50A7B">
        <w:rPr>
          <w:rFonts w:ascii="Arial" w:eastAsia="Calibri" w:hAnsi="Arial" w:cs="Arial"/>
          <w:color w:val="0F243E" w:themeColor="text2" w:themeShade="80"/>
          <w:sz w:val="22"/>
          <w:szCs w:val="22"/>
          <w:lang w:val="pl-PL" w:eastAsia="pl-PL"/>
        </w:rPr>
        <w:t>wyka</w:t>
      </w:r>
      <w:r>
        <w:rPr>
          <w:rFonts w:ascii="Arial" w:eastAsia="Calibri" w:hAnsi="Arial" w:cs="Arial"/>
          <w:color w:val="0F243E" w:themeColor="text2" w:themeShade="80"/>
          <w:sz w:val="22"/>
          <w:szCs w:val="22"/>
          <w:lang w:val="pl-PL" w:eastAsia="pl-PL"/>
        </w:rPr>
        <w:t>że</w:t>
      </w:r>
      <w:r w:rsidRPr="00D50A7B">
        <w:rPr>
          <w:rFonts w:ascii="Arial" w:eastAsia="Calibri" w:hAnsi="Arial" w:cs="Arial"/>
          <w:color w:val="0F243E" w:themeColor="text2" w:themeShade="80"/>
          <w:sz w:val="22"/>
          <w:szCs w:val="22"/>
          <w:lang w:val="pl-PL" w:eastAsia="pl-PL"/>
        </w:rPr>
        <w:t xml:space="preserve">, </w:t>
      </w:r>
      <w:r>
        <w:rPr>
          <w:rFonts w:ascii="Arial" w:eastAsia="Calibri" w:hAnsi="Arial" w:cs="Arial"/>
          <w:color w:val="0F243E" w:themeColor="text2" w:themeShade="80"/>
          <w:sz w:val="22"/>
          <w:szCs w:val="22"/>
          <w:lang w:val="pl-PL" w:eastAsia="pl-PL"/>
        </w:rPr>
        <w:t>i</w:t>
      </w:r>
      <w:r w:rsidRPr="00D50A7B">
        <w:rPr>
          <w:rFonts w:ascii="Arial" w:eastAsia="Calibri" w:hAnsi="Arial" w:cs="Arial"/>
          <w:color w:val="0F243E" w:themeColor="text2" w:themeShade="80"/>
          <w:sz w:val="22"/>
          <w:szCs w:val="22"/>
          <w:lang w:val="pl-PL" w:eastAsia="pl-PL"/>
        </w:rPr>
        <w:t>ż</w:t>
      </w:r>
      <w:r>
        <w:rPr>
          <w:rFonts w:ascii="Arial" w:eastAsia="Calibri" w:hAnsi="Arial" w:cs="Arial"/>
          <w:color w:val="0F243E" w:themeColor="text2" w:themeShade="80"/>
          <w:sz w:val="22"/>
          <w:szCs w:val="22"/>
          <w:lang w:val="pl-PL" w:eastAsia="pl-PL"/>
        </w:rPr>
        <w:t xml:space="preserve"> laboratorium</w:t>
      </w:r>
      <w:r w:rsidRPr="00D50A7B">
        <w:rPr>
          <w:rFonts w:ascii="Arial" w:eastAsia="Calibri" w:hAnsi="Arial" w:cs="Arial"/>
          <w:color w:val="0F243E" w:themeColor="text2" w:themeShade="80"/>
          <w:sz w:val="22"/>
          <w:szCs w:val="22"/>
          <w:lang w:val="pl-PL" w:eastAsia="pl-PL"/>
        </w:rPr>
        <w:t>, które będzie wykonywało badania</w:t>
      </w:r>
      <w:r w:rsidR="00667941">
        <w:rPr>
          <w:rFonts w:ascii="Arial" w:eastAsia="Calibri" w:hAnsi="Arial" w:cs="Arial"/>
          <w:color w:val="0F243E" w:themeColor="text2" w:themeShade="80"/>
          <w:sz w:val="22"/>
          <w:szCs w:val="22"/>
          <w:lang w:val="pl-PL" w:eastAsia="pl-PL"/>
        </w:rPr>
        <w:t>,</w:t>
      </w:r>
      <w:r w:rsidRPr="00D50A7B">
        <w:rPr>
          <w:rFonts w:ascii="Arial" w:eastAsia="Calibri" w:hAnsi="Arial" w:cs="Arial"/>
          <w:color w:val="0F243E" w:themeColor="text2" w:themeShade="80"/>
          <w:sz w:val="22"/>
          <w:szCs w:val="22"/>
          <w:lang w:val="pl-PL" w:eastAsia="pl-PL"/>
        </w:rPr>
        <w:t xml:space="preserve"> spełnia wymogi wymienione w art. 147 a ustawy z dnia 27 kwietnia 2001 r. Prawo ochrony Środowiska (Dz. U. </w:t>
      </w:r>
      <w:proofErr w:type="gramStart"/>
      <w:r w:rsidRPr="00D50A7B">
        <w:rPr>
          <w:rFonts w:ascii="Arial" w:eastAsia="Calibri" w:hAnsi="Arial" w:cs="Arial"/>
          <w:color w:val="0F243E" w:themeColor="text2" w:themeShade="80"/>
          <w:sz w:val="22"/>
          <w:szCs w:val="22"/>
          <w:lang w:val="pl-PL" w:eastAsia="pl-PL"/>
        </w:rPr>
        <w:t>z</w:t>
      </w:r>
      <w:proofErr w:type="gramEnd"/>
      <w:r w:rsidRPr="00D50A7B">
        <w:rPr>
          <w:rFonts w:ascii="Arial" w:eastAsia="Calibri" w:hAnsi="Arial" w:cs="Arial"/>
          <w:color w:val="0F243E" w:themeColor="text2" w:themeShade="80"/>
          <w:sz w:val="22"/>
          <w:szCs w:val="22"/>
          <w:lang w:val="pl-PL" w:eastAsia="pl-PL"/>
        </w:rPr>
        <w:t xml:space="preserve"> 2021 r., poz. 1973, ze zm.).</w:t>
      </w:r>
    </w:p>
    <w:p w:rsidR="00D50A7B" w:rsidRPr="00D50A7B" w:rsidRDefault="00D50A7B" w:rsidP="00D50A7B">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lang w:eastAsia="pl-PL"/>
        </w:rPr>
        <w:t>Zamawiający uzna warunek udzi</w:t>
      </w:r>
      <w:r>
        <w:rPr>
          <w:rFonts w:ascii="Arial" w:hAnsi="Arial" w:cs="Arial"/>
          <w:color w:val="0F243E" w:themeColor="text2" w:themeShade="80"/>
          <w:lang w:eastAsia="pl-PL"/>
        </w:rPr>
        <w:t xml:space="preserve">ału w postępowaniu za spełniony, </w:t>
      </w:r>
      <w:r w:rsidRPr="00363EA0">
        <w:rPr>
          <w:rFonts w:ascii="Arial" w:hAnsi="Arial" w:cs="Arial"/>
          <w:color w:val="0F243E" w:themeColor="text2" w:themeShade="80"/>
          <w:lang w:eastAsia="pl-PL"/>
        </w:rPr>
        <w:t xml:space="preserve">jeżeli Wykonawca </w:t>
      </w:r>
      <w:r>
        <w:rPr>
          <w:rFonts w:ascii="Arial" w:hAnsi="Arial" w:cs="Arial"/>
          <w:color w:val="0F243E" w:themeColor="text2" w:themeShade="80"/>
          <w:lang w:eastAsia="pl-PL"/>
        </w:rPr>
        <w:t>przedłoży</w:t>
      </w:r>
      <w:r w:rsidRPr="00E36159">
        <w:rPr>
          <w:rFonts w:ascii="Arial" w:eastAsia="Arial Unicode MS" w:hAnsi="Arial" w:cs="Arial"/>
          <w:shd w:val="clear" w:color="auto" w:fill="FFFFFF"/>
        </w:rPr>
        <w:t xml:space="preserve"> </w:t>
      </w:r>
      <w:r>
        <w:rPr>
          <w:rFonts w:ascii="Arial" w:eastAsia="Arial Unicode MS" w:hAnsi="Arial" w:cs="Arial"/>
          <w:shd w:val="clear" w:color="auto" w:fill="FFFFFF"/>
        </w:rPr>
        <w:t>w formie</w:t>
      </w:r>
      <w:r w:rsidRPr="00E36159">
        <w:rPr>
          <w:rFonts w:ascii="Arial" w:eastAsia="Arial Unicode MS" w:hAnsi="Arial" w:cs="Arial"/>
          <w:shd w:val="clear" w:color="auto" w:fill="FFFFFF"/>
        </w:rPr>
        <w:t xml:space="preserve"> </w:t>
      </w:r>
      <w:r w:rsidRPr="00E36159">
        <w:rPr>
          <w:rFonts w:ascii="Arial" w:eastAsia="Calibri" w:hAnsi="Arial" w:cs="Arial"/>
        </w:rPr>
        <w:t>kopii dokument</w:t>
      </w:r>
      <w:r>
        <w:rPr>
          <w:rFonts w:ascii="Arial" w:eastAsia="Calibri" w:hAnsi="Arial" w:cs="Arial"/>
        </w:rPr>
        <w:t xml:space="preserve">y potwierdzające spełnianie warunku (certyfikat lub </w:t>
      </w:r>
      <w:proofErr w:type="spellStart"/>
      <w:r w:rsidR="0089529B">
        <w:rPr>
          <w:rFonts w:ascii="Arial" w:eastAsia="Calibri" w:hAnsi="Arial" w:cs="Arial"/>
          <w:bCs/>
          <w:color w:val="0F243E" w:themeColor="text2" w:themeShade="80"/>
          <w:lang w:eastAsia="pl-PL"/>
        </w:rPr>
        <w:t>lub</w:t>
      </w:r>
      <w:proofErr w:type="spellEnd"/>
      <w:r w:rsidR="0089529B">
        <w:rPr>
          <w:rFonts w:ascii="Arial" w:eastAsia="Calibri" w:hAnsi="Arial" w:cs="Arial"/>
          <w:bCs/>
          <w:color w:val="0F243E" w:themeColor="text2" w:themeShade="80"/>
          <w:lang w:eastAsia="pl-PL"/>
        </w:rPr>
        <w:t xml:space="preserve"> dowód posiadania akredytacji</w:t>
      </w:r>
      <w:r>
        <w:rPr>
          <w:rFonts w:ascii="Arial" w:eastAsia="Calibri" w:hAnsi="Arial" w:cs="Arial"/>
        </w:rPr>
        <w:t>).</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t>
      </w:r>
      <w:r w:rsidR="00050DD9" w:rsidRPr="004B2BC6">
        <w:rPr>
          <w:rFonts w:ascii="Arial" w:eastAsia="Calibri" w:hAnsi="Arial" w:cs="Arial"/>
          <w:bCs/>
          <w:color w:val="0F243E" w:themeColor="text2" w:themeShade="80"/>
          <w:sz w:val="22"/>
          <w:szCs w:val="22"/>
          <w:lang w:eastAsia="pl-PL"/>
        </w:rPr>
        <w:t xml:space="preserve">warunek, jeżeli wykaże, </w:t>
      </w:r>
      <w:r w:rsidR="00901A7B" w:rsidRPr="004B2BC6">
        <w:rPr>
          <w:rFonts w:ascii="Arial" w:hAnsi="Arial" w:cs="Arial"/>
          <w:color w:val="0F243E" w:themeColor="text2" w:themeShade="80"/>
          <w:sz w:val="22"/>
          <w:szCs w:val="22"/>
          <w:lang w:eastAsia="pl-PL"/>
        </w:rPr>
        <w:t xml:space="preserve">w ciągu ostatnich </w:t>
      </w:r>
      <w:r w:rsidR="006E63EE" w:rsidRPr="004B2BC6">
        <w:rPr>
          <w:rFonts w:ascii="Arial" w:hAnsi="Arial" w:cs="Arial"/>
          <w:color w:val="0F243E" w:themeColor="text2" w:themeShade="80"/>
          <w:sz w:val="22"/>
          <w:szCs w:val="22"/>
          <w:lang w:val="pl-PL" w:eastAsia="pl-PL"/>
        </w:rPr>
        <w:t>3</w:t>
      </w:r>
      <w:r w:rsidR="00901A7B" w:rsidRPr="004B2BC6">
        <w:rPr>
          <w:rFonts w:ascii="Arial" w:hAnsi="Arial" w:cs="Arial"/>
          <w:color w:val="0F243E" w:themeColor="text2" w:themeShade="80"/>
          <w:sz w:val="22"/>
          <w:szCs w:val="22"/>
          <w:lang w:eastAsia="pl-PL"/>
        </w:rPr>
        <w:t xml:space="preserve"> lat przed upływem terminu składania ofert </w:t>
      </w:r>
      <w:r w:rsidR="001C0F92" w:rsidRPr="004B2BC6">
        <w:rPr>
          <w:rFonts w:ascii="Arial" w:hAnsi="Arial" w:cs="Arial"/>
          <w:color w:val="0F243E" w:themeColor="text2" w:themeShade="80"/>
          <w:sz w:val="22"/>
          <w:szCs w:val="22"/>
          <w:lang w:val="pl-PL" w:eastAsia="pl-PL"/>
        </w:rPr>
        <w:t>(a jeżeli okres prowadzenia działalności jest krótszy – w tym okresie), zrealizował należycie</w:t>
      </w:r>
      <w:r w:rsidR="006E63EE" w:rsidRPr="004B2BC6">
        <w:rPr>
          <w:rFonts w:ascii="Arial" w:hAnsi="Arial" w:cs="Arial"/>
          <w:color w:val="0F243E" w:themeColor="text2" w:themeShade="80"/>
          <w:sz w:val="22"/>
          <w:szCs w:val="22"/>
          <w:lang w:val="pl-PL" w:eastAsia="pl-PL"/>
        </w:rPr>
        <w:t xml:space="preserve"> dwie</w:t>
      </w:r>
      <w:r w:rsidR="001C0F92" w:rsidRPr="004B2BC6">
        <w:rPr>
          <w:rFonts w:ascii="Arial" w:hAnsi="Arial" w:cs="Arial"/>
          <w:color w:val="0F243E" w:themeColor="text2" w:themeShade="80"/>
          <w:sz w:val="22"/>
          <w:szCs w:val="22"/>
          <w:lang w:val="pl-PL" w:eastAsia="pl-PL"/>
        </w:rPr>
        <w:t xml:space="preserve"> usługi polegające na </w:t>
      </w:r>
      <w:r w:rsidR="00236725" w:rsidRPr="004B2BC6">
        <w:rPr>
          <w:rFonts w:ascii="Arial" w:hAnsi="Arial" w:cs="Arial"/>
          <w:color w:val="0F243E" w:themeColor="text2" w:themeShade="80"/>
          <w:sz w:val="22"/>
          <w:szCs w:val="22"/>
          <w:lang w:val="pl-PL" w:eastAsia="pl-PL"/>
        </w:rPr>
        <w:t>badaniach zanieczyszczenia powierzchni ziemi oraz sporządzania projektów planów historycznego zanieczyszczenia powierzchni ziemi.</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F243C5">
        <w:rPr>
          <w:rFonts w:ascii="Arial" w:hAnsi="Arial" w:cs="Arial"/>
          <w:color w:val="0F243E" w:themeColor="text2" w:themeShade="80"/>
          <w:sz w:val="22"/>
          <w:szCs w:val="22"/>
          <w:lang w:eastAsia="pl-PL"/>
        </w:rPr>
        <w:t xml:space="preserve">Przez jedną wykonaną </w:t>
      </w:r>
      <w:r w:rsidR="00DB231D">
        <w:rPr>
          <w:rFonts w:ascii="Arial" w:hAnsi="Arial" w:cs="Arial"/>
          <w:color w:val="0F243E" w:themeColor="text2" w:themeShade="80"/>
          <w:sz w:val="22"/>
          <w:szCs w:val="22"/>
          <w:lang w:val="pl-PL" w:eastAsia="pl-PL"/>
        </w:rPr>
        <w:t>usługę</w:t>
      </w:r>
      <w:r w:rsidRPr="00F243C5">
        <w:rPr>
          <w:rFonts w:ascii="Arial" w:hAnsi="Arial" w:cs="Arial"/>
          <w:color w:val="0F243E" w:themeColor="text2" w:themeShade="80"/>
          <w:sz w:val="22"/>
          <w:szCs w:val="22"/>
          <w:lang w:eastAsia="pl-PL"/>
        </w:rPr>
        <w:t xml:space="preserve"> Zamawiający rozumie realizację przedmiotu jednej umowy. Weryfikacja na podstawie wykazu </w:t>
      </w:r>
      <w:r w:rsidR="00DB231D">
        <w:rPr>
          <w:rFonts w:ascii="Arial" w:hAnsi="Arial" w:cs="Arial"/>
          <w:color w:val="0F243E" w:themeColor="text2" w:themeShade="80"/>
          <w:sz w:val="22"/>
          <w:szCs w:val="22"/>
          <w:lang w:val="pl-PL" w:eastAsia="pl-PL"/>
        </w:rPr>
        <w:t>usług</w:t>
      </w:r>
      <w:r w:rsidRPr="00F243C5">
        <w:rPr>
          <w:rFonts w:ascii="Arial" w:hAnsi="Arial" w:cs="Arial"/>
          <w:color w:val="0F243E" w:themeColor="text2" w:themeShade="80"/>
          <w:sz w:val="22"/>
          <w:szCs w:val="22"/>
          <w:lang w:eastAsia="pl-PL"/>
        </w:rPr>
        <w:t xml:space="preserve"> wraz z podaniem ich rodzaju, daty </w:t>
      </w:r>
      <w:r w:rsidR="00DB231D">
        <w:rPr>
          <w:rFonts w:ascii="Arial" w:hAnsi="Arial" w:cs="Arial"/>
          <w:color w:val="0F243E" w:themeColor="text2" w:themeShade="80"/>
          <w:sz w:val="22"/>
          <w:szCs w:val="22"/>
          <w:lang w:val="pl-PL" w:eastAsia="pl-PL"/>
        </w:rPr>
        <w:br/>
      </w:r>
      <w:r w:rsidRPr="00F243C5">
        <w:rPr>
          <w:rFonts w:ascii="Arial" w:hAnsi="Arial" w:cs="Arial"/>
          <w:color w:val="0F243E" w:themeColor="text2" w:themeShade="80"/>
          <w:sz w:val="22"/>
          <w:szCs w:val="22"/>
          <w:lang w:eastAsia="pl-PL"/>
        </w:rPr>
        <w:t xml:space="preserve">i miejsca wykonania oraz załączeniem dowodów potwierdzających należyte </w:t>
      </w:r>
      <w:r w:rsidR="00DB231D">
        <w:rPr>
          <w:rFonts w:ascii="Arial" w:hAnsi="Arial" w:cs="Arial"/>
          <w:color w:val="0F243E" w:themeColor="text2" w:themeShade="80"/>
          <w:sz w:val="22"/>
          <w:szCs w:val="22"/>
          <w:lang w:val="pl-PL" w:eastAsia="pl-PL"/>
        </w:rPr>
        <w:br/>
      </w:r>
      <w:r w:rsidRPr="00F243C5">
        <w:rPr>
          <w:rFonts w:ascii="Arial" w:hAnsi="Arial" w:cs="Arial"/>
          <w:color w:val="0F243E" w:themeColor="text2" w:themeShade="80"/>
          <w:sz w:val="22"/>
          <w:szCs w:val="22"/>
          <w:lang w:eastAsia="pl-PL"/>
        </w:rPr>
        <w:t>i bezusterkowe wykonanie zlecenia</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p>
    <w:p w:rsidR="006E63EE" w:rsidRPr="006E63EE" w:rsidRDefault="006E63EE" w:rsidP="006E63EE">
      <w:pPr>
        <w:tabs>
          <w:tab w:val="left" w:pos="720"/>
        </w:tabs>
        <w:spacing w:after="0"/>
        <w:ind w:left="851"/>
        <w:jc w:val="both"/>
        <w:rPr>
          <w:rFonts w:ascii="Arial" w:eastAsia="Arial Unicode MS" w:hAnsi="Arial" w:cs="Arial"/>
          <w:color w:val="0F243E" w:themeColor="text2" w:themeShade="80"/>
          <w:shd w:val="clear" w:color="auto" w:fill="FFFFFF"/>
        </w:rPr>
      </w:pPr>
      <w:r w:rsidRPr="006E63EE">
        <w:rPr>
          <w:rFonts w:ascii="Arial" w:eastAsia="Arial Unicode MS" w:hAnsi="Arial" w:cs="Arial"/>
          <w:color w:val="0F243E" w:themeColor="text2" w:themeShade="80"/>
          <w:shd w:val="clear" w:color="auto" w:fill="FFFFFF"/>
        </w:rPr>
        <w:t xml:space="preserve">Przez jedną wykonaną usługę, Zamawiający rozumie realizację przedmiotu jednej umowy (jednego zamówienia). Weryfikacja, na podstawie wykazu usług z podaniem przedmiotu, dat wykonania i podmiotów, na </w:t>
      </w:r>
      <w:proofErr w:type="gramStart"/>
      <w:r w:rsidRPr="006E63EE">
        <w:rPr>
          <w:rFonts w:ascii="Arial" w:eastAsia="Arial Unicode MS" w:hAnsi="Arial" w:cs="Arial"/>
          <w:color w:val="0F243E" w:themeColor="text2" w:themeShade="80"/>
          <w:shd w:val="clear" w:color="auto" w:fill="FFFFFF"/>
        </w:rPr>
        <w:t>rzecz których</w:t>
      </w:r>
      <w:proofErr w:type="gramEnd"/>
      <w:r w:rsidRPr="006E63EE">
        <w:rPr>
          <w:rFonts w:ascii="Arial" w:eastAsia="Arial Unicode MS" w:hAnsi="Arial" w:cs="Arial"/>
          <w:color w:val="0F243E" w:themeColor="text2" w:themeShade="80"/>
          <w:shd w:val="clear" w:color="auto" w:fill="FFFFFF"/>
        </w:rPr>
        <w:t xml:space="preserve"> te usługi zostały wykonane oraz z załączeniem dowodów określających czy wskazane usługi zostały wykonane należycie, przy czym dowodami, o których mowa, są referencje, protokoły, bądź inne dokumenty wystawione przez podmiot, na rzecz którego usługi były wykonywane.</w:t>
      </w:r>
      <w:r w:rsidRPr="006E63EE">
        <w:rPr>
          <w:rFonts w:ascii="Arial" w:eastAsia="Arial Unicode MS" w:hAnsi="Arial" w:cs="Arial"/>
          <w:bCs/>
          <w:color w:val="0F243E" w:themeColor="text2" w:themeShade="80"/>
          <w:shd w:val="clear" w:color="auto" w:fill="FFFFFF"/>
        </w:rPr>
        <w:t xml:space="preserve"> </w:t>
      </w:r>
      <w:r w:rsidRPr="006E63EE">
        <w:rPr>
          <w:rFonts w:ascii="Arial" w:hAnsi="Arial" w:cs="Arial"/>
          <w:snapToGrid w:val="0"/>
          <w:color w:val="0F243E" w:themeColor="text2" w:themeShade="80"/>
        </w:rPr>
        <w:t>Weryfikacja spełnienia warunku nastąpi na podstawie wykazu usług stanowiącego</w:t>
      </w:r>
      <w:r>
        <w:rPr>
          <w:rFonts w:ascii="Arial" w:hAnsi="Arial" w:cs="Arial"/>
          <w:snapToGrid w:val="0"/>
          <w:color w:val="0F243E" w:themeColor="text2" w:themeShade="80"/>
        </w:rPr>
        <w:t xml:space="preserve"> </w:t>
      </w:r>
      <w:r w:rsidRPr="006E63EE">
        <w:rPr>
          <w:rFonts w:ascii="Arial" w:hAnsi="Arial" w:cs="Arial"/>
          <w:b/>
          <w:snapToGrid w:val="0"/>
          <w:color w:val="0F243E" w:themeColor="text2" w:themeShade="80"/>
        </w:rPr>
        <w:t>Załącznik nr 5</w:t>
      </w:r>
      <w:r w:rsidRPr="006E63EE">
        <w:rPr>
          <w:rFonts w:ascii="Arial" w:hAnsi="Arial" w:cs="Arial"/>
          <w:snapToGrid w:val="0"/>
          <w:color w:val="0F243E" w:themeColor="text2" w:themeShade="80"/>
        </w:rPr>
        <w:t xml:space="preserve"> do SWZ.</w:t>
      </w:r>
    </w:p>
    <w:p w:rsidR="00B90FDD" w:rsidRDefault="00B90FDD" w:rsidP="003D7B4E">
      <w:pPr>
        <w:pStyle w:val="Akapitzlist"/>
        <w:autoSpaceDE w:val="0"/>
        <w:autoSpaceDN w:val="0"/>
        <w:adjustRightInd w:val="0"/>
        <w:spacing w:line="276" w:lineRule="auto"/>
        <w:ind w:left="851"/>
        <w:jc w:val="both"/>
        <w:rPr>
          <w:rFonts w:ascii="Arial" w:hAnsi="Arial" w:cs="Arial"/>
          <w:sz w:val="22"/>
          <w:szCs w:val="22"/>
          <w:lang w:val="pl-PL" w:eastAsia="pl-PL"/>
        </w:rPr>
      </w:pPr>
    </w:p>
    <w:p w:rsidR="00236725" w:rsidRPr="006E63EE"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6E63EE">
        <w:rPr>
          <w:rFonts w:ascii="Arial" w:hAnsi="Arial" w:cs="Arial"/>
          <w:color w:val="0F243E" w:themeColor="text2" w:themeShade="80"/>
          <w:sz w:val="22"/>
          <w:szCs w:val="22"/>
        </w:rPr>
        <w:t xml:space="preserve">Ponadto Wykonawca wykaże, </w:t>
      </w:r>
      <w:r w:rsidRPr="006E63EE">
        <w:rPr>
          <w:rFonts w:ascii="Arial" w:hAnsi="Arial" w:cs="Arial"/>
          <w:color w:val="0F243E" w:themeColor="text2" w:themeShade="80"/>
          <w:sz w:val="22"/>
          <w:szCs w:val="22"/>
          <w:lang w:val="pl-PL"/>
        </w:rPr>
        <w:t xml:space="preserve">że </w:t>
      </w:r>
      <w:r w:rsidR="00152036" w:rsidRPr="006E63EE">
        <w:rPr>
          <w:rFonts w:ascii="Arial" w:hAnsi="Arial" w:cs="Arial"/>
          <w:bCs/>
          <w:color w:val="0F243E" w:themeColor="text2" w:themeShade="80"/>
          <w:sz w:val="22"/>
          <w:szCs w:val="22"/>
        </w:rPr>
        <w:t>dysponuje i sk</w:t>
      </w:r>
      <w:r w:rsidR="00544C3C" w:rsidRPr="006E63EE">
        <w:rPr>
          <w:rFonts w:ascii="Arial" w:hAnsi="Arial" w:cs="Arial"/>
          <w:bCs/>
          <w:color w:val="0F243E" w:themeColor="text2" w:themeShade="80"/>
          <w:sz w:val="22"/>
          <w:szCs w:val="22"/>
        </w:rPr>
        <w:t>ieruje do realizacji zamówienia</w:t>
      </w:r>
      <w:r w:rsidR="00152036" w:rsidRPr="006E63EE">
        <w:rPr>
          <w:rFonts w:ascii="Arial" w:hAnsi="Arial" w:cs="Arial"/>
          <w:bCs/>
          <w:color w:val="0F243E" w:themeColor="text2" w:themeShade="80"/>
          <w:sz w:val="22"/>
          <w:szCs w:val="22"/>
        </w:rPr>
        <w:t xml:space="preserve"> co najmniej jedną osob</w:t>
      </w:r>
      <w:r w:rsidR="0091353E" w:rsidRPr="006E63EE">
        <w:rPr>
          <w:rFonts w:ascii="Arial" w:hAnsi="Arial" w:cs="Arial"/>
          <w:bCs/>
          <w:color w:val="0F243E" w:themeColor="text2" w:themeShade="80"/>
          <w:sz w:val="22"/>
          <w:szCs w:val="22"/>
          <w:lang w:val="pl-PL"/>
        </w:rPr>
        <w:t>ę</w:t>
      </w:r>
      <w:r w:rsidR="00152036" w:rsidRPr="006E63EE">
        <w:rPr>
          <w:rFonts w:ascii="Arial" w:hAnsi="Arial" w:cs="Arial"/>
          <w:bCs/>
          <w:color w:val="0F243E" w:themeColor="text2" w:themeShade="80"/>
          <w:sz w:val="22"/>
          <w:szCs w:val="22"/>
        </w:rPr>
        <w:t xml:space="preserve"> posiadającą </w:t>
      </w:r>
      <w:r w:rsidR="00236725" w:rsidRPr="006E63EE">
        <w:rPr>
          <w:rFonts w:ascii="Arial" w:hAnsi="Arial" w:cs="Arial"/>
          <w:bCs/>
          <w:color w:val="0F243E" w:themeColor="text2" w:themeShade="80"/>
          <w:sz w:val="22"/>
          <w:szCs w:val="22"/>
          <w:lang w:val="pl-PL"/>
        </w:rPr>
        <w:t>doświadczenie w pobieraniu próbek</w:t>
      </w:r>
      <w:r w:rsidR="00B90FDD" w:rsidRPr="006E63EE">
        <w:rPr>
          <w:rFonts w:ascii="Arial" w:hAnsi="Arial" w:cs="Arial"/>
          <w:bCs/>
          <w:color w:val="0F243E" w:themeColor="text2" w:themeShade="80"/>
          <w:sz w:val="22"/>
          <w:szCs w:val="22"/>
          <w:lang w:val="pl-PL"/>
        </w:rPr>
        <w:t xml:space="preserve"> </w:t>
      </w:r>
      <w:r w:rsidR="006E63EE" w:rsidRPr="006E63EE">
        <w:rPr>
          <w:rFonts w:ascii="Arial" w:hAnsi="Arial" w:cs="Arial"/>
          <w:bCs/>
          <w:color w:val="0F243E" w:themeColor="text2" w:themeShade="80"/>
          <w:sz w:val="22"/>
          <w:szCs w:val="22"/>
          <w:lang w:val="pl-PL"/>
        </w:rPr>
        <w:t>gruntu</w:t>
      </w:r>
      <w:r w:rsidR="00B90FDD" w:rsidRPr="006E63EE">
        <w:rPr>
          <w:rFonts w:ascii="Arial" w:hAnsi="Arial" w:cs="Arial"/>
          <w:bCs/>
          <w:color w:val="0F243E" w:themeColor="text2" w:themeShade="80"/>
          <w:sz w:val="22"/>
          <w:szCs w:val="22"/>
          <w:lang w:val="pl-PL"/>
        </w:rPr>
        <w:t xml:space="preserve"> oraz przygotowywaniu próbek do badań</w:t>
      </w:r>
      <w:r w:rsidR="006E63EE" w:rsidRPr="006E63EE">
        <w:rPr>
          <w:rFonts w:ascii="Arial" w:hAnsi="Arial" w:cs="Arial"/>
          <w:bCs/>
          <w:color w:val="0F243E" w:themeColor="text2" w:themeShade="80"/>
          <w:sz w:val="22"/>
          <w:szCs w:val="22"/>
          <w:lang w:val="pl-PL"/>
        </w:rPr>
        <w:t>, która zrealizowała co najmniej jedną taką usługę.</w:t>
      </w:r>
    </w:p>
    <w:p w:rsidR="00152036" w:rsidRPr="006E63EE"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6E63EE">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6E63EE">
        <w:rPr>
          <w:rFonts w:ascii="Arial" w:eastAsia="Calibri" w:hAnsi="Arial" w:cs="Arial"/>
          <w:b/>
          <w:color w:val="0F243E" w:themeColor="text2" w:themeShade="80"/>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w:t>
      </w:r>
      <w:proofErr w:type="gramStart"/>
      <w:r w:rsidRPr="0027213F">
        <w:rPr>
          <w:rFonts w:ascii="Arial" w:eastAsia="Arial" w:hAnsi="Arial" w:cs="Arial"/>
          <w:color w:val="0F243E" w:themeColor="text2" w:themeShade="80"/>
        </w:rPr>
        <w:t>zdolnościach którego</w:t>
      </w:r>
      <w:proofErr w:type="gramEnd"/>
      <w:r w:rsidRPr="0027213F">
        <w:rPr>
          <w:rFonts w:ascii="Arial" w:eastAsia="Arial" w:hAnsi="Arial" w:cs="Arial"/>
          <w:color w:val="0F243E" w:themeColor="text2" w:themeShade="80"/>
        </w:rPr>
        <w:t xml:space="preserve"> wykonawca polega w odniesieniu do warunków udziału w postępowaniu dotyczących wykształcenia, kwalifikacji zawodowyc</w:t>
      </w:r>
      <w:r w:rsidR="00AA68FC">
        <w:rPr>
          <w:rFonts w:ascii="Arial" w:eastAsia="Arial" w:hAnsi="Arial" w:cs="Arial"/>
          <w:color w:val="0F243E" w:themeColor="text2" w:themeShade="80"/>
        </w:rPr>
        <w:t>h lub doświadczenia, zrealizuje</w:t>
      </w:r>
      <w:r w:rsidRPr="0027213F">
        <w:rPr>
          <w:rFonts w:ascii="Arial" w:eastAsia="Arial" w:hAnsi="Arial" w:cs="Arial"/>
          <w:color w:val="0F243E" w:themeColor="text2" w:themeShade="80"/>
        </w:rPr>
        <w:t xml:space="preserv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62FC9">
      <w:pPr>
        <w:pStyle w:val="Akapitzlist"/>
        <w:numPr>
          <w:ilvl w:val="0"/>
          <w:numId w:val="39"/>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r w:rsidR="000074D9">
        <w:rPr>
          <w:rFonts w:ascii="Arial" w:hAnsi="Arial" w:cs="Arial"/>
          <w:color w:val="0F243E"/>
          <w:sz w:val="22"/>
          <w:szCs w:val="22"/>
          <w:lang w:val="pl-PL" w:eastAsia="pl-PL"/>
        </w:rPr>
        <w:br/>
      </w:r>
      <w:r w:rsidRPr="00557551">
        <w:rPr>
          <w:rFonts w:ascii="Arial" w:hAnsi="Arial" w:cs="Arial"/>
          <w:color w:val="0F243E"/>
          <w:sz w:val="22"/>
          <w:szCs w:val="22"/>
          <w:lang w:eastAsia="pl-PL"/>
        </w:rPr>
        <w:t>w rozdziale XXVIII Kodeksu karnego, lub za odpowiedni czyn zabroniony określony w przepisach prawa obcego,</w:t>
      </w:r>
    </w:p>
    <w:p w:rsidR="004B13CB" w:rsidRPr="00557551" w:rsidRDefault="004B13CB" w:rsidP="00462FC9">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62FC9">
      <w:pPr>
        <w:pStyle w:val="Akapitzlist"/>
        <w:numPr>
          <w:ilvl w:val="0"/>
          <w:numId w:val="38"/>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2"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3"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4"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w:t>
      </w:r>
      <w:r w:rsidR="00AA68FC">
        <w:rPr>
          <w:rFonts w:ascii="Arial" w:hAnsi="Arial" w:cs="Arial"/>
          <w:color w:val="0F243E" w:themeColor="text2" w:themeShade="80"/>
        </w:rPr>
        <w:t xml:space="preserve"> </w:t>
      </w:r>
      <w:proofErr w:type="spellStart"/>
      <w:r w:rsidR="00AA68FC">
        <w:rPr>
          <w:rFonts w:ascii="Arial" w:hAnsi="Arial" w:cs="Arial"/>
          <w:color w:val="0F243E" w:themeColor="text2" w:themeShade="80"/>
        </w:rPr>
        <w:t>t.j</w:t>
      </w:r>
      <w:proofErr w:type="spellEnd"/>
      <w:r w:rsidR="00AA68FC">
        <w:rPr>
          <w:rFonts w:ascii="Arial" w:hAnsi="Arial" w:cs="Arial"/>
          <w:color w:val="0F243E" w:themeColor="text2" w:themeShade="80"/>
        </w:rPr>
        <w:t>.</w:t>
      </w:r>
      <w:r w:rsidRPr="00EA60C2">
        <w:rPr>
          <w:rFonts w:ascii="Arial" w:hAnsi="Arial" w:cs="Arial"/>
          <w:color w:val="0F243E" w:themeColor="text2" w:themeShade="80"/>
        </w:rPr>
        <w:t xml:space="preserve">) jest osoba wymieniona </w:t>
      </w:r>
      <w:r w:rsidR="00AA68FC">
        <w:rPr>
          <w:rFonts w:ascii="Arial" w:hAnsi="Arial" w:cs="Arial"/>
          <w:color w:val="0F243E" w:themeColor="text2" w:themeShade="80"/>
        </w:rPr>
        <w:br/>
      </w:r>
      <w:r w:rsidRPr="00EA60C2">
        <w:rPr>
          <w:rFonts w:ascii="Arial" w:hAnsi="Arial" w:cs="Arial"/>
          <w:color w:val="0F243E" w:themeColor="text2" w:themeShade="80"/>
        </w:rPr>
        <w:t xml:space="preserve">w wykazach określonych w </w:t>
      </w:r>
      <w:hyperlink r:id="rId15"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6"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7"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190173">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8"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9"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89529B"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89529B" w:rsidRPr="00E15573" w:rsidRDefault="0089529B" w:rsidP="00E15573">
      <w:pPr>
        <w:pStyle w:val="Akapitzlist"/>
        <w:numPr>
          <w:ilvl w:val="2"/>
          <w:numId w:val="17"/>
        </w:numPr>
        <w:autoSpaceDE w:val="0"/>
        <w:autoSpaceDN w:val="0"/>
        <w:adjustRightInd w:val="0"/>
        <w:spacing w:line="276" w:lineRule="auto"/>
        <w:ind w:left="567" w:hanging="283"/>
        <w:jc w:val="both"/>
        <w:rPr>
          <w:rFonts w:ascii="Arial" w:eastAsia="Calibri" w:hAnsi="Arial" w:cs="Arial"/>
          <w:bCs/>
          <w:color w:val="0F243E" w:themeColor="text2" w:themeShade="80"/>
          <w:sz w:val="22"/>
          <w:szCs w:val="22"/>
          <w:lang w:eastAsia="pl-PL"/>
        </w:rPr>
      </w:pPr>
      <w:proofErr w:type="gramStart"/>
      <w:r w:rsidRPr="00E15573">
        <w:rPr>
          <w:rFonts w:ascii="Arial" w:eastAsia="Lucida Sans Unicode" w:hAnsi="Arial" w:cs="Arial"/>
          <w:b/>
          <w:color w:val="0F243E" w:themeColor="text2" w:themeShade="80"/>
          <w:kern w:val="1"/>
          <w:sz w:val="22"/>
          <w:szCs w:val="22"/>
          <w:lang w:val="pl-PL" w:eastAsia="zh-CN"/>
        </w:rPr>
        <w:t>kopia</w:t>
      </w:r>
      <w:proofErr w:type="gramEnd"/>
      <w:r w:rsidRPr="00E15573">
        <w:rPr>
          <w:rFonts w:ascii="Arial" w:eastAsia="Lucida Sans Unicode" w:hAnsi="Arial" w:cs="Arial"/>
          <w:b/>
          <w:color w:val="0F243E" w:themeColor="text2" w:themeShade="80"/>
          <w:kern w:val="1"/>
          <w:sz w:val="22"/>
          <w:szCs w:val="22"/>
          <w:lang w:val="pl-PL" w:eastAsia="zh-CN"/>
        </w:rPr>
        <w:t xml:space="preserve"> dokumentu</w:t>
      </w:r>
      <w:r>
        <w:rPr>
          <w:rFonts w:ascii="Arial" w:eastAsia="Lucida Sans Unicode" w:hAnsi="Arial" w:cs="Arial"/>
          <w:color w:val="0F243E" w:themeColor="text2" w:themeShade="80"/>
          <w:kern w:val="1"/>
          <w:sz w:val="22"/>
          <w:szCs w:val="22"/>
          <w:lang w:val="pl-PL" w:eastAsia="zh-CN"/>
        </w:rPr>
        <w:t xml:space="preserve"> potwierdzającego spełnianie warunku udziału w postepowaniu dotyczącego posiadania </w:t>
      </w:r>
      <w:r>
        <w:rPr>
          <w:rFonts w:ascii="Arial" w:eastAsia="Calibri" w:hAnsi="Arial" w:cs="Arial"/>
          <w:bCs/>
          <w:color w:val="0F243E" w:themeColor="text2" w:themeShade="80"/>
          <w:sz w:val="22"/>
          <w:szCs w:val="22"/>
          <w:lang w:val="pl-PL" w:eastAsia="pl-PL"/>
        </w:rPr>
        <w:t>u</w:t>
      </w:r>
      <w:proofErr w:type="spellStart"/>
      <w:r w:rsidRPr="00DB231D">
        <w:rPr>
          <w:rFonts w:ascii="Arial" w:eastAsia="Calibri" w:hAnsi="Arial" w:cs="Arial"/>
          <w:bCs/>
          <w:color w:val="0F243E" w:themeColor="text2" w:themeShade="80"/>
          <w:sz w:val="22"/>
          <w:szCs w:val="22"/>
          <w:lang w:eastAsia="pl-PL"/>
        </w:rPr>
        <w:t>prawnień</w:t>
      </w:r>
      <w:proofErr w:type="spellEnd"/>
      <w:r w:rsidRPr="00DB231D">
        <w:rPr>
          <w:rFonts w:ascii="Arial" w:eastAsia="Calibri" w:hAnsi="Arial" w:cs="Arial"/>
          <w:bCs/>
          <w:color w:val="0F243E" w:themeColor="text2" w:themeShade="80"/>
          <w:sz w:val="22"/>
          <w:szCs w:val="22"/>
          <w:lang w:eastAsia="pl-PL"/>
        </w:rPr>
        <w:t xml:space="preserve"> do prowadzenia określonej działalności gospodarczej lub zawodowej</w:t>
      </w:r>
      <w:r>
        <w:rPr>
          <w:rFonts w:ascii="Arial" w:eastAsia="Calibri" w:hAnsi="Arial" w:cs="Arial"/>
          <w:bCs/>
          <w:color w:val="0F243E" w:themeColor="text2" w:themeShade="80"/>
          <w:sz w:val="22"/>
          <w:szCs w:val="22"/>
          <w:lang w:val="pl-PL" w:eastAsia="pl-PL"/>
        </w:rPr>
        <w:t xml:space="preserve"> – </w:t>
      </w:r>
      <w:r w:rsidR="00E15573" w:rsidRPr="00E15573">
        <w:rPr>
          <w:rFonts w:ascii="Arial" w:eastAsia="Calibri" w:hAnsi="Arial" w:cs="Arial"/>
          <w:b/>
          <w:bCs/>
          <w:color w:val="0F243E" w:themeColor="text2" w:themeShade="80"/>
          <w:sz w:val="22"/>
          <w:szCs w:val="22"/>
          <w:lang w:val="pl-PL" w:eastAsia="pl-PL"/>
        </w:rPr>
        <w:t>c</w:t>
      </w:r>
      <w:r w:rsidRPr="00E15573">
        <w:rPr>
          <w:rFonts w:ascii="Arial" w:eastAsia="Calibri" w:hAnsi="Arial" w:cs="Arial"/>
          <w:b/>
          <w:bCs/>
          <w:color w:val="0F243E" w:themeColor="text2" w:themeShade="80"/>
          <w:sz w:val="22"/>
          <w:szCs w:val="22"/>
          <w:lang w:val="pl-PL" w:eastAsia="pl-PL"/>
        </w:rPr>
        <w:t>ertyfikat lub dowód posiadania akredytacji</w:t>
      </w:r>
      <w:r w:rsidR="00E15573" w:rsidRPr="00E15573">
        <w:rPr>
          <w:rFonts w:ascii="Arial" w:eastAsia="Calibri" w:hAnsi="Arial" w:cs="Arial"/>
          <w:bCs/>
          <w:color w:val="0F243E" w:themeColor="text2" w:themeShade="80"/>
          <w:sz w:val="22"/>
          <w:szCs w:val="22"/>
          <w:lang w:val="pl-PL" w:eastAsia="pl-PL"/>
        </w:rPr>
        <w:t>;</w:t>
      </w:r>
      <w:r w:rsidRPr="00DB231D">
        <w:rPr>
          <w:rFonts w:ascii="Arial" w:eastAsia="Calibri" w:hAnsi="Arial" w:cs="Arial"/>
          <w:bCs/>
          <w:color w:val="0F243E" w:themeColor="text2" w:themeShade="80"/>
          <w:sz w:val="22"/>
          <w:szCs w:val="22"/>
          <w:lang w:eastAsia="pl-PL"/>
        </w:rPr>
        <w:t xml:space="preserve"> </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715FD9" w:rsidRDefault="00715FD9" w:rsidP="00AA68FC">
      <w:pPr>
        <w:widowControl w:val="0"/>
        <w:spacing w:after="0"/>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AA68FC" w:rsidRDefault="00AA68FC" w:rsidP="00AA68FC">
      <w:pPr>
        <w:pStyle w:val="Standard"/>
        <w:tabs>
          <w:tab w:val="left" w:pos="426"/>
        </w:tabs>
        <w:spacing w:line="276" w:lineRule="auto"/>
        <w:ind w:left="709" w:hanging="425"/>
        <w:jc w:val="both"/>
        <w:rPr>
          <w:rFonts w:ascii="Arial" w:hAnsi="Arial" w:cs="Arial"/>
          <w:bCs/>
          <w:color w:val="0F243E" w:themeColor="text2" w:themeShade="80"/>
          <w:sz w:val="22"/>
          <w:szCs w:val="22"/>
        </w:rPr>
      </w:pPr>
      <w:r w:rsidRPr="00AA68FC">
        <w:rPr>
          <w:rFonts w:ascii="Arial" w:hAnsi="Arial" w:cs="Arial"/>
          <w:bCs/>
          <w:color w:val="0F243E" w:themeColor="text2" w:themeShade="80"/>
          <w:sz w:val="22"/>
          <w:szCs w:val="22"/>
        </w:rPr>
        <w:t>Danuta Hirsz,</w:t>
      </w:r>
      <w:r>
        <w:rPr>
          <w:rFonts w:ascii="Arial" w:hAnsi="Arial" w:cs="Arial"/>
          <w:b/>
          <w:bCs/>
          <w:color w:val="0F243E" w:themeColor="text2" w:themeShade="80"/>
          <w:sz w:val="22"/>
          <w:szCs w:val="22"/>
        </w:rPr>
        <w:t xml:space="preserve"> </w:t>
      </w:r>
      <w:hyperlink r:id="rId20" w:history="1">
        <w:r w:rsidRPr="00AA68FC">
          <w:rPr>
            <w:rStyle w:val="Hipercze"/>
            <w:rFonts w:ascii="Arial" w:hAnsi="Arial" w:cs="Arial"/>
            <w:bCs/>
            <w:sz w:val="22"/>
            <w:szCs w:val="22"/>
          </w:rPr>
          <w:t>danuta.hirsz@gdansk.rdos.gov.pl</w:t>
        </w:r>
      </w:hyperlink>
      <w:r>
        <w:rPr>
          <w:rFonts w:ascii="Arial" w:hAnsi="Arial" w:cs="Arial"/>
          <w:bCs/>
          <w:color w:val="0F243E" w:themeColor="text2" w:themeShade="80"/>
          <w:sz w:val="22"/>
          <w:szCs w:val="22"/>
        </w:rPr>
        <w:t xml:space="preserve"> tel.</w:t>
      </w:r>
      <w:r w:rsidRPr="00AA68FC">
        <w:rPr>
          <w:rFonts w:ascii="Arial" w:hAnsi="Arial" w:cs="Arial"/>
          <w:bCs/>
          <w:color w:val="0F243E"/>
          <w:sz w:val="22"/>
          <w:szCs w:val="22"/>
        </w:rPr>
        <w:t xml:space="preserve"> </w:t>
      </w:r>
      <w:r>
        <w:rPr>
          <w:rFonts w:ascii="Arial" w:hAnsi="Arial" w:cs="Arial"/>
          <w:bCs/>
          <w:color w:val="0F243E"/>
          <w:sz w:val="22"/>
          <w:szCs w:val="22"/>
        </w:rPr>
        <w:t>58 68 36 814</w:t>
      </w:r>
    </w:p>
    <w:p w:rsidR="004F54AE" w:rsidRPr="00AA68FC" w:rsidRDefault="00AA68FC" w:rsidP="00AA68FC">
      <w:pPr>
        <w:pStyle w:val="Akapitzlist"/>
        <w:ind w:left="284"/>
        <w:rPr>
          <w:rFonts w:ascii="Arial" w:hAnsi="Arial" w:cs="Arial"/>
          <w:bCs/>
          <w:color w:val="0F243E"/>
          <w:sz w:val="22"/>
          <w:szCs w:val="22"/>
          <w:lang w:val="pl-PL"/>
        </w:rPr>
      </w:pPr>
      <w:r w:rsidRPr="00AA68FC">
        <w:rPr>
          <w:rFonts w:ascii="Arial" w:hAnsi="Arial" w:cs="Arial"/>
          <w:bCs/>
          <w:color w:val="0F243E"/>
          <w:sz w:val="22"/>
          <w:szCs w:val="22"/>
          <w:lang w:val="pl-PL"/>
        </w:rPr>
        <w:t xml:space="preserve">Magdalena </w:t>
      </w:r>
      <w:proofErr w:type="spellStart"/>
      <w:proofErr w:type="gramStart"/>
      <w:r w:rsidRPr="00AA68FC">
        <w:rPr>
          <w:rFonts w:ascii="Arial" w:hAnsi="Arial" w:cs="Arial"/>
          <w:bCs/>
          <w:color w:val="0F243E"/>
          <w:sz w:val="22"/>
          <w:szCs w:val="22"/>
          <w:lang w:val="pl-PL"/>
        </w:rPr>
        <w:t>Ja</w:t>
      </w:r>
      <w:r w:rsidR="00684DBF">
        <w:rPr>
          <w:rFonts w:ascii="Arial" w:hAnsi="Arial" w:cs="Arial"/>
          <w:bCs/>
          <w:color w:val="0F243E"/>
          <w:sz w:val="22"/>
          <w:szCs w:val="22"/>
          <w:lang w:val="pl-PL"/>
        </w:rPr>
        <w:t>ś</w:t>
      </w:r>
      <w:r w:rsidRPr="00AA68FC">
        <w:rPr>
          <w:rFonts w:ascii="Arial" w:hAnsi="Arial" w:cs="Arial"/>
          <w:bCs/>
          <w:color w:val="0F243E"/>
          <w:sz w:val="22"/>
          <w:szCs w:val="22"/>
          <w:lang w:val="pl-PL"/>
        </w:rPr>
        <w:t>niewska</w:t>
      </w:r>
      <w:proofErr w:type="spellEnd"/>
      <w:r w:rsidR="004F54AE" w:rsidRPr="00AA68FC">
        <w:rPr>
          <w:rFonts w:ascii="Arial" w:hAnsi="Arial" w:cs="Arial"/>
          <w:bCs/>
          <w:color w:val="0F243E"/>
          <w:sz w:val="22"/>
          <w:szCs w:val="22"/>
        </w:rPr>
        <w:t>,</w:t>
      </w:r>
      <w:r w:rsidR="004F54AE" w:rsidRPr="001E2DAD">
        <w:rPr>
          <w:rFonts w:ascii="Arial" w:hAnsi="Arial" w:cs="Arial"/>
          <w:bCs/>
          <w:color w:val="0F243E"/>
          <w:sz w:val="22"/>
          <w:szCs w:val="22"/>
        </w:rPr>
        <w:t xml:space="preserve">  </w:t>
      </w:r>
      <w:hyperlink r:id="rId21" w:history="1">
        <w:proofErr w:type="gramEnd"/>
        <w:r w:rsidRPr="00185560">
          <w:rPr>
            <w:rStyle w:val="Hipercze"/>
            <w:rFonts w:ascii="Arial" w:hAnsi="Arial" w:cs="Arial"/>
            <w:bCs/>
            <w:sz w:val="22"/>
            <w:szCs w:val="22"/>
            <w:lang w:val="pl-PL"/>
          </w:rPr>
          <w:t>magdalena.jasniewska@gdansk.rdos.gov.pl</w:t>
        </w:r>
      </w:hyperlink>
      <w:r>
        <w:rPr>
          <w:rFonts w:ascii="Arial" w:hAnsi="Arial" w:cs="Arial"/>
          <w:bCs/>
          <w:color w:val="0F243E"/>
          <w:sz w:val="22"/>
          <w:szCs w:val="22"/>
          <w:lang w:val="pl-PL"/>
        </w:rPr>
        <w:t xml:space="preserve"> tel.</w:t>
      </w:r>
      <w:r w:rsidRPr="00AA68FC">
        <w:rPr>
          <w:rFonts w:ascii="Arial" w:hAnsi="Arial" w:cs="Arial"/>
          <w:bCs/>
          <w:color w:val="0F243E"/>
          <w:sz w:val="22"/>
          <w:szCs w:val="22"/>
        </w:rPr>
        <w:t xml:space="preserve"> </w:t>
      </w:r>
      <w:r>
        <w:rPr>
          <w:rFonts w:ascii="Arial" w:hAnsi="Arial" w:cs="Arial"/>
          <w:bCs/>
          <w:color w:val="0F243E"/>
          <w:sz w:val="22"/>
          <w:szCs w:val="22"/>
        </w:rPr>
        <w:t>58 68 36 </w:t>
      </w:r>
      <w:r>
        <w:rPr>
          <w:rFonts w:ascii="Arial" w:hAnsi="Arial" w:cs="Arial"/>
          <w:bCs/>
          <w:color w:val="0F243E"/>
          <w:sz w:val="22"/>
          <w:szCs w:val="22"/>
          <w:lang w:val="pl-PL"/>
        </w:rPr>
        <w:t xml:space="preserve">816 </w:t>
      </w:r>
      <w:r w:rsidR="004F54AE" w:rsidRPr="00AA68FC">
        <w:rPr>
          <w:rFonts w:ascii="Arial" w:hAnsi="Arial" w:cs="Arial"/>
          <w:color w:val="0F243E"/>
          <w:sz w:val="22"/>
          <w:szCs w:val="22"/>
        </w:rPr>
        <w:br/>
      </w:r>
      <w:r w:rsidR="004F54AE" w:rsidRPr="00AA68FC">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7" w:name="_TOC_250008"/>
    </w:p>
    <w:p w:rsidR="00B1548E" w:rsidRPr="000074D9" w:rsidRDefault="00B1548E" w:rsidP="007A3E93">
      <w:pPr>
        <w:autoSpaceDE w:val="0"/>
        <w:autoSpaceDN w:val="0"/>
        <w:adjustRightInd w:val="0"/>
        <w:spacing w:after="0"/>
        <w:rPr>
          <w:rFonts w:ascii="Arial" w:eastAsia="Calibri" w:hAnsi="Arial" w:cs="Arial"/>
          <w:b/>
          <w:bCs/>
          <w:color w:val="365F91" w:themeColor="accent1" w:themeShade="BF"/>
          <w:lang w:val="en-US" w:eastAsia="pl-PL"/>
        </w:rPr>
      </w:pPr>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B1548E" w:rsidRDefault="007A3E93" w:rsidP="00B1548E">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 xml:space="preserve">Zamawiający </w:t>
      </w:r>
      <w:r w:rsidR="00B1548E">
        <w:rPr>
          <w:rFonts w:ascii="Arial" w:hAnsi="Arial" w:cs="Arial"/>
          <w:color w:val="0F243E"/>
          <w:kern w:val="3"/>
        </w:rPr>
        <w:t>nie wymaga</w:t>
      </w:r>
      <w:r w:rsidRPr="002D4775">
        <w:rPr>
          <w:rFonts w:ascii="Arial" w:hAnsi="Arial" w:cs="Arial"/>
          <w:color w:val="0F243E"/>
          <w:kern w:val="3"/>
        </w:rPr>
        <w:t xml:space="preserve"> od Wykonawców wniesienia wadium.</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741C86" w:rsidRPr="005B4254" w:rsidRDefault="005B4254" w:rsidP="005B4254">
      <w:pPr>
        <w:autoSpaceDE w:val="0"/>
        <w:autoSpaceDN w:val="0"/>
        <w:adjustRightInd w:val="0"/>
        <w:rPr>
          <w:rFonts w:ascii="Arial" w:eastAsia="Calibri" w:hAnsi="Arial" w:cs="Arial"/>
          <w:color w:val="0F243E" w:themeColor="text2" w:themeShade="80"/>
          <w:lang w:eastAsia="pl-PL"/>
        </w:rPr>
      </w:pPr>
      <w:r w:rsidRPr="000A2D55">
        <w:rPr>
          <w:rFonts w:ascii="Arial" w:eastAsia="Calibri" w:hAnsi="Arial" w:cs="Arial"/>
          <w:color w:val="0F243E" w:themeColor="text2" w:themeShade="80"/>
          <w:lang w:eastAsia="pl-PL"/>
        </w:rPr>
        <w:t xml:space="preserve">Zamawiający nie </w:t>
      </w:r>
      <w:r>
        <w:rPr>
          <w:rFonts w:ascii="Arial" w:eastAsia="Calibri" w:hAnsi="Arial" w:cs="Arial"/>
          <w:color w:val="0F243E" w:themeColor="text2" w:themeShade="80"/>
          <w:lang w:eastAsia="pl-PL"/>
        </w:rPr>
        <w:t xml:space="preserve">przewiduje wniesienia zabezpieczenia wykonania umowy </w:t>
      </w:r>
      <w:r w:rsidRPr="000A2D55">
        <w:rPr>
          <w:rFonts w:ascii="Arial" w:eastAsia="Calibri" w:hAnsi="Arial" w:cs="Arial"/>
          <w:color w:val="0F243E" w:themeColor="text2" w:themeShade="80"/>
          <w:lang w:eastAsia="pl-PL"/>
        </w:rPr>
        <w:t xml:space="preserve">w niniejszym postępowaniu. </w:t>
      </w:r>
      <w:r w:rsidR="005B4094"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D60850">
        <w:rPr>
          <w:rFonts w:ascii="Arial" w:eastAsia="Lucida Sans Unicode" w:hAnsi="Arial" w:cs="Arial"/>
          <w:color w:val="0F243E" w:themeColor="text2" w:themeShade="80"/>
          <w:spacing w:val="-1"/>
          <w:kern w:val="1"/>
          <w:lang w:eastAsia="zh-CN"/>
        </w:rPr>
        <w:t>dnia</w:t>
      </w:r>
      <w:r w:rsidR="00C5400E" w:rsidRPr="00D60850">
        <w:rPr>
          <w:rFonts w:ascii="Arial" w:eastAsia="Lucida Sans Unicode" w:hAnsi="Arial" w:cs="Arial"/>
          <w:color w:val="0F243E" w:themeColor="text2" w:themeShade="80"/>
          <w:spacing w:val="-1"/>
          <w:kern w:val="1"/>
          <w:lang w:eastAsia="zh-CN"/>
        </w:rPr>
        <w:t xml:space="preserve"> </w:t>
      </w:r>
      <w:r w:rsidR="00EE248A" w:rsidRPr="00D60850">
        <w:rPr>
          <w:rFonts w:ascii="Arial" w:eastAsia="Lucida Sans Unicode" w:hAnsi="Arial" w:cs="Arial"/>
          <w:b/>
          <w:color w:val="0F243E" w:themeColor="text2" w:themeShade="80"/>
          <w:spacing w:val="-1"/>
          <w:kern w:val="1"/>
          <w:lang w:eastAsia="zh-CN"/>
        </w:rPr>
        <w:t xml:space="preserve"> </w:t>
      </w:r>
      <w:r w:rsidR="000074D9">
        <w:rPr>
          <w:rFonts w:ascii="Arial" w:eastAsia="Lucida Sans Unicode" w:hAnsi="Arial" w:cs="Arial"/>
          <w:b/>
          <w:color w:val="0F243E" w:themeColor="text2" w:themeShade="80"/>
          <w:spacing w:val="-1"/>
          <w:kern w:val="1"/>
          <w:lang w:eastAsia="zh-CN"/>
        </w:rPr>
        <w:t>0</w:t>
      </w:r>
      <w:r w:rsidR="003762D4">
        <w:rPr>
          <w:rFonts w:ascii="Arial" w:eastAsia="Lucida Sans Unicode" w:hAnsi="Arial" w:cs="Arial"/>
          <w:b/>
          <w:color w:val="0F243E" w:themeColor="text2" w:themeShade="80"/>
          <w:spacing w:val="-1"/>
          <w:kern w:val="1"/>
          <w:lang w:eastAsia="zh-CN"/>
        </w:rPr>
        <w:t>2</w:t>
      </w:r>
      <w:r w:rsidR="000074D9">
        <w:rPr>
          <w:rFonts w:ascii="Arial" w:eastAsia="Lucida Sans Unicode" w:hAnsi="Arial" w:cs="Arial"/>
          <w:b/>
          <w:color w:val="0F243E" w:themeColor="text2" w:themeShade="80"/>
          <w:spacing w:val="-1"/>
          <w:kern w:val="1"/>
          <w:lang w:eastAsia="zh-CN"/>
        </w:rPr>
        <w:t>.12.</w:t>
      </w:r>
      <w:r w:rsidR="00B33A7C" w:rsidRPr="00D60850">
        <w:rPr>
          <w:rFonts w:ascii="Arial" w:eastAsia="Lucida Sans Unicode" w:hAnsi="Arial" w:cs="Arial"/>
          <w:b/>
          <w:color w:val="0F243E" w:themeColor="text2" w:themeShade="80"/>
          <w:spacing w:val="-1"/>
          <w:kern w:val="1"/>
          <w:lang w:eastAsia="zh-CN"/>
        </w:rPr>
        <w:t>202</w:t>
      </w:r>
      <w:r w:rsidR="00957E49" w:rsidRPr="00D60850">
        <w:rPr>
          <w:rFonts w:ascii="Arial" w:eastAsia="Lucida Sans Unicode" w:hAnsi="Arial" w:cs="Arial"/>
          <w:b/>
          <w:color w:val="0F243E" w:themeColor="text2" w:themeShade="80"/>
          <w:spacing w:val="-1"/>
          <w:kern w:val="1"/>
          <w:lang w:eastAsia="zh-CN"/>
        </w:rPr>
        <w:t>2</w:t>
      </w:r>
      <w:r w:rsidR="00AB3E90" w:rsidRPr="00D60850">
        <w:rPr>
          <w:rFonts w:ascii="Arial" w:eastAsia="Lucida Sans Unicode" w:hAnsi="Arial" w:cs="Arial"/>
          <w:b/>
          <w:color w:val="0F243E" w:themeColor="text2" w:themeShade="80"/>
          <w:spacing w:val="-1"/>
          <w:kern w:val="1"/>
          <w:lang w:eastAsia="zh-CN"/>
        </w:rPr>
        <w:t xml:space="preserve"> </w:t>
      </w:r>
      <w:proofErr w:type="gramStart"/>
      <w:r w:rsidR="00AB3E90" w:rsidRPr="00D60850">
        <w:rPr>
          <w:rFonts w:ascii="Arial" w:eastAsia="Lucida Sans Unicode" w:hAnsi="Arial" w:cs="Arial"/>
          <w:b/>
          <w:color w:val="0F243E" w:themeColor="text2" w:themeShade="80"/>
          <w:spacing w:val="-1"/>
          <w:kern w:val="1"/>
          <w:lang w:eastAsia="zh-CN"/>
        </w:rPr>
        <w:t>r</w:t>
      </w:r>
      <w:proofErr w:type="gramEnd"/>
      <w:r w:rsidR="00AB3E90" w:rsidRPr="00D60850">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0074D9"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w:t>
      </w:r>
      <w:r w:rsidR="001B49E9">
        <w:rPr>
          <w:rFonts w:ascii="Arial" w:hAnsi="Arial" w:cs="Arial"/>
          <w:color w:val="0F243E"/>
          <w:sz w:val="22"/>
          <w:szCs w:val="22"/>
          <w:lang w:eastAsia="en-US"/>
        </w:rPr>
        <w:t>2</w:t>
      </w:r>
      <w:r w:rsidRPr="00FF347E">
        <w:rPr>
          <w:rFonts w:ascii="Arial" w:hAnsi="Arial" w:cs="Arial"/>
          <w:color w:val="0F243E"/>
          <w:sz w:val="22"/>
          <w:szCs w:val="22"/>
          <w:lang w:eastAsia="en-US"/>
        </w:rPr>
        <w:t>r., poz. 1</w:t>
      </w:r>
      <w:r w:rsidR="001B49E9">
        <w:rPr>
          <w:rFonts w:ascii="Arial" w:hAnsi="Arial" w:cs="Arial"/>
          <w:color w:val="0F243E"/>
          <w:sz w:val="22"/>
          <w:szCs w:val="22"/>
          <w:lang w:eastAsia="en-US"/>
        </w:rPr>
        <w:t>233</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 xml:space="preserve">w terminie składania ofert – że nie mogą być udostępnione, muszą być oznaczone klauzulą „Tajemnica przedsiębiorstwa”. Zaleca się, aby dokumenty te były spięte </w:t>
      </w:r>
    </w:p>
    <w:p w:rsidR="00901A08" w:rsidRDefault="00503282" w:rsidP="000074D9">
      <w:pPr>
        <w:pStyle w:val="Default"/>
        <w:spacing w:line="276" w:lineRule="auto"/>
        <w:ind w:left="284"/>
        <w:jc w:val="both"/>
        <w:rPr>
          <w:rFonts w:ascii="Arial" w:hAnsi="Arial" w:cs="Arial"/>
          <w:color w:val="0F243E"/>
          <w:sz w:val="22"/>
          <w:szCs w:val="22"/>
          <w:lang w:eastAsia="en-US"/>
        </w:rPr>
      </w:pPr>
      <w:proofErr w:type="gramStart"/>
      <w:r w:rsidRPr="00FF347E">
        <w:rPr>
          <w:rFonts w:ascii="Arial" w:hAnsi="Arial" w:cs="Arial"/>
          <w:color w:val="0F243E"/>
          <w:sz w:val="22"/>
          <w:szCs w:val="22"/>
          <w:lang w:eastAsia="en-US"/>
        </w:rPr>
        <w:t>w</w:t>
      </w:r>
      <w:proofErr w:type="gramEnd"/>
      <w:r w:rsidRPr="00FF347E">
        <w:rPr>
          <w:rFonts w:ascii="Arial" w:hAnsi="Arial" w:cs="Arial"/>
          <w:color w:val="0F243E"/>
          <w:sz w:val="22"/>
          <w:szCs w:val="22"/>
          <w:lang w:eastAsia="en-US"/>
        </w:rPr>
        <w:t xml:space="preserve">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0074D9">
        <w:rPr>
          <w:rFonts w:ascii="Arial" w:eastAsia="Lucida Sans Unicode" w:hAnsi="Arial" w:cs="Arial"/>
          <w:b/>
          <w:color w:val="0F243E" w:themeColor="text2" w:themeShade="80"/>
          <w:spacing w:val="-1"/>
          <w:kern w:val="1"/>
          <w:lang w:eastAsia="zh-CN"/>
        </w:rPr>
        <w:t>0</w:t>
      </w:r>
      <w:r w:rsidR="003762D4">
        <w:rPr>
          <w:rFonts w:ascii="Arial" w:eastAsia="Lucida Sans Unicode" w:hAnsi="Arial" w:cs="Arial"/>
          <w:b/>
          <w:color w:val="0F243E" w:themeColor="text2" w:themeShade="80"/>
          <w:spacing w:val="-1"/>
          <w:kern w:val="1"/>
          <w:lang w:eastAsia="zh-CN"/>
        </w:rPr>
        <w:t>3</w:t>
      </w:r>
      <w:r w:rsidR="000074D9">
        <w:rPr>
          <w:rFonts w:ascii="Arial" w:eastAsia="Lucida Sans Unicode" w:hAnsi="Arial" w:cs="Arial"/>
          <w:b/>
          <w:color w:val="0F243E" w:themeColor="text2" w:themeShade="80"/>
          <w:spacing w:val="-1"/>
          <w:kern w:val="1"/>
          <w:lang w:eastAsia="zh-CN"/>
        </w:rPr>
        <w:t>.11.</w:t>
      </w:r>
      <w:r w:rsidR="0062011A" w:rsidRPr="00D60850">
        <w:rPr>
          <w:rFonts w:ascii="Arial" w:eastAsia="Lucida Sans Unicode" w:hAnsi="Arial" w:cs="Arial"/>
          <w:b/>
          <w:color w:val="0F243E" w:themeColor="text2" w:themeShade="80"/>
          <w:spacing w:val="-1"/>
          <w:kern w:val="1"/>
          <w:lang w:eastAsia="zh-CN"/>
        </w:rPr>
        <w:t>202</w:t>
      </w:r>
      <w:r w:rsidR="00596F3C" w:rsidRPr="00D60850">
        <w:rPr>
          <w:rFonts w:ascii="Arial" w:eastAsia="Lucida Sans Unicode" w:hAnsi="Arial" w:cs="Arial"/>
          <w:b/>
          <w:color w:val="0F243E" w:themeColor="text2" w:themeShade="80"/>
          <w:spacing w:val="-1"/>
          <w:kern w:val="1"/>
          <w:lang w:eastAsia="zh-CN"/>
        </w:rPr>
        <w:t>2</w:t>
      </w:r>
      <w:r w:rsidR="0062011A" w:rsidRPr="00D60850">
        <w:rPr>
          <w:rFonts w:ascii="Arial" w:eastAsia="Lucida Sans Unicode" w:hAnsi="Arial" w:cs="Arial"/>
          <w:b/>
          <w:color w:val="0F243E" w:themeColor="text2" w:themeShade="80"/>
          <w:spacing w:val="-1"/>
          <w:kern w:val="1"/>
          <w:lang w:eastAsia="zh-CN"/>
        </w:rPr>
        <w:t xml:space="preserve"> </w:t>
      </w:r>
      <w:proofErr w:type="gramStart"/>
      <w:r w:rsidR="0062011A" w:rsidRPr="00D60850">
        <w:rPr>
          <w:rFonts w:ascii="Arial" w:eastAsia="Lucida Sans Unicode" w:hAnsi="Arial" w:cs="Arial"/>
          <w:b/>
          <w:color w:val="0F243E" w:themeColor="text2" w:themeShade="80"/>
          <w:spacing w:val="-1"/>
          <w:kern w:val="1"/>
          <w:lang w:eastAsia="zh-CN"/>
        </w:rPr>
        <w:t>r</w:t>
      </w:r>
      <w:proofErr w:type="gramEnd"/>
      <w:r w:rsidR="00512E18" w:rsidRPr="00D60850">
        <w:rPr>
          <w:rFonts w:ascii="Arial" w:eastAsia="Lucida Sans Unicode" w:hAnsi="Arial" w:cs="Arial"/>
          <w:b/>
          <w:color w:val="0F243E" w:themeColor="text2" w:themeShade="80"/>
          <w:spacing w:val="-1"/>
          <w:kern w:val="1"/>
          <w:lang w:eastAsia="zh-CN"/>
        </w:rPr>
        <w:t>.</w:t>
      </w:r>
      <w:r w:rsidRPr="00D60850">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0074D9">
        <w:rPr>
          <w:rFonts w:ascii="Arial" w:eastAsia="Lucida Sans Unicode" w:hAnsi="Arial" w:cs="Arial"/>
          <w:b/>
          <w:color w:val="0F243E" w:themeColor="text2" w:themeShade="80"/>
          <w:spacing w:val="-1"/>
          <w:kern w:val="1"/>
          <w:lang w:eastAsia="zh-CN"/>
        </w:rPr>
        <w:t>0</w:t>
      </w:r>
      <w:r w:rsidR="003762D4">
        <w:rPr>
          <w:rFonts w:ascii="Arial" w:eastAsia="Lucida Sans Unicode" w:hAnsi="Arial" w:cs="Arial"/>
          <w:b/>
          <w:color w:val="0F243E" w:themeColor="text2" w:themeShade="80"/>
          <w:spacing w:val="-1"/>
          <w:kern w:val="1"/>
          <w:lang w:eastAsia="zh-CN"/>
        </w:rPr>
        <w:t>3</w:t>
      </w:r>
      <w:r w:rsidR="000074D9">
        <w:rPr>
          <w:rFonts w:ascii="Arial" w:eastAsia="Lucida Sans Unicode" w:hAnsi="Arial" w:cs="Arial"/>
          <w:b/>
          <w:color w:val="0F243E" w:themeColor="text2" w:themeShade="80"/>
          <w:spacing w:val="-1"/>
          <w:kern w:val="1"/>
          <w:lang w:eastAsia="zh-CN"/>
        </w:rPr>
        <w:t>.11</w:t>
      </w:r>
      <w:r w:rsidR="0013525D">
        <w:rPr>
          <w:rFonts w:ascii="Arial" w:eastAsia="Lucida Sans Unicode" w:hAnsi="Arial" w:cs="Arial"/>
          <w:b/>
          <w:color w:val="0F243E" w:themeColor="text2" w:themeShade="80"/>
          <w:spacing w:val="-1"/>
          <w:kern w:val="1"/>
          <w:lang w:eastAsia="zh-CN"/>
        </w:rPr>
        <w:t>.</w:t>
      </w:r>
      <w:r w:rsidR="0062011A" w:rsidRPr="00D60850">
        <w:rPr>
          <w:rFonts w:ascii="Arial" w:eastAsia="Lucida Sans Unicode" w:hAnsi="Arial" w:cs="Arial"/>
          <w:b/>
          <w:color w:val="0F243E" w:themeColor="text2" w:themeShade="80"/>
          <w:spacing w:val="-1"/>
          <w:kern w:val="1"/>
          <w:lang w:eastAsia="zh-CN"/>
        </w:rPr>
        <w:t>202</w:t>
      </w:r>
      <w:r w:rsidR="00596F3C" w:rsidRPr="00D60850">
        <w:rPr>
          <w:rFonts w:ascii="Arial" w:eastAsia="Lucida Sans Unicode" w:hAnsi="Arial" w:cs="Arial"/>
          <w:b/>
          <w:color w:val="0F243E" w:themeColor="text2" w:themeShade="80"/>
          <w:spacing w:val="-1"/>
          <w:kern w:val="1"/>
          <w:lang w:eastAsia="zh-CN"/>
        </w:rPr>
        <w:t>2</w:t>
      </w:r>
      <w:r w:rsidR="0062011A" w:rsidRPr="00D60850">
        <w:rPr>
          <w:rFonts w:ascii="Arial" w:eastAsia="Lucida Sans Unicode" w:hAnsi="Arial" w:cs="Arial"/>
          <w:b/>
          <w:color w:val="0F243E" w:themeColor="text2" w:themeShade="80"/>
          <w:spacing w:val="-1"/>
          <w:kern w:val="1"/>
          <w:lang w:eastAsia="zh-CN"/>
        </w:rPr>
        <w:t xml:space="preserve"> </w:t>
      </w:r>
      <w:proofErr w:type="gramStart"/>
      <w:r w:rsidR="0062011A" w:rsidRPr="00D60850">
        <w:rPr>
          <w:rFonts w:ascii="Arial" w:eastAsia="Lucida Sans Unicode" w:hAnsi="Arial" w:cs="Arial"/>
          <w:b/>
          <w:color w:val="0F243E" w:themeColor="text2" w:themeShade="80"/>
          <w:spacing w:val="-1"/>
          <w:kern w:val="1"/>
          <w:lang w:eastAsia="zh-CN"/>
        </w:rPr>
        <w:t>r</w:t>
      </w:r>
      <w:proofErr w:type="gramEnd"/>
      <w:r w:rsidR="00512E18" w:rsidRPr="00D60850">
        <w:rPr>
          <w:rFonts w:ascii="Arial" w:eastAsia="Lucida Sans Unicode" w:hAnsi="Arial" w:cs="Arial"/>
          <w:b/>
          <w:color w:val="0F243E" w:themeColor="text2" w:themeShade="80"/>
          <w:spacing w:val="-1"/>
          <w:kern w:val="1"/>
          <w:lang w:eastAsia="zh-CN"/>
        </w:rPr>
        <w:t>.</w:t>
      </w:r>
      <w:r w:rsidRPr="00D60850">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4D4969">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o</w:t>
      </w:r>
      <w:r w:rsidR="004D4969">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4D4969">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4D4969">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004D4969">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004D4969">
        <w:rPr>
          <w:rFonts w:ascii="Arial" w:eastAsia="Lucida Sans Unicode" w:hAnsi="Arial" w:cs="Arial"/>
          <w:color w:val="0F243E" w:themeColor="text2" w:themeShade="80"/>
          <w:spacing w:val="-6"/>
          <w:kern w:val="1"/>
          <w:lang w:eastAsia="zh-CN"/>
        </w:rPr>
        <w:t>p</w:t>
      </w:r>
      <w:r w:rsidRPr="009A4A86">
        <w:rPr>
          <w:rFonts w:ascii="Arial" w:eastAsia="Lucida Sans Unicode" w:hAnsi="Arial" w:cs="Arial"/>
          <w:color w:val="0F243E" w:themeColor="text2" w:themeShade="80"/>
          <w:spacing w:val="-1"/>
          <w:kern w:val="1"/>
          <w:lang w:eastAsia="zh-CN"/>
        </w:rPr>
        <w:t>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w:t>
      </w:r>
      <w:r w:rsidR="00684DBF">
        <w:rPr>
          <w:rFonts w:ascii="Arial" w:eastAsia="Times New Roman" w:hAnsi="Arial" w:cs="Arial"/>
          <w:color w:val="0F243E" w:themeColor="text2" w:themeShade="80"/>
          <w:kern w:val="3"/>
          <w:lang w:eastAsia="pl-PL"/>
        </w:rPr>
        <w:t xml:space="preserve">erty oceniane będą w oparciu </w:t>
      </w:r>
      <w:proofErr w:type="gramStart"/>
      <w:r w:rsidR="00684DBF">
        <w:rPr>
          <w:rFonts w:ascii="Arial" w:eastAsia="Times New Roman" w:hAnsi="Arial" w:cs="Arial"/>
          <w:color w:val="0F243E" w:themeColor="text2" w:themeShade="80"/>
          <w:kern w:val="3"/>
          <w:lang w:eastAsia="pl-PL"/>
        </w:rPr>
        <w:t xml:space="preserve">o </w:t>
      </w:r>
      <w:r w:rsidRPr="00430283">
        <w:rPr>
          <w:rFonts w:ascii="Arial" w:eastAsia="Times New Roman" w:hAnsi="Arial" w:cs="Arial"/>
          <w:color w:val="0F243E" w:themeColor="text2" w:themeShade="80"/>
          <w:kern w:val="3"/>
          <w:lang w:eastAsia="pl-PL"/>
        </w:rPr>
        <w:t xml:space="preserve"> kryteri</w:t>
      </w:r>
      <w:r w:rsidR="00684DBF">
        <w:rPr>
          <w:rFonts w:ascii="Arial" w:eastAsia="Times New Roman" w:hAnsi="Arial" w:cs="Arial"/>
          <w:color w:val="0F243E" w:themeColor="text2" w:themeShade="80"/>
          <w:kern w:val="3"/>
          <w:lang w:eastAsia="pl-PL"/>
        </w:rPr>
        <w:t>um</w:t>
      </w:r>
      <w:proofErr w:type="gramEnd"/>
      <w:r w:rsidRPr="00430283">
        <w:rPr>
          <w:rFonts w:ascii="Arial" w:eastAsia="Times New Roman" w:hAnsi="Arial" w:cs="Arial"/>
          <w:color w:val="0F243E" w:themeColor="text2" w:themeShade="80"/>
          <w:kern w:val="3"/>
          <w:lang w:eastAsia="pl-PL"/>
        </w:rPr>
        <w:t>:</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w:t>
      </w:r>
      <w:r w:rsidR="00684DBF">
        <w:rPr>
          <w:rFonts w:ascii="Arial" w:eastAsia="Calibri" w:hAnsi="Arial" w:cs="Arial"/>
          <w:color w:val="0F243E" w:themeColor="text2" w:themeShade="80"/>
          <w:kern w:val="3"/>
          <w:lang w:eastAsia="pl-PL"/>
        </w:rPr>
        <w:t>10</w:t>
      </w:r>
      <w:r w:rsidRPr="00430283">
        <w:rPr>
          <w:rFonts w:ascii="Arial" w:eastAsia="Calibri" w:hAnsi="Arial" w:cs="Arial"/>
          <w:color w:val="0F243E" w:themeColor="text2" w:themeShade="80"/>
          <w:kern w:val="3"/>
          <w:lang w:eastAsia="pl-PL"/>
        </w:rPr>
        <w:t>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684DBF">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w:t>
            </w:r>
            <w:r w:rsidR="00684DBF">
              <w:rPr>
                <w:rFonts w:ascii="Arial" w:eastAsia="Times New Roman" w:hAnsi="Arial" w:cs="Arial"/>
                <w:b/>
                <w:color w:val="0F243E" w:themeColor="text2" w:themeShade="80"/>
                <w:lang w:eastAsia="pl-PL"/>
              </w:rPr>
              <w:t>10</w:t>
            </w:r>
            <w:r w:rsidRPr="00430283">
              <w:rPr>
                <w:rFonts w:ascii="Arial" w:eastAsia="Times New Roman" w:hAnsi="Arial" w:cs="Arial"/>
                <w:b/>
                <w:color w:val="0F243E" w:themeColor="text2" w:themeShade="80"/>
                <w:lang w:eastAsia="pl-PL"/>
              </w:rPr>
              <w:t>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741C86" w:rsidRPr="00430283" w:rsidRDefault="00741C86" w:rsidP="00684DBF">
      <w:pPr>
        <w:tabs>
          <w:tab w:val="left" w:pos="284"/>
        </w:tabs>
        <w:spacing w:after="0"/>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2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684DBF" w:rsidRPr="00684DBF">
        <w:rPr>
          <w:rFonts w:ascii="Arial" w:hAnsi="Arial" w:cs="Arial"/>
          <w:b/>
          <w:color w:val="365F91" w:themeColor="accent1" w:themeShade="BF"/>
          <w:sz w:val="22"/>
          <w:szCs w:val="22"/>
        </w:rPr>
        <w:t>Wykonanie analizy sitowej próbek nasypu antropogenicznego</w:t>
      </w:r>
      <w:r w:rsidR="003B3758" w:rsidRPr="00684DBF">
        <w:rPr>
          <w:rFonts w:ascii="Arial" w:hAnsi="Arial" w:cs="Arial"/>
          <w:b/>
          <w:bCs/>
          <w:color w:val="365F91" w:themeColor="accent1" w:themeShade="BF"/>
          <w:sz w:val="22"/>
          <w:szCs w:val="22"/>
        </w:rPr>
        <w:t>”</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684DBF">
        <w:rPr>
          <w:rFonts w:ascii="Arial" w:hAnsi="Arial" w:cs="Arial"/>
          <w:b/>
          <w:bCs/>
          <w:color w:val="365F91" w:themeColor="accent1" w:themeShade="BF"/>
          <w:sz w:val="22"/>
          <w:szCs w:val="22"/>
          <w:lang w:val="pl-PL"/>
        </w:rPr>
        <w:t>4</w:t>
      </w:r>
      <w:r w:rsidR="0013525D">
        <w:rPr>
          <w:rFonts w:ascii="Arial" w:hAnsi="Arial" w:cs="Arial"/>
          <w:b/>
          <w:bCs/>
          <w:color w:val="365F91" w:themeColor="accent1" w:themeShade="BF"/>
          <w:sz w:val="22"/>
          <w:szCs w:val="22"/>
          <w:lang w:val="pl-PL"/>
        </w:rPr>
        <w:t>4</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w:t>
      </w:r>
      <w:r w:rsidR="003C0133">
        <w:rPr>
          <w:rFonts w:ascii="Arial" w:hAnsi="Arial" w:cs="Arial"/>
          <w:color w:val="0F243E" w:themeColor="text2" w:themeShade="80"/>
          <w:sz w:val="22"/>
          <w:szCs w:val="22"/>
          <w:lang w:val="pl-PL"/>
        </w:rPr>
        <w:t xml:space="preserve">możliwością </w:t>
      </w:r>
      <w:r w:rsidR="008514F3" w:rsidRPr="008C70CA">
        <w:rPr>
          <w:rFonts w:ascii="Arial" w:hAnsi="Arial" w:cs="Arial"/>
          <w:color w:val="0F243E" w:themeColor="text2" w:themeShade="80"/>
          <w:sz w:val="22"/>
          <w:szCs w:val="22"/>
        </w:rPr>
        <w:t>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w:t>
      </w:r>
      <w:r w:rsidR="00C936F7">
        <w:rPr>
          <w:rFonts w:ascii="Arial" w:eastAsia="Times New Roman" w:hAnsi="Arial" w:cs="Arial"/>
          <w:color w:val="0F243E" w:themeColor="text2" w:themeShade="80"/>
          <w:lang w:eastAsia="x-none"/>
        </w:rPr>
        <w:t>2</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w:t>
      </w:r>
      <w:r w:rsidR="00C936F7">
        <w:rPr>
          <w:rFonts w:ascii="Arial" w:eastAsia="Times New Roman" w:hAnsi="Arial" w:cs="Arial"/>
          <w:color w:val="0F243E" w:themeColor="text2" w:themeShade="80"/>
          <w:lang w:eastAsia="x-none"/>
        </w:rPr>
        <w:t>710</w:t>
      </w:r>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0074D9" w:rsidRPr="000074D9"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A137A0" w:rsidRPr="009A4A86" w:rsidRDefault="00A137A0" w:rsidP="000074D9">
      <w:pPr>
        <w:pStyle w:val="Tekstpodstawowy"/>
        <w:tabs>
          <w:tab w:val="left" w:pos="284"/>
        </w:tabs>
        <w:suppressAutoHyphens w:val="0"/>
        <w:spacing w:before="6" w:after="0" w:line="276" w:lineRule="auto"/>
        <w:ind w:left="284" w:right="157"/>
        <w:jc w:val="both"/>
        <w:rPr>
          <w:rFonts w:ascii="Arial" w:hAnsi="Arial" w:cs="Arial"/>
          <w:color w:val="0F243E" w:themeColor="text2" w:themeShade="80"/>
          <w:sz w:val="22"/>
          <w:szCs w:val="22"/>
        </w:rPr>
      </w:pP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FB4779" w:rsidRDefault="00FB4779" w:rsidP="00106C1C">
      <w:pPr>
        <w:suppressAutoHyphens/>
        <w:autoSpaceDN w:val="0"/>
        <w:spacing w:after="0"/>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106C1C" w:rsidRPr="00FB4779"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F50" w:rsidRDefault="00627F50" w:rsidP="003E080F">
      <w:pPr>
        <w:spacing w:after="0" w:line="240" w:lineRule="auto"/>
      </w:pPr>
      <w:r>
        <w:separator/>
      </w:r>
    </w:p>
  </w:endnote>
  <w:endnote w:type="continuationSeparator" w:id="0">
    <w:p w:rsidR="00627F50" w:rsidRDefault="00627F50"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4E" w:rsidRDefault="00AB6B4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627F50" w:rsidRDefault="00627F50">
            <w:pPr>
              <w:pStyle w:val="Stopka"/>
              <w:jc w:val="right"/>
            </w:pPr>
            <w:r>
              <w:rPr>
                <w:lang w:val="pl-PL"/>
              </w:rPr>
              <w:t xml:space="preserve">Strona </w:t>
            </w:r>
            <w:r>
              <w:rPr>
                <w:b/>
                <w:bCs/>
              </w:rPr>
              <w:fldChar w:fldCharType="begin"/>
            </w:r>
            <w:r>
              <w:rPr>
                <w:b/>
                <w:bCs/>
              </w:rPr>
              <w:instrText>PAGE</w:instrText>
            </w:r>
            <w:r>
              <w:rPr>
                <w:b/>
                <w:bCs/>
              </w:rPr>
              <w:fldChar w:fldCharType="separate"/>
            </w:r>
            <w:r w:rsidR="00086A0D">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086A0D">
              <w:rPr>
                <w:b/>
                <w:bCs/>
                <w:noProof/>
              </w:rPr>
              <w:t>17</w:t>
            </w:r>
            <w:r>
              <w:rPr>
                <w:b/>
                <w:bCs/>
              </w:rPr>
              <w:fldChar w:fldCharType="end"/>
            </w:r>
          </w:p>
        </w:sdtContent>
      </w:sdt>
    </w:sdtContent>
  </w:sdt>
  <w:p w:rsidR="00627F50" w:rsidRDefault="00627F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Stopka"/>
      <w:rPr>
        <w:lang w:val="pl-PL"/>
      </w:rPr>
    </w:pPr>
  </w:p>
  <w:p w:rsidR="00627F50" w:rsidRDefault="00861158" w:rsidP="004B2E21">
    <w:pPr>
      <w:pStyle w:val="Stopka"/>
      <w:jc w:val="right"/>
      <w:rPr>
        <w:lang w:val="pl-PL"/>
      </w:rPr>
    </w:pPr>
    <w:r>
      <w:rPr>
        <w:noProof/>
        <w:lang w:val="pl-PL"/>
      </w:rPr>
      <w:drawing>
        <wp:inline distT="0" distB="0" distL="0" distR="0" wp14:anchorId="5896E959" wp14:editId="3082E97A">
          <wp:extent cx="5575300" cy="1003300"/>
          <wp:effectExtent l="0" t="0" r="0" b="6350"/>
          <wp:docPr id="17" name="Obraz 17" descr="adres_RDOS_Gdańsk_"/>
          <wp:cNvGraphicFramePr/>
          <a:graphic xmlns:a="http://schemas.openxmlformats.org/drawingml/2006/main">
            <a:graphicData uri="http://schemas.openxmlformats.org/drawingml/2006/picture">
              <pic:pic xmlns:pic="http://schemas.openxmlformats.org/drawingml/2006/picture">
                <pic:nvPicPr>
                  <pic:cNvPr id="17" name="Obraz 17" descr="adres_RDOS_Gdańsk_"/>
                  <pic:cNvPicPr/>
                </pic:nvPicPr>
                <pic:blipFill>
                  <a:blip r:embed="rId1"/>
                  <a:srcRect/>
                  <a:stretch>
                    <a:fillRect/>
                  </a:stretch>
                </pic:blipFill>
                <pic:spPr bwMode="auto">
                  <a:xfrm>
                    <a:off x="0" y="0"/>
                    <a:ext cx="5575300" cy="1003300"/>
                  </a:xfrm>
                  <a:prstGeom prst="rect">
                    <a:avLst/>
                  </a:prstGeom>
                  <a:noFill/>
                  <a:ln w="9525">
                    <a:noFill/>
                    <a:miter lim="800000"/>
                    <a:headEnd/>
                    <a:tailEnd/>
                  </a:ln>
                </pic:spPr>
              </pic:pic>
            </a:graphicData>
          </a:graphic>
        </wp:inline>
      </w:drawing>
    </w:r>
    <w:r w:rsidR="004B2E21">
      <w:rPr>
        <w:noProof/>
        <w:lang w:val="pl-PL"/>
      </w:rPr>
      <w:drawing>
        <wp:inline distT="0" distB="0" distL="0" distR="0" wp14:anchorId="7C9A2689" wp14:editId="40C55A18">
          <wp:extent cx="1303611" cy="566737"/>
          <wp:effectExtent l="0" t="0" r="0" b="508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109" cy="596081"/>
                  </a:xfrm>
                  <a:prstGeom prst="rect">
                    <a:avLst/>
                  </a:prstGeom>
                  <a:noFill/>
                  <a:ln>
                    <a:noFill/>
                  </a:ln>
                </pic:spPr>
              </pic:pic>
            </a:graphicData>
          </a:graphic>
        </wp:inline>
      </w:drawing>
    </w:r>
  </w:p>
  <w:p w:rsidR="00627F50" w:rsidRPr="001D7A73" w:rsidRDefault="00627F50">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F50" w:rsidRDefault="00627F50" w:rsidP="003E080F">
      <w:pPr>
        <w:spacing w:after="0" w:line="240" w:lineRule="auto"/>
      </w:pPr>
      <w:r>
        <w:separator/>
      </w:r>
    </w:p>
  </w:footnote>
  <w:footnote w:type="continuationSeparator" w:id="0">
    <w:p w:rsidR="00627F50" w:rsidRDefault="00627F50"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4E" w:rsidRDefault="00AB6B4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F50" w:rsidRDefault="00627F50">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627F50" w:rsidRDefault="00627F50"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020618"/>
    <w:multiLevelType w:val="hybridMultilevel"/>
    <w:tmpl w:val="2800F6D6"/>
    <w:lvl w:ilvl="0" w:tplc="0890B940">
      <w:start w:val="1"/>
      <w:numFmt w:val="decimal"/>
      <w:lvlText w:val="%1."/>
      <w:lvlJc w:val="left"/>
      <w:pPr>
        <w:ind w:left="720" w:hanging="360"/>
      </w:pPr>
      <w:rPr>
        <w:rFonts w:ascii="Arial" w:eastAsia="Times New Roman" w:hAnsi="Arial" w:cs="Arial" w:hint="default"/>
        <w:b w:val="0"/>
        <w:color w:val="0F243E" w:themeColor="text2" w:themeShade="8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8">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1">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A51950"/>
    <w:multiLevelType w:val="multilevel"/>
    <w:tmpl w:val="3AB2190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6">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9">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4">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7">
    <w:nsid w:val="4B56785A"/>
    <w:multiLevelType w:val="hybridMultilevel"/>
    <w:tmpl w:val="63843F6C"/>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E8EEA7F8">
      <w:start w:val="1"/>
      <w:numFmt w:val="decimal"/>
      <w:lvlText w:val="%3)"/>
      <w:lvlJc w:val="left"/>
      <w:pPr>
        <w:ind w:left="2340" w:hanging="360"/>
      </w:pPr>
      <w:rPr>
        <w:rFonts w:hint="default"/>
      </w:r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9">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0">
    <w:nsid w:val="51904675"/>
    <w:multiLevelType w:val="hybridMultilevel"/>
    <w:tmpl w:val="DA1E67F2"/>
    <w:lvl w:ilvl="0" w:tplc="0415000F">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2">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5">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7">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094BF8"/>
    <w:multiLevelType w:val="hybridMultilevel"/>
    <w:tmpl w:val="B5726F86"/>
    <w:lvl w:ilvl="0" w:tplc="33406A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0">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2">
    <w:nsid w:val="6D7B5A7F"/>
    <w:multiLevelType w:val="hybridMultilevel"/>
    <w:tmpl w:val="AC82733A"/>
    <w:lvl w:ilvl="0" w:tplc="E8EEA7F8">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3">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6">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nsid w:val="7B787C51"/>
    <w:multiLevelType w:val="multilevel"/>
    <w:tmpl w:val="FDFC702A"/>
    <w:lvl w:ilvl="0">
      <w:start w:val="5"/>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8"/>
  </w:num>
  <w:num w:numId="2">
    <w:abstractNumId w:val="1"/>
  </w:num>
  <w:num w:numId="3">
    <w:abstractNumId w:val="17"/>
  </w:num>
  <w:num w:numId="4">
    <w:abstractNumId w:val="20"/>
  </w:num>
  <w:num w:numId="5">
    <w:abstractNumId w:val="43"/>
  </w:num>
  <w:num w:numId="6">
    <w:abstractNumId w:val="13"/>
  </w:num>
  <w:num w:numId="7">
    <w:abstractNumId w:val="10"/>
  </w:num>
  <w:num w:numId="8">
    <w:abstractNumId w:val="44"/>
  </w:num>
  <w:num w:numId="9">
    <w:abstractNumId w:val="29"/>
  </w:num>
  <w:num w:numId="10">
    <w:abstractNumId w:val="12"/>
  </w:num>
  <w:num w:numId="11">
    <w:abstractNumId w:val="39"/>
  </w:num>
  <w:num w:numId="12">
    <w:abstractNumId w:val="26"/>
  </w:num>
  <w:num w:numId="13">
    <w:abstractNumId w:val="34"/>
  </w:num>
  <w:num w:numId="14">
    <w:abstractNumId w:val="24"/>
  </w:num>
  <w:num w:numId="15">
    <w:abstractNumId w:val="16"/>
  </w:num>
  <w:num w:numId="16">
    <w:abstractNumId w:val="6"/>
  </w:num>
  <w:num w:numId="17">
    <w:abstractNumId w:val="27"/>
  </w:num>
  <w:num w:numId="18">
    <w:abstractNumId w:val="18"/>
  </w:num>
  <w:num w:numId="19">
    <w:abstractNumId w:val="4"/>
  </w:num>
  <w:num w:numId="20">
    <w:abstractNumId w:val="11"/>
  </w:num>
  <w:num w:numId="21">
    <w:abstractNumId w:val="31"/>
  </w:num>
  <w:num w:numId="22">
    <w:abstractNumId w:val="45"/>
  </w:num>
  <w:num w:numId="23">
    <w:abstractNumId w:val="3"/>
  </w:num>
  <w:num w:numId="24">
    <w:abstractNumId w:val="25"/>
  </w:num>
  <w:num w:numId="25">
    <w:abstractNumId w:val="46"/>
  </w:num>
  <w:num w:numId="26">
    <w:abstractNumId w:val="35"/>
  </w:num>
  <w:num w:numId="27">
    <w:abstractNumId w:val="0"/>
  </w:num>
  <w:num w:numId="28">
    <w:abstractNumId w:val="21"/>
  </w:num>
  <w:num w:numId="29">
    <w:abstractNumId w:val="40"/>
  </w:num>
  <w:num w:numId="30">
    <w:abstractNumId w:val="15"/>
  </w:num>
  <w:num w:numId="31">
    <w:abstractNumId w:val="30"/>
  </w:num>
  <w:num w:numId="32">
    <w:abstractNumId w:val="22"/>
  </w:num>
  <w:num w:numId="33">
    <w:abstractNumId w:val="36"/>
  </w:num>
  <w:num w:numId="34">
    <w:abstractNumId w:val="23"/>
  </w:num>
  <w:num w:numId="35">
    <w:abstractNumId w:val="19"/>
  </w:num>
  <w:num w:numId="36">
    <w:abstractNumId w:val="32"/>
  </w:num>
  <w:num w:numId="37">
    <w:abstractNumId w:val="47"/>
  </w:num>
  <w:num w:numId="38">
    <w:abstractNumId w:val="33"/>
  </w:num>
  <w:num w:numId="39">
    <w:abstractNumId w:val="9"/>
  </w:num>
  <w:num w:numId="40">
    <w:abstractNumId w:val="8"/>
  </w:num>
  <w:num w:numId="41">
    <w:abstractNumId w:val="14"/>
  </w:num>
  <w:num w:numId="42">
    <w:abstractNumId w:val="2"/>
  </w:num>
  <w:num w:numId="43">
    <w:abstractNumId w:val="7"/>
  </w:num>
  <w:num w:numId="44">
    <w:abstractNumId w:val="41"/>
  </w:num>
  <w:num w:numId="45">
    <w:abstractNumId w:val="37"/>
  </w:num>
  <w:num w:numId="46">
    <w:abstractNumId w:val="42"/>
  </w:num>
  <w:num w:numId="47">
    <w:abstractNumId w:val="38"/>
  </w:num>
  <w:num w:numId="48">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proofState w:spelling="clean" w:grammar="clean"/>
  <w:defaultTabStop w:val="708"/>
  <w:hyphenationZone w:val="425"/>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074D9"/>
    <w:rsid w:val="00016936"/>
    <w:rsid w:val="0001750D"/>
    <w:rsid w:val="0002275B"/>
    <w:rsid w:val="00026F1C"/>
    <w:rsid w:val="00036479"/>
    <w:rsid w:val="00042101"/>
    <w:rsid w:val="00050834"/>
    <w:rsid w:val="00050DD9"/>
    <w:rsid w:val="00052F8B"/>
    <w:rsid w:val="00053470"/>
    <w:rsid w:val="00060FF0"/>
    <w:rsid w:val="00072754"/>
    <w:rsid w:val="00077845"/>
    <w:rsid w:val="00081E98"/>
    <w:rsid w:val="00086A0D"/>
    <w:rsid w:val="00086D2D"/>
    <w:rsid w:val="00090F8A"/>
    <w:rsid w:val="000928F5"/>
    <w:rsid w:val="000A29DC"/>
    <w:rsid w:val="000A464B"/>
    <w:rsid w:val="000A6992"/>
    <w:rsid w:val="000B07F9"/>
    <w:rsid w:val="000C7401"/>
    <w:rsid w:val="000D197C"/>
    <w:rsid w:val="000D44A7"/>
    <w:rsid w:val="000D4A13"/>
    <w:rsid w:val="000D7385"/>
    <w:rsid w:val="000E31F7"/>
    <w:rsid w:val="000E76C0"/>
    <w:rsid w:val="000F469E"/>
    <w:rsid w:val="001005E7"/>
    <w:rsid w:val="00101A16"/>
    <w:rsid w:val="00106C1C"/>
    <w:rsid w:val="001171F6"/>
    <w:rsid w:val="001313C4"/>
    <w:rsid w:val="00133F61"/>
    <w:rsid w:val="0013525D"/>
    <w:rsid w:val="00135AD9"/>
    <w:rsid w:val="00152036"/>
    <w:rsid w:val="00177CD1"/>
    <w:rsid w:val="001860B4"/>
    <w:rsid w:val="00190173"/>
    <w:rsid w:val="001918DC"/>
    <w:rsid w:val="001944D6"/>
    <w:rsid w:val="001A55ED"/>
    <w:rsid w:val="001A657F"/>
    <w:rsid w:val="001B49E9"/>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36725"/>
    <w:rsid w:val="00245150"/>
    <w:rsid w:val="00250326"/>
    <w:rsid w:val="00254343"/>
    <w:rsid w:val="002601BD"/>
    <w:rsid w:val="0026549D"/>
    <w:rsid w:val="00267273"/>
    <w:rsid w:val="0027213F"/>
    <w:rsid w:val="00282CA9"/>
    <w:rsid w:val="002975D6"/>
    <w:rsid w:val="002B6E48"/>
    <w:rsid w:val="002C15DF"/>
    <w:rsid w:val="002F0D23"/>
    <w:rsid w:val="002F12A5"/>
    <w:rsid w:val="00300483"/>
    <w:rsid w:val="003012FB"/>
    <w:rsid w:val="003168E9"/>
    <w:rsid w:val="0031739E"/>
    <w:rsid w:val="00321230"/>
    <w:rsid w:val="00334E78"/>
    <w:rsid w:val="003467A0"/>
    <w:rsid w:val="00347003"/>
    <w:rsid w:val="003516D8"/>
    <w:rsid w:val="00355492"/>
    <w:rsid w:val="00360262"/>
    <w:rsid w:val="00363EA0"/>
    <w:rsid w:val="00366E73"/>
    <w:rsid w:val="00374750"/>
    <w:rsid w:val="003762D4"/>
    <w:rsid w:val="00377BFD"/>
    <w:rsid w:val="00383C8B"/>
    <w:rsid w:val="00385BB2"/>
    <w:rsid w:val="003960FE"/>
    <w:rsid w:val="00397616"/>
    <w:rsid w:val="003A2533"/>
    <w:rsid w:val="003A3661"/>
    <w:rsid w:val="003A6BE9"/>
    <w:rsid w:val="003B3758"/>
    <w:rsid w:val="003C0133"/>
    <w:rsid w:val="003C36CD"/>
    <w:rsid w:val="003D13B7"/>
    <w:rsid w:val="003D7B4E"/>
    <w:rsid w:val="003E080F"/>
    <w:rsid w:val="003E1076"/>
    <w:rsid w:val="003E68ED"/>
    <w:rsid w:val="003E752E"/>
    <w:rsid w:val="003F1366"/>
    <w:rsid w:val="003F5155"/>
    <w:rsid w:val="004059B3"/>
    <w:rsid w:val="004100F0"/>
    <w:rsid w:val="0041626E"/>
    <w:rsid w:val="00422003"/>
    <w:rsid w:val="00426873"/>
    <w:rsid w:val="00427A29"/>
    <w:rsid w:val="00430283"/>
    <w:rsid w:val="004473D1"/>
    <w:rsid w:val="004533E1"/>
    <w:rsid w:val="004549D6"/>
    <w:rsid w:val="00462FC9"/>
    <w:rsid w:val="00464805"/>
    <w:rsid w:val="00467E47"/>
    <w:rsid w:val="00485D2A"/>
    <w:rsid w:val="00497D55"/>
    <w:rsid w:val="004A7409"/>
    <w:rsid w:val="004B13CB"/>
    <w:rsid w:val="004B2BC6"/>
    <w:rsid w:val="004B2E21"/>
    <w:rsid w:val="004B68BA"/>
    <w:rsid w:val="004B6AC7"/>
    <w:rsid w:val="004C20DD"/>
    <w:rsid w:val="004D4969"/>
    <w:rsid w:val="004D5981"/>
    <w:rsid w:val="004D65E3"/>
    <w:rsid w:val="004E22B4"/>
    <w:rsid w:val="004E6409"/>
    <w:rsid w:val="004F240B"/>
    <w:rsid w:val="004F316B"/>
    <w:rsid w:val="004F3D38"/>
    <w:rsid w:val="004F54AE"/>
    <w:rsid w:val="004F7B73"/>
    <w:rsid w:val="00503282"/>
    <w:rsid w:val="00506CE0"/>
    <w:rsid w:val="00512E18"/>
    <w:rsid w:val="00525C3A"/>
    <w:rsid w:val="00533573"/>
    <w:rsid w:val="005338C7"/>
    <w:rsid w:val="00540C93"/>
    <w:rsid w:val="00544C3C"/>
    <w:rsid w:val="0055518D"/>
    <w:rsid w:val="00555D83"/>
    <w:rsid w:val="0055678B"/>
    <w:rsid w:val="005573B1"/>
    <w:rsid w:val="00574898"/>
    <w:rsid w:val="005778E3"/>
    <w:rsid w:val="00596EBB"/>
    <w:rsid w:val="00596F3C"/>
    <w:rsid w:val="005A0A18"/>
    <w:rsid w:val="005B1468"/>
    <w:rsid w:val="005B4094"/>
    <w:rsid w:val="005B4254"/>
    <w:rsid w:val="005C139B"/>
    <w:rsid w:val="005C2ABD"/>
    <w:rsid w:val="005C43F8"/>
    <w:rsid w:val="005D0B6F"/>
    <w:rsid w:val="005D0F7F"/>
    <w:rsid w:val="005D6AB2"/>
    <w:rsid w:val="005D6BA9"/>
    <w:rsid w:val="005D7FB1"/>
    <w:rsid w:val="005E3A51"/>
    <w:rsid w:val="005F0383"/>
    <w:rsid w:val="005F504E"/>
    <w:rsid w:val="005F6FF7"/>
    <w:rsid w:val="005F7120"/>
    <w:rsid w:val="00615B38"/>
    <w:rsid w:val="0062011A"/>
    <w:rsid w:val="00627F50"/>
    <w:rsid w:val="00631452"/>
    <w:rsid w:val="006341A7"/>
    <w:rsid w:val="0064637C"/>
    <w:rsid w:val="00664D51"/>
    <w:rsid w:val="00667236"/>
    <w:rsid w:val="00667941"/>
    <w:rsid w:val="00670EC4"/>
    <w:rsid w:val="00673C91"/>
    <w:rsid w:val="00684DBF"/>
    <w:rsid w:val="0069095C"/>
    <w:rsid w:val="00692FCB"/>
    <w:rsid w:val="00694007"/>
    <w:rsid w:val="00694798"/>
    <w:rsid w:val="00697689"/>
    <w:rsid w:val="006A1F95"/>
    <w:rsid w:val="006A2268"/>
    <w:rsid w:val="006A3CE7"/>
    <w:rsid w:val="006A58FD"/>
    <w:rsid w:val="006A65B2"/>
    <w:rsid w:val="006B2805"/>
    <w:rsid w:val="006C76D3"/>
    <w:rsid w:val="006D0169"/>
    <w:rsid w:val="006E24EF"/>
    <w:rsid w:val="006E63EE"/>
    <w:rsid w:val="006F0976"/>
    <w:rsid w:val="0070523E"/>
    <w:rsid w:val="00706446"/>
    <w:rsid w:val="0070658F"/>
    <w:rsid w:val="00715FD9"/>
    <w:rsid w:val="00722BE6"/>
    <w:rsid w:val="007262FC"/>
    <w:rsid w:val="00733696"/>
    <w:rsid w:val="00741C86"/>
    <w:rsid w:val="00743CF4"/>
    <w:rsid w:val="00750962"/>
    <w:rsid w:val="0075568C"/>
    <w:rsid w:val="007560BA"/>
    <w:rsid w:val="00761490"/>
    <w:rsid w:val="007653C6"/>
    <w:rsid w:val="0077635A"/>
    <w:rsid w:val="007829B7"/>
    <w:rsid w:val="00784C6F"/>
    <w:rsid w:val="00793A02"/>
    <w:rsid w:val="00794A4C"/>
    <w:rsid w:val="00797DDF"/>
    <w:rsid w:val="007A24F5"/>
    <w:rsid w:val="007A3E93"/>
    <w:rsid w:val="007C2BE3"/>
    <w:rsid w:val="007D566F"/>
    <w:rsid w:val="007E6181"/>
    <w:rsid w:val="007F391B"/>
    <w:rsid w:val="007F5EF3"/>
    <w:rsid w:val="007F6746"/>
    <w:rsid w:val="0080078C"/>
    <w:rsid w:val="00804BC9"/>
    <w:rsid w:val="008055D2"/>
    <w:rsid w:val="00820982"/>
    <w:rsid w:val="00821E85"/>
    <w:rsid w:val="00822972"/>
    <w:rsid w:val="00842779"/>
    <w:rsid w:val="008514F3"/>
    <w:rsid w:val="00856959"/>
    <w:rsid w:val="00861158"/>
    <w:rsid w:val="00866291"/>
    <w:rsid w:val="00871B71"/>
    <w:rsid w:val="008757D7"/>
    <w:rsid w:val="00876214"/>
    <w:rsid w:val="00877609"/>
    <w:rsid w:val="0088252D"/>
    <w:rsid w:val="008864B6"/>
    <w:rsid w:val="00892E73"/>
    <w:rsid w:val="0089362D"/>
    <w:rsid w:val="0089529B"/>
    <w:rsid w:val="008A678D"/>
    <w:rsid w:val="008C61E9"/>
    <w:rsid w:val="008C70CA"/>
    <w:rsid w:val="008E54FF"/>
    <w:rsid w:val="008E5C0C"/>
    <w:rsid w:val="008E6B2B"/>
    <w:rsid w:val="008F5FBF"/>
    <w:rsid w:val="00901A08"/>
    <w:rsid w:val="00901A7B"/>
    <w:rsid w:val="00906CBE"/>
    <w:rsid w:val="00911767"/>
    <w:rsid w:val="00912C73"/>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85262"/>
    <w:rsid w:val="0099057A"/>
    <w:rsid w:val="00991046"/>
    <w:rsid w:val="009A024D"/>
    <w:rsid w:val="009A4A86"/>
    <w:rsid w:val="009B3D65"/>
    <w:rsid w:val="009B7776"/>
    <w:rsid w:val="009C4D43"/>
    <w:rsid w:val="009C6EDA"/>
    <w:rsid w:val="009D16CC"/>
    <w:rsid w:val="009D25A0"/>
    <w:rsid w:val="009E1BB3"/>
    <w:rsid w:val="009E416A"/>
    <w:rsid w:val="009E65E6"/>
    <w:rsid w:val="00A038DF"/>
    <w:rsid w:val="00A03C57"/>
    <w:rsid w:val="00A046F8"/>
    <w:rsid w:val="00A05F50"/>
    <w:rsid w:val="00A1002B"/>
    <w:rsid w:val="00A1276F"/>
    <w:rsid w:val="00A137A0"/>
    <w:rsid w:val="00A1603D"/>
    <w:rsid w:val="00A20024"/>
    <w:rsid w:val="00A2330F"/>
    <w:rsid w:val="00A238A1"/>
    <w:rsid w:val="00A31AC5"/>
    <w:rsid w:val="00A51368"/>
    <w:rsid w:val="00A566D8"/>
    <w:rsid w:val="00A57266"/>
    <w:rsid w:val="00A57451"/>
    <w:rsid w:val="00A57EEE"/>
    <w:rsid w:val="00A61B09"/>
    <w:rsid w:val="00A70C33"/>
    <w:rsid w:val="00A843A0"/>
    <w:rsid w:val="00A93079"/>
    <w:rsid w:val="00A96096"/>
    <w:rsid w:val="00AA0086"/>
    <w:rsid w:val="00AA0BED"/>
    <w:rsid w:val="00AA68FC"/>
    <w:rsid w:val="00AA73FE"/>
    <w:rsid w:val="00AB3E90"/>
    <w:rsid w:val="00AB6B4E"/>
    <w:rsid w:val="00AC135C"/>
    <w:rsid w:val="00AC4D2B"/>
    <w:rsid w:val="00AC6FE5"/>
    <w:rsid w:val="00AE3879"/>
    <w:rsid w:val="00AE5A24"/>
    <w:rsid w:val="00AE7EA1"/>
    <w:rsid w:val="00AF0E02"/>
    <w:rsid w:val="00AF204B"/>
    <w:rsid w:val="00AF6CD2"/>
    <w:rsid w:val="00B1548E"/>
    <w:rsid w:val="00B23555"/>
    <w:rsid w:val="00B26C21"/>
    <w:rsid w:val="00B32A70"/>
    <w:rsid w:val="00B33A7C"/>
    <w:rsid w:val="00B37C24"/>
    <w:rsid w:val="00B424DB"/>
    <w:rsid w:val="00B47ED1"/>
    <w:rsid w:val="00B53160"/>
    <w:rsid w:val="00B54717"/>
    <w:rsid w:val="00B558D2"/>
    <w:rsid w:val="00B65844"/>
    <w:rsid w:val="00B86328"/>
    <w:rsid w:val="00B90FDD"/>
    <w:rsid w:val="00B9104F"/>
    <w:rsid w:val="00B93266"/>
    <w:rsid w:val="00BA329A"/>
    <w:rsid w:val="00BB235D"/>
    <w:rsid w:val="00BB7FA0"/>
    <w:rsid w:val="00BC00EE"/>
    <w:rsid w:val="00BC0F50"/>
    <w:rsid w:val="00BC36ED"/>
    <w:rsid w:val="00BE3FAF"/>
    <w:rsid w:val="00BF18A4"/>
    <w:rsid w:val="00BF200F"/>
    <w:rsid w:val="00C07CE3"/>
    <w:rsid w:val="00C10419"/>
    <w:rsid w:val="00C12E17"/>
    <w:rsid w:val="00C13A16"/>
    <w:rsid w:val="00C1487D"/>
    <w:rsid w:val="00C21499"/>
    <w:rsid w:val="00C25580"/>
    <w:rsid w:val="00C34F2F"/>
    <w:rsid w:val="00C47EF8"/>
    <w:rsid w:val="00C51BAE"/>
    <w:rsid w:val="00C5400E"/>
    <w:rsid w:val="00C60AB0"/>
    <w:rsid w:val="00C616D8"/>
    <w:rsid w:val="00C6505B"/>
    <w:rsid w:val="00C66480"/>
    <w:rsid w:val="00C72095"/>
    <w:rsid w:val="00C7357D"/>
    <w:rsid w:val="00C80B04"/>
    <w:rsid w:val="00C810E4"/>
    <w:rsid w:val="00C85747"/>
    <w:rsid w:val="00C936B1"/>
    <w:rsid w:val="00C936F7"/>
    <w:rsid w:val="00C95A21"/>
    <w:rsid w:val="00C97367"/>
    <w:rsid w:val="00CA6B2B"/>
    <w:rsid w:val="00CB2E80"/>
    <w:rsid w:val="00CD1EE5"/>
    <w:rsid w:val="00CD27B6"/>
    <w:rsid w:val="00CD40CD"/>
    <w:rsid w:val="00CD417F"/>
    <w:rsid w:val="00CD4354"/>
    <w:rsid w:val="00CD495C"/>
    <w:rsid w:val="00CF2947"/>
    <w:rsid w:val="00D30144"/>
    <w:rsid w:val="00D32416"/>
    <w:rsid w:val="00D33AAE"/>
    <w:rsid w:val="00D50A7B"/>
    <w:rsid w:val="00D51B29"/>
    <w:rsid w:val="00D5791D"/>
    <w:rsid w:val="00D60850"/>
    <w:rsid w:val="00D64BAC"/>
    <w:rsid w:val="00D709D6"/>
    <w:rsid w:val="00D71D46"/>
    <w:rsid w:val="00D75224"/>
    <w:rsid w:val="00D75589"/>
    <w:rsid w:val="00D848DF"/>
    <w:rsid w:val="00D85D4B"/>
    <w:rsid w:val="00D90B18"/>
    <w:rsid w:val="00DA1143"/>
    <w:rsid w:val="00DB231D"/>
    <w:rsid w:val="00DB63C2"/>
    <w:rsid w:val="00DB64E6"/>
    <w:rsid w:val="00DB7642"/>
    <w:rsid w:val="00DC3592"/>
    <w:rsid w:val="00DC6FCD"/>
    <w:rsid w:val="00DD0223"/>
    <w:rsid w:val="00DD04A9"/>
    <w:rsid w:val="00DD6D89"/>
    <w:rsid w:val="00DE365B"/>
    <w:rsid w:val="00DE6E30"/>
    <w:rsid w:val="00DF18AD"/>
    <w:rsid w:val="00DF1E02"/>
    <w:rsid w:val="00DF5F35"/>
    <w:rsid w:val="00E01CAF"/>
    <w:rsid w:val="00E02C95"/>
    <w:rsid w:val="00E05D89"/>
    <w:rsid w:val="00E15573"/>
    <w:rsid w:val="00E16F59"/>
    <w:rsid w:val="00E320D5"/>
    <w:rsid w:val="00E36159"/>
    <w:rsid w:val="00E4321B"/>
    <w:rsid w:val="00E46000"/>
    <w:rsid w:val="00E504A8"/>
    <w:rsid w:val="00E52A10"/>
    <w:rsid w:val="00E531BD"/>
    <w:rsid w:val="00E54310"/>
    <w:rsid w:val="00E675BC"/>
    <w:rsid w:val="00E726F9"/>
    <w:rsid w:val="00E731CB"/>
    <w:rsid w:val="00E76D6D"/>
    <w:rsid w:val="00E80EB6"/>
    <w:rsid w:val="00E825EE"/>
    <w:rsid w:val="00E82F18"/>
    <w:rsid w:val="00E90B6C"/>
    <w:rsid w:val="00E94C51"/>
    <w:rsid w:val="00E956CA"/>
    <w:rsid w:val="00EA27EC"/>
    <w:rsid w:val="00EA75EC"/>
    <w:rsid w:val="00EB6201"/>
    <w:rsid w:val="00EC0B5D"/>
    <w:rsid w:val="00EC43EF"/>
    <w:rsid w:val="00EC5A32"/>
    <w:rsid w:val="00ED3ADD"/>
    <w:rsid w:val="00ED7B06"/>
    <w:rsid w:val="00EE248A"/>
    <w:rsid w:val="00EE267D"/>
    <w:rsid w:val="00EE4DBB"/>
    <w:rsid w:val="00F011F1"/>
    <w:rsid w:val="00F07F34"/>
    <w:rsid w:val="00F11632"/>
    <w:rsid w:val="00F125D1"/>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965"/>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380594309">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 w:id="209762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agdalena.jasniewska@gdansk.rdos.gov.pl" TargetMode="Externa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danuta.hirsz@gdansk.rdos.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bip.gdansk.rdos.gov.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yperlink" Target="mailto:sekretariat.gdansk@rdos.gov.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8C8E9-48E1-439F-B386-B90F4276A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6770</Words>
  <Characters>40620</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6</cp:revision>
  <cp:lastPrinted>2022-10-26T11:14:00Z</cp:lastPrinted>
  <dcterms:created xsi:type="dcterms:W3CDTF">2022-10-26T09:15:00Z</dcterms:created>
  <dcterms:modified xsi:type="dcterms:W3CDTF">2022-10-26T11:18:00Z</dcterms:modified>
</cp:coreProperties>
</file>