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0ACD" w14:textId="363AFE0E" w:rsidR="008F7C34" w:rsidRPr="00595426" w:rsidRDefault="008F7C34" w:rsidP="007B4C6B">
      <w:pPr>
        <w:widowControl/>
        <w:autoSpaceDE/>
        <w:autoSpaceDN/>
        <w:adjustRightInd/>
        <w:spacing w:before="120" w:line="240" w:lineRule="auto"/>
        <w:jc w:val="center"/>
        <w:rPr>
          <w:rFonts w:asciiTheme="minorHAnsi" w:eastAsia="Times New Roman" w:hAnsiTheme="minorHAnsi" w:cs="Times New Roman"/>
          <w:b/>
          <w:szCs w:val="24"/>
        </w:rPr>
      </w:pPr>
      <w:r w:rsidRPr="00595426">
        <w:rPr>
          <w:rFonts w:asciiTheme="minorHAnsi" w:eastAsia="Times New Roman" w:hAnsiTheme="minorHAnsi" w:cs="Times New Roman"/>
          <w:b/>
          <w:caps/>
          <w:szCs w:val="24"/>
        </w:rPr>
        <w:t>ogłoszeniE KONKURSU</w:t>
      </w:r>
    </w:p>
    <w:p w14:paraId="3BD93480" w14:textId="2CF6DA6D" w:rsidR="00E641FB" w:rsidRDefault="008F7C34" w:rsidP="00E641FB">
      <w:pPr>
        <w:widowControl/>
        <w:autoSpaceDE/>
        <w:autoSpaceDN/>
        <w:adjustRightInd/>
        <w:spacing w:before="240" w:after="120" w:line="24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sz w:val="22"/>
          <w:szCs w:val="22"/>
        </w:rPr>
        <w:t>Minister Spraw Zagranicznych, działając na podstawie ustawy z dnia 27 sierpnia 2009 r. o finansach publicznych (</w:t>
      </w:r>
      <w:r w:rsidR="00A8403D">
        <w:rPr>
          <w:rFonts w:asciiTheme="minorHAnsi" w:hAnsiTheme="minorHAnsi"/>
          <w:sz w:val="22"/>
        </w:rPr>
        <w:t>Dz.U. </w:t>
      </w:r>
      <w:r w:rsidR="00A8403D" w:rsidRPr="007A1D5F">
        <w:rPr>
          <w:rFonts w:asciiTheme="minorHAnsi" w:hAnsiTheme="minorHAnsi"/>
          <w:sz w:val="22"/>
        </w:rPr>
        <w:t xml:space="preserve">z </w:t>
      </w:r>
      <w:r w:rsidR="00A8403D">
        <w:rPr>
          <w:rFonts w:asciiTheme="minorHAnsi" w:hAnsiTheme="minorHAnsi"/>
          <w:sz w:val="22"/>
        </w:rPr>
        <w:t> 2021</w:t>
      </w:r>
      <w:r w:rsidR="00A8403D" w:rsidRPr="007A1D5F">
        <w:rPr>
          <w:rFonts w:asciiTheme="minorHAnsi" w:hAnsiTheme="minorHAnsi"/>
          <w:sz w:val="22"/>
        </w:rPr>
        <w:t xml:space="preserve"> r. poz.</w:t>
      </w:r>
      <w:r w:rsidR="00A8403D">
        <w:rPr>
          <w:rFonts w:asciiTheme="minorHAnsi" w:hAnsiTheme="minorHAnsi"/>
          <w:sz w:val="22"/>
        </w:rPr>
        <w:t xml:space="preserve"> 305 z</w:t>
      </w:r>
      <w:r w:rsidR="00F13480" w:rsidRPr="00595426">
        <w:rPr>
          <w:rFonts w:asciiTheme="minorHAnsi" w:eastAsiaTheme="minorHAnsi" w:hAnsiTheme="minorHAnsi" w:cs="Times New Roman"/>
          <w:bCs/>
          <w:sz w:val="22"/>
          <w:szCs w:val="22"/>
          <w:lang w:eastAsia="en-US"/>
        </w:rPr>
        <w:t xml:space="preserve"> </w:t>
      </w:r>
      <w:proofErr w:type="spellStart"/>
      <w:r w:rsidR="00F13480" w:rsidRPr="00595426">
        <w:rPr>
          <w:rFonts w:asciiTheme="minorHAnsi" w:eastAsiaTheme="minorHAnsi" w:hAnsiTheme="minorHAnsi" w:cs="Times New Roman"/>
          <w:bCs/>
          <w:sz w:val="22"/>
          <w:szCs w:val="22"/>
          <w:lang w:eastAsia="en-US"/>
        </w:rPr>
        <w:t>późn</w:t>
      </w:r>
      <w:proofErr w:type="spellEnd"/>
      <w:r w:rsidR="00F13480" w:rsidRPr="00595426">
        <w:rPr>
          <w:rFonts w:asciiTheme="minorHAnsi" w:eastAsiaTheme="minorHAnsi" w:hAnsiTheme="minorHAnsi" w:cs="Times New Roman"/>
          <w:bCs/>
          <w:sz w:val="22"/>
          <w:szCs w:val="22"/>
          <w:lang w:eastAsia="en-US"/>
        </w:rPr>
        <w:t>. zm.</w:t>
      </w:r>
      <w:r w:rsidRPr="00595426">
        <w:rPr>
          <w:rFonts w:asciiTheme="minorHAnsi" w:eastAsia="Times New Roman" w:hAnsiTheme="minorHAnsi" w:cs="Times New Roman"/>
          <w:sz w:val="22"/>
          <w:szCs w:val="22"/>
        </w:rPr>
        <w:t>)</w:t>
      </w:r>
      <w:r w:rsidR="00045E56">
        <w:rPr>
          <w:rFonts w:asciiTheme="minorHAnsi" w:eastAsia="Times New Roman" w:hAnsiTheme="minorHAnsi" w:cs="Times New Roman"/>
          <w:sz w:val="22"/>
          <w:szCs w:val="22"/>
        </w:rPr>
        <w:t>,</w:t>
      </w:r>
      <w:r w:rsidRPr="00595426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</w:p>
    <w:p w14:paraId="69EAEA1C" w14:textId="5CD0DB05" w:rsidR="00E641FB" w:rsidRDefault="00045E56" w:rsidP="00E641FB">
      <w:pPr>
        <w:widowControl/>
        <w:autoSpaceDE/>
        <w:autoSpaceDN/>
        <w:adjustRightInd/>
        <w:spacing w:before="240" w:after="120" w:line="240" w:lineRule="auto"/>
        <w:jc w:val="center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eastAsia="Times New Roman" w:hAnsiTheme="minorHAnsi" w:cs="Times New Roman"/>
          <w:sz w:val="22"/>
          <w:szCs w:val="22"/>
        </w:rPr>
        <w:t>ogłasza otwarty konkurs ofert p</w:t>
      </w:r>
      <w:r w:rsidR="000E31CB">
        <w:rPr>
          <w:rFonts w:asciiTheme="minorHAnsi" w:eastAsia="Times New Roman" w:hAnsiTheme="minorHAnsi" w:cs="Times New Roman"/>
          <w:sz w:val="22"/>
          <w:szCs w:val="22"/>
        </w:rPr>
        <w:t xml:space="preserve">od </w:t>
      </w:r>
      <w:r>
        <w:rPr>
          <w:rFonts w:asciiTheme="minorHAnsi" w:eastAsia="Times New Roman" w:hAnsiTheme="minorHAnsi" w:cs="Times New Roman"/>
          <w:sz w:val="22"/>
          <w:szCs w:val="22"/>
        </w:rPr>
        <w:t>n</w:t>
      </w:r>
      <w:r w:rsidR="000E31CB">
        <w:rPr>
          <w:rFonts w:asciiTheme="minorHAnsi" w:eastAsia="Times New Roman" w:hAnsiTheme="minorHAnsi" w:cs="Times New Roman"/>
          <w:sz w:val="22"/>
          <w:szCs w:val="22"/>
        </w:rPr>
        <w:t>azwą</w:t>
      </w:r>
    </w:p>
    <w:p w14:paraId="0CB94265" w14:textId="6F94229D" w:rsidR="008F7C34" w:rsidRPr="00E641FB" w:rsidRDefault="008F7C34" w:rsidP="00045E56">
      <w:pPr>
        <w:widowControl/>
        <w:autoSpaceDE/>
        <w:autoSpaceDN/>
        <w:adjustRightInd/>
        <w:spacing w:before="120" w:after="120" w:line="240" w:lineRule="auto"/>
        <w:jc w:val="center"/>
        <w:rPr>
          <w:rFonts w:asciiTheme="minorHAnsi" w:eastAsia="Times New Roman" w:hAnsiTheme="minorHAnsi" w:cs="Times New Roman"/>
          <w:sz w:val="28"/>
          <w:szCs w:val="22"/>
        </w:rPr>
      </w:pPr>
      <w:r w:rsidRPr="00E641FB">
        <w:rPr>
          <w:rFonts w:asciiTheme="minorHAnsi" w:eastAsia="Times New Roman" w:hAnsiTheme="minorHAnsi" w:cs="Times New Roman"/>
          <w:sz w:val="28"/>
          <w:szCs w:val="22"/>
        </w:rPr>
        <w:t>„</w:t>
      </w:r>
      <w:r w:rsidR="005C5C74" w:rsidRPr="00E641FB">
        <w:rPr>
          <w:rFonts w:asciiTheme="minorHAnsi" w:eastAsia="Times New Roman" w:hAnsiTheme="minorHAnsi" w:cs="Times New Roman"/>
          <w:sz w:val="28"/>
          <w:szCs w:val="22"/>
        </w:rPr>
        <w:t>Polska pomoc rozwojow</w:t>
      </w:r>
      <w:r w:rsidR="003F027F" w:rsidRPr="00E641FB">
        <w:rPr>
          <w:rFonts w:asciiTheme="minorHAnsi" w:eastAsia="Times New Roman" w:hAnsiTheme="minorHAnsi" w:cs="Times New Roman"/>
          <w:sz w:val="28"/>
          <w:szCs w:val="22"/>
        </w:rPr>
        <w:t>a</w:t>
      </w:r>
      <w:r w:rsidR="00A87F13" w:rsidRPr="00E641FB">
        <w:rPr>
          <w:rFonts w:asciiTheme="minorHAnsi" w:eastAsia="Times New Roman" w:hAnsiTheme="minorHAnsi" w:cs="Times New Roman"/>
          <w:sz w:val="28"/>
          <w:szCs w:val="22"/>
        </w:rPr>
        <w:t xml:space="preserve"> 20</w:t>
      </w:r>
      <w:r w:rsidR="00F13480" w:rsidRPr="00E641FB">
        <w:rPr>
          <w:rFonts w:asciiTheme="minorHAnsi" w:eastAsia="Times New Roman" w:hAnsiTheme="minorHAnsi" w:cs="Times New Roman"/>
          <w:sz w:val="28"/>
          <w:szCs w:val="22"/>
        </w:rPr>
        <w:t>2</w:t>
      </w:r>
      <w:r w:rsidR="002E20EB">
        <w:rPr>
          <w:rFonts w:asciiTheme="minorHAnsi" w:eastAsia="Times New Roman" w:hAnsiTheme="minorHAnsi" w:cs="Times New Roman"/>
          <w:sz w:val="28"/>
          <w:szCs w:val="22"/>
        </w:rPr>
        <w:t>2</w:t>
      </w:r>
      <w:r w:rsidRPr="00E641FB">
        <w:rPr>
          <w:rFonts w:asciiTheme="minorHAnsi" w:eastAsia="Times New Roman" w:hAnsiTheme="minorHAnsi" w:cs="Times New Roman"/>
          <w:sz w:val="28"/>
          <w:szCs w:val="22"/>
        </w:rPr>
        <w:t>”</w:t>
      </w:r>
    </w:p>
    <w:p w14:paraId="5E9A1BBC" w14:textId="77777777" w:rsidR="00E641FB" w:rsidRPr="00E641FB" w:rsidRDefault="00E641FB" w:rsidP="00045E56">
      <w:pPr>
        <w:widowControl/>
        <w:autoSpaceDE/>
        <w:autoSpaceDN/>
        <w:adjustRightInd/>
        <w:spacing w:before="120" w:after="120" w:line="240" w:lineRule="auto"/>
        <w:jc w:val="center"/>
        <w:rPr>
          <w:rFonts w:asciiTheme="minorHAnsi" w:eastAsia="Times New Roman" w:hAnsiTheme="minorHAnsi" w:cs="Times New Roman"/>
          <w:sz w:val="22"/>
          <w:szCs w:val="22"/>
        </w:rPr>
      </w:pPr>
    </w:p>
    <w:p w14:paraId="32B5F7BB" w14:textId="03C315A6" w:rsidR="00E641FB" w:rsidRPr="00E641FB" w:rsidRDefault="008F7C34" w:rsidP="00B72A15">
      <w:pPr>
        <w:widowControl/>
        <w:numPr>
          <w:ilvl w:val="0"/>
          <w:numId w:val="1"/>
        </w:numPr>
        <w:autoSpaceDE/>
        <w:autoSpaceDN/>
        <w:adjustRightInd/>
        <w:spacing w:before="120" w:after="120" w:line="240" w:lineRule="auto"/>
        <w:ind w:left="425" w:hanging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045E56">
        <w:rPr>
          <w:rFonts w:asciiTheme="minorHAnsi" w:eastAsia="Times New Roman" w:hAnsiTheme="minorHAnsi" w:cs="Times New Roman"/>
          <w:b/>
          <w:sz w:val="22"/>
          <w:szCs w:val="22"/>
        </w:rPr>
        <w:t>Rodzaj zadania publicznego</w:t>
      </w:r>
      <w:r w:rsidR="001038FF">
        <w:rPr>
          <w:rFonts w:asciiTheme="minorHAnsi" w:eastAsia="Times New Roman" w:hAnsiTheme="minorHAnsi" w:cs="Times New Roman"/>
          <w:sz w:val="22"/>
          <w:szCs w:val="22"/>
        </w:rPr>
        <w:t xml:space="preserve"> – </w:t>
      </w:r>
      <w:r w:rsidR="00E641FB" w:rsidRPr="00E641FB">
        <w:rPr>
          <w:rFonts w:asciiTheme="minorHAnsi" w:hAnsiTheme="minorHAnsi"/>
          <w:b/>
          <w:sz w:val="22"/>
          <w:szCs w:val="22"/>
        </w:rPr>
        <w:t xml:space="preserve"> </w:t>
      </w:r>
      <w:r w:rsidR="00E641FB">
        <w:rPr>
          <w:rFonts w:asciiTheme="minorHAnsi" w:hAnsiTheme="minorHAnsi"/>
          <w:sz w:val="22"/>
          <w:szCs w:val="22"/>
        </w:rPr>
        <w:t xml:space="preserve">Polska </w:t>
      </w:r>
      <w:r w:rsidR="00E641FB" w:rsidRPr="00E641FB">
        <w:rPr>
          <w:rFonts w:asciiTheme="minorHAnsi" w:hAnsiTheme="minorHAnsi"/>
          <w:sz w:val="22"/>
          <w:szCs w:val="22"/>
        </w:rPr>
        <w:t xml:space="preserve">pomoc </w:t>
      </w:r>
      <w:r w:rsidR="001038FF">
        <w:rPr>
          <w:rFonts w:asciiTheme="minorHAnsi" w:hAnsiTheme="minorHAnsi"/>
          <w:sz w:val="22"/>
          <w:szCs w:val="22"/>
        </w:rPr>
        <w:t>rozwojowa</w:t>
      </w:r>
    </w:p>
    <w:p w14:paraId="09ED820D" w14:textId="5FC9BEC2" w:rsidR="00E641FB" w:rsidRDefault="00E641FB" w:rsidP="005954AF">
      <w:pPr>
        <w:pStyle w:val="Tekstpodstawowy"/>
        <w:ind w:left="426"/>
        <w:rPr>
          <w:rFonts w:asciiTheme="minorHAnsi" w:hAnsiTheme="minorHAnsi"/>
          <w:sz w:val="22"/>
          <w:szCs w:val="22"/>
        </w:rPr>
      </w:pPr>
      <w:r w:rsidRPr="000E190A">
        <w:rPr>
          <w:rFonts w:asciiTheme="minorHAnsi" w:hAnsiTheme="minorHAnsi"/>
          <w:sz w:val="22"/>
          <w:szCs w:val="22"/>
        </w:rPr>
        <w:t>Celem konkursu jest wyłonienie najlepszych ofert z propozycjami zadań publicznych (projektów), obejmujących realizację działań rozwojowych zgodnie z założeniami Planu współpracy rozwojowej w roku 20</w:t>
      </w:r>
      <w:r w:rsidR="008E70F3" w:rsidRPr="000E190A">
        <w:rPr>
          <w:rFonts w:asciiTheme="minorHAnsi" w:hAnsiTheme="minorHAnsi"/>
          <w:sz w:val="22"/>
          <w:szCs w:val="22"/>
        </w:rPr>
        <w:t>2</w:t>
      </w:r>
      <w:r w:rsidR="002E20EB" w:rsidRPr="000E190A">
        <w:rPr>
          <w:rFonts w:asciiTheme="minorHAnsi" w:hAnsiTheme="minorHAnsi"/>
          <w:sz w:val="22"/>
          <w:szCs w:val="22"/>
        </w:rPr>
        <w:t>2</w:t>
      </w:r>
      <w:r w:rsidRPr="000E190A">
        <w:rPr>
          <w:rFonts w:asciiTheme="minorHAnsi" w:hAnsiTheme="minorHAnsi"/>
          <w:sz w:val="22"/>
          <w:szCs w:val="22"/>
        </w:rPr>
        <w:t>.</w:t>
      </w:r>
      <w:r w:rsidR="00363008" w:rsidRPr="00363008">
        <w:rPr>
          <w:rFonts w:asciiTheme="minorHAnsi" w:hAnsiTheme="minorHAnsi"/>
          <w:sz w:val="22"/>
          <w:szCs w:val="22"/>
        </w:rPr>
        <w:t xml:space="preserve"> </w:t>
      </w:r>
      <w:r w:rsidR="00363008">
        <w:rPr>
          <w:rFonts w:asciiTheme="minorHAnsi" w:hAnsiTheme="minorHAnsi"/>
          <w:sz w:val="22"/>
          <w:szCs w:val="22"/>
        </w:rPr>
        <w:t>Mając na względzie</w:t>
      </w:r>
      <w:r w:rsidR="00363008" w:rsidRPr="00363008">
        <w:rPr>
          <w:rFonts w:asciiTheme="minorHAnsi" w:hAnsiTheme="minorHAnsi"/>
          <w:sz w:val="22"/>
          <w:szCs w:val="22"/>
        </w:rPr>
        <w:t xml:space="preserve"> sytuację międzynarodową zakres geograficzny konkursu </w:t>
      </w:r>
      <w:r w:rsidR="00363008">
        <w:rPr>
          <w:rFonts w:asciiTheme="minorHAnsi" w:hAnsiTheme="minorHAnsi"/>
          <w:sz w:val="22"/>
          <w:szCs w:val="22"/>
        </w:rPr>
        <w:t>nie obejmuje dwóch priorytetowych krajów polskiej pomocy –</w:t>
      </w:r>
      <w:r w:rsidR="00363008" w:rsidRPr="00363008">
        <w:rPr>
          <w:rFonts w:asciiTheme="minorHAnsi" w:hAnsiTheme="minorHAnsi"/>
          <w:sz w:val="22"/>
          <w:szCs w:val="22"/>
        </w:rPr>
        <w:t xml:space="preserve"> Białorusi i Ukrainy.</w:t>
      </w:r>
    </w:p>
    <w:p w14:paraId="23609CF9" w14:textId="38B13E69" w:rsidR="00363008" w:rsidRDefault="00363008" w:rsidP="005954AF">
      <w:pPr>
        <w:pStyle w:val="Tekstpodstawowy"/>
        <w:ind w:left="426"/>
        <w:rPr>
          <w:rFonts w:asciiTheme="minorHAnsi" w:hAnsiTheme="minorHAnsi"/>
          <w:sz w:val="22"/>
          <w:szCs w:val="22"/>
        </w:rPr>
      </w:pPr>
    </w:p>
    <w:p w14:paraId="02B40895" w14:textId="0A91C2AA" w:rsidR="00363008" w:rsidRDefault="00363008" w:rsidP="00363008">
      <w:pPr>
        <w:widowControl/>
        <w:autoSpaceDE/>
        <w:autoSpaceDN/>
        <w:adjustRightInd/>
        <w:spacing w:after="120" w:line="281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eastAsia="Times New Roman" w:hAnsiTheme="minorHAnsi" w:cs="Times New Roman"/>
          <w:sz w:val="22"/>
          <w:szCs w:val="22"/>
        </w:rPr>
        <w:t>Konkurs obejmuj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>e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>kraje priorytetowe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 polskiej pomocy</w:t>
      </w:r>
      <w:r w:rsidR="006F771E" w:rsidRPr="006F771E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6F771E">
        <w:rPr>
          <w:rFonts w:asciiTheme="minorHAnsi" w:eastAsia="Times New Roman" w:hAnsiTheme="minorHAnsi" w:cs="Times New Roman"/>
          <w:sz w:val="22"/>
          <w:szCs w:val="22"/>
        </w:rPr>
        <w:t>takie</w:t>
      </w:r>
      <w:r>
        <w:rPr>
          <w:rFonts w:asciiTheme="minorHAnsi" w:eastAsia="Times New Roman" w:hAnsiTheme="minorHAnsi" w:cs="Times New Roman"/>
          <w:sz w:val="22"/>
          <w:szCs w:val="22"/>
        </w:rPr>
        <w:t>, jak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Gruzj</w:t>
      </w:r>
      <w:r>
        <w:rPr>
          <w:rFonts w:asciiTheme="minorHAnsi" w:eastAsia="Times New Roman" w:hAnsiTheme="minorHAnsi" w:cs="Times New Roman"/>
          <w:sz w:val="22"/>
          <w:szCs w:val="22"/>
        </w:rPr>
        <w:t>a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>, Mołdawi</w:t>
      </w:r>
      <w:r>
        <w:rPr>
          <w:rFonts w:asciiTheme="minorHAnsi" w:eastAsia="Times New Roman" w:hAnsiTheme="minorHAnsi" w:cs="Times New Roman"/>
          <w:sz w:val="22"/>
          <w:szCs w:val="22"/>
        </w:rPr>
        <w:t>a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>, Liban, Palestyn</w:t>
      </w:r>
      <w:r>
        <w:rPr>
          <w:rFonts w:asciiTheme="minorHAnsi" w:eastAsia="Times New Roman" w:hAnsiTheme="minorHAnsi" w:cs="Times New Roman"/>
          <w:sz w:val="22"/>
          <w:szCs w:val="22"/>
        </w:rPr>
        <w:t>a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>, Keni</w:t>
      </w:r>
      <w:r>
        <w:rPr>
          <w:rFonts w:asciiTheme="minorHAnsi" w:eastAsia="Times New Roman" w:hAnsiTheme="minorHAnsi" w:cs="Times New Roman"/>
          <w:sz w:val="22"/>
          <w:szCs w:val="22"/>
        </w:rPr>
        <w:t>a, Senegal i</w:t>
      </w:r>
      <w:r w:rsidR="005E24E2">
        <w:rPr>
          <w:rFonts w:asciiTheme="minorHAnsi" w:eastAsia="Times New Roman" w:hAnsiTheme="minorHAnsi" w:cs="Times New Roman"/>
          <w:sz w:val="22"/>
          <w:szCs w:val="22"/>
        </w:rPr>
        <w:t xml:space="preserve"> Tanzania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oraz inne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, </w:t>
      </w:r>
      <w:proofErr w:type="spellStart"/>
      <w:r>
        <w:rPr>
          <w:rFonts w:asciiTheme="minorHAnsi" w:eastAsia="Times New Roman" w:hAnsiTheme="minorHAnsi" w:cs="Times New Roman"/>
          <w:sz w:val="22"/>
          <w:szCs w:val="22"/>
        </w:rPr>
        <w:t>niepriorytetowe</w:t>
      </w:r>
      <w:proofErr w:type="spellEnd"/>
      <w:r>
        <w:rPr>
          <w:rFonts w:asciiTheme="minorHAnsi" w:eastAsia="Times New Roman" w:hAnsiTheme="minorHAnsi" w:cs="Times New Roman"/>
          <w:sz w:val="22"/>
          <w:szCs w:val="22"/>
        </w:rPr>
        <w:t xml:space="preserve"> kraje </w:t>
      </w:r>
      <w:r w:rsidR="00FF1699">
        <w:rPr>
          <w:rFonts w:asciiTheme="minorHAnsi" w:eastAsia="Times New Roman" w:hAnsiTheme="minorHAnsi" w:cs="Times New Roman"/>
          <w:sz w:val="22"/>
          <w:szCs w:val="22"/>
        </w:rPr>
        <w:t xml:space="preserve">rozwijające się </w:t>
      </w:r>
      <w:r>
        <w:rPr>
          <w:rFonts w:asciiTheme="minorHAnsi" w:eastAsia="Times New Roman" w:hAnsiTheme="minorHAnsi" w:cs="Times New Roman"/>
          <w:sz w:val="22"/>
          <w:szCs w:val="22"/>
        </w:rPr>
        <w:t>Afryki, jednak z wyłączeniem części krajów lub terytoriów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FF1699">
        <w:rPr>
          <w:rFonts w:asciiTheme="minorHAnsi" w:eastAsia="Times New Roman" w:hAnsiTheme="minorHAnsi" w:cs="Times New Roman"/>
          <w:sz w:val="22"/>
          <w:szCs w:val="22"/>
        </w:rPr>
        <w:t>w Afryce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012B21" w:rsidRPr="00F92985">
        <w:rPr>
          <w:rFonts w:asciiTheme="minorHAnsi" w:eastAsia="Times New Roman" w:hAnsiTheme="minorHAnsi" w:cs="Times New Roman"/>
          <w:sz w:val="22"/>
          <w:szCs w:val="22"/>
        </w:rPr>
        <w:t>ze względów bezpieczeństwa</w:t>
      </w:r>
      <w:r>
        <w:rPr>
          <w:rFonts w:asciiTheme="minorHAnsi" w:eastAsia="Times New Roman" w:hAnsiTheme="minorHAnsi" w:cs="Times New Roman"/>
          <w:sz w:val="22"/>
          <w:szCs w:val="22"/>
        </w:rPr>
        <w:t>.</w:t>
      </w:r>
    </w:p>
    <w:p w14:paraId="35885ACF" w14:textId="69E072E9" w:rsidR="00363008" w:rsidRDefault="00363008" w:rsidP="00363008">
      <w:pPr>
        <w:widowControl/>
        <w:autoSpaceDE/>
        <w:autoSpaceDN/>
        <w:adjustRightInd/>
        <w:spacing w:after="120" w:line="281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467A708C" w14:textId="76D59E1F" w:rsidR="00363008" w:rsidRDefault="00363008" w:rsidP="00363008">
      <w:pPr>
        <w:widowControl/>
        <w:autoSpaceDE/>
        <w:autoSpaceDN/>
        <w:adjustRightInd/>
        <w:spacing w:before="120" w:after="120" w:line="240" w:lineRule="auto"/>
        <w:ind w:left="425" w:hanging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2.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Pr="005B0716">
        <w:rPr>
          <w:rFonts w:asciiTheme="minorHAnsi" w:hAnsiTheme="minorHAnsi"/>
          <w:b/>
          <w:sz w:val="22"/>
          <w:szCs w:val="22"/>
        </w:rPr>
        <w:t>Wy</w:t>
      </w:r>
      <w:r>
        <w:rPr>
          <w:rFonts w:asciiTheme="minorHAnsi" w:hAnsiTheme="minorHAnsi"/>
          <w:b/>
          <w:sz w:val="22"/>
          <w:szCs w:val="22"/>
        </w:rPr>
        <w:t>łączenia terytorialne</w:t>
      </w:r>
      <w:r w:rsidR="00F92985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eastAsia="Times New Roman" w:hAnsiTheme="minorHAnsi" w:cs="Times New Roman"/>
          <w:sz w:val="22"/>
          <w:szCs w:val="22"/>
        </w:rPr>
        <w:t>– kraje Afryki</w:t>
      </w:r>
    </w:p>
    <w:p w14:paraId="22F89512" w14:textId="1FFEFD93" w:rsidR="00F92985" w:rsidRPr="00F92985" w:rsidRDefault="00F92985" w:rsidP="00F92985">
      <w:pPr>
        <w:spacing w:before="120" w:line="240" w:lineRule="auto"/>
        <w:ind w:left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F92985">
        <w:rPr>
          <w:rFonts w:asciiTheme="minorHAnsi" w:eastAsia="Times New Roman" w:hAnsiTheme="minorHAnsi" w:cs="Times New Roman"/>
          <w:sz w:val="22"/>
          <w:szCs w:val="22"/>
        </w:rPr>
        <w:t xml:space="preserve">MSZ podjęło decyzję o wykluczeniu możliwości realizacji projektów na części terytorium niektórych krajów, wymienionych w założeniach konkursu, kierując się przede wszystkim względami bezpieczeństwa z uwagi m.in. na trwające konflikty zbrojne, zagrożenie terrorystyczne i związane z tym operacje sił zbrojnych, ryzyko porwań, starć i zamieszek. </w:t>
      </w:r>
    </w:p>
    <w:p w14:paraId="3299DBB1" w14:textId="77777777" w:rsidR="00F92985" w:rsidRDefault="00F92985" w:rsidP="00363008">
      <w:pPr>
        <w:widowControl/>
        <w:autoSpaceDE/>
        <w:autoSpaceDN/>
        <w:adjustRightInd/>
        <w:spacing w:after="120" w:line="281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  <w:u w:val="single"/>
        </w:rPr>
      </w:pPr>
    </w:p>
    <w:p w14:paraId="23B976FE" w14:textId="6580E7BD" w:rsidR="00363008" w:rsidRDefault="00363008" w:rsidP="00363008">
      <w:pPr>
        <w:widowControl/>
        <w:autoSpaceDE/>
        <w:autoSpaceDN/>
        <w:adjustRightInd/>
        <w:spacing w:after="120" w:line="281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363008">
        <w:rPr>
          <w:rFonts w:asciiTheme="minorHAnsi" w:eastAsia="Times New Roman" w:hAnsiTheme="minorHAnsi" w:cs="Times New Roman"/>
          <w:sz w:val="22"/>
          <w:szCs w:val="22"/>
          <w:u w:val="single"/>
        </w:rPr>
        <w:t>Benin</w:t>
      </w:r>
      <w:r>
        <w:rPr>
          <w:rFonts w:asciiTheme="minorHAnsi" w:eastAsia="Times New Roman" w:hAnsiTheme="minorHAnsi" w:cs="Times New Roman"/>
          <w:sz w:val="22"/>
          <w:szCs w:val="22"/>
        </w:rPr>
        <w:t>: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a) Park Narodowy i przyległe strefy łowieckie na pog</w:t>
      </w:r>
      <w:r w:rsidR="009D2B97">
        <w:rPr>
          <w:rFonts w:asciiTheme="minorHAnsi" w:eastAsia="Times New Roman" w:hAnsiTheme="minorHAnsi" w:cs="Times New Roman"/>
          <w:sz w:val="22"/>
          <w:szCs w:val="22"/>
        </w:rPr>
        <w:t>raniczu z Nigrem i Burkiną Faso</w:t>
      </w:r>
      <w:r>
        <w:rPr>
          <w:rFonts w:asciiTheme="minorHAnsi" w:eastAsia="Times New Roman" w:hAnsiTheme="minorHAnsi" w:cs="Times New Roman"/>
          <w:sz w:val="22"/>
          <w:szCs w:val="22"/>
        </w:rPr>
        <w:t>;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b)</w:t>
      </w:r>
      <w:r>
        <w:rPr>
          <w:rFonts w:asciiTheme="minorHAnsi" w:eastAsia="Times New Roman" w:hAnsiTheme="minorHAnsi" w:cs="Times New Roman"/>
          <w:sz w:val="22"/>
          <w:szCs w:val="22"/>
        </w:rPr>
        <w:t> 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strefa przygraniczna z Nigerią, północ od miasta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Parakou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. </w:t>
      </w:r>
    </w:p>
    <w:p w14:paraId="3070B618" w14:textId="77777777" w:rsidR="00550017" w:rsidRDefault="00363008" w:rsidP="00363008">
      <w:pPr>
        <w:widowControl/>
        <w:autoSpaceDE/>
        <w:autoSpaceDN/>
        <w:adjustRightInd/>
        <w:spacing w:after="120" w:line="281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363008">
        <w:rPr>
          <w:rFonts w:asciiTheme="minorHAnsi" w:eastAsia="Times New Roman" w:hAnsiTheme="minorHAnsi" w:cs="Times New Roman"/>
          <w:sz w:val="22"/>
          <w:szCs w:val="22"/>
          <w:u w:val="single"/>
        </w:rPr>
        <w:t>Demokratyczna Republika Konga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: prowincje: Kiwu Północe i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Ituri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we wschodniej części kraju</w:t>
      </w:r>
      <w:r w:rsidR="00550017">
        <w:rPr>
          <w:rFonts w:asciiTheme="minorHAnsi" w:eastAsia="Times New Roman" w:hAnsiTheme="minorHAnsi" w:cs="Times New Roman"/>
          <w:sz w:val="22"/>
          <w:szCs w:val="22"/>
        </w:rPr>
        <w:t>.</w:t>
      </w:r>
    </w:p>
    <w:p w14:paraId="1462AE19" w14:textId="7523FA63" w:rsidR="00363008" w:rsidRDefault="00363008" w:rsidP="00363008">
      <w:pPr>
        <w:widowControl/>
        <w:autoSpaceDE/>
        <w:autoSpaceDN/>
        <w:adjustRightInd/>
        <w:spacing w:after="120" w:line="281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50017">
        <w:rPr>
          <w:rFonts w:asciiTheme="minorHAnsi" w:eastAsia="Times New Roman" w:hAnsiTheme="minorHAnsi" w:cs="Times New Roman"/>
          <w:sz w:val="22"/>
          <w:szCs w:val="22"/>
          <w:u w:val="single"/>
        </w:rPr>
        <w:t>Dżibuti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: pas 25 km od granicy z Erytreą. </w:t>
      </w:r>
    </w:p>
    <w:p w14:paraId="27CFB944" w14:textId="77777777" w:rsidR="00363008" w:rsidRDefault="00363008" w:rsidP="00363008">
      <w:pPr>
        <w:widowControl/>
        <w:autoSpaceDE/>
        <w:autoSpaceDN/>
        <w:adjustRightInd/>
        <w:spacing w:after="120" w:line="281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363008">
        <w:rPr>
          <w:rFonts w:asciiTheme="minorHAnsi" w:eastAsia="Times New Roman" w:hAnsiTheme="minorHAnsi" w:cs="Times New Roman"/>
          <w:sz w:val="22"/>
          <w:szCs w:val="22"/>
          <w:u w:val="single"/>
        </w:rPr>
        <w:t>Erytrea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: cały kraj. </w:t>
      </w:r>
    </w:p>
    <w:p w14:paraId="6FB90618" w14:textId="1317101A" w:rsidR="00C36ECE" w:rsidRPr="00F92985" w:rsidRDefault="00363008" w:rsidP="009D2B97">
      <w:pPr>
        <w:widowControl/>
        <w:autoSpaceDE/>
        <w:autoSpaceDN/>
        <w:adjustRightInd/>
        <w:spacing w:after="120" w:line="281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363008">
        <w:rPr>
          <w:rFonts w:asciiTheme="minorHAnsi" w:eastAsia="Times New Roman" w:hAnsiTheme="minorHAnsi" w:cs="Times New Roman"/>
          <w:sz w:val="22"/>
          <w:szCs w:val="22"/>
          <w:u w:val="single"/>
        </w:rPr>
        <w:t>Etiopia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: a) całe regiony: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Benishangul-Gumuz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,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Gambela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,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Tigraj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, b) region Somali, z wyłączeniem miasta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Jijiga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i jego najbliższych okolic, c) w regionie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Afar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>: pas 100 k</w:t>
      </w:r>
      <w:r w:rsidR="00550017">
        <w:rPr>
          <w:rFonts w:asciiTheme="minorHAnsi" w:eastAsia="Times New Roman" w:hAnsiTheme="minorHAnsi" w:cs="Times New Roman"/>
          <w:sz w:val="22"/>
          <w:szCs w:val="22"/>
        </w:rPr>
        <w:t xml:space="preserve">m od granicy regionu </w:t>
      </w:r>
      <w:proofErr w:type="spellStart"/>
      <w:r w:rsidR="00550017">
        <w:rPr>
          <w:rFonts w:asciiTheme="minorHAnsi" w:eastAsia="Times New Roman" w:hAnsiTheme="minorHAnsi" w:cs="Times New Roman"/>
          <w:sz w:val="22"/>
          <w:szCs w:val="22"/>
        </w:rPr>
        <w:t>Tigraj</w:t>
      </w:r>
      <w:proofErr w:type="spellEnd"/>
      <w:r w:rsidR="00550017">
        <w:rPr>
          <w:rFonts w:asciiTheme="minorHAnsi" w:eastAsia="Times New Roman" w:hAnsiTheme="minorHAnsi" w:cs="Times New Roman"/>
          <w:sz w:val="22"/>
          <w:szCs w:val="22"/>
        </w:rPr>
        <w:t>, d) 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>w regionie Amhara: stref</w:t>
      </w:r>
      <w:r w:rsidR="003B3FE1">
        <w:rPr>
          <w:rFonts w:asciiTheme="minorHAnsi" w:eastAsia="Times New Roman" w:hAnsiTheme="minorHAnsi" w:cs="Times New Roman"/>
          <w:sz w:val="22"/>
          <w:szCs w:val="22"/>
        </w:rPr>
        <w:t>y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North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Wollo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, Wag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Hemra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, pas 100 km od granicy regionu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Tigraj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(tzn. nie obejmującego miasta Gonder), e) w regionie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Oromia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>: stref</w:t>
      </w:r>
      <w:r w:rsidR="003B3FE1">
        <w:rPr>
          <w:rFonts w:asciiTheme="minorHAnsi" w:eastAsia="Times New Roman" w:hAnsiTheme="minorHAnsi" w:cs="Times New Roman"/>
          <w:sz w:val="22"/>
          <w:szCs w:val="22"/>
        </w:rPr>
        <w:t>y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Borena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, East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Wellega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,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Guji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, Horo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Guduru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Wellega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,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Kelam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Wellega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, West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Wellega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, f) tereny przygraniczne w całym kraju, tj. 50 km od granicy w głąb kraju. </w:t>
      </w:r>
    </w:p>
    <w:p w14:paraId="637CFB0C" w14:textId="77777777" w:rsidR="00550017" w:rsidRDefault="00363008" w:rsidP="00363008">
      <w:pPr>
        <w:widowControl/>
        <w:autoSpaceDE/>
        <w:autoSpaceDN/>
        <w:adjustRightInd/>
        <w:spacing w:after="120" w:line="281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C36ECE">
        <w:rPr>
          <w:rFonts w:asciiTheme="minorHAnsi" w:eastAsia="Times New Roman" w:hAnsiTheme="minorHAnsi" w:cs="Times New Roman"/>
          <w:sz w:val="22"/>
          <w:szCs w:val="22"/>
          <w:u w:val="single"/>
        </w:rPr>
        <w:t>Kamerun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>: a) region Extreme-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Nord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; b) region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Nord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>; c) wszystki</w:t>
      </w:r>
      <w:r w:rsidR="00550017">
        <w:rPr>
          <w:rFonts w:asciiTheme="minorHAnsi" w:eastAsia="Times New Roman" w:hAnsiTheme="minorHAnsi" w:cs="Times New Roman"/>
          <w:sz w:val="22"/>
          <w:szCs w:val="22"/>
        </w:rPr>
        <w:t>e departamenty wzdłuż granicy z 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>Republiką Środkowoafrykańską; d) wszystkie departamen</w:t>
      </w:r>
      <w:r w:rsidR="00550017">
        <w:rPr>
          <w:rFonts w:asciiTheme="minorHAnsi" w:eastAsia="Times New Roman" w:hAnsiTheme="minorHAnsi" w:cs="Times New Roman"/>
          <w:sz w:val="22"/>
          <w:szCs w:val="22"/>
        </w:rPr>
        <w:t>ty wzdłuż granicy z Nigerią; e) 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departamenty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Vina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i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Djerem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w regionie Adamawa; f) depart</w:t>
      </w:r>
      <w:r w:rsidR="00550017">
        <w:rPr>
          <w:rFonts w:asciiTheme="minorHAnsi" w:eastAsia="Times New Roman" w:hAnsiTheme="minorHAnsi" w:cs="Times New Roman"/>
          <w:sz w:val="22"/>
          <w:szCs w:val="22"/>
        </w:rPr>
        <w:t xml:space="preserve">amenty w regionach </w:t>
      </w:r>
      <w:proofErr w:type="spellStart"/>
      <w:r w:rsidR="00550017">
        <w:rPr>
          <w:rFonts w:asciiTheme="minorHAnsi" w:eastAsia="Times New Roman" w:hAnsiTheme="minorHAnsi" w:cs="Times New Roman"/>
          <w:sz w:val="22"/>
          <w:szCs w:val="22"/>
        </w:rPr>
        <w:t>Nord-Ouest</w:t>
      </w:r>
      <w:proofErr w:type="spellEnd"/>
      <w:r w:rsidR="00550017">
        <w:rPr>
          <w:rFonts w:asciiTheme="minorHAnsi" w:eastAsia="Times New Roman" w:hAnsiTheme="minorHAnsi" w:cs="Times New Roman"/>
          <w:sz w:val="22"/>
          <w:szCs w:val="22"/>
        </w:rPr>
        <w:t xml:space="preserve"> i 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Sud-Ouest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, które nie przylegają do granicy z Nigerią. </w:t>
      </w:r>
    </w:p>
    <w:p w14:paraId="7CA683B4" w14:textId="2C0D297D" w:rsidR="00550017" w:rsidRDefault="00363008" w:rsidP="00363008">
      <w:pPr>
        <w:widowControl/>
        <w:autoSpaceDE/>
        <w:autoSpaceDN/>
        <w:adjustRightInd/>
        <w:spacing w:after="120" w:line="281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50017">
        <w:rPr>
          <w:rFonts w:asciiTheme="minorHAnsi" w:eastAsia="Times New Roman" w:hAnsiTheme="minorHAnsi" w:cs="Times New Roman"/>
          <w:sz w:val="22"/>
          <w:szCs w:val="22"/>
          <w:u w:val="single"/>
        </w:rPr>
        <w:t>Kenia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: a) hrabstwa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Wajir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,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Garissa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, Mandera,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Marsabit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(pogranicze Keni</w:t>
      </w:r>
      <w:r w:rsidR="009D2B97">
        <w:rPr>
          <w:rFonts w:asciiTheme="minorHAnsi" w:eastAsia="Times New Roman" w:hAnsiTheme="minorHAnsi" w:cs="Times New Roman"/>
          <w:sz w:val="22"/>
          <w:szCs w:val="22"/>
        </w:rPr>
        <w:t>i z Somalią i Etiopią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), b) hrabstwo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Lamu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(bez w</w:t>
      </w:r>
      <w:r w:rsidR="009D2B97">
        <w:rPr>
          <w:rFonts w:asciiTheme="minorHAnsi" w:eastAsia="Times New Roman" w:hAnsiTheme="minorHAnsi" w:cs="Times New Roman"/>
          <w:sz w:val="22"/>
          <w:szCs w:val="22"/>
        </w:rPr>
        <w:t xml:space="preserve">ysp archipelagu </w:t>
      </w:r>
      <w:proofErr w:type="spellStart"/>
      <w:r w:rsidR="009D2B97">
        <w:rPr>
          <w:rFonts w:asciiTheme="minorHAnsi" w:eastAsia="Times New Roman" w:hAnsiTheme="minorHAnsi" w:cs="Times New Roman"/>
          <w:sz w:val="22"/>
          <w:szCs w:val="22"/>
        </w:rPr>
        <w:t>Lamu</w:t>
      </w:r>
      <w:proofErr w:type="spellEnd"/>
      <w:r w:rsidR="009D2B97">
        <w:rPr>
          <w:rFonts w:asciiTheme="minorHAnsi" w:eastAsia="Times New Roman" w:hAnsiTheme="minorHAnsi" w:cs="Times New Roman"/>
          <w:sz w:val="22"/>
          <w:szCs w:val="22"/>
        </w:rPr>
        <w:t>).</w:t>
      </w:r>
    </w:p>
    <w:p w14:paraId="59EC9F11" w14:textId="77777777" w:rsidR="00B73812" w:rsidRPr="00363008" w:rsidRDefault="00B73812" w:rsidP="00B73812">
      <w:pPr>
        <w:widowControl/>
        <w:autoSpaceDE/>
        <w:autoSpaceDN/>
        <w:adjustRightInd/>
        <w:spacing w:after="120" w:line="281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eastAsia="Times New Roman" w:hAnsiTheme="minorHAnsi" w:cs="Times New Roman"/>
          <w:sz w:val="22"/>
          <w:szCs w:val="22"/>
          <w:u w:val="single"/>
        </w:rPr>
        <w:lastRenderedPageBreak/>
        <w:t>Mozambik</w:t>
      </w:r>
      <w:r w:rsidRPr="00550017">
        <w:rPr>
          <w:rFonts w:asciiTheme="minorHAnsi" w:eastAsia="Times New Roman" w:hAnsiTheme="minorHAnsi" w:cs="Times New Roman"/>
          <w:sz w:val="22"/>
          <w:szCs w:val="22"/>
        </w:rPr>
        <w:t>: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 północna prowincja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Mozambiku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Cabo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Delgado</w:t>
      </w:r>
      <w:proofErr w:type="spellEnd"/>
      <w:r>
        <w:rPr>
          <w:rFonts w:asciiTheme="minorHAnsi" w:eastAsia="Times New Roman" w:hAnsiTheme="minorHAnsi" w:cs="Times New Roman"/>
          <w:sz w:val="22"/>
          <w:szCs w:val="22"/>
        </w:rPr>
        <w:t>, granicząca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z Tanzanią</w:t>
      </w:r>
      <w:r>
        <w:rPr>
          <w:rFonts w:asciiTheme="minorHAnsi" w:eastAsia="Times New Roman" w:hAnsiTheme="minorHAnsi" w:cs="Times New Roman"/>
          <w:sz w:val="22"/>
          <w:szCs w:val="22"/>
        </w:rPr>
        <w:t>,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gdzie 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ugrupowania ekstremistyczne prowadzą 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od 2017 r. 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ataki wymierzone w ludność cywilną. </w:t>
      </w:r>
    </w:p>
    <w:p w14:paraId="1B6B460D" w14:textId="2013EA64" w:rsidR="00B72A15" w:rsidRPr="009D2B97" w:rsidRDefault="00363008" w:rsidP="009D2B97">
      <w:pPr>
        <w:widowControl/>
        <w:autoSpaceDE/>
        <w:autoSpaceDN/>
        <w:adjustRightInd/>
        <w:spacing w:after="120" w:line="281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50017">
        <w:rPr>
          <w:rFonts w:asciiTheme="minorHAnsi" w:eastAsia="Times New Roman" w:hAnsiTheme="minorHAnsi" w:cs="Times New Roman"/>
          <w:sz w:val="22"/>
          <w:szCs w:val="22"/>
          <w:u w:val="single"/>
        </w:rPr>
        <w:t>Nigeria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: a) Północny wschód: Adamawa,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Borno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,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Gombe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,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Yobe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>, b) Południe (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South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South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):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Akwa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Ibom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i Cross River (obszary rzeczne, wybrzeże);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Bayelsa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, Delta i </w:t>
      </w:r>
      <w:proofErr w:type="spellStart"/>
      <w:r w:rsidR="00B73812">
        <w:rPr>
          <w:rFonts w:asciiTheme="minorHAnsi" w:eastAsia="Times New Roman" w:hAnsiTheme="minorHAnsi" w:cs="Times New Roman"/>
          <w:sz w:val="22"/>
          <w:szCs w:val="22"/>
        </w:rPr>
        <w:t>Rivers</w:t>
      </w:r>
      <w:proofErr w:type="spellEnd"/>
      <w:r w:rsidR="00B73812">
        <w:rPr>
          <w:rFonts w:asciiTheme="minorHAnsi" w:eastAsia="Times New Roman" w:hAnsiTheme="minorHAnsi" w:cs="Times New Roman"/>
          <w:sz w:val="22"/>
          <w:szCs w:val="22"/>
        </w:rPr>
        <w:t xml:space="preserve"> (poza dużymi miastami, w 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>szczególnoś</w:t>
      </w:r>
      <w:r w:rsidR="009D2B97">
        <w:rPr>
          <w:rFonts w:asciiTheme="minorHAnsi" w:eastAsia="Times New Roman" w:hAnsiTheme="minorHAnsi" w:cs="Times New Roman"/>
          <w:sz w:val="22"/>
          <w:szCs w:val="22"/>
        </w:rPr>
        <w:t>ci obszary rzeczne i wybrzeże).</w:t>
      </w:r>
    </w:p>
    <w:p w14:paraId="5C127B4A" w14:textId="773C986A" w:rsidR="00550017" w:rsidRDefault="00363008" w:rsidP="00363008">
      <w:pPr>
        <w:widowControl/>
        <w:autoSpaceDE/>
        <w:autoSpaceDN/>
        <w:adjustRightInd/>
        <w:spacing w:after="120" w:line="281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B72A15">
        <w:rPr>
          <w:rFonts w:asciiTheme="minorHAnsi" w:eastAsia="Times New Roman" w:hAnsiTheme="minorHAnsi" w:cs="Times New Roman"/>
          <w:sz w:val="22"/>
          <w:szCs w:val="22"/>
          <w:u w:val="single"/>
        </w:rPr>
        <w:t>R</w:t>
      </w:r>
      <w:r w:rsidR="00B72A15" w:rsidRPr="00B72A15">
        <w:rPr>
          <w:rFonts w:asciiTheme="minorHAnsi" w:eastAsia="Times New Roman" w:hAnsiTheme="minorHAnsi" w:cs="Times New Roman"/>
          <w:sz w:val="22"/>
          <w:szCs w:val="22"/>
          <w:u w:val="single"/>
        </w:rPr>
        <w:t xml:space="preserve">epublika </w:t>
      </w:r>
      <w:r w:rsidRPr="00B72A15">
        <w:rPr>
          <w:rFonts w:asciiTheme="minorHAnsi" w:eastAsia="Times New Roman" w:hAnsiTheme="minorHAnsi" w:cs="Times New Roman"/>
          <w:sz w:val="22"/>
          <w:szCs w:val="22"/>
          <w:u w:val="single"/>
        </w:rPr>
        <w:t>Ś</w:t>
      </w:r>
      <w:r w:rsidR="00B72A15" w:rsidRPr="00B72A15">
        <w:rPr>
          <w:rFonts w:asciiTheme="minorHAnsi" w:eastAsia="Times New Roman" w:hAnsiTheme="minorHAnsi" w:cs="Times New Roman"/>
          <w:sz w:val="22"/>
          <w:szCs w:val="22"/>
          <w:u w:val="single"/>
        </w:rPr>
        <w:t xml:space="preserve">rodkowej </w:t>
      </w:r>
      <w:r w:rsidRPr="00B72A15">
        <w:rPr>
          <w:rFonts w:asciiTheme="minorHAnsi" w:eastAsia="Times New Roman" w:hAnsiTheme="minorHAnsi" w:cs="Times New Roman"/>
          <w:sz w:val="22"/>
          <w:szCs w:val="22"/>
          <w:u w:val="single"/>
        </w:rPr>
        <w:t>A</w:t>
      </w:r>
      <w:r w:rsidR="00B72A15" w:rsidRPr="00B72A15">
        <w:rPr>
          <w:rFonts w:asciiTheme="minorHAnsi" w:eastAsia="Times New Roman" w:hAnsiTheme="minorHAnsi" w:cs="Times New Roman"/>
          <w:sz w:val="22"/>
          <w:szCs w:val="22"/>
          <w:u w:val="single"/>
        </w:rPr>
        <w:t>fryki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>: cały kraj</w:t>
      </w:r>
      <w:r w:rsidR="00FF1699">
        <w:rPr>
          <w:rFonts w:asciiTheme="minorHAnsi" w:eastAsia="Times New Roman" w:hAnsiTheme="minorHAnsi" w:cs="Times New Roman"/>
          <w:sz w:val="22"/>
          <w:szCs w:val="22"/>
        </w:rPr>
        <w:t>, z wyłączeniem stolicy Bangi i 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okolic. </w:t>
      </w:r>
    </w:p>
    <w:p w14:paraId="22845C9A" w14:textId="77777777" w:rsidR="00550017" w:rsidRDefault="00363008" w:rsidP="00363008">
      <w:pPr>
        <w:widowControl/>
        <w:autoSpaceDE/>
        <w:autoSpaceDN/>
        <w:adjustRightInd/>
        <w:spacing w:after="120" w:line="281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50017">
        <w:rPr>
          <w:rFonts w:asciiTheme="minorHAnsi" w:eastAsia="Times New Roman" w:hAnsiTheme="minorHAnsi" w:cs="Times New Roman"/>
          <w:sz w:val="22"/>
          <w:szCs w:val="22"/>
          <w:u w:val="single"/>
        </w:rPr>
        <w:t>Somalia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: cały kraj. </w:t>
      </w:r>
    </w:p>
    <w:p w14:paraId="1DD3F403" w14:textId="33454C59" w:rsidR="00550017" w:rsidRDefault="00363008" w:rsidP="00363008">
      <w:pPr>
        <w:widowControl/>
        <w:autoSpaceDE/>
        <w:autoSpaceDN/>
        <w:adjustRightInd/>
        <w:spacing w:after="120" w:line="281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50017">
        <w:rPr>
          <w:rFonts w:asciiTheme="minorHAnsi" w:eastAsia="Times New Roman" w:hAnsiTheme="minorHAnsi" w:cs="Times New Roman"/>
          <w:sz w:val="22"/>
          <w:szCs w:val="22"/>
          <w:u w:val="single"/>
        </w:rPr>
        <w:t>Sudan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: a) regiony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Darfuru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północnego, środkowego i południow</w:t>
      </w:r>
      <w:r w:rsidR="00550017">
        <w:rPr>
          <w:rFonts w:asciiTheme="minorHAnsi" w:eastAsia="Times New Roman" w:hAnsiTheme="minorHAnsi" w:cs="Times New Roman"/>
          <w:sz w:val="22"/>
          <w:szCs w:val="22"/>
        </w:rPr>
        <w:t xml:space="preserve">ego oraz </w:t>
      </w:r>
      <w:proofErr w:type="spellStart"/>
      <w:r w:rsidR="00550017">
        <w:rPr>
          <w:rFonts w:asciiTheme="minorHAnsi" w:eastAsia="Times New Roman" w:hAnsiTheme="minorHAnsi" w:cs="Times New Roman"/>
          <w:sz w:val="22"/>
          <w:szCs w:val="22"/>
        </w:rPr>
        <w:t>Kordofanu</w:t>
      </w:r>
      <w:proofErr w:type="spellEnd"/>
      <w:r w:rsidR="00550017">
        <w:rPr>
          <w:rFonts w:asciiTheme="minorHAnsi" w:eastAsia="Times New Roman" w:hAnsiTheme="minorHAnsi" w:cs="Times New Roman"/>
          <w:sz w:val="22"/>
          <w:szCs w:val="22"/>
        </w:rPr>
        <w:t>. b) tereny w 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>bezp</w:t>
      </w:r>
      <w:r w:rsidR="009D2B97">
        <w:rPr>
          <w:rFonts w:asciiTheme="minorHAnsi" w:eastAsia="Times New Roman" w:hAnsiTheme="minorHAnsi" w:cs="Times New Roman"/>
          <w:sz w:val="22"/>
          <w:szCs w:val="22"/>
        </w:rPr>
        <w:t>ośrednim sąsiedztwie z Etiopią.</w:t>
      </w:r>
    </w:p>
    <w:p w14:paraId="27D18E39" w14:textId="77777777" w:rsidR="00550017" w:rsidRDefault="00363008" w:rsidP="00363008">
      <w:pPr>
        <w:widowControl/>
        <w:autoSpaceDE/>
        <w:autoSpaceDN/>
        <w:adjustRightInd/>
        <w:spacing w:after="120" w:line="281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50017">
        <w:rPr>
          <w:rFonts w:asciiTheme="minorHAnsi" w:eastAsia="Times New Roman" w:hAnsiTheme="minorHAnsi" w:cs="Times New Roman"/>
          <w:sz w:val="22"/>
          <w:szCs w:val="22"/>
          <w:u w:val="single"/>
        </w:rPr>
        <w:t>Sudan Południowy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: cały kraj poza stolicą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Dżubą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. </w:t>
      </w:r>
    </w:p>
    <w:p w14:paraId="7F49CA45" w14:textId="77777777" w:rsidR="00550017" w:rsidRDefault="00363008" w:rsidP="00363008">
      <w:pPr>
        <w:widowControl/>
        <w:autoSpaceDE/>
        <w:autoSpaceDN/>
        <w:adjustRightInd/>
        <w:spacing w:after="120" w:line="281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50017">
        <w:rPr>
          <w:rFonts w:asciiTheme="minorHAnsi" w:eastAsia="Times New Roman" w:hAnsiTheme="minorHAnsi" w:cs="Times New Roman"/>
          <w:sz w:val="22"/>
          <w:szCs w:val="22"/>
          <w:u w:val="single"/>
        </w:rPr>
        <w:t>Tanzania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: region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Mtwara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– pas do 20 km od granicy Tanzanii z Mozambikiem </w:t>
      </w:r>
      <w:r w:rsidR="00550017">
        <w:rPr>
          <w:rFonts w:asciiTheme="minorHAnsi" w:eastAsia="Times New Roman" w:hAnsiTheme="minorHAnsi" w:cs="Times New Roman"/>
          <w:sz w:val="22"/>
          <w:szCs w:val="22"/>
        </w:rPr>
        <w:t>–</w:t>
      </w:r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niestabilna sytuacja w mozambijskiej prowincji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Cabo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proofErr w:type="spellStart"/>
      <w:r w:rsidRPr="00363008">
        <w:rPr>
          <w:rFonts w:asciiTheme="minorHAnsi" w:eastAsia="Times New Roman" w:hAnsiTheme="minorHAnsi" w:cs="Times New Roman"/>
          <w:sz w:val="22"/>
          <w:szCs w:val="22"/>
        </w:rPr>
        <w:t>Delgado</w:t>
      </w:r>
      <w:proofErr w:type="spellEnd"/>
      <w:r w:rsidRPr="00363008">
        <w:rPr>
          <w:rFonts w:asciiTheme="minorHAnsi" w:eastAsia="Times New Roman" w:hAnsiTheme="minorHAnsi" w:cs="Times New Roman"/>
          <w:sz w:val="22"/>
          <w:szCs w:val="22"/>
        </w:rPr>
        <w:t xml:space="preserve">. </w:t>
      </w:r>
    </w:p>
    <w:p w14:paraId="79B474A8" w14:textId="34E73155" w:rsidR="00363008" w:rsidRDefault="00363008" w:rsidP="00363008">
      <w:pPr>
        <w:widowControl/>
        <w:autoSpaceDE/>
        <w:autoSpaceDN/>
        <w:adjustRightInd/>
        <w:spacing w:after="120" w:line="281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5879AA3F" w14:textId="4650BEB3" w:rsidR="005954AF" w:rsidRDefault="00550017" w:rsidP="005954AF">
      <w:pPr>
        <w:widowControl/>
        <w:autoSpaceDE/>
        <w:autoSpaceDN/>
        <w:adjustRightInd/>
        <w:spacing w:before="120" w:after="120" w:line="240" w:lineRule="auto"/>
        <w:ind w:left="425" w:hanging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eastAsia="Times New Roman" w:hAnsiTheme="minorHAnsi" w:cs="Times New Roman"/>
          <w:b/>
          <w:sz w:val="22"/>
          <w:szCs w:val="22"/>
        </w:rPr>
        <w:t>3</w:t>
      </w:r>
      <w:r w:rsidR="0002772C" w:rsidRPr="00595426">
        <w:rPr>
          <w:rFonts w:asciiTheme="minorHAnsi" w:eastAsia="Times New Roman" w:hAnsiTheme="minorHAnsi" w:cs="Times New Roman"/>
          <w:b/>
          <w:sz w:val="22"/>
          <w:szCs w:val="22"/>
        </w:rPr>
        <w:t>.</w:t>
      </w:r>
      <w:r w:rsidR="0002772C"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5954AF" w:rsidRPr="005B0716">
        <w:rPr>
          <w:rFonts w:asciiTheme="minorHAnsi" w:hAnsiTheme="minorHAnsi"/>
          <w:b/>
          <w:sz w:val="22"/>
          <w:szCs w:val="22"/>
        </w:rPr>
        <w:t>Wysokość środków finansowych przeznaczonych na realizację zada</w:t>
      </w:r>
      <w:r w:rsidR="001038FF">
        <w:rPr>
          <w:rFonts w:asciiTheme="minorHAnsi" w:hAnsiTheme="minorHAnsi"/>
          <w:b/>
          <w:sz w:val="22"/>
          <w:szCs w:val="22"/>
        </w:rPr>
        <w:t>nia publicznego</w:t>
      </w:r>
      <w:r w:rsidR="005954AF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</w:p>
    <w:p w14:paraId="2D0F8823" w14:textId="50E74221" w:rsidR="005954AF" w:rsidRDefault="00460993" w:rsidP="005954AF">
      <w:pPr>
        <w:widowControl/>
        <w:autoSpaceDE/>
        <w:autoSpaceDN/>
        <w:adjustRightInd/>
        <w:spacing w:before="120" w:after="120" w:line="240" w:lineRule="auto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Budżet konkursu wynosi </w:t>
      </w:r>
      <w:r w:rsidR="00175DF1">
        <w:rPr>
          <w:rFonts w:asciiTheme="minorHAnsi" w:hAnsiTheme="minorHAnsi"/>
          <w:sz w:val="22"/>
          <w:szCs w:val="22"/>
        </w:rPr>
        <w:t>19 </w:t>
      </w:r>
      <w:r w:rsidR="005954AF">
        <w:rPr>
          <w:rFonts w:asciiTheme="minorHAnsi" w:hAnsiTheme="minorHAnsi"/>
          <w:sz w:val="22"/>
          <w:szCs w:val="22"/>
        </w:rPr>
        <w:t>000 </w:t>
      </w:r>
      <w:r w:rsidR="005954AF" w:rsidRPr="005B0716">
        <w:rPr>
          <w:rFonts w:asciiTheme="minorHAnsi" w:hAnsiTheme="minorHAnsi"/>
          <w:sz w:val="22"/>
          <w:szCs w:val="22"/>
        </w:rPr>
        <w:t>000</w:t>
      </w:r>
      <w:r w:rsidR="005954AF">
        <w:rPr>
          <w:rFonts w:asciiTheme="minorHAnsi" w:hAnsiTheme="minorHAnsi"/>
          <w:sz w:val="22"/>
          <w:szCs w:val="22"/>
        </w:rPr>
        <w:t>,00</w:t>
      </w:r>
      <w:r w:rsidR="005954AF" w:rsidRPr="005B0716">
        <w:rPr>
          <w:rFonts w:asciiTheme="minorHAnsi" w:hAnsiTheme="minorHAnsi"/>
          <w:sz w:val="22"/>
          <w:szCs w:val="22"/>
        </w:rPr>
        <w:t xml:space="preserve"> PLN (słownie: </w:t>
      </w:r>
      <w:r w:rsidR="00175DF1">
        <w:rPr>
          <w:rFonts w:asciiTheme="minorHAnsi" w:hAnsiTheme="minorHAnsi"/>
          <w:sz w:val="22"/>
          <w:szCs w:val="22"/>
        </w:rPr>
        <w:t>dziewiętnaście</w:t>
      </w:r>
      <w:r w:rsidR="005954AF">
        <w:rPr>
          <w:rFonts w:asciiTheme="minorHAnsi" w:hAnsiTheme="minorHAnsi"/>
          <w:sz w:val="22"/>
          <w:szCs w:val="22"/>
        </w:rPr>
        <w:t xml:space="preserve"> milionów</w:t>
      </w:r>
      <w:r w:rsidR="005954AF" w:rsidRPr="005B0716">
        <w:rPr>
          <w:rFonts w:asciiTheme="minorHAnsi" w:hAnsiTheme="minorHAnsi"/>
          <w:sz w:val="22"/>
          <w:szCs w:val="22"/>
        </w:rPr>
        <w:t xml:space="preserve"> złotych).</w:t>
      </w:r>
    </w:p>
    <w:p w14:paraId="60683D65" w14:textId="77777777" w:rsidR="005954AF" w:rsidRPr="005954AF" w:rsidRDefault="005954AF" w:rsidP="005954AF">
      <w:pPr>
        <w:widowControl/>
        <w:autoSpaceDE/>
        <w:autoSpaceDN/>
        <w:adjustRightInd/>
        <w:spacing w:before="120" w:after="120" w:line="240" w:lineRule="auto"/>
        <w:ind w:left="426" w:hanging="426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51A2BF5E" w14:textId="68EDC154" w:rsidR="003B654B" w:rsidRDefault="00550017" w:rsidP="005954AF">
      <w:pPr>
        <w:widowControl/>
        <w:autoSpaceDE/>
        <w:autoSpaceDN/>
        <w:adjustRightInd/>
        <w:spacing w:before="120" w:after="120" w:line="240" w:lineRule="auto"/>
        <w:ind w:left="426" w:hanging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eastAsia="Times New Roman" w:hAnsiTheme="minorHAnsi" w:cs="Times New Roman"/>
          <w:b/>
          <w:sz w:val="22"/>
          <w:szCs w:val="22"/>
        </w:rPr>
        <w:t>4</w:t>
      </w:r>
      <w:r w:rsidR="0002772C" w:rsidRPr="00595426">
        <w:rPr>
          <w:rFonts w:asciiTheme="minorHAnsi" w:eastAsia="Times New Roman" w:hAnsiTheme="minorHAnsi" w:cs="Times New Roman"/>
          <w:b/>
          <w:sz w:val="22"/>
          <w:szCs w:val="22"/>
        </w:rPr>
        <w:t>.</w:t>
      </w:r>
      <w:r w:rsidR="0002772C"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5954AF">
        <w:rPr>
          <w:rFonts w:asciiTheme="minorHAnsi" w:eastAsia="Times New Roman" w:hAnsiTheme="minorHAnsi" w:cs="Times New Roman"/>
          <w:b/>
          <w:sz w:val="22"/>
          <w:szCs w:val="22"/>
        </w:rPr>
        <w:t>Zasady przyznawania dotacji</w:t>
      </w:r>
    </w:p>
    <w:p w14:paraId="3B2E7318" w14:textId="45AA17F1" w:rsidR="005954AF" w:rsidRPr="005954AF" w:rsidRDefault="005954AF" w:rsidP="005954AF">
      <w:pPr>
        <w:tabs>
          <w:tab w:val="left" w:pos="567"/>
        </w:tabs>
        <w:spacing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5954AF">
        <w:rPr>
          <w:rFonts w:asciiTheme="minorHAnsi" w:hAnsiTheme="minorHAnsi" w:cstheme="minorHAnsi"/>
          <w:sz w:val="22"/>
        </w:rPr>
        <w:t xml:space="preserve">O przyznanie dotacji mogą ubiegać się podmioty, o których mowa w art. 127 ust. 1 pkt 1 lit. e ustawy z dnia 27 sierpnia 2009 r. o finansach publicznych, spełniające wymogi określone w Regulaminie konkursu, tj. organizacje pozarządowe, zgodnie z art. 3 ust. 2 ustawy z dnia 24 kwietnia 2003 r. o działalności pożytku publicznego i o wolontariacie </w:t>
      </w:r>
      <w:r w:rsidR="005E24E2">
        <w:rPr>
          <w:rFonts w:asciiTheme="minorHAnsi" w:hAnsiTheme="minorHAnsi" w:cstheme="minorHAnsi"/>
          <w:sz w:val="22"/>
        </w:rPr>
        <w:t>(Dz. U. z 2020 r. poz. 1057, z </w:t>
      </w:r>
      <w:proofErr w:type="spellStart"/>
      <w:r w:rsidRPr="00DA6FFC">
        <w:rPr>
          <w:rFonts w:asciiTheme="minorHAnsi" w:hAnsiTheme="minorHAnsi" w:cstheme="minorHAnsi"/>
          <w:sz w:val="22"/>
        </w:rPr>
        <w:t>późn</w:t>
      </w:r>
      <w:proofErr w:type="spellEnd"/>
      <w:r w:rsidRPr="00DA6FFC">
        <w:rPr>
          <w:rFonts w:asciiTheme="minorHAnsi" w:hAnsiTheme="minorHAnsi" w:cstheme="minorHAnsi"/>
          <w:sz w:val="22"/>
        </w:rPr>
        <w:t xml:space="preserve">. zm.) </w:t>
      </w:r>
      <w:r w:rsidRPr="005954AF">
        <w:rPr>
          <w:rFonts w:asciiTheme="minorHAnsi" w:hAnsiTheme="minorHAnsi" w:cstheme="minorHAnsi"/>
          <w:sz w:val="22"/>
        </w:rPr>
        <w:t xml:space="preserve">oraz podmioty wymienione w art. 3 ust. 3 tej ustawy. Katalog podmiotów określa </w:t>
      </w:r>
      <w:r>
        <w:rPr>
          <w:rFonts w:asciiTheme="minorHAnsi" w:hAnsiTheme="minorHAnsi" w:cstheme="minorHAnsi"/>
          <w:sz w:val="22"/>
        </w:rPr>
        <w:t>szczegółowo Regulamin</w:t>
      </w:r>
      <w:r w:rsidRPr="005954AF">
        <w:rPr>
          <w:rFonts w:asciiTheme="minorHAnsi" w:hAnsiTheme="minorHAnsi" w:cstheme="minorHAnsi"/>
          <w:sz w:val="22"/>
        </w:rPr>
        <w:t xml:space="preserve"> konkursu</w:t>
      </w:r>
      <w:r w:rsidR="00E07819">
        <w:rPr>
          <w:rFonts w:asciiTheme="minorHAnsi" w:hAnsiTheme="minorHAnsi" w:cstheme="minorHAnsi"/>
          <w:sz w:val="22"/>
        </w:rPr>
        <w:t xml:space="preserve"> w pkt </w:t>
      </w:r>
      <w:r>
        <w:rPr>
          <w:rFonts w:asciiTheme="minorHAnsi" w:hAnsiTheme="minorHAnsi" w:cstheme="minorHAnsi"/>
          <w:sz w:val="22"/>
        </w:rPr>
        <w:t>3</w:t>
      </w:r>
      <w:r w:rsidRPr="005954AF">
        <w:rPr>
          <w:rFonts w:asciiTheme="minorHAnsi" w:hAnsiTheme="minorHAnsi" w:cstheme="minorHAnsi"/>
          <w:sz w:val="22"/>
        </w:rPr>
        <w:t>.</w:t>
      </w:r>
    </w:p>
    <w:p w14:paraId="3F5C98D3" w14:textId="77777777" w:rsidR="005954AF" w:rsidRPr="005954AF" w:rsidRDefault="005954AF" w:rsidP="005954AF">
      <w:pPr>
        <w:widowControl/>
        <w:autoSpaceDE/>
        <w:autoSpaceDN/>
        <w:adjustRightInd/>
        <w:spacing w:before="120" w:after="120" w:line="240" w:lineRule="auto"/>
        <w:ind w:left="426" w:hanging="426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2E43105E" w14:textId="29A1E6FF" w:rsidR="005954AF" w:rsidRDefault="00550017" w:rsidP="003B6E9B">
      <w:pPr>
        <w:spacing w:after="120" w:line="240" w:lineRule="auto"/>
        <w:ind w:left="425" w:hanging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eastAsia="Times New Roman" w:hAnsiTheme="minorHAnsi" w:cs="Times New Roman"/>
          <w:b/>
          <w:sz w:val="22"/>
          <w:szCs w:val="22"/>
        </w:rPr>
        <w:t>5</w:t>
      </w:r>
      <w:r w:rsidR="0002772C" w:rsidRPr="00595426">
        <w:rPr>
          <w:rFonts w:asciiTheme="minorHAnsi" w:eastAsia="Times New Roman" w:hAnsiTheme="minorHAnsi" w:cs="Times New Roman"/>
          <w:b/>
          <w:sz w:val="22"/>
          <w:szCs w:val="22"/>
        </w:rPr>
        <w:t>.</w:t>
      </w:r>
      <w:r w:rsidR="0002772C"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>Termin</w:t>
      </w:r>
      <w:r w:rsidR="001038FF" w:rsidRPr="000B3E9A">
        <w:rPr>
          <w:rFonts w:asciiTheme="minorHAnsi" w:eastAsia="Times New Roman" w:hAnsiTheme="minorHAnsi" w:cs="Times New Roman"/>
          <w:b/>
          <w:sz w:val="22"/>
          <w:szCs w:val="22"/>
        </w:rPr>
        <w:t>y</w:t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 xml:space="preserve"> i warunki realizacji zada</w:t>
      </w:r>
      <w:r w:rsidR="005954AF">
        <w:rPr>
          <w:rFonts w:asciiTheme="minorHAnsi" w:eastAsia="Times New Roman" w:hAnsiTheme="minorHAnsi" w:cs="Times New Roman"/>
          <w:b/>
          <w:sz w:val="22"/>
          <w:szCs w:val="22"/>
        </w:rPr>
        <w:t>nia</w:t>
      </w:r>
      <w:r w:rsidR="008F7C34" w:rsidRPr="00595426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5954AF">
        <w:rPr>
          <w:rFonts w:asciiTheme="minorHAnsi" w:eastAsia="Times New Roman" w:hAnsiTheme="minorHAnsi" w:cs="Times New Roman"/>
          <w:b/>
          <w:sz w:val="22"/>
          <w:szCs w:val="22"/>
        </w:rPr>
        <w:t>publicznego</w:t>
      </w:r>
      <w:r w:rsidR="002E2500">
        <w:rPr>
          <w:rFonts w:asciiTheme="minorHAnsi" w:eastAsia="Times New Roman" w:hAnsiTheme="minorHAnsi" w:cs="Times New Roman"/>
          <w:b/>
          <w:sz w:val="22"/>
          <w:szCs w:val="22"/>
        </w:rPr>
        <w:t xml:space="preserve"> </w:t>
      </w:r>
    </w:p>
    <w:p w14:paraId="6C710E73" w14:textId="161C767D" w:rsidR="00623304" w:rsidRPr="00623304" w:rsidRDefault="00623304" w:rsidP="00623304">
      <w:pPr>
        <w:spacing w:after="120" w:line="240" w:lineRule="auto"/>
        <w:ind w:left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623304">
        <w:rPr>
          <w:rFonts w:asciiTheme="minorHAnsi" w:eastAsia="Times New Roman" w:hAnsiTheme="minorHAnsi" w:cs="Times New Roman"/>
          <w:sz w:val="22"/>
          <w:szCs w:val="22"/>
        </w:rPr>
        <w:t xml:space="preserve">Realizacja zadania może rozpocząć się nie wcześniej, niż od dnia </w:t>
      </w:r>
      <w:r w:rsidR="002E20EB">
        <w:rPr>
          <w:rFonts w:asciiTheme="minorHAnsi" w:eastAsia="Times New Roman" w:hAnsiTheme="minorHAnsi" w:cs="Times New Roman"/>
          <w:sz w:val="22"/>
          <w:szCs w:val="22"/>
        </w:rPr>
        <w:t>1 stycznia 2022</w:t>
      </w:r>
      <w:r w:rsidRPr="00623304">
        <w:rPr>
          <w:rFonts w:asciiTheme="minorHAnsi" w:eastAsia="Times New Roman" w:hAnsiTheme="minorHAnsi" w:cs="Times New Roman"/>
          <w:sz w:val="22"/>
          <w:szCs w:val="22"/>
        </w:rPr>
        <w:t xml:space="preserve"> r. i zakończyć nie później niż do dnia 31 grudnia 202</w:t>
      </w:r>
      <w:r w:rsidR="002E20EB">
        <w:rPr>
          <w:rFonts w:asciiTheme="minorHAnsi" w:eastAsia="Times New Roman" w:hAnsiTheme="minorHAnsi" w:cs="Times New Roman"/>
          <w:sz w:val="22"/>
          <w:szCs w:val="22"/>
        </w:rPr>
        <w:t>2</w:t>
      </w:r>
      <w:r w:rsidRPr="00623304">
        <w:rPr>
          <w:rFonts w:asciiTheme="minorHAnsi" w:eastAsia="Times New Roman" w:hAnsiTheme="minorHAnsi" w:cs="Times New Roman"/>
          <w:sz w:val="22"/>
          <w:szCs w:val="22"/>
        </w:rPr>
        <w:t xml:space="preserve"> r.</w:t>
      </w:r>
    </w:p>
    <w:p w14:paraId="48443EA6" w14:textId="11EB2069" w:rsidR="00623304" w:rsidRPr="00623304" w:rsidRDefault="00623304" w:rsidP="00623304">
      <w:pPr>
        <w:spacing w:after="120" w:line="240" w:lineRule="auto"/>
        <w:ind w:left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623304">
        <w:rPr>
          <w:rFonts w:asciiTheme="minorHAnsi" w:eastAsia="Times New Roman" w:hAnsiTheme="minorHAnsi" w:cs="Times New Roman"/>
          <w:sz w:val="22"/>
          <w:szCs w:val="22"/>
        </w:rPr>
        <w:t>W przypadku II i III modułu ofert modułowych zadania można rozpocząć nie wcześniej niż odpowiednio dnia 1 stycznia 202</w:t>
      </w:r>
      <w:r w:rsidR="000E190A">
        <w:rPr>
          <w:rFonts w:asciiTheme="minorHAnsi" w:eastAsia="Times New Roman" w:hAnsiTheme="minorHAnsi" w:cs="Times New Roman"/>
          <w:sz w:val="22"/>
          <w:szCs w:val="22"/>
        </w:rPr>
        <w:t>3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 r.</w:t>
      </w:r>
      <w:r w:rsidR="000E190A">
        <w:rPr>
          <w:rFonts w:asciiTheme="minorHAnsi" w:eastAsia="Times New Roman" w:hAnsiTheme="minorHAnsi" w:cs="Times New Roman"/>
          <w:sz w:val="22"/>
          <w:szCs w:val="22"/>
        </w:rPr>
        <w:t xml:space="preserve"> i 1 stycznia 2024</w:t>
      </w:r>
      <w:r w:rsidRPr="00623304">
        <w:rPr>
          <w:rFonts w:asciiTheme="minorHAnsi" w:eastAsia="Times New Roman" w:hAnsiTheme="minorHAnsi" w:cs="Times New Roman"/>
          <w:sz w:val="22"/>
          <w:szCs w:val="22"/>
        </w:rPr>
        <w:t xml:space="preserve"> r. i należy je zakończyć nie później niż odpowiednio do 31 grudnia 202</w:t>
      </w:r>
      <w:r w:rsidR="009F2DCF">
        <w:rPr>
          <w:rFonts w:asciiTheme="minorHAnsi" w:eastAsia="Times New Roman" w:hAnsiTheme="minorHAnsi" w:cs="Times New Roman"/>
          <w:sz w:val="22"/>
          <w:szCs w:val="22"/>
        </w:rPr>
        <w:t>3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 r.</w:t>
      </w:r>
      <w:r w:rsidRPr="00623304">
        <w:rPr>
          <w:rFonts w:asciiTheme="minorHAnsi" w:eastAsia="Times New Roman" w:hAnsiTheme="minorHAnsi" w:cs="Times New Roman"/>
          <w:sz w:val="22"/>
          <w:szCs w:val="22"/>
        </w:rPr>
        <w:t xml:space="preserve"> i 31 grudnia 202</w:t>
      </w:r>
      <w:r w:rsidR="009F2DCF">
        <w:rPr>
          <w:rFonts w:asciiTheme="minorHAnsi" w:eastAsia="Times New Roman" w:hAnsiTheme="minorHAnsi" w:cs="Times New Roman"/>
          <w:sz w:val="22"/>
          <w:szCs w:val="22"/>
        </w:rPr>
        <w:t>4</w:t>
      </w:r>
      <w:r w:rsidRPr="00623304">
        <w:rPr>
          <w:rFonts w:asciiTheme="minorHAnsi" w:eastAsia="Times New Roman" w:hAnsiTheme="minorHAnsi" w:cs="Times New Roman"/>
          <w:sz w:val="22"/>
          <w:szCs w:val="22"/>
        </w:rPr>
        <w:t xml:space="preserve"> r.</w:t>
      </w:r>
    </w:p>
    <w:p w14:paraId="7D243D4B" w14:textId="77777777" w:rsidR="00623304" w:rsidRDefault="00623304" w:rsidP="00623304">
      <w:pPr>
        <w:spacing w:after="120" w:line="240" w:lineRule="auto"/>
        <w:ind w:left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623304">
        <w:rPr>
          <w:rFonts w:asciiTheme="minorHAnsi" w:eastAsia="Times New Roman" w:hAnsiTheme="minorHAnsi" w:cs="Times New Roman"/>
          <w:sz w:val="22"/>
          <w:szCs w:val="22"/>
        </w:rPr>
        <w:t>Warunki realizacji zadań publicznych określa Regulamin konkursu.</w:t>
      </w:r>
    </w:p>
    <w:p w14:paraId="2F84E79B" w14:textId="77777777" w:rsidR="00623304" w:rsidRPr="00623304" w:rsidRDefault="00623304" w:rsidP="00623304">
      <w:pPr>
        <w:spacing w:after="120" w:line="240" w:lineRule="auto"/>
        <w:ind w:left="425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1028B3CB" w14:textId="118D7DB1" w:rsidR="003B6E9B" w:rsidRDefault="00550017" w:rsidP="002E2500">
      <w:pPr>
        <w:widowControl/>
        <w:autoSpaceDE/>
        <w:autoSpaceDN/>
        <w:adjustRightInd/>
        <w:spacing w:before="120" w:line="240" w:lineRule="auto"/>
        <w:ind w:left="426" w:hanging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eastAsia="Times New Roman" w:hAnsiTheme="minorHAnsi" w:cs="Times New Roman"/>
          <w:b/>
          <w:sz w:val="22"/>
          <w:szCs w:val="22"/>
        </w:rPr>
        <w:t>6</w:t>
      </w:r>
      <w:r w:rsidR="0002772C" w:rsidRPr="00595426">
        <w:rPr>
          <w:rFonts w:asciiTheme="minorHAnsi" w:eastAsia="Times New Roman" w:hAnsiTheme="minorHAnsi" w:cs="Times New Roman"/>
          <w:b/>
          <w:sz w:val="22"/>
          <w:szCs w:val="22"/>
        </w:rPr>
        <w:t>.</w:t>
      </w:r>
      <w:r w:rsidR="0002772C"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>Informacje dotyczące rezultatów realizacji zadania publicznego</w:t>
      </w:r>
      <w:r w:rsidR="003B6E9B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</w:p>
    <w:p w14:paraId="03DF8DDE" w14:textId="4D96DB46" w:rsidR="008F7C34" w:rsidRDefault="003B6E9B" w:rsidP="003B6E9B">
      <w:pPr>
        <w:widowControl/>
        <w:autoSpaceDE/>
        <w:autoSpaceDN/>
        <w:adjustRightInd/>
        <w:spacing w:before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eastAsia="Times New Roman" w:hAnsiTheme="minorHAnsi" w:cs="Times New Roman"/>
          <w:sz w:val="22"/>
          <w:szCs w:val="22"/>
        </w:rPr>
        <w:t>O</w:t>
      </w:r>
      <w:r w:rsidR="008F7C34" w:rsidRPr="00595426">
        <w:rPr>
          <w:rFonts w:asciiTheme="minorHAnsi" w:eastAsia="Times New Roman" w:hAnsiTheme="minorHAnsi" w:cs="Times New Roman"/>
          <w:sz w:val="22"/>
          <w:szCs w:val="22"/>
        </w:rPr>
        <w:t>ferenci zobowią</w:t>
      </w:r>
      <w:r w:rsidR="002A1D98" w:rsidRPr="00595426">
        <w:rPr>
          <w:rFonts w:asciiTheme="minorHAnsi" w:eastAsia="Times New Roman" w:hAnsiTheme="minorHAnsi" w:cs="Times New Roman"/>
          <w:sz w:val="22"/>
          <w:szCs w:val="22"/>
        </w:rPr>
        <w:t xml:space="preserve">zani są do wskazania w ofercie </w:t>
      </w:r>
      <w:r w:rsidR="008F7C34" w:rsidRPr="00595426">
        <w:rPr>
          <w:rFonts w:asciiTheme="minorHAnsi" w:eastAsia="Times New Roman" w:hAnsiTheme="minorHAnsi" w:cs="Times New Roman"/>
          <w:sz w:val="22"/>
          <w:szCs w:val="22"/>
        </w:rPr>
        <w:t>zakładanych rezultatów zadania publicznego, planowanego poziomu ich osiągnięcia oraz sposobu</w:t>
      </w:r>
      <w:r w:rsidR="0002772C" w:rsidRPr="00595426">
        <w:rPr>
          <w:rFonts w:asciiTheme="minorHAnsi" w:eastAsia="Times New Roman" w:hAnsiTheme="minorHAnsi" w:cs="Times New Roman"/>
          <w:sz w:val="22"/>
          <w:szCs w:val="22"/>
        </w:rPr>
        <w:t xml:space="preserve"> monitorowania tych rezultatów.</w:t>
      </w:r>
    </w:p>
    <w:p w14:paraId="1A5E3A59" w14:textId="77777777" w:rsidR="001038FF" w:rsidRPr="00595426" w:rsidRDefault="001038FF" w:rsidP="003B6E9B">
      <w:pPr>
        <w:widowControl/>
        <w:autoSpaceDE/>
        <w:autoSpaceDN/>
        <w:adjustRightInd/>
        <w:spacing w:before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7CF0EF26" w14:textId="76589C15" w:rsidR="003B6E9B" w:rsidRDefault="00550017" w:rsidP="002E2500">
      <w:pPr>
        <w:widowControl/>
        <w:tabs>
          <w:tab w:val="left" w:pos="567"/>
        </w:tabs>
        <w:autoSpaceDE/>
        <w:autoSpaceDN/>
        <w:adjustRightInd/>
        <w:spacing w:before="120" w:line="240" w:lineRule="auto"/>
        <w:ind w:left="426" w:hanging="426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>
        <w:rPr>
          <w:rFonts w:asciiTheme="minorHAnsi" w:eastAsia="Times New Roman" w:hAnsiTheme="minorHAnsi" w:cs="Times New Roman"/>
          <w:b/>
          <w:sz w:val="22"/>
          <w:szCs w:val="22"/>
        </w:rPr>
        <w:t>7</w:t>
      </w:r>
      <w:r w:rsidR="0002772C" w:rsidRPr="00595426">
        <w:rPr>
          <w:rFonts w:asciiTheme="minorHAnsi" w:eastAsia="Times New Roman" w:hAnsiTheme="minorHAnsi" w:cs="Times New Roman"/>
          <w:b/>
          <w:sz w:val="22"/>
          <w:szCs w:val="22"/>
        </w:rPr>
        <w:t>.</w:t>
      </w:r>
      <w:r w:rsidR="0002772C"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>Termin</w:t>
      </w:r>
      <w:r w:rsidR="002A1D98" w:rsidRPr="00595426">
        <w:rPr>
          <w:rFonts w:asciiTheme="minorHAnsi" w:eastAsia="Times New Roman" w:hAnsiTheme="minorHAnsi" w:cs="Times New Roman"/>
          <w:b/>
          <w:sz w:val="22"/>
          <w:szCs w:val="22"/>
        </w:rPr>
        <w:t xml:space="preserve"> i </w:t>
      </w:r>
      <w:r w:rsidR="003B6E9B">
        <w:rPr>
          <w:rFonts w:asciiTheme="minorHAnsi" w:eastAsia="Times New Roman" w:hAnsiTheme="minorHAnsi" w:cs="Times New Roman"/>
          <w:b/>
          <w:sz w:val="22"/>
          <w:szCs w:val="22"/>
        </w:rPr>
        <w:t>sposób</w:t>
      </w:r>
      <w:r w:rsidR="002E2500">
        <w:rPr>
          <w:rFonts w:asciiTheme="minorHAnsi" w:eastAsia="Times New Roman" w:hAnsiTheme="minorHAnsi" w:cs="Times New Roman"/>
          <w:b/>
          <w:sz w:val="22"/>
          <w:szCs w:val="22"/>
        </w:rPr>
        <w:t xml:space="preserve"> składania ofert</w:t>
      </w:r>
    </w:p>
    <w:p w14:paraId="05D9F071" w14:textId="6BC54B18" w:rsidR="008F7C34" w:rsidRPr="00941670" w:rsidRDefault="003B6E9B" w:rsidP="00F92985">
      <w:pPr>
        <w:widowControl/>
        <w:autoSpaceDE/>
        <w:autoSpaceDN/>
        <w:adjustRightInd/>
        <w:spacing w:before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bookmarkStart w:id="0" w:name="_Ref274490970"/>
      <w:r w:rsidRPr="003B6E9B">
        <w:rPr>
          <w:rFonts w:asciiTheme="minorHAnsi" w:hAnsiTheme="minorHAnsi"/>
          <w:sz w:val="22"/>
          <w:szCs w:val="22"/>
        </w:rPr>
        <w:t xml:space="preserve">Ofertę należy złożyć </w:t>
      </w:r>
      <w:r w:rsidR="002C0CAF" w:rsidRPr="003B6E9B">
        <w:rPr>
          <w:rFonts w:asciiTheme="minorHAnsi" w:hAnsiTheme="minorHAnsi"/>
          <w:sz w:val="22"/>
          <w:szCs w:val="22"/>
        </w:rPr>
        <w:t>w wersji elektronicznej</w:t>
      </w:r>
      <w:r w:rsidR="002C0CAF">
        <w:rPr>
          <w:rFonts w:asciiTheme="minorHAnsi" w:hAnsiTheme="minorHAnsi"/>
          <w:sz w:val="22"/>
          <w:szCs w:val="22"/>
        </w:rPr>
        <w:t>,</w:t>
      </w:r>
      <w:r w:rsidR="002C0CAF" w:rsidRPr="003B6E9B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w </w:t>
      </w:r>
      <w:r w:rsidRPr="00941670">
        <w:rPr>
          <w:rFonts w:asciiTheme="minorHAnsi" w:hAnsiTheme="minorHAnsi"/>
          <w:sz w:val="22"/>
          <w:szCs w:val="22"/>
        </w:rPr>
        <w:t xml:space="preserve">terminie </w:t>
      </w:r>
      <w:r w:rsidRPr="00941670">
        <w:rPr>
          <w:rFonts w:asciiTheme="minorHAnsi" w:hAnsiTheme="minorHAnsi"/>
          <w:b/>
          <w:sz w:val="22"/>
          <w:szCs w:val="22"/>
        </w:rPr>
        <w:t>do</w:t>
      </w:r>
      <w:r w:rsidRPr="00941670">
        <w:rPr>
          <w:rFonts w:asciiTheme="minorHAnsi" w:hAnsiTheme="minorHAnsi"/>
          <w:sz w:val="22"/>
          <w:szCs w:val="22"/>
        </w:rPr>
        <w:t xml:space="preserve"> </w:t>
      </w:r>
      <w:r w:rsidRPr="00941670">
        <w:rPr>
          <w:rFonts w:asciiTheme="minorHAnsi" w:hAnsiTheme="minorHAnsi"/>
          <w:b/>
          <w:sz w:val="22"/>
          <w:szCs w:val="22"/>
        </w:rPr>
        <w:t xml:space="preserve">dnia </w:t>
      </w:r>
      <w:r w:rsidR="006531B2">
        <w:rPr>
          <w:rFonts w:asciiTheme="minorHAnsi" w:hAnsiTheme="minorHAnsi"/>
          <w:b/>
          <w:sz w:val="22"/>
          <w:szCs w:val="22"/>
        </w:rPr>
        <w:t>7 czerwca</w:t>
      </w:r>
      <w:r w:rsidR="00EA18A5" w:rsidRPr="00941670">
        <w:rPr>
          <w:rFonts w:asciiTheme="minorHAnsi" w:hAnsiTheme="minorHAnsi"/>
          <w:b/>
          <w:sz w:val="22"/>
          <w:szCs w:val="22"/>
        </w:rPr>
        <w:t xml:space="preserve"> 2022</w:t>
      </w:r>
      <w:r w:rsidRPr="00941670">
        <w:rPr>
          <w:rFonts w:asciiTheme="minorHAnsi" w:hAnsiTheme="minorHAnsi"/>
          <w:b/>
          <w:sz w:val="22"/>
          <w:szCs w:val="22"/>
        </w:rPr>
        <w:t xml:space="preserve"> r.</w:t>
      </w:r>
      <w:r w:rsidR="00E64CE3" w:rsidRPr="00941670">
        <w:rPr>
          <w:rFonts w:asciiTheme="minorHAnsi" w:hAnsiTheme="minorHAnsi"/>
          <w:b/>
          <w:sz w:val="22"/>
          <w:szCs w:val="22"/>
        </w:rPr>
        <w:t>,</w:t>
      </w:r>
      <w:r w:rsidRPr="00941670">
        <w:rPr>
          <w:rFonts w:asciiTheme="minorHAnsi" w:hAnsiTheme="minorHAnsi"/>
          <w:b/>
          <w:sz w:val="22"/>
          <w:szCs w:val="22"/>
        </w:rPr>
        <w:t xml:space="preserve"> do godziny </w:t>
      </w:r>
      <w:r w:rsidR="002E20EB" w:rsidRPr="00941670">
        <w:rPr>
          <w:rFonts w:asciiTheme="minorHAnsi" w:hAnsiTheme="minorHAnsi"/>
          <w:b/>
          <w:sz w:val="22"/>
          <w:szCs w:val="22"/>
        </w:rPr>
        <w:t>1</w:t>
      </w:r>
      <w:r w:rsidR="006531B2">
        <w:rPr>
          <w:rFonts w:asciiTheme="minorHAnsi" w:hAnsiTheme="minorHAnsi"/>
          <w:b/>
          <w:sz w:val="22"/>
          <w:szCs w:val="22"/>
        </w:rPr>
        <w:t>5</w:t>
      </w:r>
      <w:r w:rsidRPr="00941670">
        <w:rPr>
          <w:rFonts w:asciiTheme="minorHAnsi" w:hAnsiTheme="minorHAnsi"/>
          <w:b/>
          <w:sz w:val="22"/>
          <w:szCs w:val="22"/>
        </w:rPr>
        <w:t>:</w:t>
      </w:r>
      <w:r w:rsidR="002E20EB" w:rsidRPr="00941670">
        <w:rPr>
          <w:rFonts w:asciiTheme="minorHAnsi" w:hAnsiTheme="minorHAnsi"/>
          <w:b/>
          <w:sz w:val="22"/>
          <w:szCs w:val="22"/>
        </w:rPr>
        <w:t>00</w:t>
      </w:r>
      <w:r w:rsidR="002C0CAF" w:rsidRPr="00941670">
        <w:rPr>
          <w:rFonts w:asciiTheme="minorHAnsi" w:hAnsiTheme="minorHAnsi"/>
          <w:sz w:val="22"/>
          <w:szCs w:val="22"/>
        </w:rPr>
        <w:t>,</w:t>
      </w:r>
      <w:r w:rsidRPr="00941670">
        <w:rPr>
          <w:rFonts w:asciiTheme="minorHAnsi" w:hAnsiTheme="minorHAnsi"/>
          <w:sz w:val="22"/>
          <w:szCs w:val="22"/>
        </w:rPr>
        <w:t xml:space="preserve"> </w:t>
      </w:r>
      <w:r w:rsidR="002C0CAF" w:rsidRPr="00941670">
        <w:rPr>
          <w:rFonts w:asciiTheme="minorHAnsi" w:eastAsia="Times New Roman" w:hAnsiTheme="minorHAnsi" w:cs="Times New Roman"/>
          <w:sz w:val="22"/>
          <w:szCs w:val="22"/>
        </w:rPr>
        <w:t>w </w:t>
      </w:r>
      <w:r w:rsidR="002E20EB" w:rsidRPr="00941670">
        <w:rPr>
          <w:rFonts w:asciiTheme="minorHAnsi" w:eastAsia="Times New Roman" w:hAnsiTheme="minorHAnsi" w:cs="Times New Roman"/>
          <w:sz w:val="22"/>
          <w:szCs w:val="22"/>
        </w:rPr>
        <w:t xml:space="preserve"> sposób </w:t>
      </w:r>
      <w:r w:rsidR="00550017" w:rsidRPr="00941670">
        <w:rPr>
          <w:rFonts w:asciiTheme="minorHAnsi" w:eastAsia="Times New Roman" w:hAnsiTheme="minorHAnsi" w:cs="Times New Roman"/>
          <w:sz w:val="22"/>
          <w:szCs w:val="22"/>
        </w:rPr>
        <w:t>opisany w Regulaminie konkursu.</w:t>
      </w:r>
      <w:bookmarkEnd w:id="0"/>
      <w:r w:rsidR="00F92985" w:rsidRPr="00941670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8F7C34" w:rsidRPr="00941670">
        <w:rPr>
          <w:rFonts w:asciiTheme="minorHAnsi" w:eastAsia="Times New Roman" w:hAnsiTheme="minorHAnsi" w:cs="Times New Roman"/>
          <w:sz w:val="22"/>
          <w:szCs w:val="22"/>
        </w:rPr>
        <w:t>Oferty, które wpłyną po terminie</w:t>
      </w:r>
      <w:r w:rsidR="002A07DD" w:rsidRPr="00941670">
        <w:rPr>
          <w:rFonts w:asciiTheme="minorHAnsi" w:eastAsia="Times New Roman" w:hAnsiTheme="minorHAnsi" w:cs="Times New Roman"/>
          <w:sz w:val="22"/>
          <w:szCs w:val="22"/>
        </w:rPr>
        <w:t>,</w:t>
      </w:r>
      <w:r w:rsidR="008F7C34" w:rsidRPr="00941670">
        <w:rPr>
          <w:rFonts w:asciiTheme="minorHAnsi" w:eastAsia="Times New Roman" w:hAnsiTheme="minorHAnsi" w:cs="Times New Roman"/>
          <w:sz w:val="22"/>
          <w:szCs w:val="22"/>
        </w:rPr>
        <w:t xml:space="preserve"> nie</w:t>
      </w:r>
      <w:r w:rsidR="00406F2B" w:rsidRPr="00941670">
        <w:rPr>
          <w:rFonts w:asciiTheme="minorHAnsi" w:hAnsiTheme="minorHAnsi"/>
          <w:sz w:val="22"/>
        </w:rPr>
        <w:t xml:space="preserve"> będą rozpatrywane, ani nie będą podlegały opiniowaniu.</w:t>
      </w:r>
    </w:p>
    <w:p w14:paraId="6F283A0C" w14:textId="141C54DB" w:rsidR="00E64CE3" w:rsidRPr="00941670" w:rsidRDefault="00E64CE3" w:rsidP="00776771">
      <w:pPr>
        <w:spacing w:line="240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0101B9FB" w14:textId="4D917F36" w:rsidR="002C0CAF" w:rsidRPr="00941670" w:rsidRDefault="00550017" w:rsidP="002C0CAF">
      <w:pPr>
        <w:widowControl/>
        <w:autoSpaceDE/>
        <w:autoSpaceDN/>
        <w:adjustRightInd/>
        <w:spacing w:before="120" w:line="240" w:lineRule="auto"/>
        <w:ind w:left="425" w:hanging="425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 w:rsidRPr="00941670">
        <w:rPr>
          <w:rFonts w:asciiTheme="minorHAnsi" w:eastAsia="Times New Roman" w:hAnsiTheme="minorHAnsi" w:cs="Times New Roman"/>
          <w:b/>
          <w:sz w:val="22"/>
          <w:szCs w:val="22"/>
        </w:rPr>
        <w:t>8</w:t>
      </w:r>
      <w:r w:rsidR="0002772C" w:rsidRPr="00941670">
        <w:rPr>
          <w:rFonts w:asciiTheme="minorHAnsi" w:eastAsia="Times New Roman" w:hAnsiTheme="minorHAnsi" w:cs="Times New Roman"/>
          <w:b/>
          <w:sz w:val="22"/>
          <w:szCs w:val="22"/>
        </w:rPr>
        <w:t>.</w:t>
      </w:r>
      <w:r w:rsidR="0002772C" w:rsidRPr="00941670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941670">
        <w:rPr>
          <w:rFonts w:asciiTheme="minorHAnsi" w:eastAsia="Times New Roman" w:hAnsiTheme="minorHAnsi" w:cs="Times New Roman"/>
          <w:b/>
          <w:sz w:val="22"/>
          <w:szCs w:val="22"/>
        </w:rPr>
        <w:t xml:space="preserve">Tryb i kryteria </w:t>
      </w:r>
      <w:r w:rsidR="002C0CAF" w:rsidRPr="00941670">
        <w:rPr>
          <w:rFonts w:asciiTheme="minorHAnsi" w:hAnsiTheme="minorHAnsi"/>
          <w:b/>
          <w:sz w:val="22"/>
          <w:szCs w:val="22"/>
        </w:rPr>
        <w:t>stosowane przy dokonywaniu wyboru oraz termin dokonania wyboru ofert</w:t>
      </w:r>
    </w:p>
    <w:p w14:paraId="4BC3CC5A" w14:textId="77777777" w:rsidR="002E20EB" w:rsidRPr="00941670" w:rsidRDefault="002C0CAF" w:rsidP="002C0CAF">
      <w:pPr>
        <w:tabs>
          <w:tab w:val="left" w:pos="567"/>
        </w:tabs>
        <w:spacing w:before="120" w:line="240" w:lineRule="auto"/>
        <w:ind w:left="425"/>
        <w:jc w:val="both"/>
        <w:rPr>
          <w:rFonts w:asciiTheme="minorHAnsi" w:hAnsiTheme="minorHAnsi"/>
          <w:sz w:val="22"/>
          <w:szCs w:val="22"/>
        </w:rPr>
      </w:pPr>
      <w:r w:rsidRPr="00941670">
        <w:rPr>
          <w:rFonts w:asciiTheme="minorHAnsi" w:hAnsiTheme="minorHAnsi"/>
          <w:sz w:val="22"/>
          <w:szCs w:val="22"/>
        </w:rPr>
        <w:t xml:space="preserve">Tryb i kryteria stosowane przy wyborze ofert określa Regulamin konkursu. </w:t>
      </w:r>
    </w:p>
    <w:p w14:paraId="0A424243" w14:textId="50A89518" w:rsidR="002C0CAF" w:rsidRDefault="002C0CAF" w:rsidP="002C0CAF">
      <w:pPr>
        <w:tabs>
          <w:tab w:val="left" w:pos="567"/>
        </w:tabs>
        <w:spacing w:before="120" w:line="240" w:lineRule="auto"/>
        <w:ind w:left="425"/>
        <w:jc w:val="both"/>
        <w:rPr>
          <w:rFonts w:asciiTheme="minorHAnsi" w:hAnsiTheme="minorHAnsi"/>
          <w:sz w:val="22"/>
          <w:szCs w:val="22"/>
        </w:rPr>
      </w:pPr>
      <w:r w:rsidRPr="00941670">
        <w:rPr>
          <w:rFonts w:asciiTheme="minorHAnsi" w:hAnsiTheme="minorHAnsi"/>
          <w:sz w:val="22"/>
          <w:szCs w:val="22"/>
        </w:rPr>
        <w:t>Informacja na temat podmiotów, które zostały zakwalif</w:t>
      </w:r>
      <w:r w:rsidR="007B6D46" w:rsidRPr="00941670">
        <w:rPr>
          <w:rFonts w:asciiTheme="minorHAnsi" w:hAnsiTheme="minorHAnsi"/>
          <w:sz w:val="22"/>
          <w:szCs w:val="22"/>
        </w:rPr>
        <w:t xml:space="preserve">ikowane do </w:t>
      </w:r>
      <w:r w:rsidR="003A49C7" w:rsidRPr="00941670">
        <w:rPr>
          <w:rFonts w:asciiTheme="minorHAnsi" w:hAnsiTheme="minorHAnsi"/>
          <w:sz w:val="22"/>
          <w:szCs w:val="22"/>
        </w:rPr>
        <w:t>udzielenia dotacji w </w:t>
      </w:r>
      <w:r w:rsidRPr="00941670">
        <w:rPr>
          <w:rFonts w:asciiTheme="minorHAnsi" w:hAnsiTheme="minorHAnsi"/>
          <w:sz w:val="22"/>
          <w:szCs w:val="22"/>
        </w:rPr>
        <w:t xml:space="preserve">konkursie, zostanie </w:t>
      </w:r>
      <w:r w:rsidR="006F771E" w:rsidRPr="00941670">
        <w:rPr>
          <w:rFonts w:asciiTheme="minorHAnsi" w:hAnsiTheme="minorHAnsi"/>
          <w:sz w:val="22"/>
          <w:szCs w:val="22"/>
        </w:rPr>
        <w:t xml:space="preserve">opublikowana </w:t>
      </w:r>
      <w:r w:rsidRPr="00941670">
        <w:rPr>
          <w:rFonts w:asciiTheme="minorHAnsi" w:hAnsiTheme="minorHAnsi"/>
          <w:sz w:val="22"/>
          <w:szCs w:val="22"/>
        </w:rPr>
        <w:t xml:space="preserve">w terminie </w:t>
      </w:r>
      <w:r w:rsidRPr="00941670">
        <w:rPr>
          <w:rFonts w:asciiTheme="minorHAnsi" w:hAnsiTheme="minorHAnsi"/>
          <w:b/>
          <w:sz w:val="22"/>
          <w:szCs w:val="22"/>
        </w:rPr>
        <w:t xml:space="preserve">do dnia </w:t>
      </w:r>
      <w:r w:rsidR="006531B2">
        <w:rPr>
          <w:rFonts w:asciiTheme="minorHAnsi" w:hAnsiTheme="minorHAnsi"/>
          <w:b/>
          <w:sz w:val="22"/>
          <w:szCs w:val="22"/>
        </w:rPr>
        <w:t>11 sierpnia</w:t>
      </w:r>
      <w:bookmarkStart w:id="1" w:name="_GoBack"/>
      <w:bookmarkEnd w:id="1"/>
      <w:r w:rsidR="00587698" w:rsidRPr="00941670">
        <w:rPr>
          <w:rFonts w:asciiTheme="minorHAnsi" w:hAnsiTheme="minorHAnsi"/>
          <w:b/>
          <w:sz w:val="22"/>
          <w:szCs w:val="22"/>
        </w:rPr>
        <w:t xml:space="preserve"> </w:t>
      </w:r>
      <w:r w:rsidRPr="00941670">
        <w:rPr>
          <w:rFonts w:asciiTheme="minorHAnsi" w:hAnsiTheme="minorHAnsi"/>
          <w:b/>
          <w:sz w:val="22"/>
          <w:szCs w:val="22"/>
        </w:rPr>
        <w:t>202</w:t>
      </w:r>
      <w:r w:rsidR="002E20EB" w:rsidRPr="00941670">
        <w:rPr>
          <w:rFonts w:asciiTheme="minorHAnsi" w:hAnsiTheme="minorHAnsi"/>
          <w:b/>
          <w:sz w:val="22"/>
          <w:szCs w:val="22"/>
        </w:rPr>
        <w:t>2</w:t>
      </w:r>
      <w:r w:rsidRPr="00941670">
        <w:rPr>
          <w:rFonts w:asciiTheme="minorHAnsi" w:hAnsiTheme="minorHAnsi"/>
          <w:b/>
          <w:sz w:val="22"/>
          <w:szCs w:val="22"/>
        </w:rPr>
        <w:t xml:space="preserve"> r</w:t>
      </w:r>
      <w:r w:rsidRPr="00941670">
        <w:rPr>
          <w:rFonts w:asciiTheme="minorHAnsi" w:hAnsiTheme="minorHAnsi"/>
          <w:sz w:val="22"/>
          <w:szCs w:val="22"/>
        </w:rPr>
        <w:t>.</w:t>
      </w:r>
      <w:r w:rsidR="006F771E" w:rsidRPr="00941670">
        <w:rPr>
          <w:rFonts w:asciiTheme="minorHAnsi" w:hAnsiTheme="minorHAnsi"/>
          <w:sz w:val="22"/>
          <w:szCs w:val="22"/>
        </w:rPr>
        <w:t xml:space="preserve"> w Biuletynie Informacji Publicznej Ministerstwa Spraw Zagranicznych, w siedzibie Ministerstwa Spraw Zagranicznych</w:t>
      </w:r>
      <w:r w:rsidR="006F771E" w:rsidRPr="002C0CAF">
        <w:rPr>
          <w:rFonts w:asciiTheme="minorHAnsi" w:hAnsiTheme="minorHAnsi"/>
          <w:sz w:val="22"/>
          <w:szCs w:val="22"/>
        </w:rPr>
        <w:t xml:space="preserve"> oraz na stronach internetowych </w:t>
      </w:r>
      <w:hyperlink r:id="rId8" w:history="1">
        <w:r w:rsidR="006F771E" w:rsidRPr="002C0CAF">
          <w:rPr>
            <w:rStyle w:val="Hipercze"/>
            <w:rFonts w:asciiTheme="minorHAnsi" w:hAnsiTheme="minorHAnsi"/>
            <w:sz w:val="22"/>
            <w:szCs w:val="22"/>
          </w:rPr>
          <w:t>https://www.gov.pl/web/dyplomacja/</w:t>
        </w:r>
      </w:hyperlink>
      <w:r w:rsidR="006F771E" w:rsidRPr="002C0CAF">
        <w:rPr>
          <w:rFonts w:asciiTheme="minorHAnsi" w:hAnsiTheme="minorHAnsi"/>
          <w:sz w:val="22"/>
          <w:szCs w:val="22"/>
        </w:rPr>
        <w:t xml:space="preserve"> </w:t>
      </w:r>
      <w:r w:rsidR="006F771E">
        <w:rPr>
          <w:rFonts w:asciiTheme="minorHAnsi" w:hAnsiTheme="minorHAnsi"/>
          <w:sz w:val="22"/>
          <w:szCs w:val="22"/>
        </w:rPr>
        <w:t>i na stronie</w:t>
      </w:r>
      <w:r w:rsidR="006F771E" w:rsidRPr="002C0CAF">
        <w:rPr>
          <w:rFonts w:asciiTheme="minorHAnsi" w:hAnsiTheme="minorHAnsi"/>
          <w:sz w:val="22"/>
          <w:szCs w:val="22"/>
        </w:rPr>
        <w:t xml:space="preserve"> </w:t>
      </w:r>
      <w:hyperlink r:id="rId9" w:history="1">
        <w:r w:rsidR="006F771E" w:rsidRPr="002C0CAF">
          <w:rPr>
            <w:rStyle w:val="Hipercze"/>
            <w:rFonts w:asciiTheme="minorHAnsi" w:hAnsiTheme="minorHAnsi"/>
            <w:sz w:val="22"/>
            <w:szCs w:val="22"/>
          </w:rPr>
          <w:t>https://www.gov.pl/web/polskapomoc</w:t>
        </w:r>
      </w:hyperlink>
      <w:r w:rsidR="006F771E" w:rsidRPr="006F771E">
        <w:rPr>
          <w:rStyle w:val="Hipercze"/>
          <w:rFonts w:asciiTheme="minorHAnsi" w:hAnsiTheme="minorHAnsi"/>
          <w:sz w:val="22"/>
          <w:szCs w:val="22"/>
          <w:u w:val="none"/>
        </w:rPr>
        <w:t>.</w:t>
      </w:r>
    </w:p>
    <w:p w14:paraId="525892B2" w14:textId="77777777" w:rsidR="002C0CAF" w:rsidRPr="002C0CAF" w:rsidRDefault="002C0CAF" w:rsidP="002C0CAF">
      <w:pPr>
        <w:tabs>
          <w:tab w:val="left" w:pos="567"/>
        </w:tabs>
        <w:spacing w:before="120" w:line="240" w:lineRule="auto"/>
        <w:ind w:left="425"/>
        <w:jc w:val="both"/>
        <w:rPr>
          <w:rFonts w:asciiTheme="minorHAnsi" w:hAnsiTheme="minorHAnsi"/>
          <w:sz w:val="22"/>
          <w:szCs w:val="22"/>
        </w:rPr>
      </w:pPr>
    </w:p>
    <w:p w14:paraId="0F8EF148" w14:textId="169AD270" w:rsidR="008F7C34" w:rsidRPr="00595426" w:rsidRDefault="00550017" w:rsidP="002A07DD">
      <w:pPr>
        <w:widowControl/>
        <w:autoSpaceDE/>
        <w:autoSpaceDN/>
        <w:adjustRightInd/>
        <w:spacing w:before="120" w:line="240" w:lineRule="auto"/>
        <w:ind w:left="426" w:hanging="426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>
        <w:rPr>
          <w:rFonts w:asciiTheme="minorHAnsi" w:eastAsia="Times New Roman" w:hAnsiTheme="minorHAnsi" w:cs="Times New Roman"/>
          <w:b/>
          <w:sz w:val="22"/>
          <w:szCs w:val="22"/>
        </w:rPr>
        <w:t>9</w:t>
      </w:r>
      <w:r w:rsidR="0002772C" w:rsidRPr="00595426">
        <w:rPr>
          <w:rFonts w:asciiTheme="minorHAnsi" w:eastAsia="Times New Roman" w:hAnsiTheme="minorHAnsi" w:cs="Times New Roman"/>
          <w:b/>
          <w:sz w:val="22"/>
          <w:szCs w:val="22"/>
        </w:rPr>
        <w:t>.</w:t>
      </w:r>
      <w:r w:rsidR="0002772C"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BD4DE4">
        <w:rPr>
          <w:rFonts w:asciiTheme="minorHAnsi" w:eastAsia="Times New Roman" w:hAnsiTheme="minorHAnsi" w:cs="Times New Roman"/>
          <w:b/>
          <w:sz w:val="22"/>
          <w:szCs w:val="22"/>
        </w:rPr>
        <w:t>Zrealizowane przez Ministerstwo Spraw Zagranicznych w roku bieżącym i w roku poprzednim zadania publiczne tego samego rodzaju i koszty z nimi związane</w:t>
      </w:r>
    </w:p>
    <w:p w14:paraId="6AFA3AB4" w14:textId="77777777" w:rsidR="0070028D" w:rsidRDefault="0070028D" w:rsidP="0070028D">
      <w:pPr>
        <w:spacing w:line="240" w:lineRule="auto"/>
        <w:ind w:left="425"/>
        <w:jc w:val="both"/>
        <w:rPr>
          <w:rFonts w:asciiTheme="minorHAnsi" w:hAnsiTheme="minorHAnsi"/>
          <w:sz w:val="22"/>
          <w:szCs w:val="22"/>
        </w:rPr>
      </w:pPr>
    </w:p>
    <w:p w14:paraId="0718C6A5" w14:textId="56973D22" w:rsidR="00DC1DBA" w:rsidRPr="00DC1DBA" w:rsidRDefault="00DC1DBA" w:rsidP="00DC1DBA">
      <w:pPr>
        <w:spacing w:line="240" w:lineRule="auto"/>
        <w:ind w:left="425"/>
        <w:jc w:val="both"/>
        <w:rPr>
          <w:rFonts w:asciiTheme="minorHAnsi" w:hAnsiTheme="minorHAnsi"/>
          <w:sz w:val="22"/>
          <w:szCs w:val="22"/>
        </w:rPr>
      </w:pPr>
      <w:r w:rsidRPr="00DC1DBA">
        <w:rPr>
          <w:rFonts w:asciiTheme="minorHAnsi" w:hAnsiTheme="minorHAnsi"/>
          <w:sz w:val="22"/>
          <w:szCs w:val="22"/>
        </w:rPr>
        <w:t xml:space="preserve">W roku bieżącym Ministerstwo Spraw Zagranicznych </w:t>
      </w:r>
      <w:r w:rsidR="000E0C48">
        <w:rPr>
          <w:rFonts w:asciiTheme="minorHAnsi" w:hAnsiTheme="minorHAnsi"/>
          <w:sz w:val="22"/>
          <w:szCs w:val="22"/>
        </w:rPr>
        <w:t>finansuje</w:t>
      </w:r>
      <w:r w:rsidR="003A49C7">
        <w:rPr>
          <w:rFonts w:asciiTheme="minorHAnsi" w:hAnsiTheme="minorHAnsi"/>
          <w:sz w:val="22"/>
          <w:szCs w:val="22"/>
        </w:rPr>
        <w:t xml:space="preserve"> zadanie publiczne z </w:t>
      </w:r>
      <w:r w:rsidRPr="00DC1DBA">
        <w:rPr>
          <w:rFonts w:asciiTheme="minorHAnsi" w:hAnsiTheme="minorHAnsi"/>
          <w:sz w:val="22"/>
          <w:szCs w:val="22"/>
        </w:rPr>
        <w:t xml:space="preserve">zakresu pomocy rozwojowej </w:t>
      </w:r>
      <w:r w:rsidR="00AB7C18">
        <w:rPr>
          <w:rFonts w:asciiTheme="minorHAnsi" w:hAnsiTheme="minorHAnsi"/>
          <w:sz w:val="22"/>
          <w:szCs w:val="22"/>
        </w:rPr>
        <w:t>–</w:t>
      </w:r>
      <w:r w:rsidRPr="00DC1DBA">
        <w:rPr>
          <w:rFonts w:asciiTheme="minorHAnsi" w:hAnsiTheme="minorHAnsi"/>
          <w:sz w:val="22"/>
          <w:szCs w:val="22"/>
        </w:rPr>
        <w:t xml:space="preserve"> „Polska</w:t>
      </w:r>
      <w:r w:rsidR="00AB7C18">
        <w:rPr>
          <w:rFonts w:asciiTheme="minorHAnsi" w:hAnsiTheme="minorHAnsi"/>
          <w:sz w:val="22"/>
          <w:szCs w:val="22"/>
        </w:rPr>
        <w:t xml:space="preserve"> pomoc rozwojowa 2021” – </w:t>
      </w:r>
      <w:r w:rsidRPr="00DC1DBA">
        <w:rPr>
          <w:rFonts w:asciiTheme="minorHAnsi" w:hAnsiTheme="minorHAnsi"/>
          <w:sz w:val="22"/>
          <w:szCs w:val="22"/>
        </w:rPr>
        <w:t>moduł II na rok 2022</w:t>
      </w:r>
      <w:r w:rsidR="000E0C48">
        <w:rPr>
          <w:rFonts w:asciiTheme="minorHAnsi" w:hAnsiTheme="minorHAnsi"/>
          <w:sz w:val="22"/>
          <w:szCs w:val="22"/>
        </w:rPr>
        <w:t>,</w:t>
      </w:r>
      <w:r w:rsidRPr="00DC1DBA">
        <w:rPr>
          <w:rFonts w:asciiTheme="minorHAnsi" w:hAnsiTheme="minorHAnsi"/>
          <w:sz w:val="22"/>
          <w:szCs w:val="22"/>
        </w:rPr>
        <w:t xml:space="preserve"> na którego</w:t>
      </w:r>
      <w:r w:rsidR="000E0C48">
        <w:rPr>
          <w:rFonts w:asciiTheme="minorHAnsi" w:hAnsiTheme="minorHAnsi"/>
          <w:sz w:val="22"/>
          <w:szCs w:val="22"/>
        </w:rPr>
        <w:t xml:space="preserve"> realizację przeznaczono kwotę </w:t>
      </w:r>
      <w:r w:rsidRPr="00DC1DBA">
        <w:rPr>
          <w:rFonts w:asciiTheme="minorHAnsi" w:hAnsiTheme="minorHAnsi"/>
          <w:sz w:val="22"/>
          <w:szCs w:val="22"/>
        </w:rPr>
        <w:t>19 431 086,93 PLN (słownie: dziewiętnaście milionów czterysta trzydzieści jeden tysięcy osiemdziesiąt sześć złotych 93/100).</w:t>
      </w:r>
    </w:p>
    <w:p w14:paraId="5C896EBF" w14:textId="77777777" w:rsidR="00DC1DBA" w:rsidRPr="00DC1DBA" w:rsidRDefault="00DC1DBA" w:rsidP="00DC1DBA">
      <w:pPr>
        <w:spacing w:line="240" w:lineRule="auto"/>
        <w:ind w:left="425"/>
        <w:jc w:val="both"/>
        <w:rPr>
          <w:rFonts w:asciiTheme="minorHAnsi" w:hAnsiTheme="minorHAnsi"/>
          <w:sz w:val="22"/>
          <w:szCs w:val="22"/>
        </w:rPr>
      </w:pPr>
    </w:p>
    <w:p w14:paraId="4B33C848" w14:textId="03AB3A73" w:rsidR="00824378" w:rsidRDefault="00DC1DBA" w:rsidP="00DC1DBA">
      <w:pPr>
        <w:spacing w:line="240" w:lineRule="auto"/>
        <w:ind w:left="425"/>
        <w:jc w:val="both"/>
        <w:rPr>
          <w:rFonts w:asciiTheme="minorHAnsi" w:hAnsiTheme="minorHAnsi"/>
          <w:sz w:val="22"/>
          <w:szCs w:val="22"/>
        </w:rPr>
      </w:pPr>
      <w:r w:rsidRPr="00DC1DBA">
        <w:rPr>
          <w:rFonts w:asciiTheme="minorHAnsi" w:hAnsiTheme="minorHAnsi"/>
          <w:sz w:val="22"/>
          <w:szCs w:val="22"/>
        </w:rPr>
        <w:t xml:space="preserve">W roku poprzednim Ministerstwo Spraw Zagranicznych sfinansowało zadanie publiczne z zakresu pomocy rozwojowej </w:t>
      </w:r>
      <w:r w:rsidR="00AB7C18">
        <w:rPr>
          <w:rFonts w:asciiTheme="minorHAnsi" w:hAnsiTheme="minorHAnsi"/>
          <w:sz w:val="22"/>
          <w:szCs w:val="22"/>
        </w:rPr>
        <w:t>–</w:t>
      </w:r>
      <w:r w:rsidRPr="00DC1DBA">
        <w:rPr>
          <w:rFonts w:asciiTheme="minorHAnsi" w:hAnsiTheme="minorHAnsi"/>
          <w:sz w:val="22"/>
          <w:szCs w:val="22"/>
        </w:rPr>
        <w:t xml:space="preserve"> „Polska pomoc rozwojowa 2021”na którego realiz</w:t>
      </w:r>
      <w:r>
        <w:rPr>
          <w:rFonts w:asciiTheme="minorHAnsi" w:hAnsiTheme="minorHAnsi"/>
          <w:sz w:val="22"/>
          <w:szCs w:val="22"/>
        </w:rPr>
        <w:t>ację przeznaczono kwotę  24 835 </w:t>
      </w:r>
      <w:r w:rsidRPr="00DC1DBA">
        <w:rPr>
          <w:rFonts w:asciiTheme="minorHAnsi" w:hAnsiTheme="minorHAnsi"/>
          <w:sz w:val="22"/>
          <w:szCs w:val="22"/>
        </w:rPr>
        <w:t>741,63 PLN (słownie: dwadzieścia cztery miliony osiemset trzydzieści pięć tysięcy siedemset czterdzieści jed</w:t>
      </w:r>
      <w:r w:rsidR="00E07819">
        <w:rPr>
          <w:rFonts w:asciiTheme="minorHAnsi" w:hAnsiTheme="minorHAnsi"/>
          <w:sz w:val="22"/>
          <w:szCs w:val="22"/>
        </w:rPr>
        <w:t>en złotych</w:t>
      </w:r>
      <w:r w:rsidRPr="00DC1DBA">
        <w:rPr>
          <w:rFonts w:asciiTheme="minorHAnsi" w:hAnsiTheme="minorHAnsi"/>
          <w:sz w:val="22"/>
          <w:szCs w:val="22"/>
        </w:rPr>
        <w:t xml:space="preserve"> 63/100).</w:t>
      </w:r>
    </w:p>
    <w:p w14:paraId="5AEE0B71" w14:textId="77777777" w:rsidR="00550017" w:rsidRDefault="00550017" w:rsidP="00DC1DBA">
      <w:pPr>
        <w:spacing w:line="240" w:lineRule="auto"/>
        <w:ind w:left="425"/>
        <w:jc w:val="both"/>
        <w:rPr>
          <w:rFonts w:asciiTheme="minorHAnsi" w:hAnsiTheme="minorHAnsi"/>
          <w:sz w:val="22"/>
          <w:szCs w:val="22"/>
        </w:rPr>
      </w:pPr>
    </w:p>
    <w:p w14:paraId="46C4F48D" w14:textId="4B00FD84" w:rsidR="008F7C34" w:rsidRPr="00595426" w:rsidRDefault="00550017" w:rsidP="00776771">
      <w:pPr>
        <w:widowControl/>
        <w:autoSpaceDE/>
        <w:autoSpaceDN/>
        <w:adjustRightInd/>
        <w:spacing w:before="120" w:line="240" w:lineRule="auto"/>
        <w:ind w:left="426" w:hanging="426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>
        <w:rPr>
          <w:rFonts w:asciiTheme="minorHAnsi" w:eastAsia="Times New Roman" w:hAnsiTheme="minorHAnsi" w:cs="Times New Roman"/>
          <w:b/>
          <w:sz w:val="22"/>
          <w:szCs w:val="22"/>
        </w:rPr>
        <w:t>10</w:t>
      </w:r>
      <w:r w:rsidR="0002772C" w:rsidRPr="00595426">
        <w:rPr>
          <w:rFonts w:asciiTheme="minorHAnsi" w:eastAsia="Times New Roman" w:hAnsiTheme="minorHAnsi" w:cs="Times New Roman"/>
          <w:b/>
          <w:sz w:val="22"/>
          <w:szCs w:val="22"/>
        </w:rPr>
        <w:t>.</w:t>
      </w:r>
      <w:r w:rsidR="0002772C"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406F2B">
        <w:rPr>
          <w:rFonts w:asciiTheme="minorHAnsi" w:eastAsia="Times New Roman" w:hAnsiTheme="minorHAnsi" w:cs="Times New Roman"/>
          <w:b/>
          <w:sz w:val="22"/>
          <w:szCs w:val="22"/>
        </w:rPr>
        <w:t>Istotne</w:t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 xml:space="preserve"> informacje o konkursie</w:t>
      </w:r>
    </w:p>
    <w:p w14:paraId="470373C9" w14:textId="7B6BFA26" w:rsidR="002E20EB" w:rsidRDefault="00E64CE3" w:rsidP="001038FF">
      <w:pPr>
        <w:spacing w:before="120" w:line="24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E64CE3">
        <w:rPr>
          <w:rFonts w:asciiTheme="minorHAnsi" w:hAnsiTheme="minorHAnsi"/>
          <w:sz w:val="22"/>
          <w:szCs w:val="22"/>
        </w:rPr>
        <w:t>Szczegółowy zakres konkursu, sposób przygotowania oferty, warunki, jakie musi spełnić podmiot przystępujący do konkursu oraz sposób udostępnienia wzoru oferty i niezbędnych załączników określa Regulamin konkursu</w:t>
      </w:r>
      <w:r>
        <w:rPr>
          <w:rFonts w:asciiTheme="minorHAnsi" w:hAnsiTheme="minorHAnsi"/>
          <w:sz w:val="22"/>
          <w:szCs w:val="22"/>
        </w:rPr>
        <w:t xml:space="preserve"> (wraz z załąc</w:t>
      </w:r>
      <w:r w:rsidR="00EE51AB">
        <w:rPr>
          <w:rFonts w:asciiTheme="minorHAnsi" w:hAnsiTheme="minorHAnsi"/>
          <w:sz w:val="22"/>
          <w:szCs w:val="22"/>
        </w:rPr>
        <w:t>znikami: wzorem umowy dotacji i </w:t>
      </w:r>
      <w:r>
        <w:rPr>
          <w:rFonts w:asciiTheme="minorHAnsi" w:hAnsiTheme="minorHAnsi"/>
          <w:sz w:val="22"/>
          <w:szCs w:val="22"/>
        </w:rPr>
        <w:t>wytycznymi dla oferentów)</w:t>
      </w:r>
      <w:r w:rsidRPr="00E64CE3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zamieszczony</w:t>
      </w:r>
      <w:r w:rsidRPr="00E64CE3">
        <w:rPr>
          <w:rFonts w:asciiTheme="minorHAnsi" w:hAnsiTheme="minorHAnsi"/>
          <w:sz w:val="22"/>
          <w:szCs w:val="22"/>
        </w:rPr>
        <w:t xml:space="preserve"> w Biuletynie Informacji Publicznej, na stronach internetowych Ministerstwa Spraw Zagranicznych: </w:t>
      </w:r>
    </w:p>
    <w:p w14:paraId="41F21A1F" w14:textId="77777777" w:rsidR="00406F2B" w:rsidRDefault="006531B2" w:rsidP="00406F2B">
      <w:pPr>
        <w:spacing w:before="120" w:line="240" w:lineRule="auto"/>
        <w:ind w:left="426"/>
        <w:jc w:val="both"/>
        <w:rPr>
          <w:rFonts w:asciiTheme="minorHAnsi" w:hAnsiTheme="minorHAnsi"/>
          <w:sz w:val="22"/>
          <w:szCs w:val="22"/>
        </w:rPr>
      </w:pPr>
      <w:hyperlink r:id="rId10" w:history="1">
        <w:r w:rsidR="00E64CE3" w:rsidRPr="00E64CE3">
          <w:rPr>
            <w:rStyle w:val="Hipercze"/>
            <w:rFonts w:asciiTheme="minorHAnsi" w:hAnsiTheme="minorHAnsi"/>
            <w:sz w:val="22"/>
            <w:szCs w:val="22"/>
          </w:rPr>
          <w:t>www.gov.pl/dyplomacja</w:t>
        </w:r>
      </w:hyperlink>
      <w:r w:rsidR="00E64CE3" w:rsidRPr="00E64CE3">
        <w:rPr>
          <w:rFonts w:asciiTheme="minorHAnsi" w:hAnsiTheme="minorHAnsi"/>
          <w:sz w:val="22"/>
          <w:szCs w:val="22"/>
        </w:rPr>
        <w:t xml:space="preserve"> </w:t>
      </w:r>
      <w:r w:rsidR="00E64CE3">
        <w:rPr>
          <w:rFonts w:asciiTheme="minorHAnsi" w:hAnsiTheme="minorHAnsi"/>
          <w:sz w:val="22"/>
          <w:szCs w:val="22"/>
        </w:rPr>
        <w:t>i</w:t>
      </w:r>
      <w:r w:rsidR="00406F2B">
        <w:rPr>
          <w:rFonts w:asciiTheme="minorHAnsi" w:hAnsiTheme="minorHAnsi"/>
          <w:sz w:val="22"/>
          <w:szCs w:val="22"/>
        </w:rPr>
        <w:t xml:space="preserve"> </w:t>
      </w:r>
      <w:hyperlink r:id="rId11" w:history="1">
        <w:r w:rsidR="00E64CE3" w:rsidRPr="002C0CAF">
          <w:rPr>
            <w:rStyle w:val="Hipercze"/>
            <w:rFonts w:asciiTheme="minorHAnsi" w:hAnsiTheme="minorHAnsi"/>
            <w:sz w:val="22"/>
            <w:szCs w:val="22"/>
          </w:rPr>
          <w:t>https://www.gov.pl/web/polskapomoc</w:t>
        </w:r>
      </w:hyperlink>
      <w:r w:rsidR="00E64CE3" w:rsidRPr="002C0CAF">
        <w:rPr>
          <w:rFonts w:asciiTheme="minorHAnsi" w:hAnsiTheme="minorHAnsi"/>
          <w:sz w:val="22"/>
          <w:szCs w:val="22"/>
        </w:rPr>
        <w:t xml:space="preserve"> </w:t>
      </w:r>
    </w:p>
    <w:p w14:paraId="108CA90C" w14:textId="5EC50C7E" w:rsidR="00406F2B" w:rsidRPr="00E64CE3" w:rsidRDefault="00406F2B" w:rsidP="00406F2B">
      <w:pPr>
        <w:spacing w:before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oraz (po zalogowaniu)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 także w </w:t>
      </w:r>
      <w:r w:rsidRPr="00237CE9">
        <w:rPr>
          <w:rFonts w:asciiTheme="minorHAnsi" w:eastAsia="Times New Roman" w:hAnsiTheme="minorHAnsi" w:cs="Times New Roman"/>
          <w:sz w:val="22"/>
          <w:szCs w:val="22"/>
        </w:rPr>
        <w:t xml:space="preserve">aplikacji eGranty na stronie </w:t>
      </w:r>
      <w:hyperlink r:id="rId12" w:history="1">
        <w:r w:rsidRPr="003019A3">
          <w:rPr>
            <w:rStyle w:val="Hipercze"/>
            <w:rFonts w:asciiTheme="minorHAnsi" w:eastAsia="Times New Roman" w:hAnsiTheme="minorHAnsi" w:cs="Times New Roman"/>
            <w:sz w:val="22"/>
            <w:szCs w:val="22"/>
          </w:rPr>
          <w:t>https://egranty.msz.gov.pl/</w:t>
        </w:r>
      </w:hyperlink>
      <w:r>
        <w:rPr>
          <w:rFonts w:asciiTheme="minorHAnsi" w:eastAsia="Times New Roman" w:hAnsiTheme="minorHAnsi" w:cs="Times New Roman"/>
          <w:sz w:val="22"/>
          <w:szCs w:val="22"/>
        </w:rPr>
        <w:t>.</w:t>
      </w:r>
    </w:p>
    <w:p w14:paraId="60FB77D9" w14:textId="32B37F11" w:rsidR="00237CE9" w:rsidRPr="00E64CE3" w:rsidRDefault="00E6148A" w:rsidP="00550017">
      <w:pPr>
        <w:widowControl/>
        <w:autoSpaceDE/>
        <w:autoSpaceDN/>
        <w:adjustRightInd/>
        <w:spacing w:before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E64CE3">
        <w:rPr>
          <w:rFonts w:asciiTheme="minorHAnsi" w:eastAsia="Times New Roman" w:hAnsiTheme="minorHAnsi" w:cs="Times New Roman"/>
          <w:sz w:val="22"/>
          <w:szCs w:val="22"/>
        </w:rPr>
        <w:t>Pytania</w:t>
      </w:r>
      <w:r w:rsidR="001038FF">
        <w:rPr>
          <w:rFonts w:asciiTheme="minorHAnsi" w:eastAsia="Times New Roman" w:hAnsiTheme="minorHAnsi" w:cs="Times New Roman"/>
          <w:sz w:val="22"/>
          <w:szCs w:val="22"/>
        </w:rPr>
        <w:t>,</w:t>
      </w:r>
      <w:r w:rsidRPr="00E64CE3">
        <w:rPr>
          <w:rFonts w:asciiTheme="minorHAnsi" w:eastAsia="Times New Roman" w:hAnsiTheme="minorHAnsi" w:cs="Times New Roman"/>
          <w:sz w:val="22"/>
          <w:szCs w:val="22"/>
        </w:rPr>
        <w:t xml:space="preserve"> dotyczące konkursu</w:t>
      </w:r>
      <w:r w:rsidR="00EE51AB">
        <w:rPr>
          <w:rFonts w:asciiTheme="minorHAnsi" w:eastAsia="Times New Roman" w:hAnsiTheme="minorHAnsi" w:cs="Times New Roman"/>
          <w:sz w:val="22"/>
          <w:szCs w:val="22"/>
        </w:rPr>
        <w:t xml:space="preserve"> należy przesyłać w czasie trwania naboru ofert </w:t>
      </w:r>
      <w:r w:rsidRPr="00E64CE3">
        <w:rPr>
          <w:rFonts w:asciiTheme="minorHAnsi" w:eastAsia="Times New Roman" w:hAnsiTheme="minorHAnsi" w:cs="Times New Roman"/>
          <w:sz w:val="22"/>
          <w:szCs w:val="22"/>
        </w:rPr>
        <w:t xml:space="preserve">na adres </w:t>
      </w:r>
      <w:hyperlink r:id="rId13" w:history="1">
        <w:r w:rsidR="00E64CE3" w:rsidRPr="00E64CE3">
          <w:rPr>
            <w:rStyle w:val="Hipercze"/>
            <w:rFonts w:asciiTheme="minorHAnsi" w:hAnsiTheme="minorHAnsi"/>
            <w:sz w:val="22"/>
            <w:szCs w:val="22"/>
          </w:rPr>
          <w:t>konkursy.polskapomoc@msz.gov.pl</w:t>
        </w:r>
      </w:hyperlink>
      <w:r w:rsidR="001038FF">
        <w:rPr>
          <w:rStyle w:val="Hipercze"/>
          <w:rFonts w:asciiTheme="minorHAnsi" w:hAnsiTheme="minorHAnsi"/>
          <w:sz w:val="22"/>
          <w:szCs w:val="22"/>
          <w:u w:val="none"/>
        </w:rPr>
        <w:t>,</w:t>
      </w:r>
      <w:r w:rsidR="00670964" w:rsidRPr="00E64CE3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1038FF">
        <w:rPr>
          <w:rFonts w:asciiTheme="minorHAnsi" w:eastAsia="Times New Roman" w:hAnsiTheme="minorHAnsi" w:cs="Times New Roman"/>
          <w:sz w:val="22"/>
          <w:szCs w:val="22"/>
        </w:rPr>
        <w:t>z podaniem</w:t>
      </w:r>
      <w:r w:rsidRPr="00E64CE3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1038FF">
        <w:rPr>
          <w:rFonts w:asciiTheme="minorHAnsi" w:eastAsia="Times New Roman" w:hAnsiTheme="minorHAnsi" w:cs="Times New Roman"/>
          <w:sz w:val="22"/>
          <w:szCs w:val="22"/>
        </w:rPr>
        <w:t>w tytule korespondencji nazwy</w:t>
      </w:r>
      <w:r w:rsidRPr="00E64CE3">
        <w:rPr>
          <w:rFonts w:asciiTheme="minorHAnsi" w:eastAsia="Times New Roman" w:hAnsiTheme="minorHAnsi" w:cs="Times New Roman"/>
          <w:sz w:val="22"/>
          <w:szCs w:val="22"/>
        </w:rPr>
        <w:t xml:space="preserve"> konkursu oraz nazw</w:t>
      </w:r>
      <w:r w:rsidR="00406F2B">
        <w:rPr>
          <w:rFonts w:asciiTheme="minorHAnsi" w:eastAsia="Times New Roman" w:hAnsiTheme="minorHAnsi" w:cs="Times New Roman"/>
          <w:sz w:val="22"/>
          <w:szCs w:val="22"/>
        </w:rPr>
        <w:t>y organizacji</w:t>
      </w:r>
      <w:r w:rsidR="001038FF">
        <w:rPr>
          <w:rFonts w:asciiTheme="minorHAnsi" w:eastAsia="Times New Roman" w:hAnsiTheme="minorHAnsi" w:cs="Times New Roman"/>
          <w:sz w:val="22"/>
          <w:szCs w:val="22"/>
        </w:rPr>
        <w:t xml:space="preserve"> zadającej pytanie.</w:t>
      </w:r>
      <w:r w:rsidR="00EE51AB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</w:p>
    <w:sectPr w:rsidR="00237CE9" w:rsidRPr="00E64CE3" w:rsidSect="00984971">
      <w:headerReference w:type="default" r:id="rId14"/>
      <w:footnotePr>
        <w:numRestart w:val="eachSect"/>
      </w:footnotePr>
      <w:pgSz w:w="11906" w:h="16838"/>
      <w:pgMar w:top="1304" w:right="1435" w:bottom="130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B827E" w14:textId="77777777" w:rsidR="00DB18A9" w:rsidRDefault="00DB18A9">
      <w:pPr>
        <w:spacing w:line="240" w:lineRule="auto"/>
      </w:pPr>
      <w:r>
        <w:separator/>
      </w:r>
    </w:p>
  </w:endnote>
  <w:endnote w:type="continuationSeparator" w:id="0">
    <w:p w14:paraId="1E7AA45F" w14:textId="77777777" w:rsidR="00DB18A9" w:rsidRDefault="00DB18A9">
      <w:pPr>
        <w:spacing w:line="240" w:lineRule="auto"/>
      </w:pPr>
      <w:r>
        <w:continuationSeparator/>
      </w:r>
    </w:p>
  </w:endnote>
  <w:endnote w:type="continuationNotice" w:id="1">
    <w:p w14:paraId="4A58611F" w14:textId="77777777" w:rsidR="00DB18A9" w:rsidRDefault="00DB18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FB489" w14:textId="77777777" w:rsidR="00DB18A9" w:rsidRDefault="00DB18A9">
      <w:pPr>
        <w:spacing w:line="240" w:lineRule="auto"/>
      </w:pPr>
      <w:r>
        <w:separator/>
      </w:r>
    </w:p>
  </w:footnote>
  <w:footnote w:type="continuationSeparator" w:id="0">
    <w:p w14:paraId="5BE4BB02" w14:textId="77777777" w:rsidR="00DB18A9" w:rsidRDefault="00DB18A9">
      <w:pPr>
        <w:spacing w:line="240" w:lineRule="auto"/>
      </w:pPr>
      <w:r>
        <w:continuationSeparator/>
      </w:r>
    </w:p>
  </w:footnote>
  <w:footnote w:type="continuationNotice" w:id="1">
    <w:p w14:paraId="6FEAA28A" w14:textId="77777777" w:rsidR="00DB18A9" w:rsidRDefault="00DB18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8D695" w14:textId="6A2C8C61" w:rsidR="0082011C" w:rsidRPr="00ED5822" w:rsidRDefault="0082011C" w:rsidP="00F32BFE">
    <w:pPr>
      <w:pStyle w:val="Nagwek"/>
      <w:jc w:val="center"/>
      <w:rPr>
        <w:rFonts w:asciiTheme="minorHAnsi" w:hAnsiTheme="minorHAnsi"/>
      </w:rPr>
    </w:pPr>
    <w:r w:rsidRPr="00ED5822">
      <w:rPr>
        <w:rFonts w:asciiTheme="minorHAnsi" w:hAnsiTheme="minorHAnsi"/>
      </w:rPr>
      <w:t xml:space="preserve">– </w:t>
    </w:r>
    <w:r w:rsidRPr="00ED5822">
      <w:rPr>
        <w:rFonts w:asciiTheme="minorHAnsi" w:hAnsiTheme="minorHAnsi"/>
      </w:rPr>
      <w:fldChar w:fldCharType="begin"/>
    </w:r>
    <w:r w:rsidRPr="00ED5822">
      <w:rPr>
        <w:rFonts w:asciiTheme="minorHAnsi" w:hAnsiTheme="minorHAnsi"/>
      </w:rPr>
      <w:instrText xml:space="preserve"> PAGE  \* MERGEFORMAT </w:instrText>
    </w:r>
    <w:r w:rsidRPr="00ED5822">
      <w:rPr>
        <w:rFonts w:asciiTheme="minorHAnsi" w:hAnsiTheme="minorHAnsi"/>
      </w:rPr>
      <w:fldChar w:fldCharType="separate"/>
    </w:r>
    <w:r w:rsidR="006531B2">
      <w:rPr>
        <w:rFonts w:asciiTheme="minorHAnsi" w:hAnsiTheme="minorHAnsi"/>
        <w:noProof/>
      </w:rPr>
      <w:t>3</w:t>
    </w:r>
    <w:r w:rsidRPr="00ED5822">
      <w:rPr>
        <w:rFonts w:asciiTheme="minorHAnsi" w:hAnsiTheme="minorHAnsi"/>
        <w:noProof/>
      </w:rPr>
      <w:fldChar w:fldCharType="end"/>
    </w:r>
    <w:r w:rsidRPr="00ED5822">
      <w:rPr>
        <w:rFonts w:asciiTheme="minorHAnsi" w:hAnsiTheme="minorHAnsi"/>
      </w:rP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32F92"/>
    <w:multiLevelType w:val="hybridMultilevel"/>
    <w:tmpl w:val="3D4855D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6FBD720F"/>
    <w:multiLevelType w:val="hybridMultilevel"/>
    <w:tmpl w:val="D9008F4A"/>
    <w:lvl w:ilvl="0" w:tplc="735AD9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78"/>
    <w:rsid w:val="00002F42"/>
    <w:rsid w:val="000044B1"/>
    <w:rsid w:val="000044F4"/>
    <w:rsid w:val="00012B21"/>
    <w:rsid w:val="00015B6B"/>
    <w:rsid w:val="00020130"/>
    <w:rsid w:val="00021945"/>
    <w:rsid w:val="00022EF7"/>
    <w:rsid w:val="00022F9F"/>
    <w:rsid w:val="00024406"/>
    <w:rsid w:val="00025072"/>
    <w:rsid w:val="0002772C"/>
    <w:rsid w:val="00032502"/>
    <w:rsid w:val="00034ABA"/>
    <w:rsid w:val="000377E6"/>
    <w:rsid w:val="000415B8"/>
    <w:rsid w:val="00041AAE"/>
    <w:rsid w:val="00045E56"/>
    <w:rsid w:val="00047AEB"/>
    <w:rsid w:val="00051B64"/>
    <w:rsid w:val="0005444C"/>
    <w:rsid w:val="00061682"/>
    <w:rsid w:val="000616A2"/>
    <w:rsid w:val="00062A34"/>
    <w:rsid w:val="00063215"/>
    <w:rsid w:val="00063A4B"/>
    <w:rsid w:val="000649BD"/>
    <w:rsid w:val="000668EA"/>
    <w:rsid w:val="00067A3C"/>
    <w:rsid w:val="000765A4"/>
    <w:rsid w:val="00076ADE"/>
    <w:rsid w:val="0007766C"/>
    <w:rsid w:val="0008492E"/>
    <w:rsid w:val="000929A7"/>
    <w:rsid w:val="000966F0"/>
    <w:rsid w:val="000974EF"/>
    <w:rsid w:val="000A05F7"/>
    <w:rsid w:val="000A20C6"/>
    <w:rsid w:val="000A2307"/>
    <w:rsid w:val="000A28E3"/>
    <w:rsid w:val="000A2EF1"/>
    <w:rsid w:val="000A3230"/>
    <w:rsid w:val="000A3AF4"/>
    <w:rsid w:val="000A4535"/>
    <w:rsid w:val="000A611A"/>
    <w:rsid w:val="000B3E9A"/>
    <w:rsid w:val="000B43D1"/>
    <w:rsid w:val="000B4B76"/>
    <w:rsid w:val="000B5AD9"/>
    <w:rsid w:val="000B5E5D"/>
    <w:rsid w:val="000B6CCB"/>
    <w:rsid w:val="000B7C68"/>
    <w:rsid w:val="000C2F17"/>
    <w:rsid w:val="000C3B0D"/>
    <w:rsid w:val="000C4B69"/>
    <w:rsid w:val="000C6AE2"/>
    <w:rsid w:val="000D250F"/>
    <w:rsid w:val="000D2AF2"/>
    <w:rsid w:val="000D2E1F"/>
    <w:rsid w:val="000D4801"/>
    <w:rsid w:val="000D58A2"/>
    <w:rsid w:val="000D6249"/>
    <w:rsid w:val="000D70EF"/>
    <w:rsid w:val="000D7579"/>
    <w:rsid w:val="000D7CE4"/>
    <w:rsid w:val="000E0C48"/>
    <w:rsid w:val="000E190A"/>
    <w:rsid w:val="000E31CB"/>
    <w:rsid w:val="000E399D"/>
    <w:rsid w:val="000E60E4"/>
    <w:rsid w:val="000F1E96"/>
    <w:rsid w:val="000F2054"/>
    <w:rsid w:val="000F2483"/>
    <w:rsid w:val="000F24B0"/>
    <w:rsid w:val="000F41B7"/>
    <w:rsid w:val="00101AFB"/>
    <w:rsid w:val="00101E87"/>
    <w:rsid w:val="001021E5"/>
    <w:rsid w:val="0010319B"/>
    <w:rsid w:val="001038FF"/>
    <w:rsid w:val="00103975"/>
    <w:rsid w:val="0010430C"/>
    <w:rsid w:val="00110163"/>
    <w:rsid w:val="0011347F"/>
    <w:rsid w:val="001141D9"/>
    <w:rsid w:val="00114621"/>
    <w:rsid w:val="00114AD3"/>
    <w:rsid w:val="00114D18"/>
    <w:rsid w:val="00117DBA"/>
    <w:rsid w:val="00120110"/>
    <w:rsid w:val="00122559"/>
    <w:rsid w:val="0012347E"/>
    <w:rsid w:val="00123E85"/>
    <w:rsid w:val="0012480A"/>
    <w:rsid w:val="00125327"/>
    <w:rsid w:val="00125C48"/>
    <w:rsid w:val="0013111C"/>
    <w:rsid w:val="00131578"/>
    <w:rsid w:val="0013390D"/>
    <w:rsid w:val="001348DB"/>
    <w:rsid w:val="00136557"/>
    <w:rsid w:val="00141C4F"/>
    <w:rsid w:val="00142810"/>
    <w:rsid w:val="00147037"/>
    <w:rsid w:val="0015090B"/>
    <w:rsid w:val="00151A65"/>
    <w:rsid w:val="00152A17"/>
    <w:rsid w:val="00154234"/>
    <w:rsid w:val="001552C2"/>
    <w:rsid w:val="001615FC"/>
    <w:rsid w:val="00164215"/>
    <w:rsid w:val="00164E07"/>
    <w:rsid w:val="001657C4"/>
    <w:rsid w:val="001658BE"/>
    <w:rsid w:val="00166922"/>
    <w:rsid w:val="0017001E"/>
    <w:rsid w:val="00170100"/>
    <w:rsid w:val="0017148F"/>
    <w:rsid w:val="00173D77"/>
    <w:rsid w:val="00174AEA"/>
    <w:rsid w:val="00175DF1"/>
    <w:rsid w:val="00176058"/>
    <w:rsid w:val="001766ED"/>
    <w:rsid w:val="00190EB1"/>
    <w:rsid w:val="00192162"/>
    <w:rsid w:val="00192EE6"/>
    <w:rsid w:val="001957F7"/>
    <w:rsid w:val="001964AB"/>
    <w:rsid w:val="001966E2"/>
    <w:rsid w:val="00197657"/>
    <w:rsid w:val="001A10C9"/>
    <w:rsid w:val="001B2665"/>
    <w:rsid w:val="001B3726"/>
    <w:rsid w:val="001B4242"/>
    <w:rsid w:val="001B4EDB"/>
    <w:rsid w:val="001B5AA8"/>
    <w:rsid w:val="001C1FA4"/>
    <w:rsid w:val="001C3C5E"/>
    <w:rsid w:val="001C56B9"/>
    <w:rsid w:val="001D0940"/>
    <w:rsid w:val="001D5E22"/>
    <w:rsid w:val="001E0683"/>
    <w:rsid w:val="001E28D8"/>
    <w:rsid w:val="001E5077"/>
    <w:rsid w:val="001E5D18"/>
    <w:rsid w:val="001E6EFE"/>
    <w:rsid w:val="001E7258"/>
    <w:rsid w:val="001F5148"/>
    <w:rsid w:val="001F7091"/>
    <w:rsid w:val="001F72F0"/>
    <w:rsid w:val="002007BD"/>
    <w:rsid w:val="002013AF"/>
    <w:rsid w:val="00203C9C"/>
    <w:rsid w:val="00206632"/>
    <w:rsid w:val="00213272"/>
    <w:rsid w:val="0021557B"/>
    <w:rsid w:val="00215588"/>
    <w:rsid w:val="00215657"/>
    <w:rsid w:val="00215E26"/>
    <w:rsid w:val="00216A38"/>
    <w:rsid w:val="002173FD"/>
    <w:rsid w:val="00224483"/>
    <w:rsid w:val="00227B7B"/>
    <w:rsid w:val="0023406C"/>
    <w:rsid w:val="00234D6A"/>
    <w:rsid w:val="002354A2"/>
    <w:rsid w:val="00237C2A"/>
    <w:rsid w:val="00237CE9"/>
    <w:rsid w:val="00237D34"/>
    <w:rsid w:val="002407D5"/>
    <w:rsid w:val="002444F1"/>
    <w:rsid w:val="0024653E"/>
    <w:rsid w:val="002474DC"/>
    <w:rsid w:val="0025156C"/>
    <w:rsid w:val="00253361"/>
    <w:rsid w:val="002578EE"/>
    <w:rsid w:val="00261BFF"/>
    <w:rsid w:val="0026278B"/>
    <w:rsid w:val="00264503"/>
    <w:rsid w:val="00265D3D"/>
    <w:rsid w:val="002678AD"/>
    <w:rsid w:val="00267E48"/>
    <w:rsid w:val="0027192D"/>
    <w:rsid w:val="002719B3"/>
    <w:rsid w:val="00272086"/>
    <w:rsid w:val="002746AE"/>
    <w:rsid w:val="00275E6D"/>
    <w:rsid w:val="0028057D"/>
    <w:rsid w:val="00281E8A"/>
    <w:rsid w:val="00284B2F"/>
    <w:rsid w:val="002872FC"/>
    <w:rsid w:val="00287BD6"/>
    <w:rsid w:val="00287D31"/>
    <w:rsid w:val="002921FE"/>
    <w:rsid w:val="0029542C"/>
    <w:rsid w:val="002A047D"/>
    <w:rsid w:val="002A07DD"/>
    <w:rsid w:val="002A1D98"/>
    <w:rsid w:val="002B1276"/>
    <w:rsid w:val="002B17A9"/>
    <w:rsid w:val="002C0CAF"/>
    <w:rsid w:val="002C1B42"/>
    <w:rsid w:val="002C3070"/>
    <w:rsid w:val="002C738E"/>
    <w:rsid w:val="002C7850"/>
    <w:rsid w:val="002D0F6D"/>
    <w:rsid w:val="002D18E3"/>
    <w:rsid w:val="002D1D57"/>
    <w:rsid w:val="002D3018"/>
    <w:rsid w:val="002D3347"/>
    <w:rsid w:val="002D3D1D"/>
    <w:rsid w:val="002D3DDA"/>
    <w:rsid w:val="002D4E03"/>
    <w:rsid w:val="002D61CB"/>
    <w:rsid w:val="002D7DFB"/>
    <w:rsid w:val="002E03B5"/>
    <w:rsid w:val="002E20EB"/>
    <w:rsid w:val="002E2500"/>
    <w:rsid w:val="002E4D96"/>
    <w:rsid w:val="002E59BC"/>
    <w:rsid w:val="002E71E3"/>
    <w:rsid w:val="002F0866"/>
    <w:rsid w:val="002F17B1"/>
    <w:rsid w:val="002F2D3F"/>
    <w:rsid w:val="002F40E1"/>
    <w:rsid w:val="002F75B0"/>
    <w:rsid w:val="0030100B"/>
    <w:rsid w:val="00301CFC"/>
    <w:rsid w:val="00301FDD"/>
    <w:rsid w:val="00302749"/>
    <w:rsid w:val="003030AB"/>
    <w:rsid w:val="003038F6"/>
    <w:rsid w:val="003058F3"/>
    <w:rsid w:val="003108FD"/>
    <w:rsid w:val="00312177"/>
    <w:rsid w:val="00312A37"/>
    <w:rsid w:val="00313F3E"/>
    <w:rsid w:val="00320F84"/>
    <w:rsid w:val="00324379"/>
    <w:rsid w:val="0033041F"/>
    <w:rsid w:val="003404C9"/>
    <w:rsid w:val="00340BA4"/>
    <w:rsid w:val="003457A1"/>
    <w:rsid w:val="00347C37"/>
    <w:rsid w:val="003527CF"/>
    <w:rsid w:val="00354F56"/>
    <w:rsid w:val="00356467"/>
    <w:rsid w:val="00362662"/>
    <w:rsid w:val="00363008"/>
    <w:rsid w:val="0036536D"/>
    <w:rsid w:val="003758CF"/>
    <w:rsid w:val="00377B9E"/>
    <w:rsid w:val="00380C8A"/>
    <w:rsid w:val="003818CC"/>
    <w:rsid w:val="00384CE9"/>
    <w:rsid w:val="003911DD"/>
    <w:rsid w:val="00391A66"/>
    <w:rsid w:val="00392889"/>
    <w:rsid w:val="003946FD"/>
    <w:rsid w:val="003950D3"/>
    <w:rsid w:val="00395F5D"/>
    <w:rsid w:val="00396E79"/>
    <w:rsid w:val="003A0C99"/>
    <w:rsid w:val="003A126D"/>
    <w:rsid w:val="003A1649"/>
    <w:rsid w:val="003A4185"/>
    <w:rsid w:val="003A49C7"/>
    <w:rsid w:val="003A4ADD"/>
    <w:rsid w:val="003A5875"/>
    <w:rsid w:val="003A5B70"/>
    <w:rsid w:val="003A67DD"/>
    <w:rsid w:val="003A79B0"/>
    <w:rsid w:val="003A7C2C"/>
    <w:rsid w:val="003B0902"/>
    <w:rsid w:val="003B3FE1"/>
    <w:rsid w:val="003B62E3"/>
    <w:rsid w:val="003B654B"/>
    <w:rsid w:val="003B6E9B"/>
    <w:rsid w:val="003C149B"/>
    <w:rsid w:val="003C7691"/>
    <w:rsid w:val="003C799D"/>
    <w:rsid w:val="003D029D"/>
    <w:rsid w:val="003D2089"/>
    <w:rsid w:val="003D4226"/>
    <w:rsid w:val="003D44BF"/>
    <w:rsid w:val="003D5AB3"/>
    <w:rsid w:val="003D6B70"/>
    <w:rsid w:val="003D71B6"/>
    <w:rsid w:val="003D7414"/>
    <w:rsid w:val="003E2FCE"/>
    <w:rsid w:val="003E616E"/>
    <w:rsid w:val="003F027F"/>
    <w:rsid w:val="003F2E56"/>
    <w:rsid w:val="003F3B80"/>
    <w:rsid w:val="003F472A"/>
    <w:rsid w:val="003F474E"/>
    <w:rsid w:val="003F6684"/>
    <w:rsid w:val="00401586"/>
    <w:rsid w:val="00401AE3"/>
    <w:rsid w:val="00401ED0"/>
    <w:rsid w:val="00405B57"/>
    <w:rsid w:val="00406F2B"/>
    <w:rsid w:val="00407B8C"/>
    <w:rsid w:val="004115B6"/>
    <w:rsid w:val="004123B0"/>
    <w:rsid w:val="00413FE4"/>
    <w:rsid w:val="00417F7B"/>
    <w:rsid w:val="00421C7C"/>
    <w:rsid w:val="00421DA2"/>
    <w:rsid w:val="0042369E"/>
    <w:rsid w:val="0042478D"/>
    <w:rsid w:val="0042687B"/>
    <w:rsid w:val="00426F10"/>
    <w:rsid w:val="00430EEA"/>
    <w:rsid w:val="004322D4"/>
    <w:rsid w:val="00434DF7"/>
    <w:rsid w:val="0043616F"/>
    <w:rsid w:val="004374B1"/>
    <w:rsid w:val="00441EC6"/>
    <w:rsid w:val="004476C2"/>
    <w:rsid w:val="00450F2D"/>
    <w:rsid w:val="0045168C"/>
    <w:rsid w:val="00455351"/>
    <w:rsid w:val="004574E2"/>
    <w:rsid w:val="00457D90"/>
    <w:rsid w:val="00460993"/>
    <w:rsid w:val="00461840"/>
    <w:rsid w:val="00463307"/>
    <w:rsid w:val="00463C4C"/>
    <w:rsid w:val="00464E5F"/>
    <w:rsid w:val="004651EA"/>
    <w:rsid w:val="00473A48"/>
    <w:rsid w:val="00475942"/>
    <w:rsid w:val="0047751C"/>
    <w:rsid w:val="00480A8A"/>
    <w:rsid w:val="00484461"/>
    <w:rsid w:val="00485806"/>
    <w:rsid w:val="00493685"/>
    <w:rsid w:val="004953DE"/>
    <w:rsid w:val="00497642"/>
    <w:rsid w:val="004978F8"/>
    <w:rsid w:val="004A0579"/>
    <w:rsid w:val="004A1761"/>
    <w:rsid w:val="004A32AB"/>
    <w:rsid w:val="004A61C1"/>
    <w:rsid w:val="004B22C5"/>
    <w:rsid w:val="004B2578"/>
    <w:rsid w:val="004C0E38"/>
    <w:rsid w:val="004C6AE1"/>
    <w:rsid w:val="004C724B"/>
    <w:rsid w:val="004D0B23"/>
    <w:rsid w:val="004D2F2D"/>
    <w:rsid w:val="004D33B9"/>
    <w:rsid w:val="004E0C6C"/>
    <w:rsid w:val="004E6B56"/>
    <w:rsid w:val="004E7ADB"/>
    <w:rsid w:val="004F19B0"/>
    <w:rsid w:val="00500C06"/>
    <w:rsid w:val="0050517F"/>
    <w:rsid w:val="00510334"/>
    <w:rsid w:val="005161A9"/>
    <w:rsid w:val="0051796C"/>
    <w:rsid w:val="005202B7"/>
    <w:rsid w:val="00521DA9"/>
    <w:rsid w:val="0052513C"/>
    <w:rsid w:val="005255D9"/>
    <w:rsid w:val="005307B1"/>
    <w:rsid w:val="00531D30"/>
    <w:rsid w:val="005320BD"/>
    <w:rsid w:val="005321C9"/>
    <w:rsid w:val="00536323"/>
    <w:rsid w:val="00536575"/>
    <w:rsid w:val="00536991"/>
    <w:rsid w:val="00542D7F"/>
    <w:rsid w:val="005470D1"/>
    <w:rsid w:val="00550017"/>
    <w:rsid w:val="00550311"/>
    <w:rsid w:val="00552ECF"/>
    <w:rsid w:val="00553145"/>
    <w:rsid w:val="00554217"/>
    <w:rsid w:val="00556326"/>
    <w:rsid w:val="00560D2D"/>
    <w:rsid w:val="005638AB"/>
    <w:rsid w:val="00563C4B"/>
    <w:rsid w:val="005646D8"/>
    <w:rsid w:val="00567279"/>
    <w:rsid w:val="00567B00"/>
    <w:rsid w:val="00570278"/>
    <w:rsid w:val="005702C6"/>
    <w:rsid w:val="005731D8"/>
    <w:rsid w:val="0057752B"/>
    <w:rsid w:val="00580008"/>
    <w:rsid w:val="00580EA4"/>
    <w:rsid w:val="00581DF2"/>
    <w:rsid w:val="005838AB"/>
    <w:rsid w:val="00584421"/>
    <w:rsid w:val="00587698"/>
    <w:rsid w:val="00587B6E"/>
    <w:rsid w:val="005912D5"/>
    <w:rsid w:val="0059411B"/>
    <w:rsid w:val="00595426"/>
    <w:rsid w:val="005954AF"/>
    <w:rsid w:val="00596562"/>
    <w:rsid w:val="005A0C16"/>
    <w:rsid w:val="005A42E9"/>
    <w:rsid w:val="005B061A"/>
    <w:rsid w:val="005C261A"/>
    <w:rsid w:val="005C2F75"/>
    <w:rsid w:val="005C3BEB"/>
    <w:rsid w:val="005C4DBF"/>
    <w:rsid w:val="005C502E"/>
    <w:rsid w:val="005C5C74"/>
    <w:rsid w:val="005C6285"/>
    <w:rsid w:val="005C62D6"/>
    <w:rsid w:val="005C7398"/>
    <w:rsid w:val="005D0C2C"/>
    <w:rsid w:val="005D1290"/>
    <w:rsid w:val="005D156B"/>
    <w:rsid w:val="005D2371"/>
    <w:rsid w:val="005D5F19"/>
    <w:rsid w:val="005D6A23"/>
    <w:rsid w:val="005E24E2"/>
    <w:rsid w:val="005E2EB3"/>
    <w:rsid w:val="005E3B85"/>
    <w:rsid w:val="005E6F98"/>
    <w:rsid w:val="005E702E"/>
    <w:rsid w:val="005F115E"/>
    <w:rsid w:val="005F144C"/>
    <w:rsid w:val="005F2DAA"/>
    <w:rsid w:val="005F41CA"/>
    <w:rsid w:val="005F7509"/>
    <w:rsid w:val="005F7F6D"/>
    <w:rsid w:val="0060011A"/>
    <w:rsid w:val="00603162"/>
    <w:rsid w:val="0060560D"/>
    <w:rsid w:val="006077A6"/>
    <w:rsid w:val="00610C2C"/>
    <w:rsid w:val="00611931"/>
    <w:rsid w:val="00611B29"/>
    <w:rsid w:val="00615101"/>
    <w:rsid w:val="006176EB"/>
    <w:rsid w:val="00620B50"/>
    <w:rsid w:val="0062118B"/>
    <w:rsid w:val="00623304"/>
    <w:rsid w:val="00623D35"/>
    <w:rsid w:val="00625BE2"/>
    <w:rsid w:val="006301D3"/>
    <w:rsid w:val="00630437"/>
    <w:rsid w:val="00633B0D"/>
    <w:rsid w:val="006347A6"/>
    <w:rsid w:val="00637A86"/>
    <w:rsid w:val="00640694"/>
    <w:rsid w:val="00640AA4"/>
    <w:rsid w:val="00645096"/>
    <w:rsid w:val="0064513A"/>
    <w:rsid w:val="006451D7"/>
    <w:rsid w:val="0064722E"/>
    <w:rsid w:val="0064732B"/>
    <w:rsid w:val="006525A9"/>
    <w:rsid w:val="006531B2"/>
    <w:rsid w:val="00653531"/>
    <w:rsid w:val="006543A3"/>
    <w:rsid w:val="00656BCE"/>
    <w:rsid w:val="00662E39"/>
    <w:rsid w:val="00670104"/>
    <w:rsid w:val="00670964"/>
    <w:rsid w:val="00671546"/>
    <w:rsid w:val="006739C8"/>
    <w:rsid w:val="00675FE1"/>
    <w:rsid w:val="00680B0E"/>
    <w:rsid w:val="0068102A"/>
    <w:rsid w:val="00681B7C"/>
    <w:rsid w:val="006A0C2C"/>
    <w:rsid w:val="006A1DFC"/>
    <w:rsid w:val="006A2F60"/>
    <w:rsid w:val="006A55F9"/>
    <w:rsid w:val="006A58B3"/>
    <w:rsid w:val="006A785C"/>
    <w:rsid w:val="006B0B6B"/>
    <w:rsid w:val="006B0D85"/>
    <w:rsid w:val="006B3223"/>
    <w:rsid w:val="006B5E1C"/>
    <w:rsid w:val="006B7AC8"/>
    <w:rsid w:val="006C0DD1"/>
    <w:rsid w:val="006C203F"/>
    <w:rsid w:val="006C32C9"/>
    <w:rsid w:val="006C59F6"/>
    <w:rsid w:val="006C5B48"/>
    <w:rsid w:val="006C776A"/>
    <w:rsid w:val="006D0F4B"/>
    <w:rsid w:val="006D5A81"/>
    <w:rsid w:val="006D6F34"/>
    <w:rsid w:val="006D7BE4"/>
    <w:rsid w:val="006E1253"/>
    <w:rsid w:val="006E12FA"/>
    <w:rsid w:val="006E219F"/>
    <w:rsid w:val="006E343F"/>
    <w:rsid w:val="006E73FD"/>
    <w:rsid w:val="006E7BEB"/>
    <w:rsid w:val="006F3123"/>
    <w:rsid w:val="006F59A9"/>
    <w:rsid w:val="006F771E"/>
    <w:rsid w:val="00700038"/>
    <w:rsid w:val="0070028D"/>
    <w:rsid w:val="00700D53"/>
    <w:rsid w:val="00700E91"/>
    <w:rsid w:val="00701E06"/>
    <w:rsid w:val="00702153"/>
    <w:rsid w:val="0070366E"/>
    <w:rsid w:val="00705225"/>
    <w:rsid w:val="00706969"/>
    <w:rsid w:val="00714136"/>
    <w:rsid w:val="007203F7"/>
    <w:rsid w:val="0072164F"/>
    <w:rsid w:val="00722DFE"/>
    <w:rsid w:val="00723A9C"/>
    <w:rsid w:val="00723A9D"/>
    <w:rsid w:val="00726DAD"/>
    <w:rsid w:val="00727ED7"/>
    <w:rsid w:val="00730384"/>
    <w:rsid w:val="00736E50"/>
    <w:rsid w:val="007421B7"/>
    <w:rsid w:val="00742E65"/>
    <w:rsid w:val="00745946"/>
    <w:rsid w:val="007511B0"/>
    <w:rsid w:val="00751774"/>
    <w:rsid w:val="007523FA"/>
    <w:rsid w:val="00752EEA"/>
    <w:rsid w:val="00754902"/>
    <w:rsid w:val="00763168"/>
    <w:rsid w:val="0076438E"/>
    <w:rsid w:val="00770A49"/>
    <w:rsid w:val="007722D9"/>
    <w:rsid w:val="00773E5E"/>
    <w:rsid w:val="00775142"/>
    <w:rsid w:val="00776771"/>
    <w:rsid w:val="00777B74"/>
    <w:rsid w:val="007804FF"/>
    <w:rsid w:val="00780918"/>
    <w:rsid w:val="00781ED2"/>
    <w:rsid w:val="0078555B"/>
    <w:rsid w:val="00785889"/>
    <w:rsid w:val="007901F1"/>
    <w:rsid w:val="007904DF"/>
    <w:rsid w:val="00791BFD"/>
    <w:rsid w:val="00791FD1"/>
    <w:rsid w:val="007931CB"/>
    <w:rsid w:val="00793AED"/>
    <w:rsid w:val="00793FC2"/>
    <w:rsid w:val="00796ACC"/>
    <w:rsid w:val="007A0AB9"/>
    <w:rsid w:val="007A13D5"/>
    <w:rsid w:val="007A3116"/>
    <w:rsid w:val="007A3545"/>
    <w:rsid w:val="007A4171"/>
    <w:rsid w:val="007A5D18"/>
    <w:rsid w:val="007A6EC5"/>
    <w:rsid w:val="007B0391"/>
    <w:rsid w:val="007B2128"/>
    <w:rsid w:val="007B2373"/>
    <w:rsid w:val="007B27AB"/>
    <w:rsid w:val="007B359E"/>
    <w:rsid w:val="007B3A58"/>
    <w:rsid w:val="007B4C6B"/>
    <w:rsid w:val="007B6D46"/>
    <w:rsid w:val="007B76A0"/>
    <w:rsid w:val="007C08A1"/>
    <w:rsid w:val="007C1B68"/>
    <w:rsid w:val="007C3D34"/>
    <w:rsid w:val="007C4B3C"/>
    <w:rsid w:val="007C6628"/>
    <w:rsid w:val="007C704E"/>
    <w:rsid w:val="007C7375"/>
    <w:rsid w:val="007C74A3"/>
    <w:rsid w:val="007C7A60"/>
    <w:rsid w:val="007D053E"/>
    <w:rsid w:val="007D18B6"/>
    <w:rsid w:val="007D4A76"/>
    <w:rsid w:val="007D5124"/>
    <w:rsid w:val="007D67B6"/>
    <w:rsid w:val="007E0C03"/>
    <w:rsid w:val="007E47A4"/>
    <w:rsid w:val="007E4BF7"/>
    <w:rsid w:val="007E5500"/>
    <w:rsid w:val="007E6C32"/>
    <w:rsid w:val="007E70E3"/>
    <w:rsid w:val="007E74A9"/>
    <w:rsid w:val="007F0F99"/>
    <w:rsid w:val="00805410"/>
    <w:rsid w:val="00812211"/>
    <w:rsid w:val="00816A5F"/>
    <w:rsid w:val="0082011C"/>
    <w:rsid w:val="008203A5"/>
    <w:rsid w:val="00822A95"/>
    <w:rsid w:val="00822DB5"/>
    <w:rsid w:val="00824378"/>
    <w:rsid w:val="00826E9A"/>
    <w:rsid w:val="008321F9"/>
    <w:rsid w:val="00836588"/>
    <w:rsid w:val="00836B4F"/>
    <w:rsid w:val="00844626"/>
    <w:rsid w:val="008446CC"/>
    <w:rsid w:val="00845FBC"/>
    <w:rsid w:val="0084793F"/>
    <w:rsid w:val="00851E9A"/>
    <w:rsid w:val="00851F2C"/>
    <w:rsid w:val="008523C3"/>
    <w:rsid w:val="00854563"/>
    <w:rsid w:val="00854FCC"/>
    <w:rsid w:val="00857436"/>
    <w:rsid w:val="00860516"/>
    <w:rsid w:val="008639A8"/>
    <w:rsid w:val="0086482D"/>
    <w:rsid w:val="0087042B"/>
    <w:rsid w:val="008719BA"/>
    <w:rsid w:val="00876DF7"/>
    <w:rsid w:val="0088091C"/>
    <w:rsid w:val="00880E4B"/>
    <w:rsid w:val="0088133A"/>
    <w:rsid w:val="00884983"/>
    <w:rsid w:val="00885456"/>
    <w:rsid w:val="00886A54"/>
    <w:rsid w:val="0089137C"/>
    <w:rsid w:val="00893211"/>
    <w:rsid w:val="00893D92"/>
    <w:rsid w:val="00895058"/>
    <w:rsid w:val="00896568"/>
    <w:rsid w:val="008975E1"/>
    <w:rsid w:val="008A4590"/>
    <w:rsid w:val="008A476C"/>
    <w:rsid w:val="008A4CB7"/>
    <w:rsid w:val="008B6CE7"/>
    <w:rsid w:val="008B6F7F"/>
    <w:rsid w:val="008C00A1"/>
    <w:rsid w:val="008C6A55"/>
    <w:rsid w:val="008C7CE2"/>
    <w:rsid w:val="008D4BFC"/>
    <w:rsid w:val="008E0450"/>
    <w:rsid w:val="008E2948"/>
    <w:rsid w:val="008E524B"/>
    <w:rsid w:val="008E5C35"/>
    <w:rsid w:val="008E687C"/>
    <w:rsid w:val="008E70F3"/>
    <w:rsid w:val="008F00A6"/>
    <w:rsid w:val="008F1A47"/>
    <w:rsid w:val="008F1BF1"/>
    <w:rsid w:val="008F2EF6"/>
    <w:rsid w:val="008F47FF"/>
    <w:rsid w:val="008F49C2"/>
    <w:rsid w:val="008F56CB"/>
    <w:rsid w:val="008F6BAA"/>
    <w:rsid w:val="008F7C34"/>
    <w:rsid w:val="00901DA6"/>
    <w:rsid w:val="00905D94"/>
    <w:rsid w:val="0090677D"/>
    <w:rsid w:val="00907284"/>
    <w:rsid w:val="0090797A"/>
    <w:rsid w:val="009100A2"/>
    <w:rsid w:val="0091433E"/>
    <w:rsid w:val="00914680"/>
    <w:rsid w:val="00925C4F"/>
    <w:rsid w:val="0093569D"/>
    <w:rsid w:val="00936880"/>
    <w:rsid w:val="00937E11"/>
    <w:rsid w:val="00940C74"/>
    <w:rsid w:val="00940E2E"/>
    <w:rsid w:val="00941670"/>
    <w:rsid w:val="009427E7"/>
    <w:rsid w:val="009430DD"/>
    <w:rsid w:val="00943F42"/>
    <w:rsid w:val="00950DCA"/>
    <w:rsid w:val="00951886"/>
    <w:rsid w:val="00952A85"/>
    <w:rsid w:val="009532A7"/>
    <w:rsid w:val="00955941"/>
    <w:rsid w:val="009609CC"/>
    <w:rsid w:val="00961047"/>
    <w:rsid w:val="009629D7"/>
    <w:rsid w:val="00964EDE"/>
    <w:rsid w:val="009669C4"/>
    <w:rsid w:val="00970295"/>
    <w:rsid w:val="00970749"/>
    <w:rsid w:val="00970B12"/>
    <w:rsid w:val="00975015"/>
    <w:rsid w:val="00976DBD"/>
    <w:rsid w:val="00983F41"/>
    <w:rsid w:val="00984971"/>
    <w:rsid w:val="00986BE8"/>
    <w:rsid w:val="00990C6F"/>
    <w:rsid w:val="00991A1B"/>
    <w:rsid w:val="009930C7"/>
    <w:rsid w:val="009932C1"/>
    <w:rsid w:val="0099400E"/>
    <w:rsid w:val="009964DC"/>
    <w:rsid w:val="009A4BCD"/>
    <w:rsid w:val="009A4EF7"/>
    <w:rsid w:val="009A555A"/>
    <w:rsid w:val="009A6304"/>
    <w:rsid w:val="009A733F"/>
    <w:rsid w:val="009A7D82"/>
    <w:rsid w:val="009B012E"/>
    <w:rsid w:val="009B79C2"/>
    <w:rsid w:val="009C0387"/>
    <w:rsid w:val="009C13B6"/>
    <w:rsid w:val="009C20AA"/>
    <w:rsid w:val="009C2AA8"/>
    <w:rsid w:val="009C32DE"/>
    <w:rsid w:val="009C6F58"/>
    <w:rsid w:val="009D2854"/>
    <w:rsid w:val="009D2B97"/>
    <w:rsid w:val="009E0906"/>
    <w:rsid w:val="009E4AFB"/>
    <w:rsid w:val="009E67A4"/>
    <w:rsid w:val="009E72C0"/>
    <w:rsid w:val="009F0286"/>
    <w:rsid w:val="009F15FA"/>
    <w:rsid w:val="009F2607"/>
    <w:rsid w:val="009F2DCF"/>
    <w:rsid w:val="00A0237E"/>
    <w:rsid w:val="00A03463"/>
    <w:rsid w:val="00A063C7"/>
    <w:rsid w:val="00A12F0D"/>
    <w:rsid w:val="00A13BCC"/>
    <w:rsid w:val="00A1411C"/>
    <w:rsid w:val="00A1519B"/>
    <w:rsid w:val="00A20248"/>
    <w:rsid w:val="00A20911"/>
    <w:rsid w:val="00A2093B"/>
    <w:rsid w:val="00A216E7"/>
    <w:rsid w:val="00A23C2C"/>
    <w:rsid w:val="00A24585"/>
    <w:rsid w:val="00A25235"/>
    <w:rsid w:val="00A25B72"/>
    <w:rsid w:val="00A2669F"/>
    <w:rsid w:val="00A26867"/>
    <w:rsid w:val="00A2704C"/>
    <w:rsid w:val="00A30BEA"/>
    <w:rsid w:val="00A3262F"/>
    <w:rsid w:val="00A33118"/>
    <w:rsid w:val="00A36B0B"/>
    <w:rsid w:val="00A41B66"/>
    <w:rsid w:val="00A4479E"/>
    <w:rsid w:val="00A449B7"/>
    <w:rsid w:val="00A44E04"/>
    <w:rsid w:val="00A45B58"/>
    <w:rsid w:val="00A512C4"/>
    <w:rsid w:val="00A51C81"/>
    <w:rsid w:val="00A553CF"/>
    <w:rsid w:val="00A60F97"/>
    <w:rsid w:val="00A63811"/>
    <w:rsid w:val="00A64EDB"/>
    <w:rsid w:val="00A707C5"/>
    <w:rsid w:val="00A71F6D"/>
    <w:rsid w:val="00A7441D"/>
    <w:rsid w:val="00A74708"/>
    <w:rsid w:val="00A75564"/>
    <w:rsid w:val="00A810C0"/>
    <w:rsid w:val="00A81C55"/>
    <w:rsid w:val="00A82A5A"/>
    <w:rsid w:val="00A8403D"/>
    <w:rsid w:val="00A87F13"/>
    <w:rsid w:val="00A90E30"/>
    <w:rsid w:val="00A91664"/>
    <w:rsid w:val="00A91D01"/>
    <w:rsid w:val="00A9651A"/>
    <w:rsid w:val="00A9785F"/>
    <w:rsid w:val="00AA3E85"/>
    <w:rsid w:val="00AA5718"/>
    <w:rsid w:val="00AA6B53"/>
    <w:rsid w:val="00AB3217"/>
    <w:rsid w:val="00AB4C28"/>
    <w:rsid w:val="00AB74E7"/>
    <w:rsid w:val="00AB7BAC"/>
    <w:rsid w:val="00AB7C18"/>
    <w:rsid w:val="00AC023E"/>
    <w:rsid w:val="00AC1660"/>
    <w:rsid w:val="00AC27F1"/>
    <w:rsid w:val="00AC4738"/>
    <w:rsid w:val="00AC4B33"/>
    <w:rsid w:val="00AC66A0"/>
    <w:rsid w:val="00AD18CD"/>
    <w:rsid w:val="00AD6F89"/>
    <w:rsid w:val="00AE004F"/>
    <w:rsid w:val="00AE0992"/>
    <w:rsid w:val="00AE26A3"/>
    <w:rsid w:val="00AE7FB1"/>
    <w:rsid w:val="00AF0410"/>
    <w:rsid w:val="00AF0A4E"/>
    <w:rsid w:val="00AF0D91"/>
    <w:rsid w:val="00AF13A2"/>
    <w:rsid w:val="00AF57F4"/>
    <w:rsid w:val="00AF645F"/>
    <w:rsid w:val="00AF67F3"/>
    <w:rsid w:val="00AF69AD"/>
    <w:rsid w:val="00B01075"/>
    <w:rsid w:val="00B0337F"/>
    <w:rsid w:val="00B034E1"/>
    <w:rsid w:val="00B06C4C"/>
    <w:rsid w:val="00B0703F"/>
    <w:rsid w:val="00B10017"/>
    <w:rsid w:val="00B10303"/>
    <w:rsid w:val="00B10C83"/>
    <w:rsid w:val="00B209E7"/>
    <w:rsid w:val="00B219EB"/>
    <w:rsid w:val="00B21B6E"/>
    <w:rsid w:val="00B22177"/>
    <w:rsid w:val="00B22EC5"/>
    <w:rsid w:val="00B24DC7"/>
    <w:rsid w:val="00B24E89"/>
    <w:rsid w:val="00B3110A"/>
    <w:rsid w:val="00B34202"/>
    <w:rsid w:val="00B415A8"/>
    <w:rsid w:val="00B43243"/>
    <w:rsid w:val="00B438FB"/>
    <w:rsid w:val="00B43D66"/>
    <w:rsid w:val="00B44820"/>
    <w:rsid w:val="00B47488"/>
    <w:rsid w:val="00B55992"/>
    <w:rsid w:val="00B57CF3"/>
    <w:rsid w:val="00B57D0C"/>
    <w:rsid w:val="00B612A2"/>
    <w:rsid w:val="00B631F2"/>
    <w:rsid w:val="00B6450E"/>
    <w:rsid w:val="00B7065B"/>
    <w:rsid w:val="00B721ED"/>
    <w:rsid w:val="00B72A15"/>
    <w:rsid w:val="00B731FE"/>
    <w:rsid w:val="00B73812"/>
    <w:rsid w:val="00B747A0"/>
    <w:rsid w:val="00B76E7D"/>
    <w:rsid w:val="00B7770B"/>
    <w:rsid w:val="00B81338"/>
    <w:rsid w:val="00B83C01"/>
    <w:rsid w:val="00B865B0"/>
    <w:rsid w:val="00B90057"/>
    <w:rsid w:val="00B95D5B"/>
    <w:rsid w:val="00B9763C"/>
    <w:rsid w:val="00BA090F"/>
    <w:rsid w:val="00BA3FE0"/>
    <w:rsid w:val="00BA3FFB"/>
    <w:rsid w:val="00BA7ABE"/>
    <w:rsid w:val="00BB0E17"/>
    <w:rsid w:val="00BB2D60"/>
    <w:rsid w:val="00BB3828"/>
    <w:rsid w:val="00BC348B"/>
    <w:rsid w:val="00BC41FD"/>
    <w:rsid w:val="00BC4420"/>
    <w:rsid w:val="00BD0641"/>
    <w:rsid w:val="00BD0E13"/>
    <w:rsid w:val="00BD1342"/>
    <w:rsid w:val="00BD4952"/>
    <w:rsid w:val="00BD4B0B"/>
    <w:rsid w:val="00BD4DE4"/>
    <w:rsid w:val="00BD71DF"/>
    <w:rsid w:val="00BE3A67"/>
    <w:rsid w:val="00BE5FE5"/>
    <w:rsid w:val="00BE6A5D"/>
    <w:rsid w:val="00BE7418"/>
    <w:rsid w:val="00BE754E"/>
    <w:rsid w:val="00BF0F1C"/>
    <w:rsid w:val="00BF16BC"/>
    <w:rsid w:val="00BF45BC"/>
    <w:rsid w:val="00BF4DE7"/>
    <w:rsid w:val="00BF59FA"/>
    <w:rsid w:val="00C00194"/>
    <w:rsid w:val="00C03D6F"/>
    <w:rsid w:val="00C055BC"/>
    <w:rsid w:val="00C06D60"/>
    <w:rsid w:val="00C07722"/>
    <w:rsid w:val="00C07DF7"/>
    <w:rsid w:val="00C121CF"/>
    <w:rsid w:val="00C1317A"/>
    <w:rsid w:val="00C13B47"/>
    <w:rsid w:val="00C15E17"/>
    <w:rsid w:val="00C168EE"/>
    <w:rsid w:val="00C16B3D"/>
    <w:rsid w:val="00C1786D"/>
    <w:rsid w:val="00C23B98"/>
    <w:rsid w:val="00C253EF"/>
    <w:rsid w:val="00C26EFC"/>
    <w:rsid w:val="00C36ECE"/>
    <w:rsid w:val="00C457E4"/>
    <w:rsid w:val="00C45B9D"/>
    <w:rsid w:val="00C50D8C"/>
    <w:rsid w:val="00C549E1"/>
    <w:rsid w:val="00C555F9"/>
    <w:rsid w:val="00C5621B"/>
    <w:rsid w:val="00C57651"/>
    <w:rsid w:val="00C61C02"/>
    <w:rsid w:val="00C61EB6"/>
    <w:rsid w:val="00C6278B"/>
    <w:rsid w:val="00C63D22"/>
    <w:rsid w:val="00C648A2"/>
    <w:rsid w:val="00C6723D"/>
    <w:rsid w:val="00C707B7"/>
    <w:rsid w:val="00C73129"/>
    <w:rsid w:val="00C75B28"/>
    <w:rsid w:val="00C76FC6"/>
    <w:rsid w:val="00C80DDE"/>
    <w:rsid w:val="00C81398"/>
    <w:rsid w:val="00C81F9F"/>
    <w:rsid w:val="00C8439C"/>
    <w:rsid w:val="00C877B2"/>
    <w:rsid w:val="00C91056"/>
    <w:rsid w:val="00C911C7"/>
    <w:rsid w:val="00C911E1"/>
    <w:rsid w:val="00C92DA6"/>
    <w:rsid w:val="00C97AAB"/>
    <w:rsid w:val="00CA0562"/>
    <w:rsid w:val="00CA0B2C"/>
    <w:rsid w:val="00CA1202"/>
    <w:rsid w:val="00CA5A01"/>
    <w:rsid w:val="00CA5FBE"/>
    <w:rsid w:val="00CA6CF6"/>
    <w:rsid w:val="00CA7316"/>
    <w:rsid w:val="00CB0FD7"/>
    <w:rsid w:val="00CB2D5A"/>
    <w:rsid w:val="00CB34EB"/>
    <w:rsid w:val="00CB3CF2"/>
    <w:rsid w:val="00CB423C"/>
    <w:rsid w:val="00CB4CE9"/>
    <w:rsid w:val="00CB4FC0"/>
    <w:rsid w:val="00CB5274"/>
    <w:rsid w:val="00CB5BB1"/>
    <w:rsid w:val="00CB79A4"/>
    <w:rsid w:val="00CC106E"/>
    <w:rsid w:val="00CC24CF"/>
    <w:rsid w:val="00CC3169"/>
    <w:rsid w:val="00CC5B2B"/>
    <w:rsid w:val="00CC6DFC"/>
    <w:rsid w:val="00CD3118"/>
    <w:rsid w:val="00CD3628"/>
    <w:rsid w:val="00CD6329"/>
    <w:rsid w:val="00CE0C37"/>
    <w:rsid w:val="00CE1BBA"/>
    <w:rsid w:val="00CE4E9E"/>
    <w:rsid w:val="00CE7ADD"/>
    <w:rsid w:val="00CF1C40"/>
    <w:rsid w:val="00CF26F6"/>
    <w:rsid w:val="00CF2D0B"/>
    <w:rsid w:val="00D029E3"/>
    <w:rsid w:val="00D02D9E"/>
    <w:rsid w:val="00D07A39"/>
    <w:rsid w:val="00D106F4"/>
    <w:rsid w:val="00D149BF"/>
    <w:rsid w:val="00D166BF"/>
    <w:rsid w:val="00D216EB"/>
    <w:rsid w:val="00D22A17"/>
    <w:rsid w:val="00D22F29"/>
    <w:rsid w:val="00D254FE"/>
    <w:rsid w:val="00D26511"/>
    <w:rsid w:val="00D3003B"/>
    <w:rsid w:val="00D30202"/>
    <w:rsid w:val="00D306F3"/>
    <w:rsid w:val="00D3384C"/>
    <w:rsid w:val="00D342BF"/>
    <w:rsid w:val="00D34744"/>
    <w:rsid w:val="00D36870"/>
    <w:rsid w:val="00D36F2C"/>
    <w:rsid w:val="00D371A1"/>
    <w:rsid w:val="00D4120D"/>
    <w:rsid w:val="00D42982"/>
    <w:rsid w:val="00D43D33"/>
    <w:rsid w:val="00D4485E"/>
    <w:rsid w:val="00D448E0"/>
    <w:rsid w:val="00D45F6B"/>
    <w:rsid w:val="00D46BF9"/>
    <w:rsid w:val="00D52186"/>
    <w:rsid w:val="00D5575B"/>
    <w:rsid w:val="00D56956"/>
    <w:rsid w:val="00D64020"/>
    <w:rsid w:val="00D656CE"/>
    <w:rsid w:val="00D6701D"/>
    <w:rsid w:val="00D719F5"/>
    <w:rsid w:val="00D72AF9"/>
    <w:rsid w:val="00D75BEC"/>
    <w:rsid w:val="00D80268"/>
    <w:rsid w:val="00D862EA"/>
    <w:rsid w:val="00D91155"/>
    <w:rsid w:val="00D94376"/>
    <w:rsid w:val="00D94E0C"/>
    <w:rsid w:val="00D968A1"/>
    <w:rsid w:val="00DA2733"/>
    <w:rsid w:val="00DA5DF9"/>
    <w:rsid w:val="00DA6FFC"/>
    <w:rsid w:val="00DB02A6"/>
    <w:rsid w:val="00DB10BB"/>
    <w:rsid w:val="00DB18A9"/>
    <w:rsid w:val="00DB5810"/>
    <w:rsid w:val="00DB5FD0"/>
    <w:rsid w:val="00DC1823"/>
    <w:rsid w:val="00DC1DBA"/>
    <w:rsid w:val="00DC2930"/>
    <w:rsid w:val="00DC3461"/>
    <w:rsid w:val="00DC65E9"/>
    <w:rsid w:val="00DC68E4"/>
    <w:rsid w:val="00DD3DCA"/>
    <w:rsid w:val="00DD530E"/>
    <w:rsid w:val="00DD5710"/>
    <w:rsid w:val="00DE04C5"/>
    <w:rsid w:val="00DE17AF"/>
    <w:rsid w:val="00DE197F"/>
    <w:rsid w:val="00DE2C6B"/>
    <w:rsid w:val="00DE3AFF"/>
    <w:rsid w:val="00DE4AA3"/>
    <w:rsid w:val="00DE589D"/>
    <w:rsid w:val="00DE6BE5"/>
    <w:rsid w:val="00DF02AD"/>
    <w:rsid w:val="00DF2D13"/>
    <w:rsid w:val="00DF2D48"/>
    <w:rsid w:val="00DF3400"/>
    <w:rsid w:val="00DF67A7"/>
    <w:rsid w:val="00E00AF2"/>
    <w:rsid w:val="00E02780"/>
    <w:rsid w:val="00E02808"/>
    <w:rsid w:val="00E0503E"/>
    <w:rsid w:val="00E07819"/>
    <w:rsid w:val="00E1071D"/>
    <w:rsid w:val="00E11F6B"/>
    <w:rsid w:val="00E13F05"/>
    <w:rsid w:val="00E14FB1"/>
    <w:rsid w:val="00E15F4A"/>
    <w:rsid w:val="00E22223"/>
    <w:rsid w:val="00E2284D"/>
    <w:rsid w:val="00E2502D"/>
    <w:rsid w:val="00E254CC"/>
    <w:rsid w:val="00E27E9C"/>
    <w:rsid w:val="00E31C92"/>
    <w:rsid w:val="00E349E2"/>
    <w:rsid w:val="00E37D90"/>
    <w:rsid w:val="00E42D3D"/>
    <w:rsid w:val="00E45F42"/>
    <w:rsid w:val="00E50C02"/>
    <w:rsid w:val="00E51060"/>
    <w:rsid w:val="00E5211A"/>
    <w:rsid w:val="00E55475"/>
    <w:rsid w:val="00E57C3E"/>
    <w:rsid w:val="00E57C55"/>
    <w:rsid w:val="00E6148A"/>
    <w:rsid w:val="00E620B0"/>
    <w:rsid w:val="00E639DF"/>
    <w:rsid w:val="00E641FB"/>
    <w:rsid w:val="00E6453C"/>
    <w:rsid w:val="00E64CE3"/>
    <w:rsid w:val="00E701D3"/>
    <w:rsid w:val="00E73003"/>
    <w:rsid w:val="00E763D7"/>
    <w:rsid w:val="00E82184"/>
    <w:rsid w:val="00E82631"/>
    <w:rsid w:val="00E846B7"/>
    <w:rsid w:val="00E87E0D"/>
    <w:rsid w:val="00E93C1F"/>
    <w:rsid w:val="00EA07C7"/>
    <w:rsid w:val="00EA18A5"/>
    <w:rsid w:val="00EA22B0"/>
    <w:rsid w:val="00EA416D"/>
    <w:rsid w:val="00EA4242"/>
    <w:rsid w:val="00EA538C"/>
    <w:rsid w:val="00EA5ADC"/>
    <w:rsid w:val="00EA604F"/>
    <w:rsid w:val="00EA7177"/>
    <w:rsid w:val="00EB018A"/>
    <w:rsid w:val="00EB21A0"/>
    <w:rsid w:val="00EB2398"/>
    <w:rsid w:val="00EB45D1"/>
    <w:rsid w:val="00EB7625"/>
    <w:rsid w:val="00EC209C"/>
    <w:rsid w:val="00EC2938"/>
    <w:rsid w:val="00EC39EB"/>
    <w:rsid w:val="00ED1BA3"/>
    <w:rsid w:val="00ED4298"/>
    <w:rsid w:val="00ED5822"/>
    <w:rsid w:val="00ED654D"/>
    <w:rsid w:val="00ED7B14"/>
    <w:rsid w:val="00EE10BB"/>
    <w:rsid w:val="00EE51AB"/>
    <w:rsid w:val="00EE6FFB"/>
    <w:rsid w:val="00EE7AC1"/>
    <w:rsid w:val="00EF12AF"/>
    <w:rsid w:val="00EF6490"/>
    <w:rsid w:val="00F04163"/>
    <w:rsid w:val="00F0612F"/>
    <w:rsid w:val="00F06191"/>
    <w:rsid w:val="00F06D81"/>
    <w:rsid w:val="00F109E4"/>
    <w:rsid w:val="00F11F59"/>
    <w:rsid w:val="00F13480"/>
    <w:rsid w:val="00F13521"/>
    <w:rsid w:val="00F13FCF"/>
    <w:rsid w:val="00F17D96"/>
    <w:rsid w:val="00F2401F"/>
    <w:rsid w:val="00F31AE8"/>
    <w:rsid w:val="00F32BFE"/>
    <w:rsid w:val="00F335C9"/>
    <w:rsid w:val="00F34407"/>
    <w:rsid w:val="00F34942"/>
    <w:rsid w:val="00F350FF"/>
    <w:rsid w:val="00F37940"/>
    <w:rsid w:val="00F40C18"/>
    <w:rsid w:val="00F40E39"/>
    <w:rsid w:val="00F4159A"/>
    <w:rsid w:val="00F44EEE"/>
    <w:rsid w:val="00F526A4"/>
    <w:rsid w:val="00F54E88"/>
    <w:rsid w:val="00F55F22"/>
    <w:rsid w:val="00F5617E"/>
    <w:rsid w:val="00F56A0D"/>
    <w:rsid w:val="00F60F6C"/>
    <w:rsid w:val="00F64894"/>
    <w:rsid w:val="00F67251"/>
    <w:rsid w:val="00F67C67"/>
    <w:rsid w:val="00F73B09"/>
    <w:rsid w:val="00F82C0A"/>
    <w:rsid w:val="00F92985"/>
    <w:rsid w:val="00F932D7"/>
    <w:rsid w:val="00F945ED"/>
    <w:rsid w:val="00F947F4"/>
    <w:rsid w:val="00FA0D6B"/>
    <w:rsid w:val="00FA3863"/>
    <w:rsid w:val="00FA4415"/>
    <w:rsid w:val="00FA4574"/>
    <w:rsid w:val="00FA4BE4"/>
    <w:rsid w:val="00FA6952"/>
    <w:rsid w:val="00FA6AA4"/>
    <w:rsid w:val="00FA7D3C"/>
    <w:rsid w:val="00FB3A22"/>
    <w:rsid w:val="00FB417B"/>
    <w:rsid w:val="00FB7061"/>
    <w:rsid w:val="00FC3C7F"/>
    <w:rsid w:val="00FC4182"/>
    <w:rsid w:val="00FC54FE"/>
    <w:rsid w:val="00FC7649"/>
    <w:rsid w:val="00FD15A4"/>
    <w:rsid w:val="00FD1AA0"/>
    <w:rsid w:val="00FD2817"/>
    <w:rsid w:val="00FD6B4B"/>
    <w:rsid w:val="00FD6D63"/>
    <w:rsid w:val="00FD7B12"/>
    <w:rsid w:val="00FE17D7"/>
    <w:rsid w:val="00FE1ECB"/>
    <w:rsid w:val="00FE27E3"/>
    <w:rsid w:val="00FE4411"/>
    <w:rsid w:val="00FE50C0"/>
    <w:rsid w:val="00FE66BB"/>
    <w:rsid w:val="00FF011E"/>
    <w:rsid w:val="00FF1699"/>
    <w:rsid w:val="00FF2C16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ED4F"/>
  <w15:docId w15:val="{35E7F23B-8D53-49C3-B67E-49D97EAB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09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B2578"/>
    <w:pPr>
      <w:widowControl/>
      <w:shd w:val="clear" w:color="auto" w:fill="525D76"/>
      <w:autoSpaceDE/>
      <w:autoSpaceDN/>
      <w:adjustRightInd/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color w:val="FFFFFF"/>
      <w:kern w:val="36"/>
      <w:sz w:val="33"/>
      <w:szCs w:val="33"/>
    </w:rPr>
  </w:style>
  <w:style w:type="paragraph" w:styleId="Nagwek2">
    <w:name w:val="heading 2"/>
    <w:basedOn w:val="Normalny"/>
    <w:link w:val="Nagwek2Znak"/>
    <w:uiPriority w:val="9"/>
    <w:qFormat/>
    <w:rsid w:val="004B2578"/>
    <w:pPr>
      <w:widowControl/>
      <w:shd w:val="clear" w:color="auto" w:fill="525D76"/>
      <w:autoSpaceDE/>
      <w:autoSpaceDN/>
      <w:adjustRightInd/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color w:val="FFFFFF"/>
      <w:szCs w:val="24"/>
    </w:rPr>
  </w:style>
  <w:style w:type="paragraph" w:styleId="Nagwek3">
    <w:name w:val="heading 3"/>
    <w:basedOn w:val="Normalny"/>
    <w:link w:val="Nagwek3Znak"/>
    <w:uiPriority w:val="9"/>
    <w:qFormat/>
    <w:rsid w:val="004B2578"/>
    <w:pPr>
      <w:widowControl/>
      <w:shd w:val="clear" w:color="auto" w:fill="525D76"/>
      <w:autoSpaceDE/>
      <w:autoSpaceDN/>
      <w:adjustRightInd/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color w:val="FFFFFF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578"/>
    <w:rPr>
      <w:rFonts w:ascii="Tahoma" w:eastAsia="Times New Roman" w:hAnsi="Tahoma" w:cs="Tahoma"/>
      <w:b/>
      <w:bCs/>
      <w:color w:val="FFFFFF"/>
      <w:kern w:val="36"/>
      <w:sz w:val="33"/>
      <w:szCs w:val="33"/>
      <w:shd w:val="clear" w:color="auto" w:fill="525D7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2578"/>
    <w:rPr>
      <w:rFonts w:ascii="Tahoma" w:eastAsia="Times New Roman" w:hAnsi="Tahoma" w:cs="Tahoma"/>
      <w:b/>
      <w:bCs/>
      <w:color w:val="FFFFFF"/>
      <w:sz w:val="24"/>
      <w:szCs w:val="24"/>
      <w:shd w:val="clear" w:color="auto" w:fill="525D7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B2578"/>
    <w:rPr>
      <w:rFonts w:ascii="Tahoma" w:eastAsia="Times New Roman" w:hAnsi="Tahoma" w:cs="Tahoma"/>
      <w:b/>
      <w:bCs/>
      <w:color w:val="FFFFFF"/>
      <w:sz w:val="21"/>
      <w:szCs w:val="21"/>
      <w:shd w:val="clear" w:color="auto" w:fill="525D76"/>
      <w:lang w:eastAsia="pl-PL"/>
    </w:rPr>
  </w:style>
  <w:style w:type="character" w:styleId="Hipercze">
    <w:name w:val="Hyperlink"/>
    <w:basedOn w:val="Domylnaczcionkaakapitu"/>
    <w:uiPriority w:val="99"/>
    <w:unhideWhenUsed/>
    <w:rsid w:val="004B2578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B2578"/>
    <w:rPr>
      <w:color w:val="000000"/>
      <w:u w:val="single"/>
    </w:rPr>
  </w:style>
  <w:style w:type="paragraph" w:styleId="NormalnyWeb">
    <w:name w:val="Normal (Web)"/>
    <w:basedOn w:val="Normalny"/>
    <w:semiHidden/>
    <w:unhideWhenUsed/>
    <w:rsid w:val="004B2578"/>
    <w:pPr>
      <w:widowControl/>
      <w:shd w:val="clear" w:color="auto" w:fill="FFFFFF"/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character" w:customStyle="1" w:styleId="tabulatory">
    <w:name w:val="tabulatory"/>
    <w:basedOn w:val="Domylnaczcionkaakapitu"/>
    <w:rsid w:val="004B2578"/>
  </w:style>
  <w:style w:type="paragraph" w:styleId="Nagwek">
    <w:name w:val="header"/>
    <w:basedOn w:val="Normalny"/>
    <w:link w:val="NagwekZnak"/>
    <w:uiPriority w:val="99"/>
    <w:semiHidden/>
    <w:rsid w:val="00A71F6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71F6D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71F6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71F6D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6"/>
    <w:qFormat/>
    <w:rsid w:val="00A71F6D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71F6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71F6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71F6D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A71F6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71F6D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71F6D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71F6D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A71F6D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A71F6D"/>
    <w:rPr>
      <w:b/>
    </w:rPr>
  </w:style>
  <w:style w:type="paragraph" w:customStyle="1" w:styleId="msolistparagraph0">
    <w:name w:val="msolistparagraph"/>
    <w:basedOn w:val="Normalny"/>
    <w:rsid w:val="007904DF"/>
    <w:pPr>
      <w:widowControl/>
      <w:autoSpaceDE/>
      <w:autoSpaceDN/>
      <w:adjustRightInd/>
      <w:spacing w:line="240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9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9E3"/>
    <w:rPr>
      <w:rFonts w:ascii="Tahoma" w:eastAsiaTheme="minorEastAsia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702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02E"/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B311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110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110A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11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110A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E7418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32BFE"/>
    <w:pPr>
      <w:widowControl/>
      <w:autoSpaceDE/>
      <w:autoSpaceDN/>
      <w:adjustRightInd/>
      <w:spacing w:line="240" w:lineRule="auto"/>
    </w:pPr>
    <w:rPr>
      <w:rFonts w:eastAsia="Times New Roman" w:cs="Times New Roman"/>
      <w:sz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2BFE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uiPriority w:val="99"/>
    <w:semiHidden/>
    <w:rsid w:val="00F32BFE"/>
    <w:rPr>
      <w:vertAlign w:val="superscript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3C7691"/>
    <w:pPr>
      <w:ind w:left="720"/>
      <w:contextualSpacing/>
    </w:p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locked/>
    <w:rsid w:val="0036536D"/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LITlitera">
    <w:name w:val="LIT – litera"/>
    <w:basedOn w:val="PKTpunkt"/>
    <w:uiPriority w:val="14"/>
    <w:qFormat/>
    <w:rsid w:val="008F7C34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8F7C34"/>
    <w:pPr>
      <w:ind w:left="1384" w:hanging="397"/>
    </w:pPr>
  </w:style>
  <w:style w:type="paragraph" w:customStyle="1" w:styleId="ODNONIKtreodnonika">
    <w:name w:val="ODNOŚNIK – treść odnośnika"/>
    <w:uiPriority w:val="19"/>
    <w:qFormat/>
    <w:rsid w:val="008F7C3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F7C34"/>
    <w:pPr>
      <w:keepNext/>
      <w:widowControl/>
      <w:autoSpaceDE/>
      <w:autoSpaceDN/>
      <w:adjustRightInd/>
      <w:jc w:val="right"/>
    </w:pPr>
    <w:rPr>
      <w:b/>
    </w:rPr>
  </w:style>
  <w:style w:type="paragraph" w:customStyle="1" w:styleId="TEKSTZacznikido">
    <w:name w:val="TEKST&quot;Załącznik(i) do ...&quot;"/>
    <w:uiPriority w:val="28"/>
    <w:qFormat/>
    <w:rsid w:val="008F7C34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4D0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A64EDB"/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421B7"/>
    <w:pPr>
      <w:spacing w:before="0"/>
      <w:ind w:left="510"/>
    </w:p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link w:val="Akapitzlist"/>
    <w:uiPriority w:val="34"/>
    <w:qFormat/>
    <w:locked/>
    <w:rsid w:val="003B654B"/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h11">
    <w:name w:val="h11"/>
    <w:basedOn w:val="Domylnaczcionkaakapitu"/>
    <w:rsid w:val="003B654B"/>
    <w:rPr>
      <w:rFonts w:ascii="Verdana" w:hAnsi="Verdana" w:hint="default"/>
      <w:b/>
      <w:bCs/>
      <w:i w:val="0"/>
      <w:iCs w:val="0"/>
      <w:sz w:val="33"/>
      <w:szCs w:val="33"/>
    </w:rPr>
  </w:style>
  <w:style w:type="paragraph" w:styleId="Tekstpodstawowy">
    <w:name w:val="Body Text"/>
    <w:basedOn w:val="Normalny"/>
    <w:link w:val="TekstpodstawowyZnak"/>
    <w:rsid w:val="00E641FB"/>
    <w:pPr>
      <w:widowControl/>
      <w:autoSpaceDE/>
      <w:autoSpaceDN/>
      <w:adjustRightInd/>
      <w:spacing w:line="240" w:lineRule="auto"/>
      <w:jc w:val="both"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E641F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7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22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93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7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79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3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79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14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69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7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31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30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1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70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4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24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9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74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3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53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8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24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1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99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1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8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8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4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62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64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87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8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67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2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64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4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20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33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0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1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8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67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6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6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2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0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3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36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62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32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8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51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1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5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6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7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5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7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2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28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9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6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5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9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3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60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76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72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4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2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36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64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95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9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94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39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68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8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7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43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5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9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97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8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0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7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2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6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58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14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4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7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06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48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3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05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0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1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1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4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37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0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0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3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56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890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48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4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0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3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1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3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52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2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89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99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5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7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7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7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26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97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8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92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4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1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09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11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45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1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08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18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30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5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14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2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1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64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7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71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36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7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36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8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14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9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4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8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1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40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8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44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98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8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88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23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2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7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64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1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19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8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0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5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41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2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26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7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66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85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4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234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8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7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1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0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3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81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4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0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47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6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7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3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3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9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2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5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95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1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6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2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7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45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3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0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1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9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08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888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4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464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6085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61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0918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947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70139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5352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8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288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7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38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25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3793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5179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9711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736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93890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478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168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98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10980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7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0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65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8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2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7270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3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0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62929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7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2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77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4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1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2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9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1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8729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4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46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1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3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9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2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14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4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0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75815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3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3759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08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88942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4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32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3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89487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33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1215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191809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31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854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1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7792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2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4554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9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7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42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747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7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1779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47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46900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97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49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89500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891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1634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11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14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04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9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3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7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5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7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1819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7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75617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1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218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39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9908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8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7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2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2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4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6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72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9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3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1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7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68818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2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878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2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1391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4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06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68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743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7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657085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00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8759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7721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19435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83762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46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00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9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3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9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6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6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0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9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4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5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38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8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2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5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198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8725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63684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1905">
                      <w:marLeft w:val="1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343810">
                      <w:marLeft w:val="1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546201">
                      <w:marLeft w:val="1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93805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0024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9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052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6167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5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8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4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8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1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0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0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4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55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3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1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5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26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2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6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1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2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7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9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2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0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2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9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7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73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0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03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5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5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1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6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4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7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4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0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8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53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9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7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33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15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52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5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7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996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515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67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5604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48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3896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93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9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6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3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4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yplomacja/" TargetMode="External"/><Relationship Id="rId13" Type="http://schemas.openxmlformats.org/officeDocument/2006/relationships/hyperlink" Target="mailto:konkursy.polskapomoc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granty.msz.gov.pl/hom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polskapom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v.pl/dyplomacj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polskapomo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1B21A-13D4-4263-8806-97C32097A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Dąbrowska Monika</dc:creator>
  <cp:lastModifiedBy>Godlewska Anna</cp:lastModifiedBy>
  <cp:revision>3</cp:revision>
  <cp:lastPrinted>2017-08-24T07:46:00Z</cp:lastPrinted>
  <dcterms:created xsi:type="dcterms:W3CDTF">2022-05-06T14:35:00Z</dcterms:created>
  <dcterms:modified xsi:type="dcterms:W3CDTF">2022-05-16T10:31:00Z</dcterms:modified>
</cp:coreProperties>
</file>