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569487" w14:textId="79ED86F1" w:rsidR="00994501" w:rsidRDefault="00260936" w:rsidP="00DD22B2">
      <w:pPr>
        <w:spacing w:after="0" w:line="276" w:lineRule="auto"/>
        <w:jc w:val="right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Radom</w:t>
      </w:r>
      <w:r w:rsidR="00994501">
        <w:rPr>
          <w:rFonts w:ascii="Arial" w:hAnsi="Arial" w:cs="Arial"/>
          <w:sz w:val="24"/>
          <w:szCs w:val="24"/>
          <w:shd w:val="clear" w:color="auto" w:fill="FFFFFF"/>
        </w:rPr>
        <w:t xml:space="preserve">, dnia </w:t>
      </w:r>
      <w:r>
        <w:rPr>
          <w:rFonts w:ascii="Arial" w:hAnsi="Arial" w:cs="Arial"/>
          <w:sz w:val="24"/>
          <w:szCs w:val="24"/>
          <w:shd w:val="clear" w:color="auto" w:fill="FFFFFF"/>
        </w:rPr>
        <w:t>4</w:t>
      </w:r>
      <w:r w:rsidR="00994501">
        <w:rPr>
          <w:rFonts w:ascii="Arial" w:hAnsi="Arial" w:cs="Arial"/>
          <w:sz w:val="24"/>
          <w:szCs w:val="24"/>
          <w:shd w:val="clear" w:color="auto" w:fill="FFFFFF"/>
        </w:rPr>
        <w:t xml:space="preserve"> lutego 2021 r.</w:t>
      </w:r>
    </w:p>
    <w:p w14:paraId="4B8CB2AB" w14:textId="77777777" w:rsidR="004E072D" w:rsidRDefault="004E072D" w:rsidP="00DD22B2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14:paraId="6FAF29BA" w14:textId="77777777" w:rsidR="00A54696" w:rsidRDefault="00A54696" w:rsidP="00DD22B2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4E072D">
        <w:rPr>
          <w:rFonts w:ascii="Arial" w:hAnsi="Arial" w:cs="Arial"/>
          <w:b/>
          <w:sz w:val="24"/>
          <w:szCs w:val="24"/>
          <w:shd w:val="clear" w:color="auto" w:fill="FFFFFF"/>
        </w:rPr>
        <w:t xml:space="preserve">Odpowiedź na wiadomości e-mail kierowane w ramach </w:t>
      </w:r>
      <w:r w:rsidR="004E072D" w:rsidRPr="004E072D">
        <w:rPr>
          <w:rFonts w:ascii="Arial" w:hAnsi="Arial" w:cs="Arial"/>
          <w:b/>
          <w:sz w:val="24"/>
          <w:szCs w:val="24"/>
          <w:shd w:val="clear" w:color="auto" w:fill="FFFFFF"/>
        </w:rPr>
        <w:t>inicjatywy „ZapytajSanepid.pl”</w:t>
      </w:r>
    </w:p>
    <w:p w14:paraId="2DE0BC15" w14:textId="77777777" w:rsidR="004E072D" w:rsidRPr="004E072D" w:rsidRDefault="004E072D" w:rsidP="00DD22B2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14:paraId="219C40AE" w14:textId="37C56695" w:rsidR="00E2329A" w:rsidRDefault="002B179D" w:rsidP="00DD22B2">
      <w:pPr>
        <w:spacing w:after="0" w:line="276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44238C">
        <w:rPr>
          <w:rFonts w:ascii="Arial" w:hAnsi="Arial" w:cs="Arial"/>
          <w:color w:val="FF0000"/>
          <w:sz w:val="24"/>
          <w:szCs w:val="24"/>
          <w:shd w:val="clear" w:color="auto" w:fill="FFFFFF"/>
        </w:rPr>
        <w:t>Państwowy Powiatowy Inspektor Sanitarny</w:t>
      </w:r>
      <w:r w:rsidRPr="00146150">
        <w:rPr>
          <w:rFonts w:ascii="Arial" w:hAnsi="Arial" w:cs="Arial"/>
          <w:sz w:val="24"/>
          <w:szCs w:val="24"/>
          <w:shd w:val="clear" w:color="auto" w:fill="FFFFFF"/>
        </w:rPr>
        <w:t xml:space="preserve"> w </w:t>
      </w:r>
      <w:r w:rsidR="00260936">
        <w:rPr>
          <w:rFonts w:ascii="Arial" w:hAnsi="Arial" w:cs="Arial"/>
          <w:sz w:val="24"/>
          <w:szCs w:val="24"/>
          <w:shd w:val="clear" w:color="auto" w:fill="FFFFFF"/>
        </w:rPr>
        <w:t>Radomiu</w:t>
      </w:r>
      <w:r w:rsidRPr="00146150">
        <w:rPr>
          <w:rFonts w:ascii="Arial" w:hAnsi="Arial" w:cs="Arial"/>
          <w:sz w:val="24"/>
          <w:szCs w:val="24"/>
          <w:shd w:val="clear" w:color="auto" w:fill="FFFFFF"/>
        </w:rPr>
        <w:t xml:space="preserve"> informuje, że wnioski </w:t>
      </w:r>
      <w:r w:rsidR="004E072D">
        <w:rPr>
          <w:rFonts w:ascii="Arial" w:hAnsi="Arial" w:cs="Arial"/>
          <w:sz w:val="24"/>
          <w:szCs w:val="24"/>
          <w:shd w:val="clear" w:color="auto" w:fill="FFFFFF"/>
        </w:rPr>
        <w:t>literalnie przez</w:t>
      </w:r>
      <w:r w:rsidR="00510C76" w:rsidRPr="00146150">
        <w:rPr>
          <w:rFonts w:ascii="Arial" w:hAnsi="Arial" w:cs="Arial"/>
          <w:sz w:val="24"/>
          <w:szCs w:val="24"/>
          <w:shd w:val="clear" w:color="auto" w:fill="FFFFFF"/>
        </w:rPr>
        <w:t xml:space="preserve"> wnioskodawców </w:t>
      </w:r>
      <w:r w:rsidR="00733AD6">
        <w:rPr>
          <w:rFonts w:ascii="Arial" w:hAnsi="Arial" w:cs="Arial"/>
          <w:sz w:val="24"/>
          <w:szCs w:val="24"/>
          <w:shd w:val="clear" w:color="auto" w:fill="FFFFFF"/>
        </w:rPr>
        <w:t xml:space="preserve">określone </w:t>
      </w:r>
      <w:r w:rsidR="00510C76" w:rsidRPr="00146150">
        <w:rPr>
          <w:rFonts w:ascii="Arial" w:hAnsi="Arial" w:cs="Arial"/>
          <w:sz w:val="24"/>
          <w:szCs w:val="24"/>
          <w:shd w:val="clear" w:color="auto" w:fill="FFFFFF"/>
        </w:rPr>
        <w:t xml:space="preserve">jako wnioski </w:t>
      </w:r>
      <w:r w:rsidRPr="00146150">
        <w:rPr>
          <w:rFonts w:ascii="Arial" w:hAnsi="Arial" w:cs="Arial"/>
          <w:sz w:val="24"/>
          <w:szCs w:val="24"/>
          <w:shd w:val="clear" w:color="auto" w:fill="FFFFFF"/>
        </w:rPr>
        <w:t xml:space="preserve">o dostęp do informacji publicznej kierowane </w:t>
      </w:r>
      <w:r w:rsidR="002F09DE">
        <w:rPr>
          <w:rFonts w:ascii="Arial" w:hAnsi="Arial" w:cs="Arial"/>
          <w:sz w:val="24"/>
          <w:szCs w:val="24"/>
          <w:shd w:val="clear" w:color="auto" w:fill="FFFFFF"/>
        </w:rPr>
        <w:t xml:space="preserve">do Powiatowej Stacji Sanitarno-Epidemiologicznej w </w:t>
      </w:r>
      <w:r w:rsidR="00260936">
        <w:rPr>
          <w:rFonts w:ascii="Arial" w:hAnsi="Arial" w:cs="Arial"/>
          <w:sz w:val="24"/>
          <w:szCs w:val="24"/>
          <w:shd w:val="clear" w:color="auto" w:fill="FFFFFF"/>
        </w:rPr>
        <w:t>Radomiu</w:t>
      </w:r>
      <w:r w:rsidR="002F09D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146150">
        <w:rPr>
          <w:rFonts w:ascii="Arial" w:hAnsi="Arial" w:cs="Arial"/>
          <w:sz w:val="24"/>
          <w:szCs w:val="24"/>
          <w:shd w:val="clear" w:color="auto" w:fill="FFFFFF"/>
        </w:rPr>
        <w:t>z instrumentalnym wykorzystaniem przepisów ustawy z dnia 6 września 2001 r. o dostępie do informacji publicznej (Dz.U. z 2020 r. poz. 2176</w:t>
      </w:r>
      <w:r w:rsidR="00510C76" w:rsidRPr="00146150">
        <w:rPr>
          <w:rFonts w:ascii="Arial" w:hAnsi="Arial" w:cs="Arial"/>
          <w:sz w:val="24"/>
          <w:szCs w:val="24"/>
          <w:shd w:val="clear" w:color="auto" w:fill="FFFFFF"/>
        </w:rPr>
        <w:t>)</w:t>
      </w:r>
      <w:r w:rsidR="002F09DE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 w:rsidR="00B46EF6" w:rsidRPr="00146150">
        <w:rPr>
          <w:rFonts w:ascii="Arial" w:hAnsi="Arial" w:cs="Arial"/>
          <w:sz w:val="24"/>
          <w:szCs w:val="24"/>
          <w:shd w:val="clear" w:color="auto" w:fill="FFFFFF"/>
        </w:rPr>
        <w:t>a w oparciu o inicjatywę „ZapytajSanepid.pl”</w:t>
      </w:r>
      <w:r w:rsidR="002F09DE">
        <w:rPr>
          <w:rFonts w:ascii="Arial" w:hAnsi="Arial" w:cs="Arial"/>
          <w:sz w:val="24"/>
          <w:szCs w:val="24"/>
          <w:shd w:val="clear" w:color="auto" w:fill="FFFFFF"/>
        </w:rPr>
        <w:t>,</w:t>
      </w:r>
      <w:r w:rsidR="00B46EF6" w:rsidRPr="0014615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0D1E50">
        <w:rPr>
          <w:rFonts w:ascii="Arial" w:hAnsi="Arial" w:cs="Arial"/>
          <w:sz w:val="24"/>
          <w:szCs w:val="24"/>
          <w:shd w:val="clear" w:color="auto" w:fill="FFFFFF"/>
        </w:rPr>
        <w:t xml:space="preserve">nie stanowią wniosków </w:t>
      </w:r>
      <w:r w:rsidR="00B46EF6" w:rsidRPr="000D1E50">
        <w:rPr>
          <w:rFonts w:ascii="Arial" w:hAnsi="Arial" w:cs="Arial"/>
          <w:sz w:val="24"/>
          <w:szCs w:val="24"/>
          <w:shd w:val="clear" w:color="auto" w:fill="FFFFFF"/>
        </w:rPr>
        <w:t xml:space="preserve">o dostęp do informacji publicznej </w:t>
      </w:r>
      <w:r w:rsidRPr="000D1E50">
        <w:rPr>
          <w:rFonts w:ascii="Arial" w:hAnsi="Arial" w:cs="Arial"/>
          <w:sz w:val="24"/>
          <w:szCs w:val="24"/>
          <w:shd w:val="clear" w:color="auto" w:fill="FFFFFF"/>
        </w:rPr>
        <w:t>w rozumieniu tej ustawy</w:t>
      </w:r>
      <w:r w:rsidR="000D1E50" w:rsidRPr="000D1E50">
        <w:rPr>
          <w:rFonts w:ascii="Arial" w:hAnsi="Arial" w:cs="Arial"/>
          <w:sz w:val="24"/>
          <w:szCs w:val="24"/>
          <w:shd w:val="clear" w:color="auto" w:fill="FFFFFF"/>
        </w:rPr>
        <w:t xml:space="preserve"> i są jedynie efektem nadużycia prawa dostępu do informacji publicznej.</w:t>
      </w:r>
    </w:p>
    <w:p w14:paraId="026A1EE5" w14:textId="77777777" w:rsidR="00DA129C" w:rsidRDefault="00DA129C" w:rsidP="00DD22B2">
      <w:pPr>
        <w:spacing w:after="0" w:line="276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3C2FD5D6" w14:textId="77777777" w:rsidR="00B63E0A" w:rsidRDefault="000D1E50" w:rsidP="00DD22B2">
      <w:pPr>
        <w:spacing w:after="0" w:line="276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0D1E50">
        <w:rPr>
          <w:rFonts w:ascii="Arial" w:hAnsi="Arial" w:cs="Arial"/>
          <w:sz w:val="24"/>
          <w:szCs w:val="24"/>
          <w:shd w:val="clear" w:color="auto" w:fill="FFFFFF"/>
        </w:rPr>
        <w:t xml:space="preserve">Jak to zostało wskazane w wyroku NSA z dnia 23 listopada 2016 r. I OSK 1601/15, </w:t>
      </w:r>
      <w:r w:rsidR="00EC3F1E" w:rsidRPr="000D1E50">
        <w:rPr>
          <w:rFonts w:ascii="Arial" w:hAnsi="Arial" w:cs="Arial"/>
          <w:sz w:val="24"/>
          <w:szCs w:val="24"/>
          <w:shd w:val="clear" w:color="auto" w:fill="FFFFFF"/>
        </w:rPr>
        <w:t>nadużycie prawa dostępu do informacji publicznej polega na próbie skorzystania z tej instytucji dla osiągnięcia celu innego niż troska o dobro publiczne, jakim jest prawo do przejrzystego państwa i jego struktur, przestrzeganie prawa przez podmioty życia publicznego, jawność działania administracji i in</w:t>
      </w:r>
      <w:r w:rsidR="00B81A85">
        <w:rPr>
          <w:rFonts w:ascii="Arial" w:hAnsi="Arial" w:cs="Arial"/>
          <w:sz w:val="24"/>
          <w:szCs w:val="24"/>
          <w:shd w:val="clear" w:color="auto" w:fill="FFFFFF"/>
        </w:rPr>
        <w:t>nych organów władzy publicznej. Tak też NSA w wyrok</w:t>
      </w:r>
      <w:r w:rsidR="00B63E0A">
        <w:rPr>
          <w:rFonts w:ascii="Arial" w:hAnsi="Arial" w:cs="Arial"/>
          <w:sz w:val="24"/>
          <w:szCs w:val="24"/>
          <w:shd w:val="clear" w:color="auto" w:fill="FFFFFF"/>
        </w:rPr>
        <w:t>ach</w:t>
      </w:r>
      <w:r w:rsidR="00B81A85">
        <w:rPr>
          <w:rFonts w:ascii="Arial" w:hAnsi="Arial" w:cs="Arial"/>
          <w:sz w:val="24"/>
          <w:szCs w:val="24"/>
          <w:shd w:val="clear" w:color="auto" w:fill="FFFFFF"/>
        </w:rPr>
        <w:t xml:space="preserve"> z dnia 14 lutego 2017 r. I OSK 2642/16</w:t>
      </w:r>
      <w:r w:rsidR="00B63E0A">
        <w:rPr>
          <w:rFonts w:ascii="Arial" w:hAnsi="Arial" w:cs="Arial"/>
          <w:sz w:val="24"/>
          <w:szCs w:val="24"/>
          <w:shd w:val="clear" w:color="auto" w:fill="FFFFFF"/>
        </w:rPr>
        <w:t xml:space="preserve"> oraz </w:t>
      </w:r>
      <w:r w:rsidR="00B63E0A" w:rsidRPr="00146150">
        <w:rPr>
          <w:rFonts w:ascii="Arial" w:hAnsi="Arial" w:cs="Arial"/>
          <w:sz w:val="24"/>
          <w:szCs w:val="24"/>
          <w:shd w:val="clear" w:color="auto" w:fill="FFFFFF"/>
        </w:rPr>
        <w:t>z dnia</w:t>
      </w:r>
      <w:r w:rsidR="00B63E0A">
        <w:rPr>
          <w:rFonts w:ascii="Arial" w:hAnsi="Arial" w:cs="Arial"/>
          <w:sz w:val="24"/>
          <w:szCs w:val="24"/>
          <w:shd w:val="clear" w:color="auto" w:fill="FFFFFF"/>
        </w:rPr>
        <w:t xml:space="preserve"> 18 maja 2020 r. I OSK 2267/18.</w:t>
      </w:r>
    </w:p>
    <w:p w14:paraId="122B57C0" w14:textId="77777777" w:rsidR="00DA129C" w:rsidRDefault="00DA129C" w:rsidP="00DD22B2">
      <w:pPr>
        <w:spacing w:after="0" w:line="276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23D22589" w14:textId="1E0F4258" w:rsidR="009B1EF6" w:rsidRDefault="00EC3F1E" w:rsidP="00DD22B2">
      <w:pPr>
        <w:spacing w:after="0" w:line="276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0D1E50">
        <w:rPr>
          <w:rFonts w:ascii="Arial" w:hAnsi="Arial" w:cs="Arial"/>
          <w:sz w:val="24"/>
          <w:szCs w:val="24"/>
          <w:shd w:val="clear" w:color="auto" w:fill="FFFFFF"/>
        </w:rPr>
        <w:t>Działanie wnioskodawc</w:t>
      </w:r>
      <w:r w:rsidR="009E36C6">
        <w:rPr>
          <w:rFonts w:ascii="Arial" w:hAnsi="Arial" w:cs="Arial"/>
          <w:sz w:val="24"/>
          <w:szCs w:val="24"/>
          <w:shd w:val="clear" w:color="auto" w:fill="FFFFFF"/>
        </w:rPr>
        <w:t>ów</w:t>
      </w:r>
      <w:r w:rsidR="006E11FD">
        <w:rPr>
          <w:rFonts w:ascii="Arial" w:hAnsi="Arial" w:cs="Arial"/>
          <w:sz w:val="24"/>
          <w:szCs w:val="24"/>
          <w:shd w:val="clear" w:color="auto" w:fill="FFFFFF"/>
        </w:rPr>
        <w:t>, w szczególności masowa</w:t>
      </w:r>
      <w:r w:rsidRPr="000D1E50">
        <w:rPr>
          <w:rFonts w:ascii="Arial" w:hAnsi="Arial" w:cs="Arial"/>
          <w:sz w:val="24"/>
          <w:szCs w:val="24"/>
          <w:shd w:val="clear" w:color="auto" w:fill="FFFFFF"/>
        </w:rPr>
        <w:t xml:space="preserve"> ilość </w:t>
      </w:r>
      <w:r w:rsidR="006E11FD">
        <w:rPr>
          <w:rFonts w:ascii="Arial" w:hAnsi="Arial" w:cs="Arial"/>
          <w:sz w:val="24"/>
          <w:szCs w:val="24"/>
          <w:shd w:val="clear" w:color="auto" w:fill="FFFFFF"/>
        </w:rPr>
        <w:t>przesyłanych wiadomości</w:t>
      </w:r>
      <w:r w:rsidR="006E11FD" w:rsidRPr="000D1E5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733AD6">
        <w:rPr>
          <w:rFonts w:ascii="Arial" w:hAnsi="Arial" w:cs="Arial"/>
          <w:sz w:val="24"/>
          <w:szCs w:val="24"/>
          <w:shd w:val="clear" w:color="auto" w:fill="FFFFFF"/>
        </w:rPr>
        <w:br/>
      </w:r>
      <w:r w:rsidRPr="000D1E50">
        <w:rPr>
          <w:rFonts w:ascii="Arial" w:hAnsi="Arial" w:cs="Arial"/>
          <w:sz w:val="24"/>
          <w:szCs w:val="24"/>
          <w:shd w:val="clear" w:color="auto" w:fill="FFFFFF"/>
        </w:rPr>
        <w:t xml:space="preserve">i </w:t>
      </w:r>
      <w:r w:rsidR="006E11FD">
        <w:rPr>
          <w:rFonts w:ascii="Arial" w:hAnsi="Arial" w:cs="Arial"/>
          <w:sz w:val="24"/>
          <w:szCs w:val="24"/>
          <w:shd w:val="clear" w:color="auto" w:fill="FFFFFF"/>
        </w:rPr>
        <w:t xml:space="preserve">ich </w:t>
      </w:r>
      <w:r w:rsidR="005E0615" w:rsidRPr="000D1E50">
        <w:rPr>
          <w:rFonts w:ascii="Arial" w:hAnsi="Arial" w:cs="Arial"/>
          <w:sz w:val="24"/>
          <w:szCs w:val="24"/>
          <w:shd w:val="clear" w:color="auto" w:fill="FFFFFF"/>
        </w:rPr>
        <w:t>treść</w:t>
      </w:r>
      <w:r w:rsidR="005E061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6E11FD">
        <w:rPr>
          <w:rFonts w:ascii="Arial" w:hAnsi="Arial" w:cs="Arial"/>
          <w:sz w:val="24"/>
          <w:szCs w:val="24"/>
          <w:shd w:val="clear" w:color="auto" w:fill="FFFFFF"/>
        </w:rPr>
        <w:t>zredagowana</w:t>
      </w:r>
      <w:r w:rsidR="005E0615">
        <w:rPr>
          <w:rFonts w:ascii="Arial" w:hAnsi="Arial" w:cs="Arial"/>
          <w:sz w:val="24"/>
          <w:szCs w:val="24"/>
          <w:shd w:val="clear" w:color="auto" w:fill="FFFFFF"/>
        </w:rPr>
        <w:t xml:space="preserve"> w sposób, który wymagałby </w:t>
      </w:r>
      <w:r w:rsidR="006E11FD">
        <w:rPr>
          <w:rFonts w:ascii="Arial" w:hAnsi="Arial" w:cs="Arial"/>
          <w:sz w:val="24"/>
          <w:szCs w:val="24"/>
          <w:shd w:val="clear" w:color="auto" w:fill="FFFFFF"/>
        </w:rPr>
        <w:t xml:space="preserve">olbrzymiego nakładu pracy w celu udzielenia odpowiedzi, </w:t>
      </w:r>
      <w:r w:rsidRPr="000D1E50">
        <w:rPr>
          <w:rFonts w:ascii="Arial" w:hAnsi="Arial" w:cs="Arial"/>
          <w:sz w:val="24"/>
          <w:szCs w:val="24"/>
          <w:shd w:val="clear" w:color="auto" w:fill="FFFFFF"/>
        </w:rPr>
        <w:t>nie świadczy o zamiarze uzyskania informacji publicznej w celu jej wykorzystania dla dobra wspólnego</w:t>
      </w:r>
      <w:r w:rsidR="006E11FD">
        <w:rPr>
          <w:rFonts w:ascii="Arial" w:hAnsi="Arial" w:cs="Arial"/>
          <w:sz w:val="24"/>
          <w:szCs w:val="24"/>
          <w:shd w:val="clear" w:color="auto" w:fill="FFFFFF"/>
        </w:rPr>
        <w:t xml:space="preserve">, czyli zgodnie z intencją prawodawcy zmaterializowaną w ustawie </w:t>
      </w:r>
      <w:r w:rsidR="006E11FD" w:rsidRPr="00146150">
        <w:rPr>
          <w:rFonts w:ascii="Arial" w:hAnsi="Arial" w:cs="Arial"/>
          <w:sz w:val="24"/>
          <w:szCs w:val="24"/>
          <w:shd w:val="clear" w:color="auto" w:fill="FFFFFF"/>
        </w:rPr>
        <w:t>z dnia 6 września 2001 r. o dostępie do informacji publicznej</w:t>
      </w:r>
      <w:r w:rsidRPr="000D1E50">
        <w:rPr>
          <w:rFonts w:ascii="Arial" w:hAnsi="Arial" w:cs="Arial"/>
          <w:sz w:val="24"/>
          <w:szCs w:val="24"/>
          <w:shd w:val="clear" w:color="auto" w:fill="FFFFFF"/>
        </w:rPr>
        <w:t xml:space="preserve">. </w:t>
      </w:r>
      <w:r w:rsidR="00B46EF6" w:rsidRPr="00146150">
        <w:rPr>
          <w:rFonts w:ascii="Arial" w:hAnsi="Arial" w:cs="Arial"/>
          <w:sz w:val="24"/>
          <w:szCs w:val="24"/>
          <w:shd w:val="clear" w:color="auto" w:fill="FFFFFF"/>
        </w:rPr>
        <w:t>Rzeczywiste intencje osób przekazujących przedmiotowe wiadomości e-mail obrazuje określenie działalności Państwowej Inspekcji Sanitarnej ukierunkowanej na zwalczanie epidemii SARS-CoV-2 jako „bolszewickie praktyki”. Zwraca się uwagę, że od początku zagrożenia wirusem SARS-CoV-2 pracownicy Państwowej Inspekcji Sanitarnej realizują zadania w ponadnormatywnym czasie</w:t>
      </w:r>
      <w:r w:rsidR="009B1EF6">
        <w:rPr>
          <w:rFonts w:ascii="Arial" w:hAnsi="Arial" w:cs="Arial"/>
          <w:sz w:val="24"/>
          <w:szCs w:val="24"/>
          <w:shd w:val="clear" w:color="auto" w:fill="FFFFFF"/>
        </w:rPr>
        <w:t xml:space="preserve"> i dużym deficycie czasowym</w:t>
      </w:r>
      <w:r w:rsidR="00B46EF6" w:rsidRPr="00146150">
        <w:rPr>
          <w:rFonts w:ascii="Arial" w:hAnsi="Arial" w:cs="Arial"/>
          <w:sz w:val="24"/>
          <w:szCs w:val="24"/>
          <w:shd w:val="clear" w:color="auto" w:fill="FFFFFF"/>
        </w:rPr>
        <w:t>, niejednokrotnie z olbrzymim poświęceniem</w:t>
      </w:r>
      <w:r w:rsidR="00F21B2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6E11FD">
        <w:rPr>
          <w:rFonts w:ascii="Arial" w:hAnsi="Arial" w:cs="Arial"/>
          <w:sz w:val="24"/>
          <w:szCs w:val="24"/>
          <w:shd w:val="clear" w:color="auto" w:fill="FFFFFF"/>
        </w:rPr>
        <w:t>swojego czasu, zdrowia, dobra własnej rodziny</w:t>
      </w:r>
      <w:r w:rsidR="00B46EF6" w:rsidRPr="00146150">
        <w:rPr>
          <w:rFonts w:ascii="Arial" w:hAnsi="Arial" w:cs="Arial"/>
          <w:sz w:val="24"/>
          <w:szCs w:val="24"/>
          <w:shd w:val="clear" w:color="auto" w:fill="FFFFFF"/>
        </w:rPr>
        <w:t>. Celem tych działań jest realizacja ustawowych obowiązków. Państwowa Inspekcja Sanitarna jest powołana do realizacji zadań z zakresu zdrowia publicznego, w celu ochrony zdrowia ludzkiego przed niekorzystnym wpływem szkodliwości i uciążliwości środowiskowych, zapobiegania powstawaniu chorób, w tym chorób zakaźnych, jaką m.in.</w:t>
      </w:r>
      <w:r w:rsidR="00DD22B2">
        <w:rPr>
          <w:rFonts w:ascii="Arial" w:hAnsi="Arial" w:cs="Arial"/>
          <w:sz w:val="24"/>
          <w:szCs w:val="24"/>
          <w:shd w:val="clear" w:color="auto" w:fill="FFFFFF"/>
        </w:rPr>
        <w:t>:</w:t>
      </w:r>
      <w:r w:rsidR="00B46EF6" w:rsidRPr="0014615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F21B26">
        <w:rPr>
          <w:rFonts w:ascii="Arial" w:hAnsi="Arial" w:cs="Arial"/>
          <w:sz w:val="24"/>
          <w:szCs w:val="24"/>
          <w:shd w:val="clear" w:color="auto" w:fill="FFFFFF"/>
        </w:rPr>
        <w:t xml:space="preserve">jest </w:t>
      </w:r>
      <w:r w:rsidR="00B46EF6" w:rsidRPr="00146150">
        <w:rPr>
          <w:rFonts w:ascii="Arial" w:hAnsi="Arial" w:cs="Arial"/>
          <w:sz w:val="24"/>
          <w:szCs w:val="24"/>
          <w:shd w:val="clear" w:color="auto" w:fill="FFFFFF"/>
        </w:rPr>
        <w:t>choroba szczególnie niebezpieczna i wysoce zakaźna COVID-19</w:t>
      </w:r>
      <w:r w:rsidR="00F21B26">
        <w:rPr>
          <w:rFonts w:ascii="Arial" w:hAnsi="Arial" w:cs="Arial"/>
          <w:sz w:val="24"/>
          <w:szCs w:val="24"/>
          <w:shd w:val="clear" w:color="auto" w:fill="FFFFFF"/>
        </w:rPr>
        <w:t xml:space="preserve"> wywoływana przez SARS-CoV-2</w:t>
      </w:r>
      <w:r w:rsidR="00B46EF6" w:rsidRPr="00146150">
        <w:rPr>
          <w:rFonts w:ascii="Arial" w:hAnsi="Arial" w:cs="Arial"/>
          <w:sz w:val="24"/>
          <w:szCs w:val="24"/>
          <w:shd w:val="clear" w:color="auto" w:fill="FFFFFF"/>
        </w:rPr>
        <w:t>.</w:t>
      </w:r>
      <w:r w:rsidR="00141EEF" w:rsidRPr="00146150">
        <w:rPr>
          <w:rFonts w:ascii="Arial" w:hAnsi="Arial" w:cs="Arial"/>
          <w:sz w:val="24"/>
          <w:szCs w:val="24"/>
          <w:shd w:val="clear" w:color="auto" w:fill="FFFFFF"/>
        </w:rPr>
        <w:t xml:space="preserve"> Podstawowe zadania w tym zakresie wynikają z ustawy z dnia 14 marca 1985 r. o Państwowej Inspekcji Sanitarnej (Dz.U. z 2021 r. poz. 195) oraz ustawy z dnia 5 grudnia 2008 r. o zapobieganiu oraz zwalczaniu zakażeń i chorób zakaźnych u ludzi (Dz.U. z 2020 r. poz. 1845 z późn. zm.).</w:t>
      </w:r>
    </w:p>
    <w:p w14:paraId="4FF6C8DE" w14:textId="77777777" w:rsidR="009B1EF6" w:rsidRDefault="009B1EF6" w:rsidP="00DD22B2">
      <w:pPr>
        <w:spacing w:after="0" w:line="276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4984CD28" w14:textId="77777777" w:rsidR="00EB6583" w:rsidRDefault="00B110C6" w:rsidP="00DD22B2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146150">
        <w:rPr>
          <w:rFonts w:ascii="Arial" w:hAnsi="Arial" w:cs="Arial"/>
          <w:sz w:val="24"/>
          <w:szCs w:val="24"/>
          <w:shd w:val="clear" w:color="auto" w:fill="FFFFFF"/>
        </w:rPr>
        <w:lastRenderedPageBreak/>
        <w:t xml:space="preserve">Z dużym zrozumieniem dla trudnej sytuacji przedsiębiorców oraz innych osób </w:t>
      </w:r>
      <w:r w:rsidR="00444A99">
        <w:rPr>
          <w:rFonts w:ascii="Arial" w:hAnsi="Arial" w:cs="Arial"/>
          <w:sz w:val="24"/>
          <w:szCs w:val="24"/>
          <w:shd w:val="clear" w:color="auto" w:fill="FFFFFF"/>
        </w:rPr>
        <w:t>zarobkujących</w:t>
      </w:r>
      <w:r w:rsidRPr="00146150">
        <w:rPr>
          <w:rFonts w:ascii="Arial" w:hAnsi="Arial" w:cs="Arial"/>
          <w:sz w:val="24"/>
          <w:szCs w:val="24"/>
          <w:shd w:val="clear" w:color="auto" w:fill="FFFFFF"/>
        </w:rPr>
        <w:t>, które dotknięte zostały skutkami epidemii SARS-CoV-2</w:t>
      </w:r>
      <w:r w:rsidR="00BA5672" w:rsidRPr="00146150"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146150">
        <w:rPr>
          <w:rFonts w:ascii="Arial" w:hAnsi="Arial" w:cs="Arial"/>
          <w:sz w:val="24"/>
          <w:szCs w:val="24"/>
          <w:shd w:val="clear" w:color="auto" w:fill="FFFFFF"/>
        </w:rPr>
        <w:t xml:space="preserve"> należy </w:t>
      </w:r>
      <w:r w:rsidR="00444A99">
        <w:rPr>
          <w:rFonts w:ascii="Arial" w:hAnsi="Arial" w:cs="Arial"/>
          <w:sz w:val="24"/>
          <w:szCs w:val="24"/>
          <w:shd w:val="clear" w:color="auto" w:fill="FFFFFF"/>
        </w:rPr>
        <w:t xml:space="preserve">jednak </w:t>
      </w:r>
      <w:r w:rsidRPr="00146150">
        <w:rPr>
          <w:rFonts w:ascii="Arial" w:hAnsi="Arial" w:cs="Arial"/>
          <w:sz w:val="24"/>
          <w:szCs w:val="24"/>
          <w:shd w:val="clear" w:color="auto" w:fill="FFFFFF"/>
        </w:rPr>
        <w:t xml:space="preserve">stanowczo wskazać, że w świetle konstytucyjnych zasad funkcjonowania demokratycznego państwa prawa nie może być tolerancji dla </w:t>
      </w:r>
      <w:r w:rsidR="000D0978">
        <w:rPr>
          <w:rFonts w:ascii="Arial" w:hAnsi="Arial" w:cs="Arial"/>
          <w:sz w:val="24"/>
          <w:szCs w:val="24"/>
          <w:shd w:val="clear" w:color="auto" w:fill="FFFFFF"/>
        </w:rPr>
        <w:t>wymuszania</w:t>
      </w:r>
      <w:r w:rsidRPr="00146150">
        <w:rPr>
          <w:rFonts w:ascii="Arial" w:hAnsi="Arial" w:cs="Arial"/>
          <w:sz w:val="24"/>
          <w:szCs w:val="24"/>
          <w:shd w:val="clear" w:color="auto" w:fill="FFFFFF"/>
        </w:rPr>
        <w:t xml:space="preserve"> prymatu </w:t>
      </w:r>
      <w:r w:rsidR="000D0978">
        <w:rPr>
          <w:rFonts w:ascii="Arial" w:hAnsi="Arial" w:cs="Arial"/>
          <w:sz w:val="24"/>
          <w:szCs w:val="24"/>
          <w:shd w:val="clear" w:color="auto" w:fill="FFFFFF"/>
        </w:rPr>
        <w:t>interesów</w:t>
      </w:r>
      <w:r w:rsidRPr="00146150">
        <w:rPr>
          <w:rFonts w:ascii="Arial" w:hAnsi="Arial" w:cs="Arial"/>
          <w:sz w:val="24"/>
          <w:szCs w:val="24"/>
          <w:shd w:val="clear" w:color="auto" w:fill="FFFFFF"/>
        </w:rPr>
        <w:t xml:space="preserve"> ekonomiczny</w:t>
      </w:r>
      <w:r w:rsidR="000D0978">
        <w:rPr>
          <w:rFonts w:ascii="Arial" w:hAnsi="Arial" w:cs="Arial"/>
          <w:sz w:val="24"/>
          <w:szCs w:val="24"/>
          <w:shd w:val="clear" w:color="auto" w:fill="FFFFFF"/>
        </w:rPr>
        <w:t>ch</w:t>
      </w:r>
      <w:r w:rsidRPr="0014615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9B1EF6">
        <w:rPr>
          <w:rFonts w:ascii="Arial" w:hAnsi="Arial" w:cs="Arial"/>
          <w:sz w:val="24"/>
          <w:szCs w:val="24"/>
          <w:shd w:val="clear" w:color="auto" w:fill="FFFFFF"/>
        </w:rPr>
        <w:t>określonych</w:t>
      </w:r>
      <w:r w:rsidRPr="00146150">
        <w:rPr>
          <w:rFonts w:ascii="Arial" w:hAnsi="Arial" w:cs="Arial"/>
          <w:sz w:val="24"/>
          <w:szCs w:val="24"/>
          <w:shd w:val="clear" w:color="auto" w:fill="FFFFFF"/>
        </w:rPr>
        <w:t xml:space="preserve"> grup zawodowych nad </w:t>
      </w:r>
      <w:r w:rsidR="00BA5672" w:rsidRPr="00146150">
        <w:rPr>
          <w:rFonts w:ascii="Arial" w:hAnsi="Arial" w:cs="Arial"/>
          <w:sz w:val="24"/>
          <w:szCs w:val="24"/>
          <w:shd w:val="clear" w:color="auto" w:fill="FFFFFF"/>
        </w:rPr>
        <w:t>bezpieczeństwem zdrowotnym ludności.</w:t>
      </w:r>
      <w:r w:rsidR="00E35948" w:rsidRPr="00146150">
        <w:rPr>
          <w:rFonts w:ascii="Arial" w:hAnsi="Arial" w:cs="Arial"/>
          <w:sz w:val="24"/>
          <w:szCs w:val="24"/>
          <w:shd w:val="clear" w:color="auto" w:fill="FFFFFF"/>
        </w:rPr>
        <w:t xml:space="preserve"> Zgodnie z Konstytucją Rzeczypospolitej Polskiej </w:t>
      </w:r>
      <w:r w:rsidR="00E35948" w:rsidRPr="00146150">
        <w:rPr>
          <w:rFonts w:ascii="Arial" w:hAnsi="Arial" w:cs="Arial"/>
          <w:sz w:val="24"/>
          <w:szCs w:val="24"/>
        </w:rPr>
        <w:t>„Rzeczpospolita Polska jest dobrem wspólnym wszystkich obywateli” (art. 1), „zapewnia bezpieczeństwo obywateli” (art. 5), „każdy ma prawo do ochrony zdrowia” (art. 68 ust. 1</w:t>
      </w:r>
      <w:r w:rsidR="00E35948" w:rsidRPr="00146150">
        <w:rPr>
          <w:rFonts w:ascii="Arial" w:hAnsi="Arial" w:cs="Arial"/>
          <w:sz w:val="24"/>
          <w:szCs w:val="24"/>
          <w:shd w:val="clear" w:color="auto" w:fill="FFFFFF"/>
        </w:rPr>
        <w:t xml:space="preserve">), a </w:t>
      </w:r>
      <w:r w:rsidR="00E35948" w:rsidRPr="00146150">
        <w:rPr>
          <w:rFonts w:ascii="Arial" w:hAnsi="Arial" w:cs="Arial"/>
          <w:sz w:val="24"/>
          <w:szCs w:val="24"/>
        </w:rPr>
        <w:t>„władze publiczne są obowiązane do zwalczania chorób epidemicznych” (art. 68 ust. 4).</w:t>
      </w:r>
    </w:p>
    <w:p w14:paraId="06BF4F93" w14:textId="77777777" w:rsidR="000D0978" w:rsidRDefault="000D0978" w:rsidP="00DD22B2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45C7E49" w14:textId="68D4DA19" w:rsidR="00295A60" w:rsidRDefault="00444A99" w:rsidP="00DD22B2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Podstawowym dobrem chronionym prawnie przez działania Państwowej Inspekcji Sanitarnej jest zdrowie i życie</w:t>
      </w:r>
      <w:r w:rsidR="00365C8F">
        <w:rPr>
          <w:rFonts w:ascii="Arial" w:hAnsi="Arial" w:cs="Arial"/>
          <w:sz w:val="24"/>
          <w:szCs w:val="24"/>
        </w:rPr>
        <w:t xml:space="preserve"> każdego człowieka</w:t>
      </w:r>
      <w:r w:rsidR="00DD22B2">
        <w:rPr>
          <w:rFonts w:ascii="Arial" w:hAnsi="Arial" w:cs="Arial"/>
          <w:sz w:val="24"/>
          <w:szCs w:val="24"/>
        </w:rPr>
        <w:t>, ze</w:t>
      </w:r>
      <w:r w:rsidR="00365C8F">
        <w:rPr>
          <w:rFonts w:ascii="Arial" w:hAnsi="Arial" w:cs="Arial"/>
          <w:sz w:val="24"/>
          <w:szCs w:val="24"/>
        </w:rPr>
        <w:t xml:space="preserve"> szczególną troską adresowaną </w:t>
      </w:r>
      <w:r w:rsidR="00DD22B2">
        <w:rPr>
          <w:rFonts w:ascii="Arial" w:hAnsi="Arial" w:cs="Arial"/>
          <w:sz w:val="24"/>
          <w:szCs w:val="24"/>
        </w:rPr>
        <w:t xml:space="preserve">do </w:t>
      </w:r>
      <w:r w:rsidR="00365C8F">
        <w:rPr>
          <w:rFonts w:ascii="Arial" w:hAnsi="Arial" w:cs="Arial"/>
          <w:sz w:val="24"/>
          <w:szCs w:val="24"/>
        </w:rPr>
        <w:t>osób</w:t>
      </w:r>
      <w:r>
        <w:rPr>
          <w:rFonts w:ascii="Arial" w:hAnsi="Arial" w:cs="Arial"/>
          <w:sz w:val="24"/>
          <w:szCs w:val="24"/>
        </w:rPr>
        <w:t xml:space="preserve"> starszych, słabszych, bardziej podatnych na zakażenie SARS-CoV-2 i ciężki przebieg COVID-19, w tym również śmierć. </w:t>
      </w:r>
      <w:r w:rsidR="00365C8F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>szystki</w:t>
      </w:r>
      <w:r w:rsidR="00365C8F">
        <w:rPr>
          <w:rFonts w:ascii="Arial" w:hAnsi="Arial" w:cs="Arial"/>
          <w:sz w:val="24"/>
          <w:szCs w:val="24"/>
        </w:rPr>
        <w:t>ch</w:t>
      </w:r>
      <w:r>
        <w:rPr>
          <w:rFonts w:ascii="Arial" w:hAnsi="Arial" w:cs="Arial"/>
          <w:sz w:val="24"/>
          <w:szCs w:val="24"/>
        </w:rPr>
        <w:t xml:space="preserve"> tych </w:t>
      </w:r>
      <w:r w:rsidR="000D0978">
        <w:rPr>
          <w:rFonts w:ascii="Arial" w:hAnsi="Arial" w:cs="Arial"/>
          <w:sz w:val="24"/>
          <w:szCs w:val="24"/>
        </w:rPr>
        <w:t>osób</w:t>
      </w:r>
      <w:r>
        <w:rPr>
          <w:rFonts w:ascii="Arial" w:hAnsi="Arial" w:cs="Arial"/>
          <w:sz w:val="24"/>
          <w:szCs w:val="24"/>
        </w:rPr>
        <w:t>, któr</w:t>
      </w:r>
      <w:r w:rsidR="000D0978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świadomie</w:t>
      </w:r>
      <w:r w:rsidR="000D0978">
        <w:rPr>
          <w:rFonts w:ascii="Arial" w:hAnsi="Arial" w:cs="Arial"/>
          <w:sz w:val="24"/>
          <w:szCs w:val="24"/>
        </w:rPr>
        <w:t xml:space="preserve"> </w:t>
      </w:r>
      <w:r w:rsidR="00733AD6">
        <w:rPr>
          <w:rFonts w:ascii="Arial" w:hAnsi="Arial" w:cs="Arial"/>
          <w:sz w:val="24"/>
          <w:szCs w:val="24"/>
        </w:rPr>
        <w:br/>
      </w:r>
      <w:r w:rsidR="000D0978">
        <w:rPr>
          <w:rFonts w:ascii="Arial" w:hAnsi="Arial" w:cs="Arial"/>
          <w:sz w:val="24"/>
          <w:szCs w:val="24"/>
        </w:rPr>
        <w:t>i cierpliwie</w:t>
      </w:r>
      <w:r>
        <w:rPr>
          <w:rFonts w:ascii="Arial" w:hAnsi="Arial" w:cs="Arial"/>
          <w:sz w:val="24"/>
          <w:szCs w:val="24"/>
        </w:rPr>
        <w:t xml:space="preserve"> przestrzegając reżimu sanitarnego mają prawo </w:t>
      </w:r>
      <w:r w:rsidR="00365C8F">
        <w:rPr>
          <w:rFonts w:ascii="Arial" w:hAnsi="Arial" w:cs="Arial"/>
          <w:sz w:val="24"/>
          <w:szCs w:val="24"/>
        </w:rPr>
        <w:t>oczekiwać</w:t>
      </w:r>
      <w:r>
        <w:rPr>
          <w:rFonts w:ascii="Arial" w:hAnsi="Arial" w:cs="Arial"/>
          <w:sz w:val="24"/>
          <w:szCs w:val="24"/>
        </w:rPr>
        <w:t xml:space="preserve">, </w:t>
      </w:r>
      <w:r w:rsidR="00295A60">
        <w:rPr>
          <w:rFonts w:ascii="Arial" w:hAnsi="Arial" w:cs="Arial"/>
          <w:sz w:val="24"/>
          <w:szCs w:val="24"/>
        </w:rPr>
        <w:t>że nie zostaną zakażone</w:t>
      </w:r>
      <w:r>
        <w:rPr>
          <w:rFonts w:ascii="Arial" w:hAnsi="Arial" w:cs="Arial"/>
          <w:sz w:val="24"/>
          <w:szCs w:val="24"/>
        </w:rPr>
        <w:t xml:space="preserve"> </w:t>
      </w:r>
      <w:r w:rsidR="00365C8F">
        <w:rPr>
          <w:rFonts w:ascii="Arial" w:hAnsi="Arial" w:cs="Arial"/>
          <w:sz w:val="24"/>
          <w:szCs w:val="24"/>
        </w:rPr>
        <w:t>podczas</w:t>
      </w:r>
      <w:r>
        <w:rPr>
          <w:rFonts w:ascii="Arial" w:hAnsi="Arial" w:cs="Arial"/>
          <w:sz w:val="24"/>
          <w:szCs w:val="24"/>
        </w:rPr>
        <w:t xml:space="preserve"> konieczności skorzystania z transportu publicznego, sklepu </w:t>
      </w:r>
      <w:r w:rsidR="00733AD6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z żywności</w:t>
      </w:r>
      <w:r w:rsidR="00365C8F">
        <w:rPr>
          <w:rFonts w:ascii="Arial" w:hAnsi="Arial" w:cs="Arial"/>
          <w:sz w:val="24"/>
          <w:szCs w:val="24"/>
        </w:rPr>
        <w:t>ą</w:t>
      </w:r>
      <w:r>
        <w:rPr>
          <w:rFonts w:ascii="Arial" w:hAnsi="Arial" w:cs="Arial"/>
          <w:sz w:val="24"/>
          <w:szCs w:val="24"/>
        </w:rPr>
        <w:t>, przychodni</w:t>
      </w:r>
      <w:r w:rsidR="00365C8F">
        <w:rPr>
          <w:rFonts w:ascii="Arial" w:hAnsi="Arial" w:cs="Arial"/>
          <w:sz w:val="24"/>
          <w:szCs w:val="24"/>
        </w:rPr>
        <w:t xml:space="preserve"> itp., w których to miejscach muszą spotykać się</w:t>
      </w:r>
      <w:r>
        <w:rPr>
          <w:rFonts w:ascii="Arial" w:hAnsi="Arial" w:cs="Arial"/>
          <w:sz w:val="24"/>
          <w:szCs w:val="24"/>
        </w:rPr>
        <w:t xml:space="preserve"> </w:t>
      </w:r>
      <w:r w:rsidR="00365C8F">
        <w:rPr>
          <w:rFonts w:ascii="Arial" w:hAnsi="Arial" w:cs="Arial"/>
          <w:sz w:val="24"/>
          <w:szCs w:val="24"/>
        </w:rPr>
        <w:t>z osobami</w:t>
      </w:r>
      <w:r>
        <w:rPr>
          <w:rFonts w:ascii="Arial" w:hAnsi="Arial" w:cs="Arial"/>
          <w:sz w:val="24"/>
          <w:szCs w:val="24"/>
        </w:rPr>
        <w:t xml:space="preserve"> </w:t>
      </w:r>
      <w:r w:rsidR="00365C8F">
        <w:rPr>
          <w:rFonts w:ascii="Arial" w:hAnsi="Arial" w:cs="Arial"/>
          <w:sz w:val="24"/>
          <w:szCs w:val="24"/>
        </w:rPr>
        <w:t xml:space="preserve">niejednokrotnie </w:t>
      </w:r>
      <w:r>
        <w:rPr>
          <w:rFonts w:ascii="Arial" w:hAnsi="Arial" w:cs="Arial"/>
          <w:sz w:val="24"/>
          <w:szCs w:val="24"/>
        </w:rPr>
        <w:t>świadomie nieprzestrzegając</w:t>
      </w:r>
      <w:r w:rsidR="00365C8F">
        <w:rPr>
          <w:rFonts w:ascii="Arial" w:hAnsi="Arial" w:cs="Arial"/>
          <w:sz w:val="24"/>
          <w:szCs w:val="24"/>
        </w:rPr>
        <w:t>ymi</w:t>
      </w:r>
      <w:r>
        <w:rPr>
          <w:rFonts w:ascii="Arial" w:hAnsi="Arial" w:cs="Arial"/>
          <w:sz w:val="24"/>
          <w:szCs w:val="24"/>
        </w:rPr>
        <w:t xml:space="preserve"> ograniczeń, przekonan</w:t>
      </w:r>
      <w:r w:rsidR="00365C8F">
        <w:rPr>
          <w:rFonts w:ascii="Arial" w:hAnsi="Arial" w:cs="Arial"/>
          <w:sz w:val="24"/>
          <w:szCs w:val="24"/>
        </w:rPr>
        <w:t>ymi</w:t>
      </w:r>
      <w:r>
        <w:rPr>
          <w:rFonts w:ascii="Arial" w:hAnsi="Arial" w:cs="Arial"/>
          <w:sz w:val="24"/>
          <w:szCs w:val="24"/>
        </w:rPr>
        <w:t xml:space="preserve"> o własnej odporności na SARS-CoV-2</w:t>
      </w:r>
      <w:r w:rsidR="00EB6583">
        <w:rPr>
          <w:rFonts w:ascii="Arial" w:hAnsi="Arial" w:cs="Arial"/>
          <w:sz w:val="24"/>
          <w:szCs w:val="24"/>
        </w:rPr>
        <w:t xml:space="preserve"> i spragnionymi „normalnego” życia w restauracjach, pubac</w:t>
      </w:r>
      <w:r w:rsidR="0044238C">
        <w:rPr>
          <w:rFonts w:ascii="Arial" w:hAnsi="Arial" w:cs="Arial"/>
          <w:sz w:val="24"/>
          <w:szCs w:val="24"/>
        </w:rPr>
        <w:t>h</w:t>
      </w:r>
      <w:r w:rsidR="00EB6583">
        <w:rPr>
          <w:rFonts w:ascii="Arial" w:hAnsi="Arial" w:cs="Arial"/>
          <w:sz w:val="24"/>
          <w:szCs w:val="24"/>
        </w:rPr>
        <w:t>,</w:t>
      </w:r>
      <w:r w:rsidR="00DD22B2">
        <w:rPr>
          <w:rFonts w:ascii="Arial" w:hAnsi="Arial" w:cs="Arial"/>
          <w:sz w:val="24"/>
          <w:szCs w:val="24"/>
        </w:rPr>
        <w:t xml:space="preserve"> czy </w:t>
      </w:r>
      <w:r w:rsidR="00EB6583">
        <w:rPr>
          <w:rFonts w:ascii="Arial" w:hAnsi="Arial" w:cs="Arial"/>
          <w:sz w:val="24"/>
          <w:szCs w:val="24"/>
        </w:rPr>
        <w:t>dyskotekach</w:t>
      </w:r>
      <w:r>
        <w:rPr>
          <w:rFonts w:ascii="Arial" w:hAnsi="Arial" w:cs="Arial"/>
          <w:sz w:val="24"/>
          <w:szCs w:val="24"/>
        </w:rPr>
        <w:t>.</w:t>
      </w:r>
    </w:p>
    <w:p w14:paraId="1B65A617" w14:textId="77777777" w:rsidR="00295A60" w:rsidRDefault="00295A60" w:rsidP="00DD22B2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5A185AB" w14:textId="4C6CBE24" w:rsidR="00444A99" w:rsidRDefault="00365C8F" w:rsidP="00DD22B2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Państwowa Inspekcja Sanitarna nie może przestać realizować zadań mających na celu ochronę zdrowia i życia</w:t>
      </w:r>
      <w:r w:rsidR="00733AD6">
        <w:rPr>
          <w:rFonts w:ascii="Arial" w:hAnsi="Arial" w:cs="Arial"/>
          <w:sz w:val="24"/>
          <w:szCs w:val="24"/>
        </w:rPr>
        <w:t xml:space="preserve"> ludzi oraz </w:t>
      </w:r>
      <w:r>
        <w:rPr>
          <w:rFonts w:ascii="Arial" w:hAnsi="Arial" w:cs="Arial"/>
          <w:sz w:val="24"/>
          <w:szCs w:val="24"/>
        </w:rPr>
        <w:t>zaniechać swojej działalności stawiając obowiązek udzielania odpowiedzi na wiadomości e-mail adresowane w złej wierze niezgodnie z celem aktu prawa powszechnie obowiązującego</w:t>
      </w:r>
      <w:r w:rsidR="00EB658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wyżej niż obowiązek zapewniania ochrony zdrowia i życia </w:t>
      </w:r>
      <w:r w:rsidR="00EB6583">
        <w:rPr>
          <w:rFonts w:ascii="Arial" w:hAnsi="Arial" w:cs="Arial"/>
          <w:sz w:val="24"/>
          <w:szCs w:val="24"/>
        </w:rPr>
        <w:t>ludzkiego</w:t>
      </w:r>
      <w:r>
        <w:rPr>
          <w:rFonts w:ascii="Arial" w:hAnsi="Arial" w:cs="Arial"/>
          <w:sz w:val="24"/>
          <w:szCs w:val="24"/>
        </w:rPr>
        <w:t>.</w:t>
      </w:r>
      <w:r w:rsidR="00EB6583">
        <w:rPr>
          <w:rFonts w:ascii="Arial" w:hAnsi="Arial" w:cs="Arial"/>
          <w:sz w:val="24"/>
          <w:szCs w:val="24"/>
        </w:rPr>
        <w:t xml:space="preserve"> Każdy ma prawo do subiektywnej oceny otaczającej rzeczywistości, jednak wnioski z niej wynikające nie mogą prowadzić do zagrażania podstawowym dobrom chronionym prawnie jakimi są zdrowie i życie innych osób.</w:t>
      </w:r>
    </w:p>
    <w:p w14:paraId="4091A545" w14:textId="77777777" w:rsidR="00295A60" w:rsidRDefault="00295A60" w:rsidP="00DD22B2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E7E3217" w14:textId="797778DE" w:rsidR="00295A60" w:rsidRDefault="00EB6583" w:rsidP="00DD22B2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Nie istnieje wyższość</w:t>
      </w:r>
      <w:r w:rsidR="00444A99">
        <w:rPr>
          <w:rFonts w:ascii="Arial" w:hAnsi="Arial" w:cs="Arial"/>
          <w:sz w:val="24"/>
          <w:szCs w:val="24"/>
        </w:rPr>
        <w:t xml:space="preserve"> prawa do uzyskania informacji publicznej, zwłaszcza pojmowanego literalnie i w oderwaniu od rzeczywistego celu tego </w:t>
      </w:r>
      <w:r>
        <w:rPr>
          <w:rFonts w:ascii="Arial" w:hAnsi="Arial" w:cs="Arial"/>
          <w:sz w:val="24"/>
          <w:szCs w:val="24"/>
        </w:rPr>
        <w:t>prawa</w:t>
      </w:r>
      <w:r w:rsidR="00444A99">
        <w:rPr>
          <w:rFonts w:ascii="Arial" w:hAnsi="Arial" w:cs="Arial"/>
          <w:sz w:val="24"/>
          <w:szCs w:val="24"/>
        </w:rPr>
        <w:t>, nad obowiązkiem Państwowej Inspekcji Sanitarnej zapewnienia bezpieczeństwa zdrowotnego ludności.</w:t>
      </w:r>
      <w:r>
        <w:rPr>
          <w:rFonts w:ascii="Arial" w:hAnsi="Arial" w:cs="Arial"/>
          <w:sz w:val="24"/>
          <w:szCs w:val="24"/>
        </w:rPr>
        <w:t xml:space="preserve"> Organy Państwowej Inspekcji Sanitarnej nie mogą też poddawać się działaniom będącym nadużyciem prawa, zwłaszcza jeżeli ceną jest zdrowia i życie </w:t>
      </w:r>
      <w:r w:rsidRPr="001812D0">
        <w:rPr>
          <w:rFonts w:ascii="Arial" w:hAnsi="Arial" w:cs="Arial"/>
          <w:sz w:val="24"/>
          <w:szCs w:val="24"/>
        </w:rPr>
        <w:t>innych ludzi.</w:t>
      </w:r>
      <w:r w:rsidR="00295A60">
        <w:rPr>
          <w:rFonts w:ascii="Arial" w:hAnsi="Arial" w:cs="Arial"/>
          <w:sz w:val="24"/>
          <w:szCs w:val="24"/>
        </w:rPr>
        <w:t xml:space="preserve"> Instrumentalne wykorzystywanie instytucji prawnej dostępu do informacji publicznej </w:t>
      </w:r>
      <w:r w:rsidR="0094229B">
        <w:rPr>
          <w:rFonts w:ascii="Arial" w:hAnsi="Arial" w:cs="Arial"/>
          <w:sz w:val="24"/>
          <w:szCs w:val="24"/>
        </w:rPr>
        <w:t>nie zasługuje na ochronę, zwłaszcza jeżeli jego ceną miałoby być pogorszenie sytuacji zdrowotnej ludności, wskutek oczekiwanego przez osoby przesyłające wiadomości</w:t>
      </w:r>
      <w:r w:rsidR="005D592E">
        <w:rPr>
          <w:rFonts w:ascii="Arial" w:hAnsi="Arial" w:cs="Arial"/>
          <w:sz w:val="24"/>
          <w:szCs w:val="24"/>
        </w:rPr>
        <w:t>,</w:t>
      </w:r>
      <w:r w:rsidR="0094229B">
        <w:rPr>
          <w:rFonts w:ascii="Arial" w:hAnsi="Arial" w:cs="Arial"/>
          <w:sz w:val="24"/>
          <w:szCs w:val="24"/>
        </w:rPr>
        <w:t xml:space="preserve"> odciągnięci</w:t>
      </w:r>
      <w:r w:rsidR="005D592E">
        <w:rPr>
          <w:rFonts w:ascii="Arial" w:hAnsi="Arial" w:cs="Arial"/>
          <w:sz w:val="24"/>
          <w:szCs w:val="24"/>
        </w:rPr>
        <w:t>a</w:t>
      </w:r>
      <w:r w:rsidR="0094229B">
        <w:rPr>
          <w:rFonts w:ascii="Arial" w:hAnsi="Arial" w:cs="Arial"/>
          <w:sz w:val="24"/>
          <w:szCs w:val="24"/>
        </w:rPr>
        <w:t xml:space="preserve"> pracowników Państwowej Inspekcji Sanitarnej od prowadzenia działalności przeciwepidemicznej. Tak</w:t>
      </w:r>
      <w:r w:rsidR="00733AD6">
        <w:rPr>
          <w:rFonts w:ascii="Arial" w:hAnsi="Arial" w:cs="Arial"/>
          <w:sz w:val="24"/>
          <w:szCs w:val="24"/>
        </w:rPr>
        <w:t xml:space="preserve">i sposób korzystania z prawa </w:t>
      </w:r>
      <w:r w:rsidR="0094229B">
        <w:rPr>
          <w:rFonts w:ascii="Arial" w:hAnsi="Arial" w:cs="Arial"/>
          <w:sz w:val="24"/>
          <w:szCs w:val="24"/>
        </w:rPr>
        <w:t>nie zasługuje na uznanie i nie może być uwzględnion</w:t>
      </w:r>
      <w:r w:rsidR="00733AD6">
        <w:rPr>
          <w:rFonts w:ascii="Arial" w:hAnsi="Arial" w:cs="Arial"/>
          <w:sz w:val="24"/>
          <w:szCs w:val="24"/>
        </w:rPr>
        <w:t>y</w:t>
      </w:r>
      <w:r w:rsidR="0094229B">
        <w:rPr>
          <w:rFonts w:ascii="Arial" w:hAnsi="Arial" w:cs="Arial"/>
          <w:sz w:val="24"/>
          <w:szCs w:val="24"/>
        </w:rPr>
        <w:t xml:space="preserve"> przez organ administracji publicznej.</w:t>
      </w:r>
    </w:p>
    <w:p w14:paraId="3A547705" w14:textId="77777777" w:rsidR="00295A60" w:rsidRDefault="00295A60" w:rsidP="00DD22B2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566CC6A" w14:textId="44C6E2A3" w:rsidR="00517EA7" w:rsidRDefault="001812D0" w:rsidP="00DD22B2">
      <w:pPr>
        <w:spacing w:after="0" w:line="276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</w:rPr>
        <w:lastRenderedPageBreak/>
        <w:t>I</w:t>
      </w:r>
      <w:r w:rsidR="00E52DAC" w:rsidRPr="001812D0">
        <w:rPr>
          <w:rFonts w:ascii="Arial" w:hAnsi="Arial" w:cs="Arial"/>
          <w:sz w:val="24"/>
          <w:szCs w:val="24"/>
          <w:shd w:val="clear" w:color="auto" w:fill="FFFFFF"/>
        </w:rPr>
        <w:t xml:space="preserve">nstytucja "nadużycia prawa" </w:t>
      </w:r>
      <w:r w:rsidRPr="001812D0">
        <w:rPr>
          <w:rFonts w:ascii="Arial" w:hAnsi="Arial" w:cs="Arial"/>
          <w:sz w:val="24"/>
          <w:szCs w:val="24"/>
          <w:shd w:val="clear" w:color="auto" w:fill="FFFFFF"/>
        </w:rPr>
        <w:t xml:space="preserve">została poddana </w:t>
      </w:r>
      <w:r>
        <w:rPr>
          <w:rFonts w:ascii="Arial" w:hAnsi="Arial" w:cs="Arial"/>
          <w:sz w:val="24"/>
          <w:szCs w:val="24"/>
          <w:shd w:val="clear" w:color="auto" w:fill="FFFFFF"/>
        </w:rPr>
        <w:t>s</w:t>
      </w:r>
      <w:r w:rsidRPr="001812D0">
        <w:rPr>
          <w:rFonts w:ascii="Arial" w:hAnsi="Arial" w:cs="Arial"/>
          <w:sz w:val="24"/>
          <w:szCs w:val="24"/>
          <w:shd w:val="clear" w:color="auto" w:fill="FFFFFF"/>
        </w:rPr>
        <w:t xml:space="preserve">zczególnie obszernej analizie </w:t>
      </w:r>
      <w:r w:rsidR="00733AD6">
        <w:rPr>
          <w:rFonts w:ascii="Arial" w:hAnsi="Arial" w:cs="Arial"/>
          <w:sz w:val="24"/>
          <w:szCs w:val="24"/>
          <w:shd w:val="clear" w:color="auto" w:fill="FFFFFF"/>
        </w:rPr>
        <w:br/>
      </w:r>
      <w:r w:rsidR="00E52DAC" w:rsidRPr="001812D0">
        <w:rPr>
          <w:rFonts w:ascii="Arial" w:hAnsi="Arial" w:cs="Arial"/>
          <w:sz w:val="24"/>
          <w:szCs w:val="24"/>
          <w:shd w:val="clear" w:color="auto" w:fill="FFFFFF"/>
        </w:rPr>
        <w:t xml:space="preserve">w uzasadnieniu do postanowienia NSA z dnia 16 października 2015 r. I OSK 1992/14 – „W doktrynie przyjmuje się, że nadużycie praw procesowych należy uznać za samoistną instytucję prawa procesowego (zob. A. Redelbach, S. Wronkowska, Z. Ziembiński, Zarys teorii państwa i prawa, Warszawa 1992, s. 153). Nadużycie prawa to korzystanie z tego prawa i używanie instrumentów służących jego realizacji nie w celu zrealizowania wartości, którym to prawo ma służyć, chociaż z powoływaniem się na nie (tak W. Jakimowicz, Nadużycie prawa dostępu do informacji publicznej, w: Antywartości w prawie administracyjnym, maszynopis powielony, Kraków 2015, pkt V). Do nadużycia prawa dochodzi w sytuacjach, gdy strona podejmuje prawnie dozwolone działania dla celów innych, niż przewidziane przez ustawodawcę. Każde prawo podmiotowe, w tym prawo do sądu, przyznane jest przez normę prawną w celu ochrony interesów uprawnionego. Prawo to winno być jednak wykonywane zgodnie </w:t>
      </w:r>
      <w:r w:rsidR="00733AD6">
        <w:rPr>
          <w:rFonts w:ascii="Arial" w:hAnsi="Arial" w:cs="Arial"/>
          <w:sz w:val="24"/>
          <w:szCs w:val="24"/>
          <w:shd w:val="clear" w:color="auto" w:fill="FFFFFF"/>
        </w:rPr>
        <w:br/>
      </w:r>
      <w:r w:rsidR="00E52DAC" w:rsidRPr="001812D0">
        <w:rPr>
          <w:rFonts w:ascii="Arial" w:hAnsi="Arial" w:cs="Arial"/>
          <w:sz w:val="24"/>
          <w:szCs w:val="24"/>
          <w:shd w:val="clear" w:color="auto" w:fill="FFFFFF"/>
        </w:rPr>
        <w:t xml:space="preserve">z celem, na który zostało przyznane. W konsekwencji zachowanie, które formalnie zgodne jest z literą prawa, lecz sprzeciwia się jej sensowi, nie może zasługiwać na ochronę (Marcin Warchoł, Pojęcie nadużycia prawa w procesie karnym, "Prokuratura i Prawo", 2007, nr 11, s. 49 i n.; T. Cytowski, Procesowe nadużycie prawa, "Przegląd Sądowy" 2005, nr 5, s. 81 i n.; M.G. Plebanek, Nadużycie praw procesowych </w:t>
      </w:r>
      <w:r w:rsidR="00733AD6">
        <w:rPr>
          <w:rFonts w:ascii="Arial" w:hAnsi="Arial" w:cs="Arial"/>
          <w:sz w:val="24"/>
          <w:szCs w:val="24"/>
          <w:shd w:val="clear" w:color="auto" w:fill="FFFFFF"/>
        </w:rPr>
        <w:br/>
      </w:r>
      <w:r w:rsidR="00E52DAC" w:rsidRPr="001812D0">
        <w:rPr>
          <w:rFonts w:ascii="Arial" w:hAnsi="Arial" w:cs="Arial"/>
          <w:sz w:val="24"/>
          <w:szCs w:val="24"/>
          <w:shd w:val="clear" w:color="auto" w:fill="FFFFFF"/>
        </w:rPr>
        <w:t>w postępowaniu cywilnym, Warszawa 2012, s. 50 i n.; P. Przybysz, Nadużycie prawa w prawie administracyjnym, w: red. H. Izdebski, A. Stępkowski, Nadużycie prawa, Warszawa 2003, s. 189; por. wyrok NSA z dnia 21 stycznia 2011 r., </w:t>
      </w:r>
      <w:hyperlink r:id="rId6" w:anchor="/document/520881191?cm=DOCUMENT" w:history="1">
        <w:r w:rsidR="00E52DAC" w:rsidRPr="001812D0">
          <w:rPr>
            <w:rStyle w:val="Hipercze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</w:rPr>
          <w:t>II FSK 1338/10</w:t>
        </w:r>
      </w:hyperlink>
      <w:r w:rsidR="00E52DAC" w:rsidRPr="001812D0">
        <w:rPr>
          <w:rFonts w:ascii="Arial" w:hAnsi="Arial" w:cs="Arial"/>
          <w:sz w:val="24"/>
          <w:szCs w:val="24"/>
          <w:shd w:val="clear" w:color="auto" w:fill="FFFFFF"/>
        </w:rPr>
        <w:t>). Tak samo oceniane jest działanie podmiotu, który inicjuje szereg postępowań sądowych w celu innym, niż ochrona swych praw - w ten sposób wpływa na obniżenie poziomu ochrony innych podmiotów, które nie mogą w dostatecznie szybki sposób uzyskać ochrony prawnej (H. Dolecki, Nadużycie prawa do sądu, w: Sądownictwo administracyjne gwarantem wolności i praw obywatelskich 1980-2005, red. J. Góral, R. Hauser, J. Trzciński, Warszawa 2005, s. 136). Podkreśla się, że stanowisko takie znajduje aprobatę nie tylko w doktrynie oraz orzecznictwie sądów polskich, ale także akceptowane jest przez Europejski Trybunał Praw Człowieka w Strasb</w:t>
      </w:r>
      <w:r w:rsidR="00DD22B2">
        <w:rPr>
          <w:rFonts w:ascii="Arial" w:hAnsi="Arial" w:cs="Arial"/>
          <w:sz w:val="24"/>
          <w:szCs w:val="24"/>
          <w:shd w:val="clear" w:color="auto" w:fill="FFFFFF"/>
        </w:rPr>
        <w:t>o</w:t>
      </w:r>
      <w:r w:rsidR="00E52DAC" w:rsidRPr="001812D0">
        <w:rPr>
          <w:rFonts w:ascii="Arial" w:hAnsi="Arial" w:cs="Arial"/>
          <w:sz w:val="24"/>
          <w:szCs w:val="24"/>
          <w:shd w:val="clear" w:color="auto" w:fill="FFFFFF"/>
        </w:rPr>
        <w:t>urgu, który wielokrotnie zwracał uwagę, że określone działania strony w procesie można uznać za nadużycie prawa do sądu (zob. np. postanowienie NSA z dnia 5 listopada 2015 r., </w:t>
      </w:r>
      <w:r w:rsidR="00733AD6">
        <w:rPr>
          <w:rFonts w:ascii="Arial" w:hAnsi="Arial" w:cs="Arial"/>
          <w:sz w:val="24"/>
          <w:szCs w:val="24"/>
          <w:shd w:val="clear" w:color="auto" w:fill="FFFFFF"/>
        </w:rPr>
        <w:br/>
      </w:r>
      <w:hyperlink r:id="rId7" w:anchor="/document/522009172?cm=DOCUMENT" w:history="1">
        <w:r w:rsidR="00E52DAC" w:rsidRPr="001812D0">
          <w:rPr>
            <w:rStyle w:val="Hipercze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</w:rPr>
          <w:t>I OZ 1382/15</w:t>
        </w:r>
      </w:hyperlink>
      <w:r w:rsidR="00E52DAC" w:rsidRPr="001812D0">
        <w:rPr>
          <w:rFonts w:ascii="Arial" w:hAnsi="Arial" w:cs="Arial"/>
          <w:sz w:val="24"/>
          <w:szCs w:val="24"/>
          <w:shd w:val="clear" w:color="auto" w:fill="FFFFFF"/>
        </w:rPr>
        <w:t>).”</w:t>
      </w:r>
      <w:r w:rsidR="00517EA7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14:paraId="63BCD0ED" w14:textId="77777777" w:rsidR="00517EA7" w:rsidRDefault="00517EA7" w:rsidP="00DD22B2">
      <w:pPr>
        <w:spacing w:after="0" w:line="276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5DA80CCE" w14:textId="741781E7" w:rsidR="00E52DAC" w:rsidRDefault="00E52DAC" w:rsidP="00DD22B2">
      <w:pPr>
        <w:spacing w:after="0" w:line="276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1812D0">
        <w:rPr>
          <w:rFonts w:ascii="Arial" w:hAnsi="Arial" w:cs="Arial"/>
          <w:sz w:val="24"/>
          <w:szCs w:val="24"/>
          <w:shd w:val="clear" w:color="auto" w:fill="FFFFFF"/>
        </w:rPr>
        <w:t xml:space="preserve">W całej rozciągłości </w:t>
      </w:r>
      <w:r w:rsidR="00517EA7">
        <w:rPr>
          <w:rFonts w:ascii="Arial" w:hAnsi="Arial" w:cs="Arial"/>
          <w:sz w:val="24"/>
          <w:szCs w:val="24"/>
          <w:shd w:val="clear" w:color="auto" w:fill="FFFFFF"/>
        </w:rPr>
        <w:t xml:space="preserve">powyższą </w:t>
      </w:r>
      <w:r w:rsidRPr="001812D0">
        <w:rPr>
          <w:rFonts w:ascii="Arial" w:hAnsi="Arial" w:cs="Arial"/>
          <w:sz w:val="24"/>
          <w:szCs w:val="24"/>
          <w:shd w:val="clear" w:color="auto" w:fill="FFFFFF"/>
        </w:rPr>
        <w:t xml:space="preserve">argumentację </w:t>
      </w:r>
      <w:r w:rsidR="00517EA7">
        <w:rPr>
          <w:rFonts w:ascii="Arial" w:hAnsi="Arial" w:cs="Arial"/>
          <w:sz w:val="24"/>
          <w:szCs w:val="24"/>
          <w:shd w:val="clear" w:color="auto" w:fill="FFFFFF"/>
        </w:rPr>
        <w:t xml:space="preserve">Sądu </w:t>
      </w:r>
      <w:r w:rsidRPr="001812D0">
        <w:rPr>
          <w:rFonts w:ascii="Arial" w:hAnsi="Arial" w:cs="Arial"/>
          <w:sz w:val="24"/>
          <w:szCs w:val="24"/>
          <w:shd w:val="clear" w:color="auto" w:fill="FFFFFF"/>
        </w:rPr>
        <w:t xml:space="preserve">należy przyjąć dla oceny działania osób przesyłających wiadomości e-mail do organu Państwowej Inspekcji Sanitarnej literalnie powołujących się na prawo dostępu do informacji publicznej, </w:t>
      </w:r>
      <w:r w:rsidR="00733AD6">
        <w:rPr>
          <w:rFonts w:ascii="Arial" w:hAnsi="Arial" w:cs="Arial"/>
          <w:sz w:val="24"/>
          <w:szCs w:val="24"/>
          <w:shd w:val="clear" w:color="auto" w:fill="FFFFFF"/>
        </w:rPr>
        <w:br/>
      </w:r>
      <w:r w:rsidRPr="001812D0">
        <w:rPr>
          <w:rFonts w:ascii="Arial" w:hAnsi="Arial" w:cs="Arial"/>
          <w:sz w:val="24"/>
          <w:szCs w:val="24"/>
          <w:shd w:val="clear" w:color="auto" w:fill="FFFFFF"/>
        </w:rPr>
        <w:t xml:space="preserve">a w rzeczywistości </w:t>
      </w:r>
      <w:r w:rsidR="00517EA7">
        <w:rPr>
          <w:rFonts w:ascii="Arial" w:hAnsi="Arial" w:cs="Arial"/>
          <w:sz w:val="24"/>
          <w:szCs w:val="24"/>
          <w:shd w:val="clear" w:color="auto" w:fill="FFFFFF"/>
        </w:rPr>
        <w:t xml:space="preserve">nastawionych na uzyskanie </w:t>
      </w:r>
      <w:r w:rsidRPr="001812D0">
        <w:rPr>
          <w:rFonts w:ascii="Arial" w:hAnsi="Arial" w:cs="Arial"/>
          <w:sz w:val="24"/>
          <w:szCs w:val="24"/>
          <w:shd w:val="clear" w:color="auto" w:fill="FFFFFF"/>
        </w:rPr>
        <w:t xml:space="preserve">własnej satysfakcji wyrządzenia odwetu na instytucji, której działalność ukierunkowaną na ochronę zdrowia i życia ludności postrzegają jako szkodliwą dla interesów </w:t>
      </w:r>
      <w:r w:rsidR="001812D0">
        <w:rPr>
          <w:rFonts w:ascii="Arial" w:hAnsi="Arial" w:cs="Arial"/>
          <w:sz w:val="24"/>
          <w:szCs w:val="24"/>
          <w:shd w:val="clear" w:color="auto" w:fill="FFFFFF"/>
        </w:rPr>
        <w:t>gospodarczych</w:t>
      </w:r>
      <w:r w:rsidRPr="001812D0">
        <w:rPr>
          <w:rFonts w:ascii="Arial" w:hAnsi="Arial" w:cs="Arial"/>
          <w:sz w:val="24"/>
          <w:szCs w:val="24"/>
          <w:shd w:val="clear" w:color="auto" w:fill="FFFFFF"/>
        </w:rPr>
        <w:t xml:space="preserve"> określonych grup zawodowych</w:t>
      </w:r>
      <w:r w:rsidR="00461AEE">
        <w:rPr>
          <w:rFonts w:ascii="Arial" w:hAnsi="Arial" w:cs="Arial"/>
          <w:sz w:val="24"/>
          <w:szCs w:val="24"/>
          <w:shd w:val="clear" w:color="auto" w:fill="FFFFFF"/>
        </w:rPr>
        <w:t xml:space="preserve">, a przede wszystkim – </w:t>
      </w:r>
      <w:r w:rsidR="00517EA7">
        <w:rPr>
          <w:rFonts w:ascii="Arial" w:hAnsi="Arial" w:cs="Arial"/>
          <w:sz w:val="24"/>
          <w:szCs w:val="24"/>
          <w:shd w:val="clear" w:color="auto" w:fill="FFFFFF"/>
        </w:rPr>
        <w:t>sparaliżowanie</w:t>
      </w:r>
      <w:r w:rsidR="00461AEE">
        <w:rPr>
          <w:rFonts w:ascii="Arial" w:hAnsi="Arial" w:cs="Arial"/>
          <w:sz w:val="24"/>
          <w:szCs w:val="24"/>
          <w:shd w:val="clear" w:color="auto" w:fill="FFFFFF"/>
        </w:rPr>
        <w:t xml:space="preserve"> tej działalności</w:t>
      </w:r>
      <w:r w:rsidRPr="001812D0">
        <w:rPr>
          <w:rFonts w:ascii="Arial" w:hAnsi="Arial" w:cs="Arial"/>
          <w:sz w:val="24"/>
          <w:szCs w:val="24"/>
          <w:shd w:val="clear" w:color="auto" w:fill="FFFFFF"/>
        </w:rPr>
        <w:t xml:space="preserve">. Wydźwięk instrukcji dotyczącej sposobu przesyłania przedmiotowych wiadomości nie pozostawia żadnych wątpliwości, że </w:t>
      </w:r>
      <w:r w:rsidR="006C6038">
        <w:rPr>
          <w:rFonts w:ascii="Arial" w:hAnsi="Arial" w:cs="Arial"/>
          <w:sz w:val="24"/>
          <w:szCs w:val="24"/>
          <w:shd w:val="clear" w:color="auto" w:fill="FFFFFF"/>
        </w:rPr>
        <w:t xml:space="preserve">szczególnie niebezpiecznym, ale bezpośrednio </w:t>
      </w:r>
      <w:r w:rsidR="006C6038" w:rsidRPr="001812D0">
        <w:rPr>
          <w:rFonts w:ascii="Arial" w:hAnsi="Arial" w:cs="Arial"/>
          <w:sz w:val="24"/>
          <w:szCs w:val="24"/>
          <w:shd w:val="clear" w:color="auto" w:fill="FFFFFF"/>
        </w:rPr>
        <w:t>zamierz</w:t>
      </w:r>
      <w:r w:rsidR="006C6038">
        <w:rPr>
          <w:rFonts w:ascii="Arial" w:hAnsi="Arial" w:cs="Arial"/>
          <w:sz w:val="24"/>
          <w:szCs w:val="24"/>
          <w:shd w:val="clear" w:color="auto" w:fill="FFFFFF"/>
        </w:rPr>
        <w:t>o</w:t>
      </w:r>
      <w:r w:rsidR="006C6038" w:rsidRPr="001812D0">
        <w:rPr>
          <w:rFonts w:ascii="Arial" w:hAnsi="Arial" w:cs="Arial"/>
          <w:sz w:val="24"/>
          <w:szCs w:val="24"/>
          <w:shd w:val="clear" w:color="auto" w:fill="FFFFFF"/>
        </w:rPr>
        <w:t xml:space="preserve">nym do osiągnięcia </w:t>
      </w:r>
      <w:r w:rsidRPr="001812D0">
        <w:rPr>
          <w:rFonts w:ascii="Arial" w:hAnsi="Arial" w:cs="Arial"/>
          <w:sz w:val="24"/>
          <w:szCs w:val="24"/>
          <w:shd w:val="clear" w:color="auto" w:fill="FFFFFF"/>
        </w:rPr>
        <w:t>efektem</w:t>
      </w:r>
      <w:r w:rsidR="006C6038"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1812D0">
        <w:rPr>
          <w:rFonts w:ascii="Arial" w:hAnsi="Arial" w:cs="Arial"/>
          <w:sz w:val="24"/>
          <w:szCs w:val="24"/>
          <w:shd w:val="clear" w:color="auto" w:fill="FFFFFF"/>
        </w:rPr>
        <w:t xml:space="preserve"> jest </w:t>
      </w:r>
      <w:r w:rsidR="006C6038">
        <w:rPr>
          <w:rFonts w:ascii="Arial" w:hAnsi="Arial" w:cs="Arial"/>
          <w:sz w:val="24"/>
          <w:szCs w:val="24"/>
          <w:shd w:val="clear" w:color="auto" w:fill="FFFFFF"/>
        </w:rPr>
        <w:t>zablokowanie zasobów osobowych i internetowych</w:t>
      </w:r>
      <w:r w:rsidRPr="001812D0">
        <w:rPr>
          <w:rFonts w:ascii="Arial" w:hAnsi="Arial" w:cs="Arial"/>
          <w:sz w:val="24"/>
          <w:szCs w:val="24"/>
          <w:shd w:val="clear" w:color="auto" w:fill="FFFFFF"/>
        </w:rPr>
        <w:t xml:space="preserve"> Państwowej Inspekcji Sanitarnej w celu </w:t>
      </w:r>
      <w:r w:rsidR="001812D0">
        <w:rPr>
          <w:rFonts w:ascii="Arial" w:hAnsi="Arial" w:cs="Arial"/>
          <w:sz w:val="24"/>
          <w:szCs w:val="24"/>
          <w:shd w:val="clear" w:color="auto" w:fill="FFFFFF"/>
        </w:rPr>
        <w:t>wymuszenia zaprzestania prowadzenia</w:t>
      </w:r>
      <w:r w:rsidRPr="001812D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1812D0">
        <w:rPr>
          <w:rFonts w:ascii="Arial" w:hAnsi="Arial" w:cs="Arial"/>
          <w:sz w:val="24"/>
          <w:szCs w:val="24"/>
          <w:shd w:val="clear" w:color="auto" w:fill="FFFFFF"/>
        </w:rPr>
        <w:lastRenderedPageBreak/>
        <w:t xml:space="preserve">kontroli spełniania wymogów higieniczno-zdrowotnych, co w efekcie ma umożliwić prowadzenie określonych rodzajów działalności, które niestety przyczyniają się do wzrostu </w:t>
      </w:r>
      <w:r w:rsidR="00253833">
        <w:rPr>
          <w:rFonts w:ascii="Arial" w:hAnsi="Arial" w:cs="Arial"/>
          <w:sz w:val="24"/>
          <w:szCs w:val="24"/>
          <w:shd w:val="clear" w:color="auto" w:fill="FFFFFF"/>
        </w:rPr>
        <w:t>zakażeń</w:t>
      </w:r>
      <w:r w:rsidRPr="001812D0">
        <w:rPr>
          <w:rFonts w:ascii="Arial" w:hAnsi="Arial" w:cs="Arial"/>
          <w:sz w:val="24"/>
          <w:szCs w:val="24"/>
          <w:shd w:val="clear" w:color="auto" w:fill="FFFFFF"/>
        </w:rPr>
        <w:t xml:space="preserve"> SARS-CoV-2</w:t>
      </w:r>
      <w:r w:rsidR="00253833">
        <w:rPr>
          <w:rFonts w:ascii="Arial" w:hAnsi="Arial" w:cs="Arial"/>
          <w:sz w:val="24"/>
          <w:szCs w:val="24"/>
          <w:shd w:val="clear" w:color="auto" w:fill="FFFFFF"/>
        </w:rPr>
        <w:t xml:space="preserve"> i większej śmiertelności powodowanej przez COVID-19</w:t>
      </w:r>
      <w:r w:rsidRPr="001812D0">
        <w:rPr>
          <w:rFonts w:ascii="Arial" w:hAnsi="Arial" w:cs="Arial"/>
          <w:sz w:val="24"/>
          <w:szCs w:val="24"/>
          <w:shd w:val="clear" w:color="auto" w:fill="FFFFFF"/>
        </w:rPr>
        <w:t>. Gdyby organ Państwowej Inspekcji Sanitarnej zaniechał obecnie prowadzonych działań przeciwepidemicznych</w:t>
      </w:r>
      <w:r w:rsidR="00DD22B2"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1812D0">
        <w:rPr>
          <w:rFonts w:ascii="Arial" w:hAnsi="Arial" w:cs="Arial"/>
          <w:sz w:val="24"/>
          <w:szCs w:val="24"/>
          <w:shd w:val="clear" w:color="auto" w:fill="FFFFFF"/>
        </w:rPr>
        <w:t xml:space="preserve"> wikłając się w udzielanie odpowiedzi na przesyłane wiadomości e-mail, z pewnością miałoby to negatywny </w:t>
      </w:r>
      <w:r w:rsidR="00DD22B2">
        <w:rPr>
          <w:rFonts w:ascii="Arial" w:hAnsi="Arial" w:cs="Arial"/>
          <w:sz w:val="24"/>
          <w:szCs w:val="24"/>
          <w:shd w:val="clear" w:color="auto" w:fill="FFFFFF"/>
        </w:rPr>
        <w:t xml:space="preserve">wpływ </w:t>
      </w:r>
      <w:r w:rsidRPr="001812D0">
        <w:rPr>
          <w:rFonts w:ascii="Arial" w:hAnsi="Arial" w:cs="Arial"/>
          <w:sz w:val="24"/>
          <w:szCs w:val="24"/>
          <w:shd w:val="clear" w:color="auto" w:fill="FFFFFF"/>
        </w:rPr>
        <w:t xml:space="preserve">na bezpieczeństwo zdrowotne ludności, w wyniku czego kolejne osoby straciłyby życie w cierpieniu zarówno fizycznym powodowanym przez wyniszczające działanie </w:t>
      </w:r>
      <w:r w:rsidR="00253833" w:rsidRPr="001812D0">
        <w:rPr>
          <w:rFonts w:ascii="Arial" w:hAnsi="Arial" w:cs="Arial"/>
          <w:sz w:val="24"/>
          <w:szCs w:val="24"/>
          <w:shd w:val="clear" w:color="auto" w:fill="FFFFFF"/>
        </w:rPr>
        <w:t>SARS-CoV-2</w:t>
      </w:r>
      <w:r w:rsidRPr="001812D0">
        <w:rPr>
          <w:rFonts w:ascii="Arial" w:hAnsi="Arial" w:cs="Arial"/>
          <w:sz w:val="24"/>
          <w:szCs w:val="24"/>
          <w:shd w:val="clear" w:color="auto" w:fill="FFFFFF"/>
        </w:rPr>
        <w:t xml:space="preserve">, jak </w:t>
      </w:r>
      <w:r w:rsidR="00733AD6">
        <w:rPr>
          <w:rFonts w:ascii="Arial" w:hAnsi="Arial" w:cs="Arial"/>
          <w:sz w:val="24"/>
          <w:szCs w:val="24"/>
          <w:shd w:val="clear" w:color="auto" w:fill="FFFFFF"/>
        </w:rPr>
        <w:br/>
      </w:r>
      <w:r w:rsidRPr="001812D0">
        <w:rPr>
          <w:rFonts w:ascii="Arial" w:hAnsi="Arial" w:cs="Arial"/>
          <w:sz w:val="24"/>
          <w:szCs w:val="24"/>
          <w:shd w:val="clear" w:color="auto" w:fill="FFFFFF"/>
        </w:rPr>
        <w:t>i psychicznym wskutek umierania w samotności, niejednokrotnie bez posiadania telefonu lub możliwości jego obsługi w celu pożegnania się z najbliższą rodziną</w:t>
      </w:r>
      <w:r w:rsidR="00DD22B2">
        <w:rPr>
          <w:rFonts w:ascii="Arial" w:hAnsi="Arial" w:cs="Arial"/>
          <w:sz w:val="24"/>
          <w:szCs w:val="24"/>
          <w:shd w:val="clear" w:color="auto" w:fill="FFFFFF"/>
        </w:rPr>
        <w:t xml:space="preserve">. </w:t>
      </w:r>
    </w:p>
    <w:p w14:paraId="13002C95" w14:textId="77777777" w:rsidR="00253833" w:rsidRDefault="00253833" w:rsidP="00DD22B2">
      <w:pPr>
        <w:spacing w:after="0" w:line="276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08BAF945" w14:textId="60BA70C5" w:rsidR="00BA69AD" w:rsidRDefault="00BA69AD" w:rsidP="00DD22B2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12706A">
        <w:rPr>
          <w:rFonts w:ascii="Arial" w:hAnsi="Arial" w:cs="Arial"/>
          <w:sz w:val="24"/>
          <w:szCs w:val="24"/>
          <w:shd w:val="clear" w:color="auto" w:fill="FFFFFF"/>
        </w:rPr>
        <w:t xml:space="preserve">Przytoczyć też należy wyrok NSA z dnia 11 maja 2017 r. I OSK 2777/16, w świetle którego wniosek o </w:t>
      </w:r>
      <w:r w:rsidR="00253833">
        <w:rPr>
          <w:rFonts w:ascii="Arial" w:hAnsi="Arial" w:cs="Arial"/>
          <w:sz w:val="24"/>
          <w:szCs w:val="24"/>
          <w:shd w:val="clear" w:color="auto" w:fill="FFFFFF"/>
        </w:rPr>
        <w:t>do</w:t>
      </w:r>
      <w:r w:rsidRPr="0012706A">
        <w:rPr>
          <w:rFonts w:ascii="Arial" w:hAnsi="Arial" w:cs="Arial"/>
          <w:sz w:val="24"/>
          <w:szCs w:val="24"/>
          <w:shd w:val="clear" w:color="auto" w:fill="FFFFFF"/>
        </w:rPr>
        <w:t xml:space="preserve">stęp do informacji publicznej </w:t>
      </w:r>
      <w:r w:rsidR="00253833">
        <w:rPr>
          <w:rFonts w:ascii="Arial" w:hAnsi="Arial" w:cs="Arial"/>
          <w:sz w:val="24"/>
          <w:szCs w:val="24"/>
          <w:shd w:val="clear" w:color="auto" w:fill="FFFFFF"/>
        </w:rPr>
        <w:t xml:space="preserve">może </w:t>
      </w:r>
      <w:r w:rsidRPr="0012706A">
        <w:rPr>
          <w:rFonts w:ascii="Arial" w:hAnsi="Arial" w:cs="Arial"/>
          <w:sz w:val="24"/>
          <w:szCs w:val="24"/>
          <w:shd w:val="clear" w:color="auto" w:fill="FFFFFF"/>
        </w:rPr>
        <w:t>podlega</w:t>
      </w:r>
      <w:r w:rsidR="00253833">
        <w:rPr>
          <w:rFonts w:ascii="Arial" w:hAnsi="Arial" w:cs="Arial"/>
          <w:sz w:val="24"/>
          <w:szCs w:val="24"/>
          <w:shd w:val="clear" w:color="auto" w:fill="FFFFFF"/>
        </w:rPr>
        <w:t>ć</w:t>
      </w:r>
      <w:r w:rsidR="0062327D" w:rsidRPr="0012706A">
        <w:rPr>
          <w:rFonts w:ascii="Arial" w:hAnsi="Arial" w:cs="Arial"/>
          <w:sz w:val="24"/>
          <w:szCs w:val="24"/>
          <w:shd w:val="clear" w:color="auto" w:fill="FFFFFF"/>
        </w:rPr>
        <w:t>, w aspekcie swojej skuteczności,</w:t>
      </w:r>
      <w:r w:rsidRPr="0012706A">
        <w:rPr>
          <w:rFonts w:ascii="Arial" w:hAnsi="Arial" w:cs="Arial"/>
          <w:sz w:val="24"/>
          <w:szCs w:val="24"/>
          <w:shd w:val="clear" w:color="auto" w:fill="FFFFFF"/>
        </w:rPr>
        <w:t xml:space="preserve"> ocenie</w:t>
      </w:r>
      <w:r w:rsidR="0062327D" w:rsidRPr="0012706A">
        <w:rPr>
          <w:rFonts w:ascii="Arial" w:hAnsi="Arial" w:cs="Arial"/>
          <w:sz w:val="24"/>
          <w:szCs w:val="24"/>
          <w:shd w:val="clear" w:color="auto" w:fill="FFFFFF"/>
        </w:rPr>
        <w:t xml:space="preserve"> wedle</w:t>
      </w:r>
      <w:r w:rsidRPr="0012706A">
        <w:rPr>
          <w:rFonts w:ascii="Arial" w:hAnsi="Arial" w:cs="Arial"/>
          <w:sz w:val="24"/>
          <w:szCs w:val="24"/>
          <w:shd w:val="clear" w:color="auto" w:fill="FFFFFF"/>
        </w:rPr>
        <w:t xml:space="preserve"> nagannej motywacji jego autora.</w:t>
      </w:r>
      <w:r w:rsidR="0062327D" w:rsidRPr="0012706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12706A" w:rsidRPr="0012706A">
        <w:rPr>
          <w:rFonts w:ascii="Arial" w:hAnsi="Arial" w:cs="Arial"/>
          <w:sz w:val="24"/>
          <w:szCs w:val="24"/>
          <w:shd w:val="clear" w:color="auto" w:fill="FFFFFF"/>
        </w:rPr>
        <w:t>Ustalenie rzeczywistych motywacji wnioskującego w postaci dążenia do wywołania dolegliwości adresat</w:t>
      </w:r>
      <w:r w:rsidR="00253833">
        <w:rPr>
          <w:rFonts w:ascii="Arial" w:hAnsi="Arial" w:cs="Arial"/>
          <w:sz w:val="24"/>
          <w:szCs w:val="24"/>
          <w:shd w:val="clear" w:color="auto" w:fill="FFFFFF"/>
        </w:rPr>
        <w:t>owi</w:t>
      </w:r>
      <w:r w:rsidR="0012706A" w:rsidRPr="0012706A">
        <w:rPr>
          <w:rFonts w:ascii="Arial" w:hAnsi="Arial" w:cs="Arial"/>
          <w:sz w:val="24"/>
          <w:szCs w:val="24"/>
          <w:shd w:val="clear" w:color="auto" w:fill="FFFFFF"/>
        </w:rPr>
        <w:t xml:space="preserve"> wniosku,</w:t>
      </w:r>
      <w:r w:rsidR="00253833">
        <w:rPr>
          <w:rFonts w:ascii="Arial" w:hAnsi="Arial" w:cs="Arial"/>
          <w:sz w:val="24"/>
          <w:szCs w:val="24"/>
          <w:shd w:val="clear" w:color="auto" w:fill="FFFFFF"/>
        </w:rPr>
        <w:t xml:space="preserve"> tudzież</w:t>
      </w:r>
      <w:r w:rsidR="0012706A" w:rsidRPr="0012706A">
        <w:rPr>
          <w:rFonts w:ascii="Arial" w:hAnsi="Arial" w:cs="Arial"/>
          <w:sz w:val="24"/>
          <w:szCs w:val="24"/>
          <w:shd w:val="clear" w:color="auto" w:fill="FFFFFF"/>
        </w:rPr>
        <w:t xml:space="preserve"> utrudnienia funkcjonowania instytucji, </w:t>
      </w:r>
      <w:r w:rsidR="0012706A">
        <w:rPr>
          <w:rFonts w:ascii="Arial" w:hAnsi="Arial" w:cs="Arial"/>
          <w:sz w:val="24"/>
          <w:szCs w:val="24"/>
          <w:shd w:val="clear" w:color="auto" w:fill="FFFFFF"/>
        </w:rPr>
        <w:t>dyskwalifikuje taki</w:t>
      </w:r>
      <w:r w:rsidR="0012706A" w:rsidRPr="0012706A">
        <w:rPr>
          <w:rFonts w:ascii="Arial" w:hAnsi="Arial" w:cs="Arial"/>
          <w:sz w:val="24"/>
          <w:szCs w:val="24"/>
          <w:shd w:val="clear" w:color="auto" w:fill="FFFFFF"/>
        </w:rPr>
        <w:t xml:space="preserve"> wniosek </w:t>
      </w:r>
      <w:r w:rsidR="00733AD6">
        <w:rPr>
          <w:rFonts w:ascii="Arial" w:hAnsi="Arial" w:cs="Arial"/>
          <w:sz w:val="24"/>
          <w:szCs w:val="24"/>
          <w:shd w:val="clear" w:color="auto" w:fill="FFFFFF"/>
        </w:rPr>
        <w:br/>
      </w:r>
      <w:r w:rsidR="0012706A" w:rsidRPr="0012706A">
        <w:rPr>
          <w:rFonts w:ascii="Arial" w:hAnsi="Arial" w:cs="Arial"/>
          <w:sz w:val="24"/>
          <w:szCs w:val="24"/>
          <w:shd w:val="clear" w:color="auto" w:fill="FFFFFF"/>
        </w:rPr>
        <w:t>w świetle ustawy z dnia 6 września 2001 r. o dostępie do informacji publicznej</w:t>
      </w:r>
      <w:r w:rsidR="0012706A">
        <w:rPr>
          <w:rFonts w:ascii="Arial" w:hAnsi="Arial" w:cs="Arial"/>
          <w:sz w:val="24"/>
          <w:szCs w:val="24"/>
          <w:shd w:val="clear" w:color="auto" w:fill="FFFFFF"/>
        </w:rPr>
        <w:t>. Posiłkując się argumentacją wynikając</w:t>
      </w:r>
      <w:r w:rsidR="00DD22B2">
        <w:rPr>
          <w:rFonts w:ascii="Arial" w:hAnsi="Arial" w:cs="Arial"/>
          <w:sz w:val="24"/>
          <w:szCs w:val="24"/>
          <w:shd w:val="clear" w:color="auto" w:fill="FFFFFF"/>
        </w:rPr>
        <w:t>ą</w:t>
      </w:r>
      <w:r w:rsidR="0012706A">
        <w:rPr>
          <w:rFonts w:ascii="Arial" w:hAnsi="Arial" w:cs="Arial"/>
          <w:sz w:val="24"/>
          <w:szCs w:val="24"/>
          <w:shd w:val="clear" w:color="auto" w:fill="FFFFFF"/>
        </w:rPr>
        <w:t xml:space="preserve"> z tego wniosku na potrzeby obecnej sytuacji należy uznać, że przesyłane wiadomości e-mail nie miały na celu </w:t>
      </w:r>
      <w:r w:rsidR="0012706A" w:rsidRPr="00146150">
        <w:rPr>
          <w:rFonts w:ascii="Arial" w:hAnsi="Arial" w:cs="Arial"/>
          <w:sz w:val="24"/>
          <w:szCs w:val="24"/>
        </w:rPr>
        <w:t>uzyskania informacji służącej obiektywnie jakiemukolwiek dobru powszechnemu, lecz dotyczy</w:t>
      </w:r>
      <w:r w:rsidR="0012706A">
        <w:rPr>
          <w:rFonts w:ascii="Arial" w:hAnsi="Arial" w:cs="Arial"/>
          <w:sz w:val="24"/>
          <w:szCs w:val="24"/>
        </w:rPr>
        <w:t>ły</w:t>
      </w:r>
      <w:r w:rsidR="0012706A" w:rsidRPr="00146150">
        <w:rPr>
          <w:rFonts w:ascii="Arial" w:hAnsi="Arial" w:cs="Arial"/>
          <w:sz w:val="24"/>
          <w:szCs w:val="24"/>
        </w:rPr>
        <w:t xml:space="preserve"> jedynie indywidualn</w:t>
      </w:r>
      <w:r w:rsidR="00D97258">
        <w:rPr>
          <w:rFonts w:ascii="Arial" w:hAnsi="Arial" w:cs="Arial"/>
          <w:sz w:val="24"/>
          <w:szCs w:val="24"/>
        </w:rPr>
        <w:t xml:space="preserve">ych działań </w:t>
      </w:r>
      <w:r w:rsidR="0012706A">
        <w:rPr>
          <w:rFonts w:ascii="Arial" w:hAnsi="Arial" w:cs="Arial"/>
          <w:sz w:val="24"/>
          <w:szCs w:val="24"/>
        </w:rPr>
        <w:t>osób przesyłających wnioski, oscylując</w:t>
      </w:r>
      <w:r w:rsidR="00D97258">
        <w:rPr>
          <w:rFonts w:ascii="Arial" w:hAnsi="Arial" w:cs="Arial"/>
          <w:sz w:val="24"/>
          <w:szCs w:val="24"/>
        </w:rPr>
        <w:t>ych</w:t>
      </w:r>
      <w:r w:rsidR="0012706A">
        <w:rPr>
          <w:rFonts w:ascii="Arial" w:hAnsi="Arial" w:cs="Arial"/>
          <w:sz w:val="24"/>
          <w:szCs w:val="24"/>
        </w:rPr>
        <w:t xml:space="preserve"> wokół subiektywnych pobudek deprecjonujących wysiłki ukierunkowane na zapewnienie bezpieczeństwa zdrowotnego ludności. Skorzystać należy z </w:t>
      </w:r>
      <w:r w:rsidR="00D97258">
        <w:rPr>
          <w:rFonts w:ascii="Arial" w:hAnsi="Arial" w:cs="Arial"/>
          <w:sz w:val="24"/>
          <w:szCs w:val="24"/>
        </w:rPr>
        <w:t xml:space="preserve">oceny </w:t>
      </w:r>
      <w:r w:rsidR="0012706A">
        <w:rPr>
          <w:rFonts w:ascii="Arial" w:hAnsi="Arial" w:cs="Arial"/>
          <w:sz w:val="24"/>
          <w:szCs w:val="24"/>
        </w:rPr>
        <w:t>Sądu</w:t>
      </w:r>
      <w:r w:rsidR="00253833">
        <w:rPr>
          <w:rFonts w:ascii="Arial" w:hAnsi="Arial" w:cs="Arial"/>
          <w:sz w:val="24"/>
          <w:szCs w:val="24"/>
        </w:rPr>
        <w:t xml:space="preserve"> i podnieść, </w:t>
      </w:r>
      <w:r w:rsidR="0012706A">
        <w:rPr>
          <w:rFonts w:ascii="Arial" w:hAnsi="Arial" w:cs="Arial"/>
          <w:sz w:val="24"/>
          <w:szCs w:val="24"/>
        </w:rPr>
        <w:t xml:space="preserve">że takie działanie nie tylko nie prowadzi </w:t>
      </w:r>
      <w:r w:rsidR="0012706A" w:rsidRPr="00146150">
        <w:rPr>
          <w:rFonts w:ascii="Arial" w:hAnsi="Arial" w:cs="Arial"/>
          <w:sz w:val="24"/>
          <w:szCs w:val="24"/>
        </w:rPr>
        <w:t xml:space="preserve">do poprawienia funkcjonowania </w:t>
      </w:r>
      <w:r w:rsidR="0012706A">
        <w:rPr>
          <w:rFonts w:ascii="Arial" w:hAnsi="Arial" w:cs="Arial"/>
          <w:sz w:val="24"/>
          <w:szCs w:val="24"/>
        </w:rPr>
        <w:t>Państwowej Inspekcji Sanitarnej</w:t>
      </w:r>
      <w:r w:rsidR="0012706A" w:rsidRPr="00146150">
        <w:rPr>
          <w:rFonts w:ascii="Arial" w:hAnsi="Arial" w:cs="Arial"/>
          <w:sz w:val="24"/>
          <w:szCs w:val="24"/>
        </w:rPr>
        <w:t xml:space="preserve">, do której </w:t>
      </w:r>
      <w:r w:rsidR="0012706A">
        <w:rPr>
          <w:rFonts w:ascii="Arial" w:hAnsi="Arial" w:cs="Arial"/>
          <w:sz w:val="24"/>
          <w:szCs w:val="24"/>
        </w:rPr>
        <w:t>przesłano wiadomości e-mail</w:t>
      </w:r>
      <w:r w:rsidR="0012706A" w:rsidRPr="00146150">
        <w:rPr>
          <w:rFonts w:ascii="Arial" w:hAnsi="Arial" w:cs="Arial"/>
          <w:sz w:val="24"/>
          <w:szCs w:val="24"/>
        </w:rPr>
        <w:t>, lecz przeciwnie - w istocie ma na celu być dla niej dokuczliwy</w:t>
      </w:r>
      <w:r w:rsidR="00253833">
        <w:rPr>
          <w:rFonts w:ascii="Arial" w:hAnsi="Arial" w:cs="Arial"/>
          <w:sz w:val="24"/>
          <w:szCs w:val="24"/>
        </w:rPr>
        <w:t>m</w:t>
      </w:r>
      <w:r w:rsidR="0012706A">
        <w:rPr>
          <w:rFonts w:ascii="Arial" w:hAnsi="Arial" w:cs="Arial"/>
          <w:sz w:val="24"/>
          <w:szCs w:val="24"/>
        </w:rPr>
        <w:t>. N</w:t>
      </w:r>
      <w:r w:rsidRPr="00146150">
        <w:rPr>
          <w:rFonts w:ascii="Arial" w:hAnsi="Arial" w:cs="Arial"/>
          <w:sz w:val="24"/>
          <w:szCs w:val="24"/>
        </w:rPr>
        <w:t>ie służ</w:t>
      </w:r>
      <w:r w:rsidR="0012706A">
        <w:rPr>
          <w:rFonts w:ascii="Arial" w:hAnsi="Arial" w:cs="Arial"/>
          <w:sz w:val="24"/>
          <w:szCs w:val="24"/>
        </w:rPr>
        <w:t>ą</w:t>
      </w:r>
      <w:r w:rsidRPr="00146150">
        <w:rPr>
          <w:rFonts w:ascii="Arial" w:hAnsi="Arial" w:cs="Arial"/>
          <w:sz w:val="24"/>
          <w:szCs w:val="24"/>
        </w:rPr>
        <w:t xml:space="preserve"> </w:t>
      </w:r>
      <w:r w:rsidR="00253833">
        <w:rPr>
          <w:rFonts w:ascii="Arial" w:hAnsi="Arial" w:cs="Arial"/>
          <w:sz w:val="24"/>
          <w:szCs w:val="24"/>
        </w:rPr>
        <w:t xml:space="preserve">te wiadomości </w:t>
      </w:r>
      <w:r w:rsidRPr="00146150">
        <w:rPr>
          <w:rFonts w:ascii="Arial" w:hAnsi="Arial" w:cs="Arial"/>
          <w:sz w:val="24"/>
          <w:szCs w:val="24"/>
        </w:rPr>
        <w:t xml:space="preserve">zatem usprawnieniu realizacji zadania publicznego w postaci </w:t>
      </w:r>
      <w:r w:rsidR="0012706A">
        <w:rPr>
          <w:rFonts w:ascii="Arial" w:hAnsi="Arial" w:cs="Arial"/>
          <w:sz w:val="24"/>
          <w:szCs w:val="24"/>
        </w:rPr>
        <w:t>ochrony zdrowia i życia ludzkiego</w:t>
      </w:r>
      <w:r w:rsidRPr="00146150">
        <w:rPr>
          <w:rFonts w:ascii="Arial" w:hAnsi="Arial" w:cs="Arial"/>
          <w:sz w:val="24"/>
          <w:szCs w:val="24"/>
        </w:rPr>
        <w:t xml:space="preserve">, lecz </w:t>
      </w:r>
      <w:r w:rsidR="00253833">
        <w:rPr>
          <w:rFonts w:ascii="Arial" w:hAnsi="Arial" w:cs="Arial"/>
          <w:sz w:val="24"/>
          <w:szCs w:val="24"/>
        </w:rPr>
        <w:t xml:space="preserve">bezpośrednio </w:t>
      </w:r>
      <w:r w:rsidRPr="00146150">
        <w:rPr>
          <w:rFonts w:ascii="Arial" w:hAnsi="Arial" w:cs="Arial"/>
          <w:sz w:val="24"/>
          <w:szCs w:val="24"/>
        </w:rPr>
        <w:t>godz</w:t>
      </w:r>
      <w:r w:rsidR="0012706A">
        <w:rPr>
          <w:rFonts w:ascii="Arial" w:hAnsi="Arial" w:cs="Arial"/>
          <w:sz w:val="24"/>
          <w:szCs w:val="24"/>
        </w:rPr>
        <w:t>ą</w:t>
      </w:r>
      <w:r w:rsidRPr="00146150">
        <w:rPr>
          <w:rFonts w:ascii="Arial" w:hAnsi="Arial" w:cs="Arial"/>
          <w:sz w:val="24"/>
          <w:szCs w:val="24"/>
        </w:rPr>
        <w:t xml:space="preserve"> w realizację tego zadania.</w:t>
      </w:r>
    </w:p>
    <w:p w14:paraId="07F974D5" w14:textId="77777777" w:rsidR="00253833" w:rsidRPr="00146150" w:rsidRDefault="00253833" w:rsidP="00DD22B2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803BBAA" w14:textId="77777777" w:rsidR="00BA69AD" w:rsidRDefault="00BA69AD" w:rsidP="00DD22B2">
      <w:pPr>
        <w:spacing w:after="0" w:line="276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146150">
        <w:rPr>
          <w:rFonts w:ascii="Arial" w:hAnsi="Arial" w:cs="Arial"/>
          <w:sz w:val="24"/>
          <w:szCs w:val="24"/>
          <w:shd w:val="clear" w:color="auto" w:fill="FFFFFF"/>
        </w:rPr>
        <w:t xml:space="preserve">Krytyka kierowania do urzędu olbrzymiej ilości wniosków o dostęp do informacji publicznej została wyartykułowana również w postanowieniu NSA z dnia 15 czerwca 2016 r. I OZ 565/16. Praktyka taka została uznana za nadużywanie przysługujących jednostce uprawnień, który to stan nie może być sankcjonowany przez </w:t>
      </w:r>
      <w:r w:rsidR="00253833">
        <w:rPr>
          <w:rFonts w:ascii="Arial" w:hAnsi="Arial" w:cs="Arial"/>
          <w:sz w:val="24"/>
          <w:szCs w:val="24"/>
          <w:shd w:val="clear" w:color="auto" w:fill="FFFFFF"/>
        </w:rPr>
        <w:t>S</w:t>
      </w:r>
      <w:r w:rsidRPr="00146150">
        <w:rPr>
          <w:rFonts w:ascii="Arial" w:hAnsi="Arial" w:cs="Arial"/>
          <w:sz w:val="24"/>
          <w:szCs w:val="24"/>
          <w:shd w:val="clear" w:color="auto" w:fill="FFFFFF"/>
        </w:rPr>
        <w:t xml:space="preserve">ąd. Nie zasłużyło na uznanie również wykorzystywanie przez wnioskodawcę przepisów powszechnie obowiązującego prawa do paraliżowania pracy urzędu, co w przypadku aktualnie składanych </w:t>
      </w:r>
      <w:r w:rsidR="0012706A">
        <w:rPr>
          <w:rFonts w:ascii="Arial" w:hAnsi="Arial" w:cs="Arial"/>
          <w:sz w:val="24"/>
          <w:szCs w:val="24"/>
          <w:shd w:val="clear" w:color="auto" w:fill="FFFFFF"/>
        </w:rPr>
        <w:t>wiadomości e-mail</w:t>
      </w:r>
      <w:r w:rsidRPr="00146150">
        <w:rPr>
          <w:rFonts w:ascii="Arial" w:hAnsi="Arial" w:cs="Arial"/>
          <w:sz w:val="24"/>
          <w:szCs w:val="24"/>
          <w:shd w:val="clear" w:color="auto" w:fill="FFFFFF"/>
        </w:rPr>
        <w:t xml:space="preserve"> do powiatowej stacji sanitarno-epidemiologicznej zaangażowanej w walkę z epidemią SARS-CoV-2 jawi się </w:t>
      </w:r>
      <w:r w:rsidR="00253833">
        <w:rPr>
          <w:rFonts w:ascii="Arial" w:hAnsi="Arial" w:cs="Arial"/>
          <w:sz w:val="24"/>
          <w:szCs w:val="24"/>
          <w:shd w:val="clear" w:color="auto" w:fill="FFFFFF"/>
        </w:rPr>
        <w:t xml:space="preserve">ponadto </w:t>
      </w:r>
      <w:r w:rsidRPr="00146150">
        <w:rPr>
          <w:rFonts w:ascii="Arial" w:hAnsi="Arial" w:cs="Arial"/>
          <w:sz w:val="24"/>
          <w:szCs w:val="24"/>
          <w:shd w:val="clear" w:color="auto" w:fill="FFFFFF"/>
        </w:rPr>
        <w:t>jako społecznie rażąco szkodliwe.</w:t>
      </w:r>
    </w:p>
    <w:p w14:paraId="124329A6" w14:textId="77777777" w:rsidR="00253833" w:rsidRPr="00146150" w:rsidRDefault="00253833" w:rsidP="00DD22B2">
      <w:pPr>
        <w:spacing w:after="0" w:line="276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5FFFD6D9" w14:textId="32FC8161" w:rsidR="00D97258" w:rsidRDefault="00B46EF6" w:rsidP="00DD22B2">
      <w:pPr>
        <w:spacing w:after="0" w:line="276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146150">
        <w:rPr>
          <w:rFonts w:ascii="Arial" w:hAnsi="Arial" w:cs="Arial"/>
          <w:sz w:val="24"/>
          <w:szCs w:val="24"/>
          <w:shd w:val="clear" w:color="auto" w:fill="FFFFFF"/>
        </w:rPr>
        <w:t xml:space="preserve">Z </w:t>
      </w:r>
      <w:r w:rsidR="009E36C6">
        <w:rPr>
          <w:rFonts w:ascii="Arial" w:hAnsi="Arial" w:cs="Arial"/>
          <w:sz w:val="24"/>
          <w:szCs w:val="24"/>
          <w:shd w:val="clear" w:color="auto" w:fill="FFFFFF"/>
        </w:rPr>
        <w:t>powyższych</w:t>
      </w:r>
      <w:r w:rsidRPr="00146150">
        <w:rPr>
          <w:rFonts w:ascii="Arial" w:hAnsi="Arial" w:cs="Arial"/>
          <w:sz w:val="24"/>
          <w:szCs w:val="24"/>
          <w:shd w:val="clear" w:color="auto" w:fill="FFFFFF"/>
        </w:rPr>
        <w:t xml:space="preserve"> względów</w:t>
      </w:r>
      <w:r w:rsidR="001812D0">
        <w:rPr>
          <w:rFonts w:ascii="Arial" w:hAnsi="Arial" w:cs="Arial"/>
          <w:sz w:val="24"/>
          <w:szCs w:val="24"/>
          <w:shd w:val="clear" w:color="auto" w:fill="FFFFFF"/>
        </w:rPr>
        <w:t>, przesyłane wiadomości e-mail</w:t>
      </w:r>
      <w:r w:rsidRPr="00146150">
        <w:rPr>
          <w:rFonts w:ascii="Arial" w:hAnsi="Arial" w:cs="Arial"/>
          <w:sz w:val="24"/>
          <w:szCs w:val="24"/>
          <w:shd w:val="clear" w:color="auto" w:fill="FFFFFF"/>
        </w:rPr>
        <w:t xml:space="preserve"> n</w:t>
      </w:r>
      <w:r w:rsidR="002B179D" w:rsidRPr="00146150">
        <w:rPr>
          <w:rFonts w:ascii="Arial" w:hAnsi="Arial" w:cs="Arial"/>
          <w:sz w:val="24"/>
          <w:szCs w:val="24"/>
          <w:shd w:val="clear" w:color="auto" w:fill="FFFFFF"/>
        </w:rPr>
        <w:t xml:space="preserve">ie wymagają udzielenia odpowiedzi w formie innej niż niniejszy komunikat. Przedmiotowe </w:t>
      </w:r>
      <w:r w:rsidR="001812D0">
        <w:rPr>
          <w:rFonts w:ascii="Arial" w:hAnsi="Arial" w:cs="Arial"/>
          <w:sz w:val="24"/>
          <w:szCs w:val="24"/>
          <w:shd w:val="clear" w:color="auto" w:fill="FFFFFF"/>
        </w:rPr>
        <w:t>wiadomości</w:t>
      </w:r>
      <w:r w:rsidR="002B179D" w:rsidRPr="0014615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D97258">
        <w:rPr>
          <w:rFonts w:ascii="Arial" w:hAnsi="Arial" w:cs="Arial"/>
          <w:sz w:val="24"/>
          <w:szCs w:val="24"/>
          <w:shd w:val="clear" w:color="auto" w:fill="FFFFFF"/>
        </w:rPr>
        <w:t>stanowią r</w:t>
      </w:r>
      <w:r w:rsidR="002B179D" w:rsidRPr="00146150">
        <w:rPr>
          <w:rFonts w:ascii="Arial" w:hAnsi="Arial" w:cs="Arial"/>
          <w:sz w:val="24"/>
          <w:szCs w:val="24"/>
          <w:shd w:val="clear" w:color="auto" w:fill="FFFFFF"/>
        </w:rPr>
        <w:t>ażące nadużycie prawa</w:t>
      </w:r>
      <w:r w:rsidR="001812D0">
        <w:rPr>
          <w:rFonts w:ascii="Arial" w:hAnsi="Arial" w:cs="Arial"/>
          <w:sz w:val="24"/>
          <w:szCs w:val="24"/>
          <w:shd w:val="clear" w:color="auto" w:fill="FFFFFF"/>
        </w:rPr>
        <w:t xml:space="preserve">, którego skutkiem mogłoby być </w:t>
      </w:r>
      <w:r w:rsidR="002B179D" w:rsidRPr="00146150">
        <w:rPr>
          <w:rFonts w:ascii="Arial" w:hAnsi="Arial" w:cs="Arial"/>
          <w:sz w:val="24"/>
          <w:szCs w:val="24"/>
          <w:shd w:val="clear" w:color="auto" w:fill="FFFFFF"/>
        </w:rPr>
        <w:t>spowodowanie zagrożenia dla zdrowia i życia ludności</w:t>
      </w:r>
      <w:r w:rsidR="00253833">
        <w:rPr>
          <w:rFonts w:ascii="Arial" w:hAnsi="Arial" w:cs="Arial"/>
          <w:sz w:val="24"/>
          <w:szCs w:val="24"/>
          <w:shd w:val="clear" w:color="auto" w:fill="FFFFFF"/>
        </w:rPr>
        <w:t xml:space="preserve"> wynikające z zaprzestania prowadzenia działań przeciwepidemicznych</w:t>
      </w:r>
      <w:r w:rsidR="002B179D" w:rsidRPr="00146150">
        <w:rPr>
          <w:rFonts w:ascii="Arial" w:hAnsi="Arial" w:cs="Arial"/>
          <w:sz w:val="24"/>
          <w:szCs w:val="24"/>
          <w:shd w:val="clear" w:color="auto" w:fill="FFFFFF"/>
        </w:rPr>
        <w:t>.</w:t>
      </w:r>
      <w:r w:rsidR="0026093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1812D0" w:rsidRPr="0044238C">
        <w:rPr>
          <w:rFonts w:ascii="Arial" w:hAnsi="Arial" w:cs="Arial"/>
          <w:color w:val="FF0000"/>
          <w:sz w:val="24"/>
          <w:szCs w:val="24"/>
          <w:shd w:val="clear" w:color="auto" w:fill="FFFFFF"/>
        </w:rPr>
        <w:t xml:space="preserve">Powiatowa </w:t>
      </w:r>
      <w:r w:rsidR="0044238C" w:rsidRPr="0044238C">
        <w:rPr>
          <w:rFonts w:ascii="Arial" w:hAnsi="Arial" w:cs="Arial"/>
          <w:color w:val="FF0000"/>
          <w:sz w:val="24"/>
          <w:szCs w:val="24"/>
          <w:shd w:val="clear" w:color="auto" w:fill="FFFFFF"/>
        </w:rPr>
        <w:t>S</w:t>
      </w:r>
      <w:r w:rsidR="001812D0" w:rsidRPr="0044238C">
        <w:rPr>
          <w:rFonts w:ascii="Arial" w:hAnsi="Arial" w:cs="Arial"/>
          <w:color w:val="FF0000"/>
          <w:sz w:val="24"/>
          <w:szCs w:val="24"/>
          <w:shd w:val="clear" w:color="auto" w:fill="FFFFFF"/>
        </w:rPr>
        <w:t xml:space="preserve">tacja </w:t>
      </w:r>
      <w:r w:rsidR="0044238C" w:rsidRPr="0044238C">
        <w:rPr>
          <w:rFonts w:ascii="Arial" w:hAnsi="Arial" w:cs="Arial"/>
          <w:color w:val="FF0000"/>
          <w:sz w:val="24"/>
          <w:szCs w:val="24"/>
          <w:shd w:val="clear" w:color="auto" w:fill="FFFFFF"/>
        </w:rPr>
        <w:t>S</w:t>
      </w:r>
      <w:r w:rsidR="001812D0" w:rsidRPr="0044238C">
        <w:rPr>
          <w:rFonts w:ascii="Arial" w:hAnsi="Arial" w:cs="Arial"/>
          <w:color w:val="FF0000"/>
          <w:sz w:val="24"/>
          <w:szCs w:val="24"/>
          <w:shd w:val="clear" w:color="auto" w:fill="FFFFFF"/>
        </w:rPr>
        <w:t>anitarno-</w:t>
      </w:r>
      <w:r w:rsidR="0044238C" w:rsidRPr="0044238C">
        <w:rPr>
          <w:rFonts w:ascii="Arial" w:hAnsi="Arial" w:cs="Arial"/>
          <w:color w:val="FF0000"/>
          <w:sz w:val="24"/>
          <w:szCs w:val="24"/>
          <w:shd w:val="clear" w:color="auto" w:fill="FFFFFF"/>
        </w:rPr>
        <w:t>E</w:t>
      </w:r>
      <w:r w:rsidR="001812D0" w:rsidRPr="0044238C">
        <w:rPr>
          <w:rFonts w:ascii="Arial" w:hAnsi="Arial" w:cs="Arial"/>
          <w:color w:val="FF0000"/>
          <w:sz w:val="24"/>
          <w:szCs w:val="24"/>
          <w:shd w:val="clear" w:color="auto" w:fill="FFFFFF"/>
        </w:rPr>
        <w:t>pidemiologiczna</w:t>
      </w:r>
      <w:r w:rsidR="001812D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1812D0">
        <w:rPr>
          <w:rFonts w:ascii="Arial" w:hAnsi="Arial" w:cs="Arial"/>
          <w:sz w:val="24"/>
          <w:szCs w:val="24"/>
          <w:shd w:val="clear" w:color="auto" w:fill="FFFFFF"/>
        </w:rPr>
        <w:lastRenderedPageBreak/>
        <w:t xml:space="preserve">pozbawiona jest też możliwości udzielania odpowiedzi na każdy e-mail w przedmiotowej sprawie, </w:t>
      </w:r>
      <w:r w:rsidR="00D97258">
        <w:rPr>
          <w:rFonts w:ascii="Arial" w:hAnsi="Arial" w:cs="Arial"/>
          <w:sz w:val="24"/>
          <w:szCs w:val="24"/>
          <w:shd w:val="clear" w:color="auto" w:fill="FFFFFF"/>
        </w:rPr>
        <w:t xml:space="preserve">w szczególności w stanie epidemii, </w:t>
      </w:r>
      <w:r w:rsidR="001812D0">
        <w:rPr>
          <w:rFonts w:ascii="Arial" w:hAnsi="Arial" w:cs="Arial"/>
          <w:sz w:val="24"/>
          <w:szCs w:val="24"/>
          <w:shd w:val="clear" w:color="auto" w:fill="FFFFFF"/>
        </w:rPr>
        <w:t xml:space="preserve">ponieważ pracownicy Państwowej Inspekcji Sanitarnej zaangażowani są w działania przeciwepidemiczne. Organ administracji publicznej nie może </w:t>
      </w:r>
      <w:r w:rsidR="00D97258">
        <w:rPr>
          <w:rFonts w:ascii="Arial" w:hAnsi="Arial" w:cs="Arial"/>
          <w:sz w:val="24"/>
          <w:szCs w:val="24"/>
          <w:shd w:val="clear" w:color="auto" w:fill="FFFFFF"/>
        </w:rPr>
        <w:t xml:space="preserve">realizować wniosków osób </w:t>
      </w:r>
      <w:r w:rsidR="001812D0">
        <w:rPr>
          <w:rFonts w:ascii="Arial" w:hAnsi="Arial" w:cs="Arial"/>
          <w:sz w:val="24"/>
          <w:szCs w:val="24"/>
          <w:shd w:val="clear" w:color="auto" w:fill="FFFFFF"/>
        </w:rPr>
        <w:t>usiłujący</w:t>
      </w:r>
      <w:r w:rsidR="00D97258">
        <w:rPr>
          <w:rFonts w:ascii="Arial" w:hAnsi="Arial" w:cs="Arial"/>
          <w:sz w:val="24"/>
          <w:szCs w:val="24"/>
          <w:shd w:val="clear" w:color="auto" w:fill="FFFFFF"/>
        </w:rPr>
        <w:t>ch</w:t>
      </w:r>
      <w:r w:rsidR="001812D0">
        <w:rPr>
          <w:rFonts w:ascii="Arial" w:hAnsi="Arial" w:cs="Arial"/>
          <w:sz w:val="24"/>
          <w:szCs w:val="24"/>
          <w:shd w:val="clear" w:color="auto" w:fill="FFFFFF"/>
        </w:rPr>
        <w:t xml:space="preserve"> sparaliżować działanie jednej z ważniejszych instytucji w zwalczaniu epidemii SARS-CoV-2, kosztem realizacji ustawowych zadań bezpośrednio ukierunkowanych na ochronę zdrowia i życia obywateli. </w:t>
      </w:r>
      <w:r w:rsidR="00253833">
        <w:rPr>
          <w:rFonts w:ascii="Arial" w:hAnsi="Arial" w:cs="Arial"/>
          <w:sz w:val="24"/>
          <w:szCs w:val="24"/>
          <w:shd w:val="clear" w:color="auto" w:fill="FFFFFF"/>
        </w:rPr>
        <w:t>Dlatego też</w:t>
      </w:r>
      <w:r w:rsidR="001812D0">
        <w:rPr>
          <w:rFonts w:ascii="Arial" w:hAnsi="Arial" w:cs="Arial"/>
          <w:sz w:val="24"/>
          <w:szCs w:val="24"/>
          <w:shd w:val="clear" w:color="auto" w:fill="FFFFFF"/>
        </w:rPr>
        <w:t xml:space="preserve"> wszystkie wiadomości </w:t>
      </w:r>
      <w:r w:rsidR="00D97258">
        <w:rPr>
          <w:rFonts w:ascii="Arial" w:hAnsi="Arial" w:cs="Arial"/>
          <w:sz w:val="24"/>
          <w:szCs w:val="24"/>
          <w:shd w:val="clear" w:color="auto" w:fill="FFFFFF"/>
        </w:rPr>
        <w:t xml:space="preserve">mające charakter nadużycia prawa, </w:t>
      </w:r>
      <w:r w:rsidR="001812D0">
        <w:rPr>
          <w:rFonts w:ascii="Arial" w:hAnsi="Arial" w:cs="Arial"/>
          <w:sz w:val="24"/>
          <w:szCs w:val="24"/>
          <w:shd w:val="clear" w:color="auto" w:fill="FFFFFF"/>
        </w:rPr>
        <w:t xml:space="preserve">wpływające na skrzynki kontaktowe </w:t>
      </w:r>
      <w:r w:rsidR="00D97258">
        <w:rPr>
          <w:rFonts w:ascii="Arial" w:hAnsi="Arial" w:cs="Arial"/>
          <w:sz w:val="24"/>
          <w:szCs w:val="24"/>
          <w:shd w:val="clear" w:color="auto" w:fill="FFFFFF"/>
        </w:rPr>
        <w:t xml:space="preserve">pozostaną bez odpowiedzi. </w:t>
      </w:r>
    </w:p>
    <w:p w14:paraId="35A18452" w14:textId="322C618B" w:rsidR="0070046A" w:rsidRDefault="001812D0" w:rsidP="00DD22B2">
      <w:pPr>
        <w:spacing w:after="0" w:line="276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W</w:t>
      </w:r>
      <w:r w:rsidR="00146150" w:rsidRPr="00146150">
        <w:rPr>
          <w:rFonts w:ascii="Arial" w:hAnsi="Arial" w:cs="Arial"/>
          <w:sz w:val="24"/>
          <w:szCs w:val="24"/>
          <w:shd w:val="clear" w:color="auto" w:fill="FFFFFF"/>
        </w:rPr>
        <w:t xml:space="preserve">ysyłanie masowej </w:t>
      </w:r>
      <w:r w:rsidR="0044238C">
        <w:rPr>
          <w:rFonts w:ascii="Arial" w:hAnsi="Arial" w:cs="Arial"/>
          <w:sz w:val="24"/>
          <w:szCs w:val="24"/>
          <w:shd w:val="clear" w:color="auto" w:fill="FFFFFF"/>
        </w:rPr>
        <w:t>liczby</w:t>
      </w:r>
      <w:r w:rsidR="00146150" w:rsidRPr="00146150">
        <w:rPr>
          <w:rFonts w:ascii="Arial" w:hAnsi="Arial" w:cs="Arial"/>
          <w:sz w:val="24"/>
          <w:szCs w:val="24"/>
          <w:shd w:val="clear" w:color="auto" w:fill="FFFFFF"/>
        </w:rPr>
        <w:t xml:space="preserve"> wiadomości e-mail na skrzynki kontaktowe instytucji bezpośrednio zaangażowanej w zapewnianie bezp</w:t>
      </w:r>
      <w:r w:rsidR="00146150">
        <w:rPr>
          <w:rFonts w:ascii="Arial" w:hAnsi="Arial" w:cs="Arial"/>
          <w:sz w:val="24"/>
          <w:szCs w:val="24"/>
          <w:shd w:val="clear" w:color="auto" w:fill="FFFFFF"/>
        </w:rPr>
        <w:t xml:space="preserve">ieczeństwa zdrowotnego ludności </w:t>
      </w:r>
      <w:r>
        <w:rPr>
          <w:rFonts w:ascii="Arial" w:hAnsi="Arial" w:cs="Arial"/>
          <w:sz w:val="24"/>
          <w:szCs w:val="24"/>
          <w:shd w:val="clear" w:color="auto" w:fill="FFFFFF"/>
        </w:rPr>
        <w:t>zagraża bezpieczeństwu</w:t>
      </w:r>
      <w:r w:rsidR="0014615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1443C7">
        <w:rPr>
          <w:rFonts w:ascii="Arial" w:hAnsi="Arial" w:cs="Arial"/>
          <w:sz w:val="24"/>
          <w:szCs w:val="24"/>
          <w:shd w:val="clear" w:color="auto" w:fill="FFFFFF"/>
        </w:rPr>
        <w:t xml:space="preserve">wszystkich </w:t>
      </w:r>
      <w:r w:rsidR="00146150">
        <w:rPr>
          <w:rFonts w:ascii="Arial" w:hAnsi="Arial" w:cs="Arial"/>
          <w:sz w:val="24"/>
          <w:szCs w:val="24"/>
          <w:shd w:val="clear" w:color="auto" w:fill="FFFFFF"/>
        </w:rPr>
        <w:t>tych osób, które potrzebują nawiąza</w:t>
      </w:r>
      <w:r w:rsidR="0044238C">
        <w:rPr>
          <w:rFonts w:ascii="Arial" w:hAnsi="Arial" w:cs="Arial"/>
          <w:sz w:val="24"/>
          <w:szCs w:val="24"/>
          <w:shd w:val="clear" w:color="auto" w:fill="FFFFFF"/>
        </w:rPr>
        <w:t>nia</w:t>
      </w:r>
      <w:r w:rsidR="00146150">
        <w:rPr>
          <w:rFonts w:ascii="Arial" w:hAnsi="Arial" w:cs="Arial"/>
          <w:sz w:val="24"/>
          <w:szCs w:val="24"/>
          <w:shd w:val="clear" w:color="auto" w:fill="FFFFFF"/>
        </w:rPr>
        <w:t xml:space="preserve"> kontakt</w:t>
      </w:r>
      <w:r w:rsidR="00E330C5">
        <w:rPr>
          <w:rFonts w:ascii="Arial" w:hAnsi="Arial" w:cs="Arial"/>
          <w:sz w:val="24"/>
          <w:szCs w:val="24"/>
          <w:shd w:val="clear" w:color="auto" w:fill="FFFFFF"/>
        </w:rPr>
        <w:t>u</w:t>
      </w:r>
      <w:r w:rsidR="0014615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D97258">
        <w:rPr>
          <w:rFonts w:ascii="Arial" w:hAnsi="Arial" w:cs="Arial"/>
          <w:sz w:val="24"/>
          <w:szCs w:val="24"/>
          <w:shd w:val="clear" w:color="auto" w:fill="FFFFFF"/>
        </w:rPr>
        <w:br/>
      </w:r>
      <w:r w:rsidR="00146150">
        <w:rPr>
          <w:rFonts w:ascii="Arial" w:hAnsi="Arial" w:cs="Arial"/>
          <w:sz w:val="24"/>
          <w:szCs w:val="24"/>
          <w:shd w:val="clear" w:color="auto" w:fill="FFFFFF"/>
        </w:rPr>
        <w:t xml:space="preserve">z </w:t>
      </w:r>
      <w:r w:rsidR="0044238C">
        <w:rPr>
          <w:rFonts w:ascii="Arial" w:hAnsi="Arial" w:cs="Arial"/>
          <w:sz w:val="24"/>
          <w:szCs w:val="24"/>
          <w:shd w:val="clear" w:color="auto" w:fill="FFFFFF"/>
        </w:rPr>
        <w:t xml:space="preserve">jednostką Inspekcji Sanitarnej </w:t>
      </w:r>
      <w:r w:rsidR="00146150">
        <w:rPr>
          <w:rFonts w:ascii="Arial" w:hAnsi="Arial" w:cs="Arial"/>
          <w:sz w:val="24"/>
          <w:szCs w:val="24"/>
          <w:shd w:val="clear" w:color="auto" w:fill="FFFFFF"/>
        </w:rPr>
        <w:t xml:space="preserve">w </w:t>
      </w:r>
      <w:r w:rsidR="0013680D">
        <w:rPr>
          <w:rFonts w:ascii="Arial" w:hAnsi="Arial" w:cs="Arial"/>
          <w:sz w:val="24"/>
          <w:szCs w:val="24"/>
          <w:shd w:val="clear" w:color="auto" w:fill="FFFFFF"/>
        </w:rPr>
        <w:t>celu oc</w:t>
      </w:r>
      <w:r>
        <w:rPr>
          <w:rFonts w:ascii="Arial" w:hAnsi="Arial" w:cs="Arial"/>
          <w:sz w:val="24"/>
          <w:szCs w:val="24"/>
          <w:shd w:val="clear" w:color="auto" w:fill="FFFFFF"/>
        </w:rPr>
        <w:t>hrony własnego zdrowia i życia (ograniczona pojemność skrzynek).</w:t>
      </w:r>
    </w:p>
    <w:p w14:paraId="105E0E6A" w14:textId="77777777" w:rsidR="00E916F4" w:rsidRDefault="00E916F4" w:rsidP="00DD22B2">
      <w:pPr>
        <w:spacing w:after="0" w:line="276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035BBD12" w14:textId="1A918F1D" w:rsidR="00A54696" w:rsidRPr="0044238C" w:rsidRDefault="00260936" w:rsidP="00DD22B2">
      <w:pPr>
        <w:spacing w:after="0" w:line="276" w:lineRule="auto"/>
        <w:ind w:left="4395"/>
        <w:jc w:val="center"/>
        <w:rPr>
          <w:rFonts w:ascii="Arial" w:hAnsi="Arial" w:cs="Arial"/>
          <w:color w:val="FF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FF0000"/>
          <w:sz w:val="20"/>
          <w:szCs w:val="20"/>
          <w:shd w:val="clear" w:color="auto" w:fill="FFFFFF"/>
        </w:rPr>
        <w:t xml:space="preserve">Państwowy </w:t>
      </w:r>
      <w:r w:rsidR="00A54696" w:rsidRPr="0044238C">
        <w:rPr>
          <w:rFonts w:ascii="Arial" w:hAnsi="Arial" w:cs="Arial"/>
          <w:color w:val="FF0000"/>
          <w:sz w:val="20"/>
          <w:szCs w:val="20"/>
          <w:shd w:val="clear" w:color="auto" w:fill="FFFFFF"/>
        </w:rPr>
        <w:t>Powiatowy Inspektor Sanitarny</w:t>
      </w:r>
    </w:p>
    <w:p w14:paraId="717116BB" w14:textId="0962CD1B" w:rsidR="00A54696" w:rsidRPr="0044238C" w:rsidRDefault="00A54696" w:rsidP="00DD22B2">
      <w:pPr>
        <w:spacing w:after="0" w:line="276" w:lineRule="auto"/>
        <w:ind w:left="4395"/>
        <w:jc w:val="center"/>
        <w:rPr>
          <w:rFonts w:ascii="Arial" w:hAnsi="Arial" w:cs="Arial"/>
          <w:color w:val="FF0000"/>
          <w:sz w:val="20"/>
          <w:szCs w:val="20"/>
          <w:shd w:val="clear" w:color="auto" w:fill="FFFFFF"/>
        </w:rPr>
      </w:pPr>
      <w:r w:rsidRPr="0044238C">
        <w:rPr>
          <w:rFonts w:ascii="Arial" w:hAnsi="Arial" w:cs="Arial"/>
          <w:color w:val="FF0000"/>
          <w:sz w:val="20"/>
          <w:szCs w:val="20"/>
          <w:shd w:val="clear" w:color="auto" w:fill="FFFFFF"/>
        </w:rPr>
        <w:t xml:space="preserve">w </w:t>
      </w:r>
      <w:r w:rsidR="00260936">
        <w:rPr>
          <w:rFonts w:ascii="Arial" w:hAnsi="Arial" w:cs="Arial"/>
          <w:color w:val="FF0000"/>
          <w:sz w:val="20"/>
          <w:szCs w:val="20"/>
          <w:shd w:val="clear" w:color="auto" w:fill="FFFFFF"/>
        </w:rPr>
        <w:t>Radomiu</w:t>
      </w:r>
    </w:p>
    <w:p w14:paraId="1A81F0CF" w14:textId="64F890D5" w:rsidR="00A54696" w:rsidRPr="0044238C" w:rsidRDefault="00260936" w:rsidP="00DD22B2">
      <w:pPr>
        <w:spacing w:after="0" w:line="276" w:lineRule="auto"/>
        <w:ind w:left="4395"/>
        <w:jc w:val="center"/>
        <w:rPr>
          <w:rFonts w:ascii="Arial" w:hAnsi="Arial" w:cs="Arial"/>
          <w:color w:val="FF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FF0000"/>
          <w:sz w:val="20"/>
          <w:szCs w:val="20"/>
          <w:shd w:val="clear" w:color="auto" w:fill="FFFFFF"/>
        </w:rPr>
        <w:t>Lucyna Wiśniewska</w:t>
      </w:r>
    </w:p>
    <w:sectPr w:rsidR="00A54696" w:rsidRPr="004423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E8C432" w14:textId="77777777" w:rsidR="00107BD5" w:rsidRDefault="00107BD5" w:rsidP="00DD22B2">
      <w:pPr>
        <w:spacing w:after="0" w:line="240" w:lineRule="auto"/>
      </w:pPr>
      <w:r>
        <w:separator/>
      </w:r>
    </w:p>
  </w:endnote>
  <w:endnote w:type="continuationSeparator" w:id="0">
    <w:p w14:paraId="6C32AEDD" w14:textId="77777777" w:rsidR="00107BD5" w:rsidRDefault="00107BD5" w:rsidP="00DD22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D9CA38" w14:textId="77777777" w:rsidR="00107BD5" w:rsidRDefault="00107BD5" w:rsidP="00DD22B2">
      <w:pPr>
        <w:spacing w:after="0" w:line="240" w:lineRule="auto"/>
      </w:pPr>
      <w:r>
        <w:separator/>
      </w:r>
    </w:p>
  </w:footnote>
  <w:footnote w:type="continuationSeparator" w:id="0">
    <w:p w14:paraId="6EC3FBE6" w14:textId="77777777" w:rsidR="00107BD5" w:rsidRDefault="00107BD5" w:rsidP="00DD22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56B"/>
    <w:rsid w:val="000D0978"/>
    <w:rsid w:val="000D1E50"/>
    <w:rsid w:val="00107BD5"/>
    <w:rsid w:val="0012706A"/>
    <w:rsid w:val="0013680D"/>
    <w:rsid w:val="00141EEF"/>
    <w:rsid w:val="001443C7"/>
    <w:rsid w:val="00146150"/>
    <w:rsid w:val="001812D0"/>
    <w:rsid w:val="00227681"/>
    <w:rsid w:val="00253833"/>
    <w:rsid w:val="00260936"/>
    <w:rsid w:val="002807BC"/>
    <w:rsid w:val="00295A60"/>
    <w:rsid w:val="002B179D"/>
    <w:rsid w:val="002F09DE"/>
    <w:rsid w:val="00365C8F"/>
    <w:rsid w:val="0044238C"/>
    <w:rsid w:val="00444A99"/>
    <w:rsid w:val="00457311"/>
    <w:rsid w:val="00461AEE"/>
    <w:rsid w:val="004E072D"/>
    <w:rsid w:val="00510C76"/>
    <w:rsid w:val="00517EA7"/>
    <w:rsid w:val="005D592E"/>
    <w:rsid w:val="005E0615"/>
    <w:rsid w:val="0062327D"/>
    <w:rsid w:val="006C6038"/>
    <w:rsid w:val="006E11FD"/>
    <w:rsid w:val="0070046A"/>
    <w:rsid w:val="00731921"/>
    <w:rsid w:val="00733AD6"/>
    <w:rsid w:val="00807856"/>
    <w:rsid w:val="008E6831"/>
    <w:rsid w:val="0091450C"/>
    <w:rsid w:val="0094229B"/>
    <w:rsid w:val="00994501"/>
    <w:rsid w:val="009B1EF6"/>
    <w:rsid w:val="009C6656"/>
    <w:rsid w:val="009E36C6"/>
    <w:rsid w:val="00A54696"/>
    <w:rsid w:val="00B110C6"/>
    <w:rsid w:val="00B36AB4"/>
    <w:rsid w:val="00B46EF6"/>
    <w:rsid w:val="00B63E0A"/>
    <w:rsid w:val="00B81A85"/>
    <w:rsid w:val="00BA5672"/>
    <w:rsid w:val="00BA69AD"/>
    <w:rsid w:val="00BB240C"/>
    <w:rsid w:val="00BD54E5"/>
    <w:rsid w:val="00C0656B"/>
    <w:rsid w:val="00C56DD9"/>
    <w:rsid w:val="00CD7094"/>
    <w:rsid w:val="00D97258"/>
    <w:rsid w:val="00DA129C"/>
    <w:rsid w:val="00DA18CF"/>
    <w:rsid w:val="00DD22B2"/>
    <w:rsid w:val="00DF6E6B"/>
    <w:rsid w:val="00E1492C"/>
    <w:rsid w:val="00E2329A"/>
    <w:rsid w:val="00E330C5"/>
    <w:rsid w:val="00E35948"/>
    <w:rsid w:val="00E52DAC"/>
    <w:rsid w:val="00E916F4"/>
    <w:rsid w:val="00EA0993"/>
    <w:rsid w:val="00EB6583"/>
    <w:rsid w:val="00EC3F1E"/>
    <w:rsid w:val="00F21B26"/>
    <w:rsid w:val="00FD4D8F"/>
    <w:rsid w:val="00FD6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0CB6F"/>
  <w15:chartTrackingRefBased/>
  <w15:docId w15:val="{9D09E168-DBAB-46F1-89DA-00A898808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BB240C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BB2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D22B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D22B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D22B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55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sip.lex.pl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ip.lex.pl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1918</Words>
  <Characters>11509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EWIK</dc:creator>
  <cp:keywords/>
  <dc:description/>
  <cp:lastModifiedBy>Łukasz Kowalczyk</cp:lastModifiedBy>
  <cp:revision>2</cp:revision>
  <cp:lastPrinted>2021-02-04T09:14:00Z</cp:lastPrinted>
  <dcterms:created xsi:type="dcterms:W3CDTF">2021-02-04T11:47:00Z</dcterms:created>
  <dcterms:modified xsi:type="dcterms:W3CDTF">2021-02-04T11:47:00Z</dcterms:modified>
</cp:coreProperties>
</file>