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73" w:rsidRDefault="00B91673" w:rsidP="00B91673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Npbl.2015.6.0</w:t>
      </w:r>
    </w:p>
    <w:p w:rsidR="000A1AD9" w:rsidRPr="00265378" w:rsidRDefault="009954F6" w:rsidP="00B91673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65378">
        <w:rPr>
          <w:rFonts w:ascii="Arial" w:hAnsi="Arial" w:cs="Arial"/>
          <w:b/>
          <w:sz w:val="22"/>
          <w:szCs w:val="22"/>
        </w:rPr>
        <w:t>Zarządzenie nr</w:t>
      </w:r>
      <w:r w:rsidR="00F66BB3">
        <w:rPr>
          <w:rFonts w:ascii="Arial" w:hAnsi="Arial" w:cs="Arial"/>
          <w:b/>
          <w:sz w:val="22"/>
          <w:szCs w:val="22"/>
        </w:rPr>
        <w:t xml:space="preserve"> 6</w:t>
      </w:r>
      <w:r w:rsidRPr="00265378">
        <w:rPr>
          <w:rFonts w:ascii="Arial" w:hAnsi="Arial" w:cs="Arial"/>
          <w:b/>
          <w:sz w:val="22"/>
          <w:szCs w:val="22"/>
        </w:rPr>
        <w:t>/</w:t>
      </w:r>
      <w:r w:rsidR="00221F02" w:rsidRPr="00265378">
        <w:rPr>
          <w:rFonts w:ascii="Arial" w:hAnsi="Arial" w:cs="Arial"/>
          <w:b/>
          <w:sz w:val="22"/>
          <w:szCs w:val="22"/>
        </w:rPr>
        <w:t>15</w:t>
      </w:r>
    </w:p>
    <w:p w:rsidR="000A1AD9" w:rsidRPr="00265378" w:rsidRDefault="000A1AD9" w:rsidP="00B91673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65378">
        <w:rPr>
          <w:rFonts w:ascii="Arial" w:hAnsi="Arial" w:cs="Arial"/>
          <w:b/>
          <w:sz w:val="22"/>
          <w:szCs w:val="22"/>
        </w:rPr>
        <w:t>Głównego Inspektora Pracy</w:t>
      </w:r>
    </w:p>
    <w:p w:rsidR="000A1AD9" w:rsidRPr="00265378" w:rsidRDefault="009954F6" w:rsidP="00B91673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proofErr w:type="gramStart"/>
      <w:r w:rsidRPr="00265378">
        <w:rPr>
          <w:rFonts w:ascii="Arial" w:hAnsi="Arial" w:cs="Arial"/>
          <w:sz w:val="22"/>
          <w:szCs w:val="22"/>
        </w:rPr>
        <w:t>z</w:t>
      </w:r>
      <w:proofErr w:type="gramEnd"/>
      <w:r w:rsidRPr="00265378">
        <w:rPr>
          <w:rFonts w:ascii="Arial" w:hAnsi="Arial" w:cs="Arial"/>
          <w:sz w:val="22"/>
          <w:szCs w:val="22"/>
        </w:rPr>
        <w:t xml:space="preserve"> dnia</w:t>
      </w:r>
      <w:r w:rsidR="00F66BB3">
        <w:rPr>
          <w:rFonts w:ascii="Arial" w:hAnsi="Arial" w:cs="Arial"/>
          <w:sz w:val="22"/>
          <w:szCs w:val="22"/>
        </w:rPr>
        <w:t xml:space="preserve"> 4 maja </w:t>
      </w:r>
      <w:r w:rsidR="00667E71" w:rsidRPr="00265378">
        <w:rPr>
          <w:rFonts w:ascii="Arial" w:hAnsi="Arial" w:cs="Arial"/>
          <w:sz w:val="22"/>
          <w:szCs w:val="22"/>
        </w:rPr>
        <w:t>2015 r.</w:t>
      </w:r>
    </w:p>
    <w:p w:rsidR="000A1AD9" w:rsidRPr="00265378" w:rsidRDefault="000A1AD9" w:rsidP="00B91673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265378">
        <w:rPr>
          <w:rFonts w:ascii="Arial" w:hAnsi="Arial" w:cs="Arial"/>
          <w:b/>
          <w:bCs/>
          <w:sz w:val="22"/>
          <w:szCs w:val="22"/>
        </w:rPr>
        <w:t>zmieniające</w:t>
      </w:r>
      <w:proofErr w:type="gramEnd"/>
      <w:r w:rsidRPr="00265378">
        <w:rPr>
          <w:rFonts w:ascii="Arial" w:hAnsi="Arial" w:cs="Arial"/>
          <w:b/>
          <w:bCs/>
          <w:sz w:val="22"/>
          <w:szCs w:val="22"/>
        </w:rPr>
        <w:t xml:space="preserve"> zarządzenie w sprawie ustalenia regulaminu gospodarowania środkami zakładowego funduszu świadczeń socjalnych w Głównym Inspektoracie Pracy</w:t>
      </w:r>
    </w:p>
    <w:p w:rsidR="000A1AD9" w:rsidRDefault="000A1AD9" w:rsidP="00B91673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B91673" w:rsidRPr="00265378" w:rsidRDefault="00B91673" w:rsidP="00B91673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0A1AD9" w:rsidRPr="00265378" w:rsidRDefault="000A1AD9" w:rsidP="00B91673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Na podstawie</w:t>
      </w:r>
      <w:r w:rsidR="002963A1">
        <w:rPr>
          <w:rFonts w:ascii="Arial" w:hAnsi="Arial" w:cs="Arial"/>
          <w:sz w:val="22"/>
          <w:szCs w:val="22"/>
        </w:rPr>
        <w:t xml:space="preserve"> </w:t>
      </w:r>
      <w:r w:rsidRPr="00265378">
        <w:rPr>
          <w:rFonts w:ascii="Arial" w:hAnsi="Arial" w:cs="Arial"/>
          <w:sz w:val="22"/>
          <w:szCs w:val="22"/>
        </w:rPr>
        <w:t>art.</w:t>
      </w:r>
      <w:r w:rsidR="00B91673">
        <w:rPr>
          <w:rFonts w:ascii="Arial" w:hAnsi="Arial" w:cs="Arial"/>
          <w:sz w:val="22"/>
          <w:szCs w:val="22"/>
        </w:rPr>
        <w:t> </w:t>
      </w:r>
      <w:r w:rsidRPr="00265378">
        <w:rPr>
          <w:rFonts w:ascii="Arial" w:hAnsi="Arial" w:cs="Arial"/>
          <w:sz w:val="22"/>
          <w:szCs w:val="22"/>
        </w:rPr>
        <w:t>8 ust.</w:t>
      </w:r>
      <w:r w:rsidR="00B91673">
        <w:rPr>
          <w:rFonts w:ascii="Arial" w:hAnsi="Arial" w:cs="Arial"/>
          <w:sz w:val="22"/>
          <w:szCs w:val="22"/>
        </w:rPr>
        <w:t> </w:t>
      </w:r>
      <w:r w:rsidRPr="00265378">
        <w:rPr>
          <w:rFonts w:ascii="Arial" w:hAnsi="Arial" w:cs="Arial"/>
          <w:sz w:val="22"/>
          <w:szCs w:val="22"/>
        </w:rPr>
        <w:t>2 ustawy z dnia 4 marca 1994</w:t>
      </w:r>
      <w:r w:rsidR="00B91673">
        <w:rPr>
          <w:rFonts w:ascii="Arial" w:hAnsi="Arial" w:cs="Arial"/>
          <w:sz w:val="22"/>
          <w:szCs w:val="22"/>
        </w:rPr>
        <w:t> </w:t>
      </w:r>
      <w:r w:rsidRPr="00265378">
        <w:rPr>
          <w:rFonts w:ascii="Arial" w:hAnsi="Arial" w:cs="Arial"/>
          <w:sz w:val="22"/>
          <w:szCs w:val="22"/>
        </w:rPr>
        <w:t>r. o zakładowym funduszu świadczeń socjalnych (Dz.</w:t>
      </w:r>
      <w:r w:rsidR="00B91673">
        <w:rPr>
          <w:rFonts w:ascii="Arial" w:hAnsi="Arial" w:cs="Arial"/>
          <w:sz w:val="22"/>
          <w:szCs w:val="22"/>
        </w:rPr>
        <w:t> </w:t>
      </w:r>
      <w:r w:rsidRPr="00265378">
        <w:rPr>
          <w:rFonts w:ascii="Arial" w:hAnsi="Arial" w:cs="Arial"/>
          <w:sz w:val="22"/>
          <w:szCs w:val="22"/>
        </w:rPr>
        <w:t xml:space="preserve">U. </w:t>
      </w:r>
      <w:proofErr w:type="gramStart"/>
      <w:r w:rsidRPr="00265378">
        <w:rPr>
          <w:rFonts w:ascii="Arial" w:hAnsi="Arial" w:cs="Arial"/>
          <w:sz w:val="22"/>
          <w:szCs w:val="22"/>
        </w:rPr>
        <w:t>z</w:t>
      </w:r>
      <w:proofErr w:type="gramEnd"/>
      <w:r w:rsidRPr="00265378">
        <w:rPr>
          <w:rFonts w:ascii="Arial" w:hAnsi="Arial" w:cs="Arial"/>
          <w:sz w:val="22"/>
          <w:szCs w:val="22"/>
        </w:rPr>
        <w:t xml:space="preserve"> </w:t>
      </w:r>
      <w:r w:rsidR="004D4DDD" w:rsidRPr="00265378">
        <w:rPr>
          <w:rFonts w:ascii="Arial" w:hAnsi="Arial" w:cs="Arial"/>
          <w:sz w:val="22"/>
          <w:szCs w:val="22"/>
        </w:rPr>
        <w:t>2015</w:t>
      </w:r>
      <w:r w:rsidRPr="00265378">
        <w:rPr>
          <w:rFonts w:ascii="Arial" w:hAnsi="Arial" w:cs="Arial"/>
          <w:sz w:val="22"/>
          <w:szCs w:val="22"/>
        </w:rPr>
        <w:t xml:space="preserve"> r. poz.</w:t>
      </w:r>
      <w:r w:rsidR="00B91673">
        <w:rPr>
          <w:rFonts w:ascii="Arial" w:hAnsi="Arial" w:cs="Arial"/>
          <w:sz w:val="22"/>
          <w:szCs w:val="22"/>
        </w:rPr>
        <w:t> </w:t>
      </w:r>
      <w:r w:rsidR="004D4DDD" w:rsidRPr="00265378">
        <w:rPr>
          <w:rFonts w:ascii="Arial" w:hAnsi="Arial" w:cs="Arial"/>
          <w:sz w:val="22"/>
          <w:szCs w:val="22"/>
        </w:rPr>
        <w:t>111</w:t>
      </w:r>
      <w:r w:rsidRPr="00265378">
        <w:rPr>
          <w:rFonts w:ascii="Arial" w:hAnsi="Arial" w:cs="Arial"/>
          <w:sz w:val="22"/>
          <w:szCs w:val="22"/>
        </w:rPr>
        <w:t>)</w:t>
      </w:r>
      <w:r w:rsidR="00262B8C" w:rsidRPr="00265378">
        <w:rPr>
          <w:rFonts w:ascii="Arial" w:hAnsi="Arial" w:cs="Arial"/>
          <w:sz w:val="22"/>
          <w:szCs w:val="22"/>
        </w:rPr>
        <w:t xml:space="preserve"> </w:t>
      </w:r>
      <w:r w:rsidRPr="00265378">
        <w:rPr>
          <w:rFonts w:ascii="Arial" w:hAnsi="Arial" w:cs="Arial"/>
          <w:sz w:val="22"/>
          <w:szCs w:val="22"/>
        </w:rPr>
        <w:t>zarządza się, co następuje:</w:t>
      </w:r>
    </w:p>
    <w:p w:rsidR="005B4517" w:rsidRPr="00265378" w:rsidRDefault="005B4517" w:rsidP="00B91673">
      <w:pPr>
        <w:spacing w:line="276" w:lineRule="auto"/>
      </w:pPr>
    </w:p>
    <w:p w:rsidR="00F23CF5" w:rsidRPr="00265378" w:rsidRDefault="000A1AD9" w:rsidP="002963A1">
      <w:pPr>
        <w:pStyle w:val="Standard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b/>
          <w:bCs/>
          <w:sz w:val="22"/>
          <w:szCs w:val="22"/>
        </w:rPr>
        <w:t>§ 1.</w:t>
      </w:r>
      <w:r w:rsidR="006409AB" w:rsidRPr="00265378">
        <w:rPr>
          <w:rFonts w:ascii="Arial" w:hAnsi="Arial" w:cs="Arial"/>
          <w:b/>
          <w:bCs/>
          <w:sz w:val="22"/>
          <w:szCs w:val="22"/>
        </w:rPr>
        <w:t xml:space="preserve"> </w:t>
      </w:r>
      <w:r w:rsidRPr="00265378">
        <w:rPr>
          <w:rFonts w:ascii="Arial" w:hAnsi="Arial" w:cs="Arial"/>
          <w:sz w:val="22"/>
          <w:szCs w:val="22"/>
        </w:rPr>
        <w:t>W</w:t>
      </w:r>
      <w:r w:rsidR="005A2E88" w:rsidRPr="00265378">
        <w:rPr>
          <w:rFonts w:ascii="Arial" w:hAnsi="Arial" w:cs="Arial"/>
          <w:sz w:val="22"/>
          <w:szCs w:val="22"/>
        </w:rPr>
        <w:t xml:space="preserve"> załączniku do zarządzenia nr 51/09 Głównego Inspektora P</w:t>
      </w:r>
      <w:r w:rsidR="00825AD2" w:rsidRPr="00265378">
        <w:rPr>
          <w:rFonts w:ascii="Arial" w:hAnsi="Arial" w:cs="Arial"/>
          <w:sz w:val="22"/>
          <w:szCs w:val="22"/>
        </w:rPr>
        <w:t>racy z dnia 13</w:t>
      </w:r>
      <w:r w:rsidR="002963A1">
        <w:rPr>
          <w:rFonts w:ascii="Arial" w:hAnsi="Arial" w:cs="Arial"/>
          <w:sz w:val="22"/>
          <w:szCs w:val="22"/>
        </w:rPr>
        <w:t> </w:t>
      </w:r>
      <w:r w:rsidR="00825AD2" w:rsidRPr="00265378">
        <w:rPr>
          <w:rFonts w:ascii="Arial" w:hAnsi="Arial" w:cs="Arial"/>
          <w:sz w:val="22"/>
          <w:szCs w:val="22"/>
        </w:rPr>
        <w:t>sierpnia 2009</w:t>
      </w:r>
      <w:r w:rsidR="002963A1">
        <w:rPr>
          <w:rFonts w:ascii="Arial" w:hAnsi="Arial" w:cs="Arial"/>
          <w:sz w:val="22"/>
          <w:szCs w:val="22"/>
        </w:rPr>
        <w:t> </w:t>
      </w:r>
      <w:r w:rsidR="00825AD2" w:rsidRPr="00265378">
        <w:rPr>
          <w:rFonts w:ascii="Arial" w:hAnsi="Arial" w:cs="Arial"/>
          <w:sz w:val="22"/>
          <w:szCs w:val="22"/>
        </w:rPr>
        <w:t xml:space="preserve">r. </w:t>
      </w:r>
      <w:r w:rsidR="005A2E88" w:rsidRPr="00265378">
        <w:rPr>
          <w:rFonts w:ascii="Arial" w:hAnsi="Arial" w:cs="Arial"/>
          <w:sz w:val="22"/>
          <w:szCs w:val="22"/>
        </w:rPr>
        <w:t>w sprawie ustalenia regulaminu gospodarowania środkami zakładowego funduszu świadczeń socjalnych w Głównym Inspektoracie Pracy</w:t>
      </w:r>
      <w:r w:rsidR="00825AD2" w:rsidRPr="00265378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EA07D7" w:rsidRPr="00265378">
        <w:rPr>
          <w:rFonts w:ascii="Arial" w:hAnsi="Arial" w:cs="Arial"/>
          <w:sz w:val="22"/>
          <w:szCs w:val="22"/>
        </w:rPr>
        <w:t xml:space="preserve"> „Regulamin</w:t>
      </w:r>
      <w:r w:rsidR="0058418A" w:rsidRPr="00265378">
        <w:rPr>
          <w:rFonts w:ascii="Arial" w:hAnsi="Arial" w:cs="Arial"/>
          <w:sz w:val="22"/>
          <w:szCs w:val="22"/>
        </w:rPr>
        <w:t xml:space="preserve"> </w:t>
      </w:r>
      <w:r w:rsidR="00EA07D7" w:rsidRPr="00265378">
        <w:rPr>
          <w:rFonts w:ascii="Arial" w:hAnsi="Arial" w:cs="Arial"/>
          <w:sz w:val="22"/>
          <w:szCs w:val="22"/>
        </w:rPr>
        <w:t>gospodarowania środkami zakładowego funduszu świadczeń socjalnych w</w:t>
      </w:r>
      <w:r w:rsidR="002963A1">
        <w:rPr>
          <w:rFonts w:ascii="Arial" w:hAnsi="Arial" w:cs="Arial"/>
          <w:sz w:val="22"/>
          <w:szCs w:val="22"/>
        </w:rPr>
        <w:t xml:space="preserve"> </w:t>
      </w:r>
      <w:r w:rsidR="00EA07D7" w:rsidRPr="00265378">
        <w:rPr>
          <w:rFonts w:ascii="Arial" w:hAnsi="Arial" w:cs="Arial"/>
          <w:sz w:val="22"/>
          <w:szCs w:val="22"/>
        </w:rPr>
        <w:t>Głównym Inspektoracie Pracy”</w:t>
      </w:r>
      <w:r w:rsidR="00F23CF5" w:rsidRPr="00265378">
        <w:rPr>
          <w:rFonts w:ascii="Arial" w:hAnsi="Arial" w:cs="Arial"/>
          <w:sz w:val="22"/>
          <w:szCs w:val="22"/>
        </w:rPr>
        <w:t>, wprowadza się następujące zmiany:</w:t>
      </w:r>
    </w:p>
    <w:p w:rsidR="002963A1" w:rsidRDefault="00D60653" w:rsidP="002963A1">
      <w:pPr>
        <w:pStyle w:val="Standard"/>
        <w:spacing w:before="12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1)</w:t>
      </w:r>
      <w:r w:rsidR="00EB354D" w:rsidRPr="00265378">
        <w:rPr>
          <w:rFonts w:ascii="Arial" w:hAnsi="Arial" w:cs="Arial"/>
          <w:sz w:val="22"/>
          <w:szCs w:val="22"/>
        </w:rPr>
        <w:t xml:space="preserve"> </w:t>
      </w:r>
      <w:r w:rsidR="00583A37" w:rsidRPr="00265378">
        <w:rPr>
          <w:rFonts w:ascii="Arial" w:hAnsi="Arial" w:cs="Arial"/>
          <w:sz w:val="22"/>
          <w:szCs w:val="22"/>
        </w:rPr>
        <w:t>§</w:t>
      </w:r>
      <w:r w:rsidR="002963A1">
        <w:rPr>
          <w:rFonts w:ascii="Arial" w:hAnsi="Arial" w:cs="Arial"/>
          <w:sz w:val="22"/>
          <w:szCs w:val="22"/>
        </w:rPr>
        <w:t> </w:t>
      </w:r>
      <w:r w:rsidR="00583A37" w:rsidRPr="00265378">
        <w:rPr>
          <w:rFonts w:ascii="Arial" w:hAnsi="Arial" w:cs="Arial"/>
          <w:sz w:val="22"/>
          <w:szCs w:val="22"/>
        </w:rPr>
        <w:t>7</w:t>
      </w:r>
      <w:r w:rsidR="00EB354D" w:rsidRPr="00265378">
        <w:rPr>
          <w:rFonts w:ascii="Arial" w:hAnsi="Arial" w:cs="Arial"/>
          <w:sz w:val="22"/>
          <w:szCs w:val="22"/>
        </w:rPr>
        <w:t xml:space="preserve"> otrzymuje</w:t>
      </w:r>
      <w:r w:rsidR="000A1AD9" w:rsidRPr="00265378">
        <w:rPr>
          <w:rFonts w:ascii="Arial" w:hAnsi="Arial" w:cs="Arial"/>
          <w:sz w:val="22"/>
          <w:szCs w:val="22"/>
        </w:rPr>
        <w:t xml:space="preserve"> brzmienie:</w:t>
      </w:r>
    </w:p>
    <w:p w:rsidR="008755D4" w:rsidRDefault="000A1AD9" w:rsidP="00DA7099">
      <w:pPr>
        <w:pStyle w:val="Standard"/>
        <w:spacing w:line="276" w:lineRule="auto"/>
        <w:ind w:left="1417" w:hanging="425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„1. Usług</w:t>
      </w:r>
      <w:r w:rsidR="002431E8" w:rsidRPr="00265378">
        <w:rPr>
          <w:rFonts w:ascii="Arial" w:hAnsi="Arial" w:cs="Arial"/>
          <w:sz w:val="22"/>
          <w:szCs w:val="22"/>
        </w:rPr>
        <w:t xml:space="preserve">i lub świadczenia określone w § </w:t>
      </w:r>
      <w:r w:rsidRPr="00265378">
        <w:rPr>
          <w:rFonts w:ascii="Arial" w:hAnsi="Arial" w:cs="Arial"/>
          <w:sz w:val="22"/>
          <w:szCs w:val="22"/>
        </w:rPr>
        <w:t xml:space="preserve">4 pkt 1-6 </w:t>
      </w:r>
      <w:r w:rsidR="00F13E0F" w:rsidRPr="00265378">
        <w:rPr>
          <w:rFonts w:ascii="Arial" w:hAnsi="Arial" w:cs="Arial"/>
          <w:sz w:val="22"/>
          <w:szCs w:val="22"/>
        </w:rPr>
        <w:t>udzielane są na wniosek osoby</w:t>
      </w:r>
      <w:r w:rsidR="002963A1">
        <w:rPr>
          <w:rFonts w:ascii="Arial" w:hAnsi="Arial" w:cs="Arial"/>
          <w:sz w:val="22"/>
          <w:szCs w:val="22"/>
        </w:rPr>
        <w:t xml:space="preserve"> </w:t>
      </w:r>
      <w:r w:rsidRPr="00265378">
        <w:rPr>
          <w:rFonts w:ascii="Arial" w:hAnsi="Arial" w:cs="Arial"/>
          <w:sz w:val="22"/>
          <w:szCs w:val="22"/>
        </w:rPr>
        <w:t>uprawnio</w:t>
      </w:r>
      <w:r w:rsidR="001A71CD" w:rsidRPr="00265378">
        <w:rPr>
          <w:rFonts w:ascii="Arial" w:hAnsi="Arial" w:cs="Arial"/>
          <w:sz w:val="22"/>
          <w:szCs w:val="22"/>
        </w:rPr>
        <w:t>nej do korzys</w:t>
      </w:r>
      <w:r w:rsidR="00A97539" w:rsidRPr="00265378">
        <w:rPr>
          <w:rFonts w:ascii="Arial" w:hAnsi="Arial" w:cs="Arial"/>
          <w:sz w:val="22"/>
          <w:szCs w:val="22"/>
        </w:rPr>
        <w:t xml:space="preserve">tania z Funduszu. </w:t>
      </w:r>
    </w:p>
    <w:p w:rsidR="00BA3886" w:rsidRPr="00265378" w:rsidRDefault="00A97539" w:rsidP="002963A1">
      <w:pPr>
        <w:pStyle w:val="Standard"/>
        <w:numPr>
          <w:ilvl w:val="0"/>
          <w:numId w:val="3"/>
        </w:numPr>
        <w:tabs>
          <w:tab w:val="left" w:pos="141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Wzory wniosków</w:t>
      </w:r>
      <w:r w:rsidR="00FB3645">
        <w:rPr>
          <w:rFonts w:ascii="Arial" w:hAnsi="Arial" w:cs="Arial"/>
          <w:sz w:val="22"/>
          <w:szCs w:val="22"/>
        </w:rPr>
        <w:t xml:space="preserve"> dotyczących</w:t>
      </w:r>
      <w:r w:rsidR="00F02189">
        <w:rPr>
          <w:rFonts w:ascii="Arial" w:hAnsi="Arial" w:cs="Arial"/>
          <w:sz w:val="22"/>
          <w:szCs w:val="22"/>
        </w:rPr>
        <w:t xml:space="preserve"> usług lub świadczeń, </w:t>
      </w:r>
      <w:r w:rsidR="008755D4">
        <w:rPr>
          <w:rFonts w:ascii="Arial" w:hAnsi="Arial" w:cs="Arial"/>
          <w:sz w:val="22"/>
          <w:szCs w:val="22"/>
        </w:rPr>
        <w:t>o których mowa w §</w:t>
      </w:r>
      <w:r w:rsidR="002963A1">
        <w:rPr>
          <w:rFonts w:ascii="Arial" w:hAnsi="Arial" w:cs="Arial"/>
          <w:sz w:val="22"/>
          <w:szCs w:val="22"/>
        </w:rPr>
        <w:t> </w:t>
      </w:r>
      <w:r w:rsidR="008755D4">
        <w:rPr>
          <w:rFonts w:ascii="Arial" w:hAnsi="Arial" w:cs="Arial"/>
          <w:sz w:val="22"/>
          <w:szCs w:val="22"/>
        </w:rPr>
        <w:t>4</w:t>
      </w:r>
      <w:r w:rsidR="002963A1">
        <w:rPr>
          <w:rFonts w:ascii="Arial" w:hAnsi="Arial" w:cs="Arial"/>
          <w:sz w:val="22"/>
          <w:szCs w:val="22"/>
        </w:rPr>
        <w:t xml:space="preserve"> </w:t>
      </w:r>
      <w:r w:rsidR="008755D4">
        <w:rPr>
          <w:rFonts w:ascii="Arial" w:hAnsi="Arial" w:cs="Arial"/>
          <w:sz w:val="22"/>
          <w:szCs w:val="22"/>
        </w:rPr>
        <w:t>pkt 1-4 i 6</w:t>
      </w:r>
      <w:r w:rsidR="00992511">
        <w:rPr>
          <w:rFonts w:ascii="Arial" w:hAnsi="Arial" w:cs="Arial"/>
          <w:sz w:val="22"/>
          <w:szCs w:val="22"/>
        </w:rPr>
        <w:t>,</w:t>
      </w:r>
      <w:r w:rsidRPr="00265378">
        <w:rPr>
          <w:rFonts w:ascii="Arial" w:hAnsi="Arial" w:cs="Arial"/>
          <w:sz w:val="22"/>
          <w:szCs w:val="22"/>
        </w:rPr>
        <w:t xml:space="preserve"> określone </w:t>
      </w:r>
      <w:r w:rsidR="00953951" w:rsidRPr="00265378">
        <w:rPr>
          <w:rFonts w:ascii="Arial" w:hAnsi="Arial" w:cs="Arial"/>
          <w:sz w:val="22"/>
          <w:szCs w:val="22"/>
        </w:rPr>
        <w:t xml:space="preserve">są </w:t>
      </w:r>
      <w:r w:rsidR="00B81D79" w:rsidRPr="00265378">
        <w:rPr>
          <w:rFonts w:ascii="Arial" w:hAnsi="Arial" w:cs="Arial"/>
          <w:sz w:val="22"/>
          <w:szCs w:val="22"/>
        </w:rPr>
        <w:t xml:space="preserve">w załącznikach </w:t>
      </w:r>
      <w:r w:rsidRPr="00265378">
        <w:rPr>
          <w:rFonts w:ascii="Arial" w:hAnsi="Arial" w:cs="Arial"/>
          <w:sz w:val="22"/>
          <w:szCs w:val="22"/>
        </w:rPr>
        <w:t>nr 1</w:t>
      </w:r>
      <w:r w:rsidR="00DA7099">
        <w:rPr>
          <w:rFonts w:ascii="Arial" w:hAnsi="Arial" w:cs="Arial"/>
          <w:sz w:val="22"/>
          <w:szCs w:val="22"/>
        </w:rPr>
        <w:t> </w:t>
      </w:r>
      <w:r w:rsidRPr="00265378">
        <w:rPr>
          <w:rFonts w:ascii="Arial" w:hAnsi="Arial" w:cs="Arial"/>
          <w:sz w:val="22"/>
          <w:szCs w:val="22"/>
        </w:rPr>
        <w:t>- 3 do Regulaminu</w:t>
      </w:r>
      <w:r w:rsidR="00E64990" w:rsidRPr="00265378">
        <w:rPr>
          <w:rFonts w:ascii="Arial" w:hAnsi="Arial" w:cs="Arial"/>
          <w:sz w:val="22"/>
          <w:szCs w:val="22"/>
        </w:rPr>
        <w:t>.</w:t>
      </w:r>
    </w:p>
    <w:p w:rsidR="002431E8" w:rsidRPr="00265378" w:rsidRDefault="002431E8" w:rsidP="002963A1">
      <w:pPr>
        <w:pStyle w:val="Standard"/>
        <w:numPr>
          <w:ilvl w:val="0"/>
          <w:numId w:val="3"/>
        </w:numPr>
        <w:tabs>
          <w:tab w:val="left" w:pos="141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 xml:space="preserve">O przyznanie usługi lub świadczenia, o którym mowa w § 4 pkt 5, może również wystąpić bezpośredni </w:t>
      </w:r>
      <w:proofErr w:type="gramStart"/>
      <w:r w:rsidRPr="00265378">
        <w:rPr>
          <w:rFonts w:ascii="Arial" w:hAnsi="Arial" w:cs="Arial"/>
          <w:sz w:val="22"/>
          <w:szCs w:val="22"/>
        </w:rPr>
        <w:t>przełożony</w:t>
      </w:r>
      <w:r w:rsidR="00DA7099">
        <w:rPr>
          <w:rFonts w:ascii="Arial" w:hAnsi="Arial" w:cs="Arial"/>
          <w:sz w:val="22"/>
          <w:szCs w:val="22"/>
        </w:rPr>
        <w:t xml:space="preserve"> </w:t>
      </w:r>
      <w:r w:rsidRPr="00265378">
        <w:rPr>
          <w:rFonts w:ascii="Arial" w:hAnsi="Arial" w:cs="Arial"/>
          <w:sz w:val="22"/>
          <w:szCs w:val="22"/>
        </w:rPr>
        <w:t>osoby</w:t>
      </w:r>
      <w:proofErr w:type="gramEnd"/>
      <w:r w:rsidRPr="00265378">
        <w:rPr>
          <w:rFonts w:ascii="Arial" w:hAnsi="Arial" w:cs="Arial"/>
          <w:sz w:val="22"/>
          <w:szCs w:val="22"/>
        </w:rPr>
        <w:t xml:space="preserve"> uprawnionej do korzystania z</w:t>
      </w:r>
      <w:r w:rsidR="002963A1">
        <w:rPr>
          <w:rFonts w:ascii="Arial" w:hAnsi="Arial" w:cs="Arial"/>
          <w:sz w:val="22"/>
          <w:szCs w:val="22"/>
        </w:rPr>
        <w:t> </w:t>
      </w:r>
      <w:r w:rsidRPr="00265378">
        <w:rPr>
          <w:rFonts w:ascii="Arial" w:hAnsi="Arial" w:cs="Arial"/>
          <w:sz w:val="22"/>
          <w:szCs w:val="22"/>
        </w:rPr>
        <w:t>Funduszu, dyrektor Departamentu Organizacyjnego lub przedstawiciel zarządu zakładowej organizacji związków zawodowych działających</w:t>
      </w:r>
      <w:r w:rsidR="001A71CD" w:rsidRPr="00265378">
        <w:rPr>
          <w:rFonts w:ascii="Arial" w:hAnsi="Arial" w:cs="Arial"/>
          <w:sz w:val="22"/>
          <w:szCs w:val="22"/>
        </w:rPr>
        <w:t xml:space="preserve"> w</w:t>
      </w:r>
      <w:r w:rsidR="002963A1">
        <w:t> </w:t>
      </w:r>
      <w:r w:rsidR="001A71CD" w:rsidRPr="00265378">
        <w:rPr>
          <w:rFonts w:ascii="Arial" w:hAnsi="Arial" w:cs="Arial"/>
          <w:sz w:val="22"/>
          <w:szCs w:val="22"/>
        </w:rPr>
        <w:t>Głównym Inspektoracie Pracy.</w:t>
      </w:r>
    </w:p>
    <w:p w:rsidR="000A1AD9" w:rsidRPr="002963A1" w:rsidRDefault="0096408B" w:rsidP="002963A1">
      <w:pPr>
        <w:pStyle w:val="Standard"/>
        <w:numPr>
          <w:ilvl w:val="0"/>
          <w:numId w:val="3"/>
        </w:numPr>
        <w:tabs>
          <w:tab w:val="left" w:pos="141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3A1">
        <w:rPr>
          <w:rFonts w:ascii="Arial" w:hAnsi="Arial" w:cs="Arial"/>
          <w:sz w:val="22"/>
          <w:szCs w:val="22"/>
        </w:rPr>
        <w:t>Wnioski</w:t>
      </w:r>
      <w:r w:rsidR="00C11DB9" w:rsidRPr="002963A1">
        <w:rPr>
          <w:rFonts w:ascii="Arial" w:hAnsi="Arial" w:cs="Arial"/>
          <w:sz w:val="22"/>
          <w:szCs w:val="22"/>
        </w:rPr>
        <w:t>, o których mowa w</w:t>
      </w:r>
      <w:r w:rsidR="004103AF" w:rsidRPr="002963A1">
        <w:rPr>
          <w:rFonts w:ascii="Arial" w:hAnsi="Arial" w:cs="Arial"/>
          <w:sz w:val="22"/>
          <w:szCs w:val="22"/>
        </w:rPr>
        <w:t xml:space="preserve"> ust. 1</w:t>
      </w:r>
      <w:r w:rsidR="00DD6830" w:rsidRPr="002963A1">
        <w:rPr>
          <w:rFonts w:ascii="Arial" w:hAnsi="Arial" w:cs="Arial"/>
          <w:sz w:val="22"/>
          <w:szCs w:val="22"/>
        </w:rPr>
        <w:t xml:space="preserve"> </w:t>
      </w:r>
      <w:r w:rsidRPr="002963A1">
        <w:rPr>
          <w:rFonts w:ascii="Arial" w:hAnsi="Arial" w:cs="Arial"/>
          <w:sz w:val="22"/>
          <w:szCs w:val="22"/>
        </w:rPr>
        <w:t>składa się do komisji socjalnej.</w:t>
      </w:r>
    </w:p>
    <w:p w:rsidR="00CE62B5" w:rsidRPr="00265378" w:rsidRDefault="00CE62B5" w:rsidP="002963A1">
      <w:pPr>
        <w:pStyle w:val="Standard"/>
        <w:numPr>
          <w:ilvl w:val="0"/>
          <w:numId w:val="3"/>
        </w:numPr>
        <w:tabs>
          <w:tab w:val="left" w:pos="141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Podstawą do przyznania świadczenia socjalnego określonego w § 4 pkt</w:t>
      </w:r>
      <w:r w:rsidR="002963A1">
        <w:rPr>
          <w:rFonts w:ascii="Arial" w:hAnsi="Arial" w:cs="Arial"/>
          <w:sz w:val="22"/>
          <w:szCs w:val="22"/>
        </w:rPr>
        <w:t> </w:t>
      </w:r>
      <w:r w:rsidRPr="00265378">
        <w:rPr>
          <w:rFonts w:ascii="Arial" w:hAnsi="Arial" w:cs="Arial"/>
          <w:sz w:val="22"/>
          <w:szCs w:val="22"/>
        </w:rPr>
        <w:t xml:space="preserve">3 </w:t>
      </w:r>
      <w:r w:rsidR="008C2435" w:rsidRPr="00265378">
        <w:rPr>
          <w:rFonts w:ascii="Arial" w:hAnsi="Arial" w:cs="Arial"/>
          <w:sz w:val="22"/>
          <w:szCs w:val="22"/>
        </w:rPr>
        <w:t xml:space="preserve">są bilety </w:t>
      </w:r>
      <w:r w:rsidRPr="00265378">
        <w:rPr>
          <w:rFonts w:ascii="Arial" w:hAnsi="Arial" w:cs="Arial"/>
          <w:sz w:val="22"/>
          <w:szCs w:val="22"/>
        </w:rPr>
        <w:t>a także faktury, rachunki i inne dowody potwierdzające koszty poniesione przez osobę uprawnioną do świadczenia, dołączane do wniosku.”;</w:t>
      </w:r>
    </w:p>
    <w:p w:rsidR="00630263" w:rsidRPr="00265378" w:rsidRDefault="00535792" w:rsidP="002963A1">
      <w:pPr>
        <w:tabs>
          <w:tab w:val="left" w:pos="0"/>
          <w:tab w:val="right" w:pos="8953"/>
        </w:tabs>
        <w:spacing w:before="12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 xml:space="preserve">2) </w:t>
      </w:r>
      <w:r w:rsidR="00630263" w:rsidRPr="00265378">
        <w:rPr>
          <w:rFonts w:ascii="Arial" w:hAnsi="Arial" w:cs="Arial"/>
          <w:sz w:val="22"/>
          <w:szCs w:val="22"/>
        </w:rPr>
        <w:t>Wzory wniosków, o których mowa w §</w:t>
      </w:r>
      <w:r w:rsidR="002963A1">
        <w:rPr>
          <w:rFonts w:ascii="Arial" w:hAnsi="Arial" w:cs="Arial"/>
          <w:sz w:val="22"/>
          <w:szCs w:val="22"/>
        </w:rPr>
        <w:t> </w:t>
      </w:r>
      <w:r w:rsidR="00630263" w:rsidRPr="00265378">
        <w:rPr>
          <w:rFonts w:ascii="Arial" w:hAnsi="Arial" w:cs="Arial"/>
          <w:sz w:val="22"/>
          <w:szCs w:val="22"/>
        </w:rPr>
        <w:t>7 ust.</w:t>
      </w:r>
      <w:r w:rsidR="002963A1">
        <w:rPr>
          <w:rFonts w:ascii="Arial" w:hAnsi="Arial" w:cs="Arial"/>
          <w:sz w:val="22"/>
          <w:szCs w:val="22"/>
        </w:rPr>
        <w:t> </w:t>
      </w:r>
      <w:r w:rsidR="00630263" w:rsidRPr="00265378">
        <w:rPr>
          <w:rFonts w:ascii="Arial" w:hAnsi="Arial" w:cs="Arial"/>
          <w:sz w:val="22"/>
          <w:szCs w:val="22"/>
        </w:rPr>
        <w:t>1 otrzymują</w:t>
      </w:r>
      <w:r w:rsidR="00F05E45" w:rsidRPr="00265378">
        <w:rPr>
          <w:rFonts w:ascii="Arial" w:hAnsi="Arial" w:cs="Arial"/>
          <w:sz w:val="22"/>
          <w:szCs w:val="22"/>
        </w:rPr>
        <w:t xml:space="preserve"> brzmienie</w:t>
      </w:r>
      <w:r w:rsidR="002963A1">
        <w:rPr>
          <w:rFonts w:ascii="Arial" w:hAnsi="Arial" w:cs="Arial"/>
          <w:sz w:val="22"/>
          <w:szCs w:val="22"/>
        </w:rPr>
        <w:t xml:space="preserve"> </w:t>
      </w:r>
      <w:r w:rsidR="00F05E45" w:rsidRPr="00265378">
        <w:rPr>
          <w:rFonts w:ascii="Arial" w:hAnsi="Arial" w:cs="Arial"/>
          <w:sz w:val="22"/>
          <w:szCs w:val="22"/>
        </w:rPr>
        <w:t xml:space="preserve">ustalone </w:t>
      </w:r>
      <w:r w:rsidR="00992511">
        <w:rPr>
          <w:rFonts w:ascii="Arial" w:hAnsi="Arial" w:cs="Arial"/>
          <w:sz w:val="22"/>
          <w:szCs w:val="22"/>
        </w:rPr>
        <w:br/>
      </w:r>
      <w:r w:rsidR="00F05E45" w:rsidRPr="00265378">
        <w:rPr>
          <w:rFonts w:ascii="Arial" w:hAnsi="Arial" w:cs="Arial"/>
          <w:sz w:val="22"/>
          <w:szCs w:val="22"/>
        </w:rPr>
        <w:t>w załącznikach nr 1-3</w:t>
      </w:r>
      <w:r w:rsidR="00630263" w:rsidRPr="00265378">
        <w:rPr>
          <w:rFonts w:ascii="Arial" w:hAnsi="Arial" w:cs="Arial"/>
          <w:sz w:val="22"/>
          <w:szCs w:val="22"/>
        </w:rPr>
        <w:t xml:space="preserve"> do niniejszego zarządzenia.</w:t>
      </w:r>
    </w:p>
    <w:p w:rsidR="000A1AD9" w:rsidRPr="00265378" w:rsidRDefault="00535792" w:rsidP="002963A1">
      <w:pPr>
        <w:pStyle w:val="Standard"/>
        <w:spacing w:before="12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3</w:t>
      </w:r>
      <w:r w:rsidR="00D60653" w:rsidRPr="00265378">
        <w:rPr>
          <w:rFonts w:ascii="Arial" w:hAnsi="Arial" w:cs="Arial"/>
          <w:sz w:val="22"/>
          <w:szCs w:val="22"/>
        </w:rPr>
        <w:t>)</w:t>
      </w:r>
      <w:r w:rsidR="005D6E8B" w:rsidRPr="00265378">
        <w:rPr>
          <w:rFonts w:ascii="Arial" w:hAnsi="Arial" w:cs="Arial"/>
          <w:sz w:val="22"/>
          <w:szCs w:val="22"/>
        </w:rPr>
        <w:t xml:space="preserve"> w § 8 ust. 1 </w:t>
      </w:r>
      <w:r w:rsidR="000A1AD9" w:rsidRPr="00265378">
        <w:rPr>
          <w:rFonts w:ascii="Arial" w:hAnsi="Arial" w:cs="Arial"/>
          <w:sz w:val="22"/>
          <w:szCs w:val="22"/>
        </w:rPr>
        <w:t>otrzymuje brzmienie:</w:t>
      </w:r>
    </w:p>
    <w:p w:rsidR="000A1AD9" w:rsidRPr="00265378" w:rsidRDefault="000A1AD9" w:rsidP="002963A1">
      <w:pPr>
        <w:pStyle w:val="Standard"/>
        <w:spacing w:line="276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„1.</w:t>
      </w:r>
      <w:r w:rsidR="002963A1">
        <w:rPr>
          <w:rFonts w:ascii="Arial" w:hAnsi="Arial" w:cs="Arial"/>
          <w:sz w:val="22"/>
          <w:szCs w:val="22"/>
        </w:rPr>
        <w:t> </w:t>
      </w:r>
      <w:r w:rsidRPr="00265378">
        <w:rPr>
          <w:rFonts w:ascii="Arial" w:hAnsi="Arial" w:cs="Arial"/>
          <w:sz w:val="22"/>
          <w:szCs w:val="22"/>
        </w:rPr>
        <w:t>Podstawę do ustalania wysokości ulgowych usł</w:t>
      </w:r>
      <w:r w:rsidR="008A7D11" w:rsidRPr="00265378">
        <w:rPr>
          <w:rFonts w:ascii="Arial" w:hAnsi="Arial" w:cs="Arial"/>
          <w:sz w:val="22"/>
          <w:szCs w:val="22"/>
        </w:rPr>
        <w:t>ug i świadczeń stanowi</w:t>
      </w:r>
      <w:r w:rsidR="002963A1">
        <w:rPr>
          <w:rFonts w:ascii="Arial" w:hAnsi="Arial" w:cs="Arial"/>
          <w:sz w:val="22"/>
          <w:szCs w:val="22"/>
        </w:rPr>
        <w:t xml:space="preserve"> </w:t>
      </w:r>
      <w:r w:rsidR="008A7D11" w:rsidRPr="00265378">
        <w:rPr>
          <w:rFonts w:ascii="Arial" w:hAnsi="Arial" w:cs="Arial"/>
          <w:sz w:val="22"/>
          <w:szCs w:val="22"/>
        </w:rPr>
        <w:t xml:space="preserve">dochód </w:t>
      </w:r>
      <w:r w:rsidRPr="00265378">
        <w:rPr>
          <w:rFonts w:ascii="Arial" w:hAnsi="Arial" w:cs="Arial"/>
          <w:sz w:val="22"/>
          <w:szCs w:val="22"/>
        </w:rPr>
        <w:t>przypadający w rodzinie na osobę, wykazany</w:t>
      </w:r>
      <w:r w:rsidR="008A7D11" w:rsidRPr="00265378">
        <w:rPr>
          <w:rFonts w:ascii="Arial" w:hAnsi="Arial" w:cs="Arial"/>
          <w:sz w:val="22"/>
          <w:szCs w:val="22"/>
        </w:rPr>
        <w:t xml:space="preserve"> w pisemnym oświadczeniu osoby </w:t>
      </w:r>
      <w:r w:rsidRPr="00265378">
        <w:rPr>
          <w:rFonts w:ascii="Arial" w:hAnsi="Arial" w:cs="Arial"/>
          <w:sz w:val="22"/>
          <w:szCs w:val="22"/>
        </w:rPr>
        <w:t xml:space="preserve">uprawnionej do korzystania z Funduszu zawartym </w:t>
      </w:r>
      <w:r w:rsidR="00867325" w:rsidRPr="00265378">
        <w:rPr>
          <w:rFonts w:ascii="Arial" w:hAnsi="Arial" w:cs="Arial"/>
          <w:sz w:val="22"/>
          <w:szCs w:val="22"/>
        </w:rPr>
        <w:t>we wnioskach</w:t>
      </w:r>
      <w:r w:rsidR="005B66B7" w:rsidRPr="00265378">
        <w:rPr>
          <w:rFonts w:ascii="Arial" w:hAnsi="Arial" w:cs="Arial"/>
          <w:sz w:val="22"/>
          <w:szCs w:val="22"/>
        </w:rPr>
        <w:t>, o których mowa</w:t>
      </w:r>
      <w:r w:rsidR="002963A1">
        <w:rPr>
          <w:rFonts w:ascii="Arial" w:hAnsi="Arial" w:cs="Arial"/>
          <w:sz w:val="22"/>
          <w:szCs w:val="22"/>
        </w:rPr>
        <w:t xml:space="preserve"> </w:t>
      </w:r>
      <w:r w:rsidR="005B66B7" w:rsidRPr="00265378">
        <w:rPr>
          <w:rFonts w:ascii="Arial" w:hAnsi="Arial" w:cs="Arial"/>
          <w:sz w:val="22"/>
          <w:szCs w:val="22"/>
        </w:rPr>
        <w:t>w</w:t>
      </w:r>
      <w:r w:rsidR="00CC2192" w:rsidRPr="00265378">
        <w:rPr>
          <w:rFonts w:ascii="Arial" w:hAnsi="Arial" w:cs="Arial"/>
          <w:sz w:val="22"/>
          <w:szCs w:val="22"/>
        </w:rPr>
        <w:t xml:space="preserve"> §</w:t>
      </w:r>
      <w:r w:rsidR="009A6693" w:rsidRPr="00265378">
        <w:rPr>
          <w:rFonts w:ascii="Arial" w:hAnsi="Arial" w:cs="Arial"/>
          <w:sz w:val="22"/>
          <w:szCs w:val="22"/>
        </w:rPr>
        <w:t xml:space="preserve"> </w:t>
      </w:r>
      <w:r w:rsidR="00CC2192" w:rsidRPr="00265378">
        <w:rPr>
          <w:rFonts w:ascii="Arial" w:hAnsi="Arial" w:cs="Arial"/>
          <w:sz w:val="22"/>
          <w:szCs w:val="22"/>
        </w:rPr>
        <w:t>7 ust. 1</w:t>
      </w:r>
      <w:r w:rsidR="00CE62B5" w:rsidRPr="00265378">
        <w:rPr>
          <w:rFonts w:ascii="Arial" w:hAnsi="Arial" w:cs="Arial"/>
          <w:sz w:val="22"/>
          <w:szCs w:val="22"/>
        </w:rPr>
        <w:t>.”;</w:t>
      </w:r>
    </w:p>
    <w:p w:rsidR="000A1AD9" w:rsidRPr="00265378" w:rsidRDefault="00535792" w:rsidP="002963A1">
      <w:pPr>
        <w:pStyle w:val="Standard"/>
        <w:spacing w:before="12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4</w:t>
      </w:r>
      <w:r w:rsidR="00C55CE7" w:rsidRPr="00265378">
        <w:rPr>
          <w:rFonts w:ascii="Arial" w:hAnsi="Arial" w:cs="Arial"/>
          <w:sz w:val="22"/>
          <w:szCs w:val="22"/>
        </w:rPr>
        <w:t>)</w:t>
      </w:r>
      <w:r w:rsidR="000A1AD9" w:rsidRPr="00265378">
        <w:rPr>
          <w:rFonts w:ascii="Arial" w:hAnsi="Arial" w:cs="Arial"/>
          <w:sz w:val="22"/>
          <w:szCs w:val="22"/>
        </w:rPr>
        <w:t xml:space="preserve"> </w:t>
      </w:r>
      <w:r w:rsidR="00BA57A1" w:rsidRPr="00265378">
        <w:rPr>
          <w:rFonts w:ascii="Arial" w:hAnsi="Arial" w:cs="Arial"/>
          <w:sz w:val="22"/>
          <w:szCs w:val="22"/>
        </w:rPr>
        <w:t xml:space="preserve">w </w:t>
      </w:r>
      <w:r w:rsidR="00BA3886" w:rsidRPr="00265378">
        <w:rPr>
          <w:rFonts w:ascii="Arial" w:hAnsi="Arial" w:cs="Arial"/>
          <w:sz w:val="22"/>
          <w:szCs w:val="22"/>
        </w:rPr>
        <w:t>§ 16 ust. 5</w:t>
      </w:r>
      <w:r w:rsidR="000A1AD9" w:rsidRPr="00265378">
        <w:rPr>
          <w:rFonts w:ascii="Arial" w:hAnsi="Arial" w:cs="Arial"/>
          <w:sz w:val="22"/>
          <w:szCs w:val="22"/>
        </w:rPr>
        <w:t xml:space="preserve"> </w:t>
      </w:r>
      <w:r w:rsidR="00BA3886" w:rsidRPr="00265378">
        <w:rPr>
          <w:rFonts w:ascii="Arial" w:hAnsi="Arial" w:cs="Arial"/>
          <w:sz w:val="22"/>
          <w:szCs w:val="22"/>
        </w:rPr>
        <w:t>otrzymuje brzmienie:</w:t>
      </w:r>
    </w:p>
    <w:p w:rsidR="00F80208" w:rsidRPr="00265378" w:rsidRDefault="00BA3886" w:rsidP="002963A1">
      <w:pPr>
        <w:pStyle w:val="Standard"/>
        <w:spacing w:line="276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 w:rsidRPr="00265378">
        <w:rPr>
          <w:rFonts w:ascii="Arial" w:hAnsi="Arial" w:cs="Arial"/>
          <w:sz w:val="22"/>
          <w:szCs w:val="22"/>
        </w:rPr>
        <w:t>„</w:t>
      </w:r>
      <w:r w:rsidR="00E2660D" w:rsidRPr="00265378">
        <w:rPr>
          <w:rFonts w:ascii="Arial" w:hAnsi="Arial" w:cs="Arial"/>
          <w:sz w:val="22"/>
          <w:szCs w:val="22"/>
        </w:rPr>
        <w:t>5.</w:t>
      </w:r>
      <w:r w:rsidR="000B24A4" w:rsidRPr="00265378">
        <w:rPr>
          <w:rFonts w:ascii="Arial" w:hAnsi="Arial" w:cs="Arial"/>
          <w:sz w:val="22"/>
          <w:szCs w:val="22"/>
        </w:rPr>
        <w:t xml:space="preserve"> </w:t>
      </w:r>
      <w:r w:rsidRPr="00265378">
        <w:rPr>
          <w:rFonts w:ascii="Arial" w:hAnsi="Arial" w:cs="Arial"/>
          <w:sz w:val="22"/>
          <w:szCs w:val="22"/>
        </w:rPr>
        <w:t xml:space="preserve">Wysokość finansowania i dofinansowywania usług i świadczeń socjalnych </w:t>
      </w:r>
      <w:r w:rsidR="00B0686D" w:rsidRPr="00265378">
        <w:rPr>
          <w:rFonts w:ascii="Arial" w:hAnsi="Arial" w:cs="Arial"/>
          <w:sz w:val="22"/>
          <w:szCs w:val="22"/>
        </w:rPr>
        <w:br/>
      </w:r>
      <w:r w:rsidRPr="00265378">
        <w:rPr>
          <w:rFonts w:ascii="Arial" w:hAnsi="Arial" w:cs="Arial"/>
          <w:sz w:val="22"/>
          <w:szCs w:val="22"/>
        </w:rPr>
        <w:t>z wyłączeniem</w:t>
      </w:r>
      <w:r w:rsidR="00DA7099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265378">
        <w:rPr>
          <w:rFonts w:ascii="Arial" w:hAnsi="Arial" w:cs="Arial"/>
          <w:sz w:val="22"/>
          <w:szCs w:val="22"/>
        </w:rPr>
        <w:t>określonych w §</w:t>
      </w:r>
      <w:r w:rsidR="002963A1">
        <w:t> </w:t>
      </w:r>
      <w:r w:rsidRPr="00265378">
        <w:rPr>
          <w:rFonts w:ascii="Arial" w:hAnsi="Arial" w:cs="Arial"/>
          <w:sz w:val="22"/>
          <w:szCs w:val="22"/>
        </w:rPr>
        <w:t>11, określa komisja socjalna, w zależności od możliwości ich finansowania.”</w:t>
      </w:r>
      <w:r w:rsidR="008B4565" w:rsidRPr="00265378">
        <w:rPr>
          <w:rFonts w:ascii="Arial" w:hAnsi="Arial" w:cs="Arial"/>
          <w:sz w:val="22"/>
          <w:szCs w:val="22"/>
        </w:rPr>
        <w:t>.</w:t>
      </w:r>
    </w:p>
    <w:p w:rsidR="00535792" w:rsidRPr="00265378" w:rsidRDefault="00535792" w:rsidP="00B91673">
      <w:pPr>
        <w:pStyle w:val="Standard"/>
        <w:spacing w:line="276" w:lineRule="auto"/>
        <w:ind w:left="705"/>
        <w:jc w:val="both"/>
        <w:rPr>
          <w:rFonts w:ascii="Arial" w:hAnsi="Arial" w:cs="Arial"/>
          <w:sz w:val="22"/>
          <w:szCs w:val="22"/>
        </w:rPr>
      </w:pPr>
    </w:p>
    <w:p w:rsidR="000A1AD9" w:rsidRPr="00265378" w:rsidRDefault="007435B7" w:rsidP="002963A1">
      <w:pPr>
        <w:tabs>
          <w:tab w:val="left" w:pos="0"/>
          <w:tab w:val="right" w:pos="8953"/>
        </w:tabs>
        <w:spacing w:line="276" w:lineRule="auto"/>
        <w:ind w:firstLine="567"/>
        <w:jc w:val="both"/>
        <w:rPr>
          <w:rFonts w:ascii="Arial" w:hAnsi="Arial"/>
          <w:b/>
          <w:sz w:val="22"/>
          <w:szCs w:val="22"/>
        </w:rPr>
      </w:pPr>
      <w:r w:rsidRPr="00265378">
        <w:rPr>
          <w:rFonts w:ascii="Arial" w:hAnsi="Arial" w:cs="Arial"/>
          <w:b/>
          <w:sz w:val="22"/>
          <w:szCs w:val="22"/>
        </w:rPr>
        <w:t>§ 2.</w:t>
      </w:r>
      <w:r w:rsidR="008B4565" w:rsidRPr="00265378">
        <w:rPr>
          <w:rFonts w:ascii="Arial" w:hAnsi="Arial" w:cs="Arial"/>
          <w:sz w:val="22"/>
          <w:szCs w:val="22"/>
        </w:rPr>
        <w:t xml:space="preserve"> </w:t>
      </w:r>
      <w:r w:rsidR="00F80208" w:rsidRPr="00265378">
        <w:rPr>
          <w:rFonts w:ascii="Arial" w:hAnsi="Arial" w:cs="Arial"/>
          <w:sz w:val="22"/>
          <w:szCs w:val="22"/>
        </w:rPr>
        <w:t>Zarządzenie wchodzi w życie z dniem podpisania.</w:t>
      </w:r>
      <w:r w:rsidR="000A1AD9" w:rsidRPr="00265378">
        <w:rPr>
          <w:rFonts w:ascii="Arial" w:hAnsi="Arial"/>
          <w:b/>
          <w:sz w:val="22"/>
          <w:szCs w:val="22"/>
        </w:rPr>
        <w:t xml:space="preserve"> </w:t>
      </w:r>
    </w:p>
    <w:sectPr w:rsidR="000A1AD9" w:rsidRPr="00265378" w:rsidSect="002963A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05" w:rsidRDefault="00436E05" w:rsidP="00262B8C">
      <w:r>
        <w:separator/>
      </w:r>
    </w:p>
  </w:endnote>
  <w:endnote w:type="continuationSeparator" w:id="0">
    <w:p w:rsidR="00436E05" w:rsidRDefault="00436E05" w:rsidP="0026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05" w:rsidRDefault="00436E05" w:rsidP="00262B8C">
      <w:r>
        <w:separator/>
      </w:r>
    </w:p>
  </w:footnote>
  <w:footnote w:type="continuationSeparator" w:id="0">
    <w:p w:rsidR="00436E05" w:rsidRDefault="00436E05" w:rsidP="00262B8C">
      <w:r>
        <w:continuationSeparator/>
      </w:r>
    </w:p>
  </w:footnote>
  <w:footnote w:id="1">
    <w:p w:rsidR="00825AD2" w:rsidRPr="00926663" w:rsidRDefault="00825AD2">
      <w:pPr>
        <w:pStyle w:val="Tekstprzypisudolnego"/>
      </w:pPr>
      <w:r w:rsidRPr="00926663">
        <w:rPr>
          <w:rStyle w:val="Odwoanieprzypisudolnego"/>
        </w:rPr>
        <w:footnoteRef/>
      </w:r>
      <w:r w:rsidRPr="00926663">
        <w:t xml:space="preserve"> </w:t>
      </w:r>
      <w:r w:rsidR="00E50ABF" w:rsidRPr="00926663">
        <w:rPr>
          <w:rFonts w:ascii="Arial" w:hAnsi="Arial" w:cs="Arial"/>
          <w:sz w:val="18"/>
        </w:rPr>
        <w:t>Wymienione zarządzenie</w:t>
      </w:r>
      <w:r w:rsidR="00FC4975" w:rsidRPr="00926663">
        <w:rPr>
          <w:rFonts w:ascii="Arial" w:hAnsi="Arial" w:cs="Arial"/>
          <w:sz w:val="18"/>
        </w:rPr>
        <w:t xml:space="preserve"> zostało zmienione zarządzeniem</w:t>
      </w:r>
      <w:r w:rsidR="000064F9" w:rsidRPr="00926663">
        <w:rPr>
          <w:rFonts w:ascii="Arial" w:hAnsi="Arial" w:cs="Arial"/>
          <w:sz w:val="18"/>
        </w:rPr>
        <w:t xml:space="preserve"> </w:t>
      </w:r>
      <w:r w:rsidR="00FC4975" w:rsidRPr="00926663">
        <w:rPr>
          <w:rFonts w:ascii="Arial" w:hAnsi="Arial" w:cs="Arial"/>
          <w:sz w:val="18"/>
        </w:rPr>
        <w:t>nr</w:t>
      </w:r>
      <w:r w:rsidR="002963A1">
        <w:rPr>
          <w:rFonts w:ascii="Arial" w:hAnsi="Arial" w:cs="Arial"/>
          <w:sz w:val="18"/>
        </w:rPr>
        <w:t> </w:t>
      </w:r>
      <w:r w:rsidR="00FC4975" w:rsidRPr="00926663">
        <w:rPr>
          <w:rFonts w:ascii="Arial" w:hAnsi="Arial" w:cs="Arial"/>
          <w:sz w:val="18"/>
        </w:rPr>
        <w:t>10/12</w:t>
      </w:r>
      <w:r w:rsidR="00E50ABF" w:rsidRPr="00926663">
        <w:rPr>
          <w:rFonts w:ascii="Arial" w:hAnsi="Arial" w:cs="Arial"/>
          <w:sz w:val="18"/>
        </w:rPr>
        <w:t xml:space="preserve"> Głó</w:t>
      </w:r>
      <w:r w:rsidR="008133B8" w:rsidRPr="00926663">
        <w:rPr>
          <w:rFonts w:ascii="Arial" w:hAnsi="Arial" w:cs="Arial"/>
          <w:sz w:val="18"/>
        </w:rPr>
        <w:t>wnego Inspektora Pracy z dnia 29 maja 2012</w:t>
      </w:r>
      <w:r w:rsidR="002963A1">
        <w:rPr>
          <w:rFonts w:ascii="Arial" w:hAnsi="Arial" w:cs="Arial"/>
          <w:sz w:val="18"/>
        </w:rPr>
        <w:t> </w:t>
      </w:r>
      <w:r w:rsidR="00E50ABF" w:rsidRPr="00926663">
        <w:rPr>
          <w:rFonts w:ascii="Arial" w:hAnsi="Arial" w:cs="Arial"/>
          <w:sz w:val="18"/>
        </w:rPr>
        <w:t>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75FBA"/>
    <w:multiLevelType w:val="hybridMultilevel"/>
    <w:tmpl w:val="29F2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E02E6"/>
    <w:multiLevelType w:val="hybridMultilevel"/>
    <w:tmpl w:val="A088F33E"/>
    <w:lvl w:ilvl="0" w:tplc="128E2F7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AD9"/>
    <w:rsid w:val="00000158"/>
    <w:rsid w:val="0000142D"/>
    <w:rsid w:val="00005E59"/>
    <w:rsid w:val="000064F9"/>
    <w:rsid w:val="000125F0"/>
    <w:rsid w:val="00053424"/>
    <w:rsid w:val="00055B6A"/>
    <w:rsid w:val="00063279"/>
    <w:rsid w:val="0006689A"/>
    <w:rsid w:val="00092568"/>
    <w:rsid w:val="000A1AD9"/>
    <w:rsid w:val="000B24A4"/>
    <w:rsid w:val="000D1198"/>
    <w:rsid w:val="000D1A56"/>
    <w:rsid w:val="000E4A13"/>
    <w:rsid w:val="00116262"/>
    <w:rsid w:val="001403CE"/>
    <w:rsid w:val="00141880"/>
    <w:rsid w:val="00166F1C"/>
    <w:rsid w:val="00197D60"/>
    <w:rsid w:val="001A10E1"/>
    <w:rsid w:val="001A19D0"/>
    <w:rsid w:val="001A6AD4"/>
    <w:rsid w:val="001A71CD"/>
    <w:rsid w:val="001B1597"/>
    <w:rsid w:val="001D2F13"/>
    <w:rsid w:val="001D4889"/>
    <w:rsid w:val="001D49EC"/>
    <w:rsid w:val="001E1CD9"/>
    <w:rsid w:val="001F43BD"/>
    <w:rsid w:val="002006C3"/>
    <w:rsid w:val="00206255"/>
    <w:rsid w:val="0022003D"/>
    <w:rsid w:val="00221F02"/>
    <w:rsid w:val="0022718D"/>
    <w:rsid w:val="002431E8"/>
    <w:rsid w:val="00262B8C"/>
    <w:rsid w:val="00265378"/>
    <w:rsid w:val="00272E1F"/>
    <w:rsid w:val="0027366E"/>
    <w:rsid w:val="00274998"/>
    <w:rsid w:val="00285206"/>
    <w:rsid w:val="00285D7F"/>
    <w:rsid w:val="002963A1"/>
    <w:rsid w:val="002B75FA"/>
    <w:rsid w:val="002D4D07"/>
    <w:rsid w:val="002E05AD"/>
    <w:rsid w:val="002F155F"/>
    <w:rsid w:val="0032248D"/>
    <w:rsid w:val="00322E18"/>
    <w:rsid w:val="00326BD4"/>
    <w:rsid w:val="00340AFA"/>
    <w:rsid w:val="003454B8"/>
    <w:rsid w:val="0034566D"/>
    <w:rsid w:val="00347664"/>
    <w:rsid w:val="0036079A"/>
    <w:rsid w:val="00362D67"/>
    <w:rsid w:val="00370783"/>
    <w:rsid w:val="00386A08"/>
    <w:rsid w:val="00397321"/>
    <w:rsid w:val="0039782B"/>
    <w:rsid w:val="003A3C72"/>
    <w:rsid w:val="003B71F8"/>
    <w:rsid w:val="003B7C71"/>
    <w:rsid w:val="003D3423"/>
    <w:rsid w:val="003E52A7"/>
    <w:rsid w:val="00402E8A"/>
    <w:rsid w:val="004103AF"/>
    <w:rsid w:val="00413EFF"/>
    <w:rsid w:val="004226C3"/>
    <w:rsid w:val="00431455"/>
    <w:rsid w:val="004369BA"/>
    <w:rsid w:val="00436E05"/>
    <w:rsid w:val="00442824"/>
    <w:rsid w:val="00445404"/>
    <w:rsid w:val="004567B3"/>
    <w:rsid w:val="00464675"/>
    <w:rsid w:val="00471D45"/>
    <w:rsid w:val="00494222"/>
    <w:rsid w:val="00494CEC"/>
    <w:rsid w:val="004A445C"/>
    <w:rsid w:val="004D4DDD"/>
    <w:rsid w:val="004D6FB9"/>
    <w:rsid w:val="004E529B"/>
    <w:rsid w:val="004F7E75"/>
    <w:rsid w:val="00535792"/>
    <w:rsid w:val="00565323"/>
    <w:rsid w:val="005709A6"/>
    <w:rsid w:val="00577F83"/>
    <w:rsid w:val="00583A37"/>
    <w:rsid w:val="0058418A"/>
    <w:rsid w:val="00592CDB"/>
    <w:rsid w:val="00594693"/>
    <w:rsid w:val="00595084"/>
    <w:rsid w:val="005A1100"/>
    <w:rsid w:val="005A2E88"/>
    <w:rsid w:val="005B230A"/>
    <w:rsid w:val="005B4517"/>
    <w:rsid w:val="005B66B7"/>
    <w:rsid w:val="005C5BB3"/>
    <w:rsid w:val="005D0F21"/>
    <w:rsid w:val="005D2D12"/>
    <w:rsid w:val="005D6E8B"/>
    <w:rsid w:val="005E4C77"/>
    <w:rsid w:val="005F3EC6"/>
    <w:rsid w:val="006007A4"/>
    <w:rsid w:val="0060136B"/>
    <w:rsid w:val="006024A1"/>
    <w:rsid w:val="006263E9"/>
    <w:rsid w:val="00630263"/>
    <w:rsid w:val="0064068A"/>
    <w:rsid w:val="006409AB"/>
    <w:rsid w:val="00643503"/>
    <w:rsid w:val="00661517"/>
    <w:rsid w:val="0066312C"/>
    <w:rsid w:val="00663A79"/>
    <w:rsid w:val="00667DBB"/>
    <w:rsid w:val="00667E71"/>
    <w:rsid w:val="006862D3"/>
    <w:rsid w:val="00686A46"/>
    <w:rsid w:val="006922C9"/>
    <w:rsid w:val="00696F66"/>
    <w:rsid w:val="006A1E73"/>
    <w:rsid w:val="006B617A"/>
    <w:rsid w:val="006B77C3"/>
    <w:rsid w:val="006C6F1D"/>
    <w:rsid w:val="006D0E89"/>
    <w:rsid w:val="00736133"/>
    <w:rsid w:val="007435B7"/>
    <w:rsid w:val="00744B5B"/>
    <w:rsid w:val="00796672"/>
    <w:rsid w:val="007B73ED"/>
    <w:rsid w:val="007B7831"/>
    <w:rsid w:val="007C596C"/>
    <w:rsid w:val="007E0BAC"/>
    <w:rsid w:val="0080339C"/>
    <w:rsid w:val="008133B8"/>
    <w:rsid w:val="00822A1F"/>
    <w:rsid w:val="00825AD2"/>
    <w:rsid w:val="00841002"/>
    <w:rsid w:val="00847C2A"/>
    <w:rsid w:val="00867325"/>
    <w:rsid w:val="00870527"/>
    <w:rsid w:val="008755D4"/>
    <w:rsid w:val="00875FE5"/>
    <w:rsid w:val="0087616C"/>
    <w:rsid w:val="008A72FB"/>
    <w:rsid w:val="008A7D11"/>
    <w:rsid w:val="008B4565"/>
    <w:rsid w:val="008B55C7"/>
    <w:rsid w:val="008C2435"/>
    <w:rsid w:val="008C3D0E"/>
    <w:rsid w:val="008C565D"/>
    <w:rsid w:val="008E166F"/>
    <w:rsid w:val="009134BA"/>
    <w:rsid w:val="00926663"/>
    <w:rsid w:val="00926B95"/>
    <w:rsid w:val="00930E33"/>
    <w:rsid w:val="00934B02"/>
    <w:rsid w:val="00946630"/>
    <w:rsid w:val="00947190"/>
    <w:rsid w:val="00953951"/>
    <w:rsid w:val="0096408B"/>
    <w:rsid w:val="009845F7"/>
    <w:rsid w:val="00992511"/>
    <w:rsid w:val="009954F6"/>
    <w:rsid w:val="009A6693"/>
    <w:rsid w:val="009B0637"/>
    <w:rsid w:val="009B5635"/>
    <w:rsid w:val="009C3D27"/>
    <w:rsid w:val="009D75F3"/>
    <w:rsid w:val="009E5E13"/>
    <w:rsid w:val="009F3410"/>
    <w:rsid w:val="009F44AD"/>
    <w:rsid w:val="00A13171"/>
    <w:rsid w:val="00A655B4"/>
    <w:rsid w:val="00A82A17"/>
    <w:rsid w:val="00A833C0"/>
    <w:rsid w:val="00A97539"/>
    <w:rsid w:val="00AD47E0"/>
    <w:rsid w:val="00B0686D"/>
    <w:rsid w:val="00B13741"/>
    <w:rsid w:val="00B2107B"/>
    <w:rsid w:val="00B22AD2"/>
    <w:rsid w:val="00B328FA"/>
    <w:rsid w:val="00B450F5"/>
    <w:rsid w:val="00B50B55"/>
    <w:rsid w:val="00B52B27"/>
    <w:rsid w:val="00B56323"/>
    <w:rsid w:val="00B62230"/>
    <w:rsid w:val="00B7262B"/>
    <w:rsid w:val="00B75FEA"/>
    <w:rsid w:val="00B81D79"/>
    <w:rsid w:val="00B87D98"/>
    <w:rsid w:val="00B91673"/>
    <w:rsid w:val="00B91DDA"/>
    <w:rsid w:val="00B923B1"/>
    <w:rsid w:val="00BA3886"/>
    <w:rsid w:val="00BA57A1"/>
    <w:rsid w:val="00BB18D3"/>
    <w:rsid w:val="00BB233F"/>
    <w:rsid w:val="00BF7F6A"/>
    <w:rsid w:val="00C02152"/>
    <w:rsid w:val="00C04B59"/>
    <w:rsid w:val="00C05709"/>
    <w:rsid w:val="00C07F77"/>
    <w:rsid w:val="00C11DB9"/>
    <w:rsid w:val="00C24231"/>
    <w:rsid w:val="00C46D28"/>
    <w:rsid w:val="00C47FA3"/>
    <w:rsid w:val="00C55CE7"/>
    <w:rsid w:val="00C55D99"/>
    <w:rsid w:val="00C5700B"/>
    <w:rsid w:val="00C76601"/>
    <w:rsid w:val="00C80A85"/>
    <w:rsid w:val="00CA45A3"/>
    <w:rsid w:val="00CA4FDC"/>
    <w:rsid w:val="00CA6330"/>
    <w:rsid w:val="00CB1EA8"/>
    <w:rsid w:val="00CC2192"/>
    <w:rsid w:val="00CE62B5"/>
    <w:rsid w:val="00D07D93"/>
    <w:rsid w:val="00D172F0"/>
    <w:rsid w:val="00D36C84"/>
    <w:rsid w:val="00D45D91"/>
    <w:rsid w:val="00D60653"/>
    <w:rsid w:val="00D67BAA"/>
    <w:rsid w:val="00D82FBD"/>
    <w:rsid w:val="00D87449"/>
    <w:rsid w:val="00DA103A"/>
    <w:rsid w:val="00DA7099"/>
    <w:rsid w:val="00DB6EFC"/>
    <w:rsid w:val="00DC058B"/>
    <w:rsid w:val="00DC0EF9"/>
    <w:rsid w:val="00DD6830"/>
    <w:rsid w:val="00E06D30"/>
    <w:rsid w:val="00E16C79"/>
    <w:rsid w:val="00E24E37"/>
    <w:rsid w:val="00E2660D"/>
    <w:rsid w:val="00E36011"/>
    <w:rsid w:val="00E50ABF"/>
    <w:rsid w:val="00E57E41"/>
    <w:rsid w:val="00E64990"/>
    <w:rsid w:val="00E7736E"/>
    <w:rsid w:val="00EA07D7"/>
    <w:rsid w:val="00EB354D"/>
    <w:rsid w:val="00F004FA"/>
    <w:rsid w:val="00F02189"/>
    <w:rsid w:val="00F05E45"/>
    <w:rsid w:val="00F13E0F"/>
    <w:rsid w:val="00F17967"/>
    <w:rsid w:val="00F23CF5"/>
    <w:rsid w:val="00F3716D"/>
    <w:rsid w:val="00F66BB3"/>
    <w:rsid w:val="00F760FF"/>
    <w:rsid w:val="00F7631A"/>
    <w:rsid w:val="00F80208"/>
    <w:rsid w:val="00F9305C"/>
    <w:rsid w:val="00F975FA"/>
    <w:rsid w:val="00FB3645"/>
    <w:rsid w:val="00FC4975"/>
    <w:rsid w:val="00FE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AD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A1AD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1AD9"/>
    <w:pPr>
      <w:spacing w:after="120"/>
    </w:pPr>
  </w:style>
  <w:style w:type="paragraph" w:customStyle="1" w:styleId="TableContents">
    <w:name w:val="Table Contents"/>
    <w:basedOn w:val="Standard"/>
    <w:rsid w:val="000A1AD9"/>
    <w:pPr>
      <w:suppressLineNumbers/>
    </w:pPr>
  </w:style>
  <w:style w:type="character" w:styleId="Hipercze">
    <w:name w:val="Hyperlink"/>
    <w:basedOn w:val="Domylnaczcionkaakapitu"/>
    <w:uiPriority w:val="99"/>
    <w:semiHidden/>
    <w:unhideWhenUsed/>
    <w:rsid w:val="000A1AD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2D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2D3"/>
    <w:rPr>
      <w:rFonts w:ascii="Tahoma" w:eastAsia="Lucida Sans Unicode" w:hAnsi="Tahoma" w:cs="Mangal"/>
      <w:kern w:val="3"/>
      <w:sz w:val="16"/>
      <w:szCs w:val="1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B8C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B8C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B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262B"/>
    <w:pPr>
      <w:widowControl/>
      <w:suppressAutoHyphens w:val="0"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B7262B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8B4565"/>
    <w:pPr>
      <w:widowControl/>
      <w:tabs>
        <w:tab w:val="left" w:pos="0"/>
        <w:tab w:val="right" w:pos="8953"/>
      </w:tabs>
      <w:suppressAutoHyphens w:val="0"/>
      <w:autoSpaceDN/>
      <w:ind w:firstLine="720"/>
      <w:jc w:val="both"/>
    </w:pPr>
    <w:rPr>
      <w:rFonts w:eastAsia="Times New Roman" w:cs="Times New Roman"/>
      <w:kern w:val="0"/>
      <w:szCs w:val="22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B4565"/>
    <w:rPr>
      <w:rFonts w:ascii="Times New Roman" w:eastAsia="Times New Roman" w:hAnsi="Times New Roman" w:cs="Times New Roman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AD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A1AD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A1AD9"/>
    <w:pPr>
      <w:spacing w:after="120"/>
    </w:pPr>
  </w:style>
  <w:style w:type="paragraph" w:customStyle="1" w:styleId="TableContents">
    <w:name w:val="Table Contents"/>
    <w:basedOn w:val="Standard"/>
    <w:rsid w:val="000A1AD9"/>
    <w:pPr>
      <w:suppressLineNumbers/>
    </w:pPr>
  </w:style>
  <w:style w:type="character" w:styleId="Hipercze">
    <w:name w:val="Hyperlink"/>
    <w:basedOn w:val="Domylnaczcionkaakapitu"/>
    <w:uiPriority w:val="99"/>
    <w:semiHidden/>
    <w:unhideWhenUsed/>
    <w:rsid w:val="000A1AD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2D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2D3"/>
    <w:rPr>
      <w:rFonts w:ascii="Tahoma" w:eastAsia="Lucida Sans Unicode" w:hAnsi="Tahoma" w:cs="Mangal"/>
      <w:kern w:val="3"/>
      <w:sz w:val="16"/>
      <w:szCs w:val="1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B8C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B8C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B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262B"/>
    <w:pPr>
      <w:widowControl/>
      <w:suppressAutoHyphens w:val="0"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B7262B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8B4565"/>
    <w:pPr>
      <w:widowControl/>
      <w:tabs>
        <w:tab w:val="left" w:pos="0"/>
        <w:tab w:val="right" w:pos="8953"/>
      </w:tabs>
      <w:suppressAutoHyphens w:val="0"/>
      <w:autoSpaceDN/>
      <w:ind w:firstLine="720"/>
      <w:jc w:val="both"/>
    </w:pPr>
    <w:rPr>
      <w:rFonts w:eastAsia="Times New Roman" w:cs="Times New Roman"/>
      <w:kern w:val="0"/>
      <w:szCs w:val="22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B4565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B45EB-BCE9-44A3-979B-A4C045B9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GIP, Kancelaria</dc:creator>
  <cp:lastModifiedBy>Danuta Szot</cp:lastModifiedBy>
  <cp:revision>4</cp:revision>
  <cp:lastPrinted>2015-04-21T13:35:00Z</cp:lastPrinted>
  <dcterms:created xsi:type="dcterms:W3CDTF">2015-05-06T13:43:00Z</dcterms:created>
  <dcterms:modified xsi:type="dcterms:W3CDTF">2015-05-07T06:33:00Z</dcterms:modified>
</cp:coreProperties>
</file>