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95" w:rsidRPr="00667A5D" w:rsidRDefault="00290195" w:rsidP="00290195">
      <w:pPr>
        <w:widowControl w:val="0"/>
        <w:autoSpaceDE w:val="0"/>
        <w:autoSpaceDN w:val="0"/>
        <w:adjustRightInd w:val="0"/>
        <w:spacing w:before="140" w:after="140" w:line="40" w:lineRule="atLeast"/>
        <w:ind w:left="264" w:right="298"/>
        <w:jc w:val="both"/>
        <w:rPr>
          <w:rFonts w:ascii="Arial Black" w:hAnsi="Arial Black" w:cs="Helvetica"/>
          <w:color w:val="333333"/>
          <w:sz w:val="22"/>
          <w:szCs w:val="22"/>
        </w:rPr>
      </w:pPr>
      <w:bookmarkStart w:id="0" w:name="_GoBack"/>
      <w:bookmarkEnd w:id="0"/>
      <w:r w:rsidRPr="00667A5D">
        <w:rPr>
          <w:rFonts w:ascii="Arial Black" w:hAnsi="Arial Black" w:cs="Helvetica"/>
          <w:b/>
          <w:bCs/>
          <w:color w:val="333333"/>
          <w:sz w:val="22"/>
          <w:szCs w:val="22"/>
        </w:rPr>
        <w:t>Informacja o przetwarzanych danych</w:t>
      </w:r>
    </w:p>
    <w:p w:rsidR="00290195" w:rsidRPr="00667A5D" w:rsidRDefault="00290195" w:rsidP="00290195">
      <w:pPr>
        <w:widowControl w:val="0"/>
        <w:autoSpaceDE w:val="0"/>
        <w:autoSpaceDN w:val="0"/>
        <w:adjustRightInd w:val="0"/>
        <w:spacing w:before="120" w:after="120" w:line="240" w:lineRule="exact"/>
        <w:ind w:left="136" w:right="440"/>
        <w:jc w:val="both"/>
        <w:rPr>
          <w:rFonts w:eastAsia="Calibri"/>
          <w:color w:val="000000"/>
          <w:sz w:val="20"/>
          <w:szCs w:val="20"/>
        </w:rPr>
      </w:pPr>
      <w:r w:rsidRPr="00667A5D">
        <w:rPr>
          <w:rFonts w:eastAsia="Calibri"/>
          <w:color w:val="000000"/>
          <w:sz w:val="20"/>
          <w:szCs w:val="20"/>
        </w:rPr>
        <w:t>Na podstawie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(dalej: RODO), informuję, że od dnia 25 maja 2018 r. będą przysługiwały Ci określone poniżej prawa związane z przetwarzaniem danych:</w:t>
      </w:r>
      <w:r w:rsidRPr="00667A5D">
        <w:rPr>
          <w:b/>
          <w:bCs/>
          <w:color w:val="808080"/>
          <w:sz w:val="20"/>
          <w:szCs w:val="20"/>
        </w:rPr>
        <w:t> </w:t>
      </w:r>
      <w:r w:rsidRPr="00D30ADA">
        <w:rPr>
          <w:rFonts w:ascii="Helvetica" w:hAnsi="Helvetica" w:cs="Helvetica"/>
          <w:b/>
          <w:bCs/>
          <w:color w:val="808080"/>
          <w:sz w:val="22"/>
          <w:szCs w:val="22"/>
        </w:rPr>
        <w:t> </w:t>
      </w:r>
    </w:p>
    <w:p w:rsidR="00290195" w:rsidRDefault="00290195" w:rsidP="00EF25D8">
      <w:pPr>
        <w:widowControl w:val="0"/>
        <w:autoSpaceDE w:val="0"/>
        <w:autoSpaceDN w:val="0"/>
        <w:adjustRightInd w:val="0"/>
        <w:spacing w:before="80" w:line="40" w:lineRule="atLeast"/>
        <w:ind w:right="440"/>
        <w:jc w:val="both"/>
        <w:rPr>
          <w:rFonts w:asciiTheme="minorHAnsi" w:hAnsiTheme="minorHAnsi" w:cstheme="minorHAnsi"/>
          <w:sz w:val="22"/>
          <w:szCs w:val="22"/>
        </w:rPr>
      </w:pPr>
    </w:p>
    <w:p w:rsidR="00EF25D8" w:rsidRPr="00F06120" w:rsidRDefault="00EF25D8" w:rsidP="00EF25D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color w:val="000000"/>
          <w:sz w:val="22"/>
          <w:szCs w:val="22"/>
        </w:rPr>
      </w:pPr>
      <w:r w:rsidRPr="00F06120">
        <w:rPr>
          <w:b/>
          <w:bCs/>
          <w:color w:val="000000"/>
          <w:sz w:val="22"/>
          <w:szCs w:val="22"/>
        </w:rPr>
        <w:t xml:space="preserve">Administratorem Pani/Pana danych jest </w:t>
      </w:r>
      <w:r w:rsidRPr="00F06120">
        <w:rPr>
          <w:color w:val="000000"/>
          <w:sz w:val="22"/>
          <w:szCs w:val="22"/>
        </w:rPr>
        <w:t>Wojewoda Świętokrzyski, którego siedzibą jest Świętokrzyski Urząd Wojewódzki w Kielcach,</w:t>
      </w:r>
      <w:r w:rsidR="00290195" w:rsidRPr="00F06120">
        <w:rPr>
          <w:color w:val="000000"/>
          <w:sz w:val="22"/>
          <w:szCs w:val="22"/>
        </w:rPr>
        <w:t xml:space="preserve"> </w:t>
      </w:r>
      <w:r w:rsidRPr="00F06120">
        <w:rPr>
          <w:color w:val="000000"/>
          <w:sz w:val="22"/>
          <w:szCs w:val="22"/>
        </w:rPr>
        <w:t>al. IX Wieków Kielc 3, 25-516 Kielce e-mail: wojewoda@kielce.uw.gov.pl, tel. 41 3421</w:t>
      </w:r>
      <w:r w:rsidR="00290195" w:rsidRPr="00F06120">
        <w:rPr>
          <w:color w:val="000000"/>
          <w:sz w:val="22"/>
          <w:szCs w:val="22"/>
        </w:rPr>
        <w:t>266</w:t>
      </w:r>
    </w:p>
    <w:p w:rsidR="00EF25D8" w:rsidRPr="00F06120" w:rsidRDefault="00EF25D8" w:rsidP="00EF25D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color w:val="000000"/>
          <w:sz w:val="22"/>
          <w:szCs w:val="22"/>
        </w:rPr>
      </w:pPr>
      <w:r w:rsidRPr="00F06120">
        <w:rPr>
          <w:b/>
          <w:bCs/>
          <w:color w:val="000000"/>
          <w:sz w:val="22"/>
          <w:szCs w:val="22"/>
        </w:rPr>
        <w:t>Powołany jest Inspektor Ochrony Danych Osobowych, z którym</w:t>
      </w:r>
      <w:r w:rsidR="00290195" w:rsidRPr="00F06120">
        <w:rPr>
          <w:b/>
          <w:bCs/>
          <w:color w:val="000000"/>
          <w:sz w:val="22"/>
          <w:szCs w:val="22"/>
        </w:rPr>
        <w:t xml:space="preserve"> </w:t>
      </w:r>
      <w:r w:rsidRPr="00F06120">
        <w:rPr>
          <w:bCs/>
          <w:color w:val="000000"/>
          <w:sz w:val="22"/>
          <w:szCs w:val="22"/>
        </w:rPr>
        <w:t xml:space="preserve">można się skontaktować w formie pisemnej na adres: </w:t>
      </w:r>
    </w:p>
    <w:p w:rsidR="00EF25D8" w:rsidRPr="00F06120" w:rsidRDefault="00EF25D8" w:rsidP="00290195">
      <w:pPr>
        <w:widowControl w:val="0"/>
        <w:autoSpaceDE w:val="0"/>
        <w:autoSpaceDN w:val="0"/>
        <w:adjustRightInd w:val="0"/>
        <w:spacing w:line="40" w:lineRule="atLeast"/>
        <w:ind w:left="709" w:right="44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06120">
        <w:rPr>
          <w:rFonts w:eastAsia="Calibri"/>
          <w:sz w:val="22"/>
          <w:szCs w:val="22"/>
          <w:lang w:eastAsia="en-US"/>
        </w:rPr>
        <w:t xml:space="preserve">Świętokrzyski Urząd Wojewódzki w Kielcach, al. IX Wieków Kielc 3, 25-516 Kielce, e-mail: </w:t>
      </w:r>
      <w:hyperlink r:id="rId5" w:history="1">
        <w:r w:rsidRPr="00F06120">
          <w:rPr>
            <w:rStyle w:val="Hipercze"/>
            <w:rFonts w:eastAsia="Calibri"/>
            <w:sz w:val="22"/>
            <w:szCs w:val="22"/>
            <w:lang w:eastAsia="en-US"/>
          </w:rPr>
          <w:t>iod@kielce.uw.gov.pl</w:t>
        </w:r>
      </w:hyperlink>
      <w:r w:rsidRPr="00F06120">
        <w:rPr>
          <w:b/>
          <w:bCs/>
          <w:color w:val="808080"/>
          <w:sz w:val="22"/>
          <w:szCs w:val="22"/>
        </w:rPr>
        <w:t> </w:t>
      </w:r>
    </w:p>
    <w:p w:rsidR="00EF25D8" w:rsidRPr="00F06120" w:rsidRDefault="00EF25D8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b/>
          <w:color w:val="000000"/>
          <w:sz w:val="22"/>
          <w:szCs w:val="22"/>
        </w:rPr>
      </w:pPr>
      <w:r w:rsidRPr="00F06120">
        <w:rPr>
          <w:b/>
          <w:color w:val="000000"/>
          <w:sz w:val="22"/>
          <w:szCs w:val="22"/>
        </w:rPr>
        <w:t>Wojewoda Świętokrzyski może przetwarzać Państwa dane w celu przekazania sprawy zgodnie z właściwością do innego organu:</w:t>
      </w:r>
    </w:p>
    <w:p w:rsidR="00EF25D8" w:rsidRPr="00F06120" w:rsidRDefault="00EF25D8" w:rsidP="00290195">
      <w:pPr>
        <w:widowControl w:val="0"/>
        <w:autoSpaceDE w:val="0"/>
        <w:autoSpaceDN w:val="0"/>
        <w:adjustRightInd w:val="0"/>
        <w:spacing w:line="40" w:lineRule="atLeast"/>
        <w:ind w:left="709" w:right="44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06120">
        <w:rPr>
          <w:rFonts w:eastAsia="Calibri"/>
          <w:sz w:val="22"/>
          <w:szCs w:val="22"/>
          <w:lang w:eastAsia="en-US"/>
        </w:rPr>
        <w:t>podstawą realizacji powyższego celu jest</w:t>
      </w:r>
      <w:r w:rsidR="00EE421D" w:rsidRPr="00F06120">
        <w:rPr>
          <w:rFonts w:eastAsia="Calibri"/>
          <w:sz w:val="22"/>
          <w:szCs w:val="22"/>
          <w:lang w:eastAsia="en-US"/>
        </w:rPr>
        <w:t xml:space="preserve"> </w:t>
      </w:r>
      <w:r w:rsidRPr="00F06120">
        <w:rPr>
          <w:rFonts w:eastAsia="Calibri"/>
          <w:sz w:val="22"/>
          <w:szCs w:val="22"/>
          <w:lang w:eastAsia="en-US"/>
        </w:rPr>
        <w:t>ustaw</w:t>
      </w:r>
      <w:r w:rsidR="00EE421D" w:rsidRPr="00F06120">
        <w:rPr>
          <w:rFonts w:eastAsia="Calibri"/>
          <w:sz w:val="22"/>
          <w:szCs w:val="22"/>
          <w:lang w:eastAsia="en-US"/>
        </w:rPr>
        <w:t>a</w:t>
      </w:r>
      <w:r w:rsidRPr="00F06120">
        <w:rPr>
          <w:rFonts w:eastAsia="Calibri"/>
          <w:sz w:val="22"/>
          <w:szCs w:val="22"/>
          <w:lang w:eastAsia="en-US"/>
        </w:rPr>
        <w:t xml:space="preserve"> z dnia 14 czerwca 1960</w:t>
      </w:r>
      <w:r w:rsidR="00DB7AD3" w:rsidRPr="00F06120">
        <w:rPr>
          <w:rFonts w:eastAsia="Calibri"/>
          <w:sz w:val="22"/>
          <w:szCs w:val="22"/>
          <w:lang w:eastAsia="en-US"/>
        </w:rPr>
        <w:t xml:space="preserve"> </w:t>
      </w:r>
      <w:r w:rsidRPr="00F06120">
        <w:rPr>
          <w:rFonts w:eastAsia="Calibri"/>
          <w:sz w:val="22"/>
          <w:szCs w:val="22"/>
          <w:lang w:eastAsia="en-US"/>
        </w:rPr>
        <w:t>r. Kodeks postępowania administracyjnego</w:t>
      </w:r>
      <w:r w:rsidR="00290195" w:rsidRPr="00F06120">
        <w:rPr>
          <w:rFonts w:eastAsia="Calibri"/>
          <w:sz w:val="22"/>
          <w:szCs w:val="22"/>
          <w:lang w:eastAsia="en-US"/>
        </w:rPr>
        <w:t xml:space="preserve"> oraz art. 6 ust. 1 lit c) RODO.</w:t>
      </w:r>
      <w:r w:rsidRPr="00F06120">
        <w:rPr>
          <w:rFonts w:eastAsia="Calibri"/>
          <w:sz w:val="22"/>
          <w:szCs w:val="22"/>
          <w:lang w:eastAsia="en-US"/>
        </w:rPr>
        <w:t xml:space="preserve"> </w:t>
      </w:r>
    </w:p>
    <w:p w:rsidR="00EF25D8" w:rsidRPr="00F06120" w:rsidRDefault="00EF25D8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b/>
          <w:color w:val="000000"/>
          <w:sz w:val="22"/>
          <w:szCs w:val="22"/>
        </w:rPr>
      </w:pPr>
      <w:r w:rsidRPr="00F06120">
        <w:rPr>
          <w:b/>
          <w:color w:val="000000"/>
          <w:sz w:val="22"/>
          <w:szCs w:val="22"/>
        </w:rPr>
        <w:t>Okres przechowywania danych osobowych: </w:t>
      </w:r>
    </w:p>
    <w:p w:rsidR="00EF25D8" w:rsidRPr="00F06120" w:rsidRDefault="00EF25D8" w:rsidP="00290195">
      <w:pPr>
        <w:widowControl w:val="0"/>
        <w:autoSpaceDE w:val="0"/>
        <w:autoSpaceDN w:val="0"/>
        <w:adjustRightInd w:val="0"/>
        <w:spacing w:line="40" w:lineRule="atLeast"/>
        <w:ind w:left="709" w:right="44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06120">
        <w:rPr>
          <w:rFonts w:eastAsia="Calibri"/>
          <w:sz w:val="22"/>
          <w:szCs w:val="22"/>
          <w:lang w:eastAsia="en-US"/>
        </w:rPr>
        <w:t>Twoje dane osobowe będą przechowywane przez okres niezbędny do realizacji wskazanych w pkt. 3 celów, w tym również obowiązku archiwizacyjnego wynikającego z</w:t>
      </w:r>
      <w:r w:rsidR="00F06120" w:rsidRPr="00F06120">
        <w:rPr>
          <w:rFonts w:eastAsia="Calibri"/>
          <w:sz w:val="22"/>
          <w:szCs w:val="22"/>
          <w:lang w:eastAsia="en-US"/>
        </w:rPr>
        <w:t> </w:t>
      </w:r>
      <w:r w:rsidRPr="00F06120">
        <w:rPr>
          <w:rFonts w:eastAsia="Calibri"/>
          <w:sz w:val="22"/>
          <w:szCs w:val="22"/>
          <w:lang w:eastAsia="en-US"/>
        </w:rPr>
        <w:t>Jednolitego Rzeczowego Wykazu Akt w tym przypadku wieczyście</w:t>
      </w:r>
      <w:r w:rsidR="00DB7AD3" w:rsidRPr="00F06120">
        <w:rPr>
          <w:rFonts w:eastAsia="Calibri"/>
          <w:sz w:val="22"/>
          <w:szCs w:val="22"/>
          <w:lang w:eastAsia="en-US"/>
        </w:rPr>
        <w:t>.</w:t>
      </w:r>
    </w:p>
    <w:p w:rsidR="00EF25D8" w:rsidRPr="00F06120" w:rsidRDefault="00EF25D8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b/>
          <w:color w:val="000000"/>
          <w:sz w:val="22"/>
          <w:szCs w:val="22"/>
        </w:rPr>
      </w:pPr>
      <w:r w:rsidRPr="00F06120">
        <w:rPr>
          <w:b/>
          <w:color w:val="000000"/>
          <w:sz w:val="22"/>
          <w:szCs w:val="22"/>
        </w:rPr>
        <w:t>W związku z przetwarzaniem przez Wojewodę Świętokrzyskiego danych osobowych przysługuje Państwu:</w:t>
      </w:r>
    </w:p>
    <w:p w:rsidR="00EF25D8" w:rsidRPr="00F06120" w:rsidRDefault="00EF25D8" w:rsidP="0029019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80" w:line="40" w:lineRule="atLeast"/>
        <w:ind w:left="993" w:right="440" w:hanging="284"/>
        <w:jc w:val="both"/>
        <w:rPr>
          <w:color w:val="000000"/>
          <w:sz w:val="22"/>
          <w:szCs w:val="22"/>
        </w:rPr>
      </w:pPr>
      <w:r w:rsidRPr="00F06120">
        <w:rPr>
          <w:color w:val="000000"/>
          <w:sz w:val="22"/>
          <w:szCs w:val="22"/>
        </w:rPr>
        <w:t xml:space="preserve">prawo dostępu do swoich danych osobowych, </w:t>
      </w:r>
    </w:p>
    <w:p w:rsidR="00EF25D8" w:rsidRPr="00F06120" w:rsidRDefault="00EF25D8" w:rsidP="0029019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80" w:line="40" w:lineRule="atLeast"/>
        <w:ind w:left="993" w:right="440" w:hanging="284"/>
        <w:jc w:val="both"/>
        <w:rPr>
          <w:color w:val="000000"/>
          <w:sz w:val="22"/>
          <w:szCs w:val="22"/>
        </w:rPr>
      </w:pPr>
      <w:r w:rsidRPr="00F06120">
        <w:rPr>
          <w:color w:val="000000"/>
          <w:sz w:val="22"/>
          <w:szCs w:val="22"/>
        </w:rPr>
        <w:t>prawo do sprostowania swoich danych osobowych,</w:t>
      </w:r>
    </w:p>
    <w:p w:rsidR="00EF25D8" w:rsidRPr="00F06120" w:rsidRDefault="00C732A8" w:rsidP="00290195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80" w:line="40" w:lineRule="atLeast"/>
        <w:ind w:left="993" w:right="440" w:hanging="284"/>
        <w:jc w:val="both"/>
        <w:rPr>
          <w:color w:val="000000"/>
          <w:sz w:val="22"/>
          <w:szCs w:val="22"/>
        </w:rPr>
      </w:pPr>
      <w:r w:rsidRPr="00F06120">
        <w:rPr>
          <w:color w:val="000000"/>
          <w:sz w:val="22"/>
          <w:szCs w:val="22"/>
        </w:rPr>
        <w:t>w</w:t>
      </w:r>
      <w:r w:rsidR="00EF25D8" w:rsidRPr="00F06120">
        <w:rPr>
          <w:color w:val="000000"/>
          <w:sz w:val="22"/>
          <w:szCs w:val="22"/>
        </w:rPr>
        <w:t xml:space="preserve"> przypadku uznania, iż przetwarzanie danych osobowych narusza przepisy Rozporządzenia RODO, przysługuje prawo wniesienia skargi do Prezesa Urzędu Ochrony Danych Osobowych.</w:t>
      </w:r>
    </w:p>
    <w:p w:rsidR="00290195" w:rsidRPr="00F06120" w:rsidRDefault="00290195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color w:val="000000"/>
          <w:sz w:val="22"/>
          <w:szCs w:val="22"/>
        </w:rPr>
      </w:pPr>
      <w:r w:rsidRPr="00F06120">
        <w:rPr>
          <w:b/>
          <w:color w:val="000000"/>
          <w:sz w:val="22"/>
          <w:szCs w:val="22"/>
        </w:rPr>
        <w:t>Informacja o odbiorcach</w:t>
      </w:r>
    </w:p>
    <w:p w:rsidR="00EF25D8" w:rsidRPr="00F06120" w:rsidRDefault="00290195" w:rsidP="00290195">
      <w:pPr>
        <w:widowControl w:val="0"/>
        <w:autoSpaceDE w:val="0"/>
        <w:autoSpaceDN w:val="0"/>
        <w:adjustRightInd w:val="0"/>
        <w:spacing w:line="40" w:lineRule="atLeast"/>
        <w:ind w:left="709" w:right="440"/>
        <w:contextualSpacing/>
        <w:jc w:val="both"/>
        <w:rPr>
          <w:rFonts w:eastAsia="Calibri"/>
          <w:sz w:val="22"/>
          <w:szCs w:val="22"/>
          <w:lang w:eastAsia="en-US"/>
        </w:rPr>
      </w:pPr>
      <w:r w:rsidRPr="00F06120">
        <w:rPr>
          <w:rFonts w:eastAsia="Calibri"/>
          <w:sz w:val="22"/>
          <w:szCs w:val="22"/>
          <w:lang w:eastAsia="en-US"/>
        </w:rPr>
        <w:t>Wojewoda Świętokrzyski co do zasady nie udostępnia danych osobowych innym odbiorcom poza ustawowo uprawnionymi.</w:t>
      </w:r>
    </w:p>
    <w:p w:rsidR="00290195" w:rsidRPr="00F06120" w:rsidRDefault="00290195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color w:val="000000"/>
          <w:sz w:val="22"/>
          <w:szCs w:val="22"/>
        </w:rPr>
      </w:pPr>
      <w:r w:rsidRPr="00F06120">
        <w:rPr>
          <w:color w:val="000000"/>
          <w:sz w:val="22"/>
          <w:szCs w:val="22"/>
        </w:rPr>
        <w:t>Twoje dane osobowe nie będą przekazywane do państwa trzeciego/organizacji międzynarodowej.</w:t>
      </w:r>
    </w:p>
    <w:p w:rsidR="00184E03" w:rsidRPr="00F06120" w:rsidRDefault="00290195" w:rsidP="0029019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jc w:val="both"/>
        <w:rPr>
          <w:sz w:val="22"/>
          <w:szCs w:val="22"/>
        </w:rPr>
      </w:pPr>
      <w:r w:rsidRPr="00F06120">
        <w:rPr>
          <w:color w:val="000000"/>
          <w:sz w:val="22"/>
          <w:szCs w:val="22"/>
        </w:rPr>
        <w:t>Twoje dane osobowe nie będą przetwarzane w sposób zautomatyzowany i nie będą profilowane.</w:t>
      </w:r>
    </w:p>
    <w:sectPr w:rsidR="00184E03" w:rsidRPr="00F06120" w:rsidSect="007F423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971"/>
    <w:multiLevelType w:val="hybridMultilevel"/>
    <w:tmpl w:val="74D20184"/>
    <w:lvl w:ilvl="0" w:tplc="549AE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1D3B"/>
    <w:multiLevelType w:val="hybridMultilevel"/>
    <w:tmpl w:val="420A0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5F17"/>
    <w:multiLevelType w:val="hybridMultilevel"/>
    <w:tmpl w:val="810050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D8"/>
    <w:rsid w:val="00184E03"/>
    <w:rsid w:val="00290195"/>
    <w:rsid w:val="0044360B"/>
    <w:rsid w:val="004B53F1"/>
    <w:rsid w:val="007F4235"/>
    <w:rsid w:val="00914F02"/>
    <w:rsid w:val="00BA5D79"/>
    <w:rsid w:val="00C732A8"/>
    <w:rsid w:val="00DB7AD3"/>
    <w:rsid w:val="00E23891"/>
    <w:rsid w:val="00EE421D"/>
    <w:rsid w:val="00EF25D8"/>
    <w:rsid w:val="00F0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630F2-380C-444D-9ADA-C696C0C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EF25D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9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0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Gorecka, Joanna</dc:creator>
  <cp:keywords/>
  <dc:description/>
  <cp:lastModifiedBy>Gorecka, Joanna</cp:lastModifiedBy>
  <cp:revision>2</cp:revision>
  <dcterms:created xsi:type="dcterms:W3CDTF">2021-04-14T09:04:00Z</dcterms:created>
  <dcterms:modified xsi:type="dcterms:W3CDTF">2021-04-14T09:04:00Z</dcterms:modified>
</cp:coreProperties>
</file>