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E6D1" w14:textId="56E1147D" w:rsidR="0069032E" w:rsidRDefault="00E97DB8" w:rsidP="004C0E3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Gdańsk, 2026-07-23 r.</w:t>
      </w:r>
    </w:p>
    <w:p w14:paraId="1D44E77E" w14:textId="73162D47" w:rsidR="00EB4E5C" w:rsidRPr="004C0E38" w:rsidRDefault="00EB4E5C" w:rsidP="00867554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80828">
        <w:rPr>
          <w:rFonts w:ascii="Arial" w:eastAsia="Times New Roman" w:hAnsi="Arial" w:cs="Arial"/>
          <w:sz w:val="21"/>
          <w:szCs w:val="21"/>
          <w:lang w:eastAsia="pl-PL"/>
        </w:rPr>
        <w:t>101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80828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="00A4590E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80828">
        <w:rPr>
          <w:rFonts w:ascii="Arial" w:eastAsia="Times New Roman" w:hAnsi="Arial" w:cs="Arial"/>
          <w:sz w:val="21"/>
          <w:szCs w:val="21"/>
          <w:lang w:eastAsia="pl-PL"/>
        </w:rPr>
        <w:t>7</w:t>
      </w:r>
    </w:p>
    <w:p w14:paraId="67362EAA" w14:textId="77777777" w:rsidR="00DC4AA6" w:rsidRDefault="00DC4AA6" w:rsidP="00867554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790D9D7" w14:textId="77777777" w:rsidR="00DC4AA6" w:rsidRDefault="00DC4AA6" w:rsidP="00867554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24A9222D" w:rsidR="006C1E85" w:rsidRPr="004C0E38" w:rsidRDefault="006C1E85" w:rsidP="00867554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C0E38" w:rsidRDefault="00EB4E5C" w:rsidP="00867554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1B164417" w14:textId="4CC75257" w:rsidR="00A80828" w:rsidRPr="004116DF" w:rsidRDefault="00EB4E5C" w:rsidP="00867554">
      <w:pPr>
        <w:spacing w:after="0" w:line="276" w:lineRule="auto"/>
        <w:rPr>
          <w:rFonts w:ascii="Arial" w:hAnsi="Arial" w:cs="Arial"/>
        </w:rPr>
      </w:pPr>
      <w:r w:rsidRPr="004116DF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="004B3184" w:rsidRPr="004116DF">
        <w:rPr>
          <w:rFonts w:ascii="Arial" w:hAnsi="Arial" w:cs="Arial"/>
        </w:rPr>
        <w:t xml:space="preserve">działając na podstawie art. 61 § 4 oraz art. 49 </w:t>
      </w:r>
      <w:r w:rsidR="004B3184" w:rsidRPr="004116DF">
        <w:rPr>
          <w:rFonts w:ascii="Arial" w:hAnsi="Arial" w:cs="Arial"/>
          <w:iCs/>
        </w:rPr>
        <w:t>ustawy z dnia 14 czerwca 1960 r. Kodeks postępowania administracyjnego</w:t>
      </w:r>
      <w:r w:rsidR="004B3184" w:rsidRPr="004116DF">
        <w:rPr>
          <w:rFonts w:ascii="Arial" w:hAnsi="Arial" w:cs="Arial"/>
          <w:i/>
        </w:rPr>
        <w:t xml:space="preserve"> </w:t>
      </w:r>
      <w:r w:rsidR="004B3184" w:rsidRPr="004116DF">
        <w:rPr>
          <w:rFonts w:ascii="Arial" w:hAnsi="Arial" w:cs="Arial"/>
          <w:i/>
        </w:rPr>
        <w:br/>
        <w:t>(</w:t>
      </w:r>
      <w:bookmarkStart w:id="0" w:name="_Hlk158973579"/>
      <w:r w:rsidR="004B3184" w:rsidRPr="004116DF">
        <w:rPr>
          <w:rFonts w:ascii="Arial" w:hAnsi="Arial" w:cs="Arial"/>
          <w:i/>
        </w:rPr>
        <w:t>Dz. U. z 202</w:t>
      </w:r>
      <w:r w:rsidR="00A4590E" w:rsidRPr="004116DF">
        <w:rPr>
          <w:rFonts w:ascii="Arial" w:hAnsi="Arial" w:cs="Arial"/>
          <w:i/>
        </w:rPr>
        <w:t>5</w:t>
      </w:r>
      <w:r w:rsidR="004B3184" w:rsidRPr="004116DF">
        <w:rPr>
          <w:rFonts w:ascii="Arial" w:hAnsi="Arial" w:cs="Arial"/>
          <w:i/>
        </w:rPr>
        <w:t xml:space="preserve"> r. poz. </w:t>
      </w:r>
      <w:r w:rsidR="00A4590E" w:rsidRPr="004116DF">
        <w:rPr>
          <w:rFonts w:ascii="Arial" w:hAnsi="Arial" w:cs="Arial"/>
          <w:i/>
        </w:rPr>
        <w:t>1691</w:t>
      </w:r>
      <w:bookmarkEnd w:id="0"/>
      <w:r w:rsidR="004B3184" w:rsidRPr="004116DF">
        <w:rPr>
          <w:rFonts w:ascii="Arial" w:hAnsi="Arial" w:cs="Arial"/>
          <w:i/>
        </w:rPr>
        <w:t>) – dalej Kpa</w:t>
      </w:r>
      <w:r w:rsidRPr="004116DF">
        <w:rPr>
          <w:rFonts w:ascii="Arial" w:eastAsia="Times New Roman" w:hAnsi="Arial" w:cs="Arial"/>
          <w:lang w:eastAsia="pl-PL"/>
        </w:rPr>
        <w:t xml:space="preserve">, w związku z art. 74 ust. 3 oraz art. 75 ust. </w:t>
      </w:r>
      <w:r w:rsidR="001A103C" w:rsidRPr="004116DF">
        <w:rPr>
          <w:rFonts w:ascii="Arial" w:eastAsia="Times New Roman" w:hAnsi="Arial" w:cs="Arial"/>
          <w:lang w:eastAsia="pl-PL"/>
        </w:rPr>
        <w:t xml:space="preserve">1 </w:t>
      </w:r>
      <w:r w:rsidR="001A103C" w:rsidRPr="004116DF">
        <w:rPr>
          <w:rFonts w:ascii="Arial" w:eastAsia="Times New Roman" w:hAnsi="Arial" w:cs="Arial"/>
          <w:lang w:eastAsia="pl-PL"/>
        </w:rPr>
        <w:br/>
      </w:r>
      <w:r w:rsidR="007D6611" w:rsidRPr="004116DF">
        <w:rPr>
          <w:rFonts w:ascii="Arial" w:eastAsia="Times New Roman" w:hAnsi="Arial" w:cs="Arial"/>
          <w:lang w:eastAsia="pl-PL"/>
        </w:rPr>
        <w:t xml:space="preserve">pkt 1 </w:t>
      </w:r>
      <w:r w:rsidR="001A103C" w:rsidRPr="004116DF">
        <w:rPr>
          <w:rFonts w:ascii="Arial" w:eastAsia="Times New Roman" w:hAnsi="Arial" w:cs="Arial"/>
          <w:lang w:eastAsia="pl-PL"/>
        </w:rPr>
        <w:t>lit. r</w:t>
      </w:r>
      <w:r w:rsidRPr="004116DF">
        <w:rPr>
          <w:rFonts w:ascii="Arial" w:eastAsia="Times New Roman" w:hAnsi="Arial" w:cs="Arial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4116DF">
        <w:rPr>
          <w:rFonts w:ascii="Arial" w:hAnsi="Arial" w:cs="Arial"/>
        </w:rPr>
        <w:t>(</w:t>
      </w:r>
      <w:r w:rsidR="006C1E85" w:rsidRPr="004116DF">
        <w:rPr>
          <w:rFonts w:ascii="Arial" w:hAnsi="Arial" w:cs="Arial"/>
          <w:i/>
          <w:iCs/>
        </w:rPr>
        <w:t>Dz. U. z 202</w:t>
      </w:r>
      <w:r w:rsidR="00A4590E" w:rsidRPr="004116DF">
        <w:rPr>
          <w:rFonts w:ascii="Arial" w:hAnsi="Arial" w:cs="Arial"/>
          <w:i/>
          <w:iCs/>
        </w:rPr>
        <w:t>6</w:t>
      </w:r>
      <w:r w:rsidR="006C1E85" w:rsidRPr="004116DF">
        <w:rPr>
          <w:rFonts w:ascii="Arial" w:hAnsi="Arial" w:cs="Arial"/>
          <w:i/>
          <w:iCs/>
        </w:rPr>
        <w:t xml:space="preserve"> r. poz. </w:t>
      </w:r>
      <w:r w:rsidR="00A4590E" w:rsidRPr="004116DF">
        <w:rPr>
          <w:rFonts w:ascii="Arial" w:hAnsi="Arial" w:cs="Arial"/>
          <w:i/>
          <w:iCs/>
        </w:rPr>
        <w:t>670</w:t>
      </w:r>
      <w:r w:rsidR="006C1E85" w:rsidRPr="004116DF">
        <w:rPr>
          <w:rFonts w:ascii="Arial" w:hAnsi="Arial" w:cs="Arial"/>
        </w:rPr>
        <w:t>)</w:t>
      </w:r>
      <w:r w:rsidRPr="004116DF">
        <w:rPr>
          <w:rFonts w:ascii="Arial" w:eastAsia="Times New Roman" w:hAnsi="Arial" w:cs="Arial"/>
          <w:lang w:eastAsia="pl-PL"/>
        </w:rPr>
        <w:t xml:space="preserve">, </w:t>
      </w:r>
      <w:r w:rsidR="006C1E85" w:rsidRPr="004116DF">
        <w:rPr>
          <w:rFonts w:ascii="Arial" w:eastAsia="Times New Roman" w:hAnsi="Arial" w:cs="Arial"/>
          <w:u w:val="single"/>
          <w:lang w:eastAsia="pl-PL"/>
        </w:rPr>
        <w:t>niniejszym</w:t>
      </w:r>
      <w:r w:rsidR="006C1E85" w:rsidRPr="004116DF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="006C1E85" w:rsidRPr="004116DF">
        <w:rPr>
          <w:rFonts w:ascii="Arial" w:eastAsia="Times New Roman" w:hAnsi="Arial" w:cs="Arial"/>
          <w:bCs/>
          <w:lang w:eastAsia="pl-PL"/>
        </w:rPr>
        <w:t>, że</w:t>
      </w:r>
      <w:r w:rsidR="006C1E85" w:rsidRPr="004116DF">
        <w:rPr>
          <w:rFonts w:ascii="Arial" w:eastAsia="Times New Roman" w:hAnsi="Arial" w:cs="Arial"/>
          <w:lang w:eastAsia="pl-PL"/>
        </w:rPr>
        <w:t xml:space="preserve"> </w:t>
      </w:r>
      <w:r w:rsidR="00A4590E" w:rsidRPr="004116DF">
        <w:rPr>
          <w:rFonts w:ascii="Arial" w:eastAsia="Times New Roman" w:hAnsi="Arial" w:cs="Arial"/>
          <w:lang w:eastAsia="pl-PL"/>
        </w:rPr>
        <w:t xml:space="preserve">w związku z </w:t>
      </w:r>
      <w:r w:rsidR="00A4590E" w:rsidRPr="004116DF">
        <w:rPr>
          <w:rFonts w:ascii="Arial" w:hAnsi="Arial" w:cs="Arial"/>
        </w:rPr>
        <w:t xml:space="preserve">wnioskiem </w:t>
      </w:r>
      <w:r w:rsidR="00A80828" w:rsidRPr="004116DF">
        <w:rPr>
          <w:rFonts w:ascii="Arial" w:eastAsia="Times New Roman" w:hAnsi="Arial" w:cs="Arial"/>
          <w:bCs/>
          <w:lang w:eastAsia="pl-PL"/>
        </w:rPr>
        <w:t>Volter Wind Sp. z o.o.</w:t>
      </w:r>
      <w:r w:rsidR="00A80828" w:rsidRPr="004116DF">
        <w:rPr>
          <w:rFonts w:ascii="Arial" w:eastAsia="Times New Roman" w:hAnsi="Arial" w:cs="Arial"/>
          <w:b/>
          <w:lang w:eastAsia="pl-PL"/>
        </w:rPr>
        <w:t xml:space="preserve"> </w:t>
      </w:r>
      <w:r w:rsidR="00A80828" w:rsidRPr="004116DF">
        <w:rPr>
          <w:rFonts w:ascii="Arial" w:eastAsia="Times New Roman" w:hAnsi="Arial" w:cs="Arial"/>
          <w:lang w:eastAsia="pl-PL"/>
        </w:rPr>
        <w:t xml:space="preserve">z siedzibą w Koninie, z dnia 22.12.2025 r. (data wpływu 31.12.2025 r.) o wydanie decyzji o środowiskowych uwarunkowaniach dla przedsięwzięcia pn.: </w:t>
      </w:r>
      <w:r w:rsidR="00A80828" w:rsidRPr="004116DF">
        <w:rPr>
          <w:rFonts w:ascii="Arial" w:eastAsia="Times New Roman" w:hAnsi="Arial" w:cs="Arial"/>
          <w:b/>
          <w:i/>
          <w:iCs/>
          <w:lang w:eastAsia="pl-PL"/>
        </w:rPr>
        <w:t xml:space="preserve">„Farma wiatrowa Gapowo”, </w:t>
      </w:r>
      <w:r w:rsidR="00A80828" w:rsidRPr="004116DF">
        <w:rPr>
          <w:rFonts w:ascii="Arial" w:eastAsia="Times New Roman" w:hAnsi="Arial" w:cs="Arial"/>
          <w:bCs/>
          <w:lang w:eastAsia="pl-PL"/>
        </w:rPr>
        <w:t xml:space="preserve">zlokalizowanego na działkach nr </w:t>
      </w:r>
      <w:r w:rsidR="00A80828" w:rsidRPr="004116DF">
        <w:rPr>
          <w:rFonts w:ascii="Arial" w:hAnsi="Arial" w:cs="Arial"/>
        </w:rPr>
        <w:t>178/2, 178/3, 179, 180, 182, 239/10, 239/11, 239/9, 304, 305/1, 306 obręb 0003 Gapowo oraz 1044/1, 1044/5, 1044/6, 65/1, 65/2 obręb 0014 Stężyca, gmina Stężyca, powiat kartuski, woj. pomorskie:</w:t>
      </w:r>
    </w:p>
    <w:p w14:paraId="6AFE4C0A" w14:textId="5507EEA0" w:rsidR="00A80828" w:rsidRPr="004116DF" w:rsidRDefault="00A80828" w:rsidP="00867554">
      <w:pPr>
        <w:spacing w:after="0" w:line="276" w:lineRule="auto"/>
        <w:rPr>
          <w:rFonts w:ascii="Arial" w:hAnsi="Arial" w:cs="Arial"/>
        </w:rPr>
      </w:pPr>
      <w:r w:rsidRPr="004116DF">
        <w:rPr>
          <w:rFonts w:ascii="Arial" w:hAnsi="Arial" w:cs="Arial"/>
        </w:rPr>
        <w:t>- wszczął postępowanie administracyjne,</w:t>
      </w:r>
    </w:p>
    <w:p w14:paraId="468733A7" w14:textId="2F861C2F" w:rsidR="00A80828" w:rsidRPr="007870B2" w:rsidRDefault="00A80828" w:rsidP="0086755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4116DF">
        <w:rPr>
          <w:rFonts w:ascii="Arial" w:hAnsi="Arial" w:cs="Arial"/>
        </w:rPr>
        <w:t xml:space="preserve">- wystąpił </w:t>
      </w:r>
      <w:r w:rsidRPr="004116DF">
        <w:rPr>
          <w:rFonts w:ascii="Arial" w:eastAsia="Times New Roman" w:hAnsi="Arial" w:cs="Arial"/>
          <w:lang w:eastAsia="pl-PL"/>
        </w:rPr>
        <w:t xml:space="preserve">o opinię/uzgodnienie co do konieczności przeprowadzenia oceny oddziaływania przedsięwzięcia na środowisko i ewentualne określenie zakresu raportu do </w:t>
      </w:r>
      <w:r w:rsidR="004116DF" w:rsidRPr="004116DF">
        <w:rPr>
          <w:rFonts w:ascii="Arial" w:eastAsia="Times New Roman" w:hAnsi="Arial" w:cs="Arial"/>
          <w:lang w:eastAsia="pl-PL"/>
        </w:rPr>
        <w:t xml:space="preserve"> </w:t>
      </w:r>
      <w:r w:rsidRPr="004116DF">
        <w:rPr>
          <w:rFonts w:ascii="Arial" w:eastAsia="Times New Roman" w:hAnsi="Arial" w:cs="Arial"/>
          <w:lang w:eastAsia="pl-PL"/>
        </w:rPr>
        <w:t>Państwow</w:t>
      </w:r>
      <w:r w:rsidR="004116DF" w:rsidRPr="004116DF">
        <w:rPr>
          <w:rFonts w:ascii="Arial" w:eastAsia="Times New Roman" w:hAnsi="Arial" w:cs="Arial"/>
          <w:lang w:eastAsia="pl-PL"/>
        </w:rPr>
        <w:t>ego</w:t>
      </w:r>
      <w:r w:rsidRPr="004116DF">
        <w:rPr>
          <w:rFonts w:ascii="Arial" w:eastAsia="Times New Roman" w:hAnsi="Arial" w:cs="Arial"/>
          <w:lang w:eastAsia="pl-PL"/>
        </w:rPr>
        <w:t xml:space="preserve"> Powiatow</w:t>
      </w:r>
      <w:r w:rsidR="004116DF" w:rsidRPr="004116DF">
        <w:rPr>
          <w:rFonts w:ascii="Arial" w:eastAsia="Times New Roman" w:hAnsi="Arial" w:cs="Arial"/>
          <w:lang w:eastAsia="pl-PL"/>
        </w:rPr>
        <w:t>ego</w:t>
      </w:r>
      <w:r w:rsidRPr="004116DF">
        <w:rPr>
          <w:rFonts w:ascii="Arial" w:eastAsia="Times New Roman" w:hAnsi="Arial" w:cs="Arial"/>
          <w:lang w:eastAsia="pl-PL"/>
        </w:rPr>
        <w:t xml:space="preserve"> Inspektor</w:t>
      </w:r>
      <w:r w:rsidR="004116DF" w:rsidRPr="004116DF">
        <w:rPr>
          <w:rFonts w:ascii="Arial" w:eastAsia="Times New Roman" w:hAnsi="Arial" w:cs="Arial"/>
          <w:lang w:eastAsia="pl-PL"/>
        </w:rPr>
        <w:t>a</w:t>
      </w:r>
      <w:r w:rsidRPr="004116DF">
        <w:rPr>
          <w:rFonts w:ascii="Arial" w:eastAsia="Times New Roman" w:hAnsi="Arial" w:cs="Arial"/>
          <w:lang w:eastAsia="pl-PL"/>
        </w:rPr>
        <w:t xml:space="preserve"> Sanitarn</w:t>
      </w:r>
      <w:r w:rsidR="004116DF" w:rsidRPr="004116DF">
        <w:rPr>
          <w:rFonts w:ascii="Arial" w:eastAsia="Times New Roman" w:hAnsi="Arial" w:cs="Arial"/>
          <w:lang w:eastAsia="pl-PL"/>
        </w:rPr>
        <w:t>ego</w:t>
      </w:r>
      <w:r w:rsidRPr="004116DF">
        <w:rPr>
          <w:rFonts w:ascii="Arial" w:eastAsia="Times New Roman" w:hAnsi="Arial" w:cs="Arial"/>
          <w:lang w:eastAsia="pl-PL"/>
        </w:rPr>
        <w:t xml:space="preserve"> w Kartuzach</w:t>
      </w:r>
      <w:r w:rsidR="004116DF" w:rsidRPr="004116DF">
        <w:rPr>
          <w:rFonts w:ascii="Arial" w:eastAsia="Times New Roman" w:hAnsi="Arial" w:cs="Arial"/>
          <w:lang w:eastAsia="pl-PL"/>
        </w:rPr>
        <w:t xml:space="preserve"> oraz </w:t>
      </w:r>
      <w:r w:rsidRPr="007870B2">
        <w:rPr>
          <w:rFonts w:ascii="Arial" w:eastAsia="Times New Roman" w:hAnsi="Arial" w:cs="Arial"/>
          <w:lang w:eastAsia="pl-PL"/>
        </w:rPr>
        <w:t>Dyrektor</w:t>
      </w:r>
      <w:r w:rsidR="004116DF" w:rsidRPr="007870B2">
        <w:rPr>
          <w:rFonts w:ascii="Arial" w:eastAsia="Times New Roman" w:hAnsi="Arial" w:cs="Arial"/>
          <w:lang w:eastAsia="pl-PL"/>
        </w:rPr>
        <w:t xml:space="preserve">a </w:t>
      </w:r>
      <w:r w:rsidRPr="007870B2">
        <w:rPr>
          <w:rFonts w:ascii="Arial" w:eastAsia="Times New Roman" w:hAnsi="Arial" w:cs="Arial"/>
          <w:lang w:eastAsia="pl-PL"/>
        </w:rPr>
        <w:t>Zarządu Zlewni</w:t>
      </w:r>
      <w:r w:rsidR="007870B2" w:rsidRPr="007870B2">
        <w:rPr>
          <w:rFonts w:ascii="Arial" w:eastAsia="Times New Roman" w:hAnsi="Arial" w:cs="Arial"/>
          <w:lang w:eastAsia="pl-PL"/>
        </w:rPr>
        <w:t xml:space="preserve"> w Chojnicach</w:t>
      </w:r>
      <w:r w:rsidR="004116DF" w:rsidRPr="007870B2">
        <w:rPr>
          <w:rFonts w:ascii="Arial" w:eastAsia="Times New Roman" w:hAnsi="Arial" w:cs="Arial"/>
          <w:lang w:eastAsia="pl-PL"/>
        </w:rPr>
        <w:t>.</w:t>
      </w:r>
    </w:p>
    <w:p w14:paraId="1F9211DE" w14:textId="4BD56E7A" w:rsidR="00A80828" w:rsidRPr="004116DF" w:rsidRDefault="00A80828" w:rsidP="00867554">
      <w:pPr>
        <w:spacing w:after="0"/>
        <w:rPr>
          <w:rFonts w:ascii="Arial" w:hAnsi="Arial" w:cs="Arial"/>
          <w:sz w:val="21"/>
          <w:szCs w:val="21"/>
        </w:rPr>
      </w:pPr>
    </w:p>
    <w:p w14:paraId="3E7B28BF" w14:textId="77777777" w:rsidR="00BD6FFF" w:rsidRDefault="00BD6FFF" w:rsidP="00867554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</w:p>
    <w:p w14:paraId="225E596B" w14:textId="77777777" w:rsidR="00BD6FFF" w:rsidRPr="00BD6FFF" w:rsidRDefault="00BD6FFF" w:rsidP="00867554">
      <w:pPr>
        <w:spacing w:after="0" w:line="276" w:lineRule="auto"/>
        <w:rPr>
          <w:rFonts w:ascii="Arial" w:eastAsia="Times New Roman" w:hAnsi="Arial" w:cs="Arial"/>
          <w:bCs/>
          <w:highlight w:val="yellow"/>
          <w:lang w:eastAsia="pl-PL"/>
        </w:rPr>
      </w:pPr>
    </w:p>
    <w:p w14:paraId="2D2F0EEB" w14:textId="77777777" w:rsidR="00EB4E5C" w:rsidRPr="004C0E38" w:rsidRDefault="00EB4E5C" w:rsidP="00867554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4C0E3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Pr="004C0E38" w:rsidRDefault="005F5BAE" w:rsidP="008675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2631ECC9" w:rsidR="00EB4E5C" w:rsidRPr="004C0E38" w:rsidRDefault="00EB4E5C" w:rsidP="008675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4C0E3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4C0E38" w:rsidRDefault="00EB4E5C" w:rsidP="008675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4C0E38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8675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F9BE7AC" w14:textId="77777777" w:rsidR="005273F4" w:rsidRPr="00C91838" w:rsidRDefault="005273F4" w:rsidP="00867554">
      <w:pPr>
        <w:spacing w:after="0"/>
        <w:ind w:left="3828"/>
        <w:rPr>
          <w:rFonts w:ascii="Lato" w:hAnsi="Lato" w:cs="Lato"/>
        </w:rPr>
      </w:pPr>
      <w:r w:rsidRPr="00C91838">
        <w:rPr>
          <w:rFonts w:ascii="Lato" w:hAnsi="Lato" w:cs="Lato"/>
        </w:rPr>
        <w:t>Regionalny Dyrektor Ochrony Środowiska w Gdańsku</w:t>
      </w:r>
    </w:p>
    <w:p w14:paraId="6B136DCD" w14:textId="77777777" w:rsidR="005273F4" w:rsidRPr="00C91838" w:rsidRDefault="005273F4" w:rsidP="00867554">
      <w:pPr>
        <w:spacing w:after="0"/>
        <w:ind w:left="3828"/>
        <w:rPr>
          <w:rFonts w:ascii="Lato" w:hAnsi="Lato" w:cs="Lato"/>
        </w:rPr>
      </w:pPr>
      <w:r w:rsidRPr="00C91838">
        <w:rPr>
          <w:rFonts w:ascii="Lato" w:hAnsi="Lato" w:cs="Lato"/>
        </w:rPr>
        <w:t>Anna Tchórzewska</w:t>
      </w:r>
    </w:p>
    <w:p w14:paraId="636833C7" w14:textId="77777777" w:rsidR="005273F4" w:rsidRPr="00C91838" w:rsidRDefault="005273F4" w:rsidP="00867554">
      <w:pPr>
        <w:spacing w:after="0"/>
        <w:ind w:left="3828"/>
        <w:rPr>
          <w:rFonts w:ascii="Lato" w:hAnsi="Lato" w:cs="Lato"/>
        </w:rPr>
      </w:pPr>
      <w:r w:rsidRPr="00C91838">
        <w:rPr>
          <w:rFonts w:ascii="Lato" w:hAnsi="Lato" w:cs="Lato"/>
        </w:rPr>
        <w:t>/podpisano elektronicznie/</w:t>
      </w:r>
    </w:p>
    <w:p w14:paraId="2F973F1F" w14:textId="77777777" w:rsidR="005273F4" w:rsidRPr="001033E7" w:rsidRDefault="005273F4" w:rsidP="00867554">
      <w:pPr>
        <w:spacing w:after="0" w:line="240" w:lineRule="auto"/>
        <w:rPr>
          <w:rFonts w:ascii="Arial" w:hAnsi="Arial" w:cs="Arial"/>
          <w:color w:val="EE0000"/>
          <w:u w:val="single"/>
        </w:rPr>
      </w:pPr>
    </w:p>
    <w:p w14:paraId="10F970F3" w14:textId="77777777" w:rsidR="00EB4E5C" w:rsidRPr="004F28BD" w:rsidRDefault="00EB4E5C" w:rsidP="008675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2F17BBC6" w14:textId="77777777" w:rsidR="001A103C" w:rsidRDefault="001A103C" w:rsidP="008675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3F93C80" w14:textId="77777777" w:rsidR="00E07D33" w:rsidRDefault="00E07D33" w:rsidP="00867554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5031077E" w:rsidR="006C1E85" w:rsidRPr="006C1E85" w:rsidRDefault="006C1E85" w:rsidP="00867554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8675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8675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8675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86755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36C6269E" w:rsidR="006C1E85" w:rsidRPr="006C1E85" w:rsidRDefault="006C1E85" w:rsidP="00867554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lastRenderedPageBreak/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8675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8675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 xml:space="preserve">: </w:t>
      </w:r>
      <w:bookmarkStart w:id="1" w:name="_Hlk215657842"/>
      <w:r>
        <w:rPr>
          <w:rFonts w:ascii="Arial" w:eastAsia="Calibri" w:hAnsi="Arial" w:cs="Arial"/>
          <w:sz w:val="16"/>
          <w:szCs w:val="16"/>
        </w:rPr>
        <w:t>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bookmarkEnd w:id="1"/>
      <w:r>
        <w:rPr>
          <w:rFonts w:ascii="Arial" w:eastAsia="Calibri" w:hAnsi="Arial" w:cs="Arial"/>
          <w:sz w:val="16"/>
          <w:szCs w:val="16"/>
        </w:rPr>
        <w:t>.</w:t>
      </w:r>
    </w:p>
    <w:p w14:paraId="08C8C478" w14:textId="77777777" w:rsidR="005273F4" w:rsidRDefault="005273F4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5FB581FE" w14:textId="77777777" w:rsidR="005273F4" w:rsidRDefault="005273F4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54F03AEA" w14:textId="1925F1AF" w:rsidR="00EB4E5C" w:rsidRPr="004C0E38" w:rsidRDefault="00EB4E5C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13B26B2F" w:rsidR="00EB4E5C" w:rsidRPr="004C0E38" w:rsidRDefault="00EB4E5C" w:rsidP="0086755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4C0E38">
        <w:rPr>
          <w:rFonts w:ascii="Arial" w:hAnsi="Arial" w:cs="Arial"/>
          <w:color w:val="000000"/>
          <w:sz w:val="16"/>
          <w:szCs w:val="16"/>
        </w:rPr>
        <w:t>https://www.gov.pl/web/rdos-gdansk/obwieszczenia</w:t>
      </w:r>
    </w:p>
    <w:p w14:paraId="6CA68123" w14:textId="781C0B34" w:rsidR="00EB4E5C" w:rsidRPr="004C0E38" w:rsidRDefault="00EB4E5C" w:rsidP="0086755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B6143F"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53DEAEE1" w14:textId="3DFF8F36" w:rsidR="006C1E85" w:rsidRPr="00606AD1" w:rsidRDefault="003D6D79" w:rsidP="0086755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4C0E38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4C0E38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4C0E38">
        <w:rPr>
          <w:rFonts w:ascii="Arial" w:eastAsia="Times New Roman" w:hAnsi="Arial" w:cs="Arial"/>
          <w:sz w:val="16"/>
          <w:szCs w:val="16"/>
          <w:lang w:eastAsia="pl-PL"/>
        </w:rPr>
        <w:t>sprawę prowadzi</w:t>
      </w:r>
      <w:r w:rsidR="00606AD1">
        <w:rPr>
          <w:rFonts w:ascii="Arial" w:eastAsia="Times New Roman" w:hAnsi="Arial" w:cs="Arial"/>
          <w:sz w:val="16"/>
          <w:szCs w:val="16"/>
          <w:lang w:eastAsia="pl-PL"/>
        </w:rPr>
        <w:t xml:space="preserve"> Izabella Kawka</w:t>
      </w:r>
      <w:r w:rsidRPr="004C0E38">
        <w:rPr>
          <w:rFonts w:ascii="Arial" w:hAnsi="Arial" w:cs="Arial"/>
          <w:sz w:val="16"/>
          <w:szCs w:val="16"/>
        </w:rPr>
        <w:t>, tel. 58 68 36</w:t>
      </w:r>
      <w:r w:rsidR="00606AD1">
        <w:rPr>
          <w:rFonts w:ascii="Arial" w:hAnsi="Arial" w:cs="Arial"/>
          <w:sz w:val="16"/>
          <w:szCs w:val="16"/>
        </w:rPr>
        <w:t> 805</w:t>
      </w:r>
    </w:p>
    <w:p w14:paraId="03228828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66A08D2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26C901D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E784A56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60D3FFD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291F62B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8E67154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4AA9C62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A678653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3EAE56C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0F47419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8B44570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1D97A4F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8BE1AD8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9C6B2D9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68537AE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CEDD66C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0DA19F5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B334451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A5E01AB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563076C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34DB50A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4404DE9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17A572A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B5F412D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D29BA7E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DC5CAD1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F488BF7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035E8B0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63FA635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C9A022A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05B7A14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A98456C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8FE78C5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469549C5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AB0D2BB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9D98D21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753BE34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596D5AB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987C442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1DB9DDC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68A95C9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DD64047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C62C2C4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CC53402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B20A15B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92CAAC7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FBFA1C6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59238E2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2FB3EEF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A28464A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59E6DB4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687D069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C7F9145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41ACB68C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8EB2E4F" w14:textId="77777777" w:rsidR="00606AD1" w:rsidRDefault="00606AD1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BA5009A" w14:textId="77777777" w:rsidR="00B355F4" w:rsidRDefault="00B355F4" w:rsidP="0086755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sectPr w:rsidR="00B355F4" w:rsidSect="001A103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219881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E4516BB" w14:textId="77777777" w:rsidR="00B355F4" w:rsidRPr="000D3E2B" w:rsidRDefault="00B355F4" w:rsidP="00B355F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3E2B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D3E2B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D3E2B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D3E2B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B85C9D8" w14:textId="48ABFE84" w:rsidR="00B355F4" w:rsidRPr="000D3E2B" w:rsidRDefault="00B355F4" w:rsidP="00B355F4">
    <w:pPr>
      <w:pStyle w:val="Stopka"/>
      <w:rPr>
        <w:rFonts w:ascii="Arial" w:hAnsi="Arial" w:cs="Arial"/>
        <w:sz w:val="18"/>
        <w:szCs w:val="18"/>
      </w:rPr>
    </w:pPr>
    <w:r w:rsidRPr="000D3E2B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0D3E2B">
      <w:rPr>
        <w:rFonts w:ascii="Arial" w:hAnsi="Arial" w:cs="Arial"/>
        <w:sz w:val="18"/>
        <w:szCs w:val="18"/>
      </w:rPr>
      <w:t>.</w:t>
    </w:r>
    <w:r w:rsidR="005273F4">
      <w:rPr>
        <w:rFonts w:ascii="Arial" w:hAnsi="Arial" w:cs="Arial"/>
        <w:sz w:val="18"/>
        <w:szCs w:val="18"/>
      </w:rPr>
      <w:t>101</w:t>
    </w:r>
    <w:r>
      <w:rPr>
        <w:rFonts w:ascii="Arial" w:hAnsi="Arial" w:cs="Arial"/>
        <w:sz w:val="18"/>
        <w:szCs w:val="18"/>
      </w:rPr>
      <w:t>.</w:t>
    </w:r>
    <w:r w:rsidRPr="000D3E2B">
      <w:rPr>
        <w:rFonts w:ascii="Arial" w:hAnsi="Arial" w:cs="Arial"/>
        <w:sz w:val="18"/>
        <w:szCs w:val="18"/>
      </w:rPr>
      <w:t>20</w:t>
    </w:r>
    <w:r>
      <w:rPr>
        <w:rFonts w:ascii="Arial" w:hAnsi="Arial" w:cs="Arial"/>
        <w:sz w:val="18"/>
        <w:szCs w:val="18"/>
      </w:rPr>
      <w:t>25</w:t>
    </w:r>
    <w:r w:rsidRPr="000D3E2B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IK</w:t>
    </w:r>
    <w:r w:rsidRPr="000D3E2B">
      <w:rPr>
        <w:rFonts w:ascii="Arial" w:hAnsi="Arial" w:cs="Arial"/>
        <w:sz w:val="18"/>
        <w:szCs w:val="18"/>
      </w:rPr>
      <w:t>.</w:t>
    </w:r>
    <w:r w:rsidR="005273F4">
      <w:rPr>
        <w:rFonts w:ascii="Arial" w:hAnsi="Arial" w:cs="Arial"/>
        <w:sz w:val="18"/>
        <w:szCs w:val="18"/>
      </w:rPr>
      <w:t>7</w:t>
    </w:r>
  </w:p>
  <w:p w14:paraId="51A95AD5" w14:textId="510E57A4" w:rsidR="00EB4E5C" w:rsidRPr="00B355F4" w:rsidRDefault="00EB4E5C" w:rsidP="00B355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6F7F9425" w:rsidR="00EB4E5C" w:rsidRDefault="0069032E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C634AED" wp14:editId="583E26C2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472C4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472C4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472C4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8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1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472C4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76B421D0"/>
    <w:multiLevelType w:val="singleLevel"/>
    <w:tmpl w:val="875090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num w:numId="1" w16cid:durableId="544219914">
    <w:abstractNumId w:val="32"/>
  </w:num>
  <w:num w:numId="2" w16cid:durableId="912619420">
    <w:abstractNumId w:val="24"/>
  </w:num>
  <w:num w:numId="3" w16cid:durableId="322702792">
    <w:abstractNumId w:val="6"/>
  </w:num>
  <w:num w:numId="4" w16cid:durableId="1802796201">
    <w:abstractNumId w:val="10"/>
  </w:num>
  <w:num w:numId="5" w16cid:durableId="1626152106">
    <w:abstractNumId w:val="18"/>
  </w:num>
  <w:num w:numId="6" w16cid:durableId="678123981">
    <w:abstractNumId w:val="14"/>
  </w:num>
  <w:num w:numId="7" w16cid:durableId="1164590348">
    <w:abstractNumId w:val="4"/>
  </w:num>
  <w:num w:numId="8" w16cid:durableId="1729499955">
    <w:abstractNumId w:val="16"/>
  </w:num>
  <w:num w:numId="9" w16cid:durableId="1596135305">
    <w:abstractNumId w:val="29"/>
  </w:num>
  <w:num w:numId="10" w16cid:durableId="1008407330">
    <w:abstractNumId w:val="20"/>
  </w:num>
  <w:num w:numId="11" w16cid:durableId="927154826">
    <w:abstractNumId w:val="9"/>
  </w:num>
  <w:num w:numId="12" w16cid:durableId="1130972333">
    <w:abstractNumId w:val="3"/>
  </w:num>
  <w:num w:numId="13" w16cid:durableId="1629628451">
    <w:abstractNumId w:val="0"/>
  </w:num>
  <w:num w:numId="14" w16cid:durableId="61098123">
    <w:abstractNumId w:val="8"/>
  </w:num>
  <w:num w:numId="15" w16cid:durableId="984626649">
    <w:abstractNumId w:val="30"/>
  </w:num>
  <w:num w:numId="16" w16cid:durableId="1861122523">
    <w:abstractNumId w:val="25"/>
  </w:num>
  <w:num w:numId="17" w16cid:durableId="2134519019">
    <w:abstractNumId w:val="23"/>
  </w:num>
  <w:num w:numId="18" w16cid:durableId="1303845341">
    <w:abstractNumId w:val="28"/>
  </w:num>
  <w:num w:numId="19" w16cid:durableId="1115291827">
    <w:abstractNumId w:val="31"/>
  </w:num>
  <w:num w:numId="20" w16cid:durableId="1438599373">
    <w:abstractNumId w:val="13"/>
  </w:num>
  <w:num w:numId="21" w16cid:durableId="154804569">
    <w:abstractNumId w:val="21"/>
  </w:num>
  <w:num w:numId="22" w16cid:durableId="1510755942">
    <w:abstractNumId w:val="15"/>
  </w:num>
  <w:num w:numId="23" w16cid:durableId="408308362">
    <w:abstractNumId w:val="1"/>
  </w:num>
  <w:num w:numId="24" w16cid:durableId="474566531">
    <w:abstractNumId w:val="2"/>
  </w:num>
  <w:num w:numId="25" w16cid:durableId="1896769603">
    <w:abstractNumId w:val="7"/>
  </w:num>
  <w:num w:numId="26" w16cid:durableId="2086998235">
    <w:abstractNumId w:val="26"/>
  </w:num>
  <w:num w:numId="27" w16cid:durableId="258951061">
    <w:abstractNumId w:val="12"/>
  </w:num>
  <w:num w:numId="28" w16cid:durableId="641735952">
    <w:abstractNumId w:val="11"/>
  </w:num>
  <w:num w:numId="29" w16cid:durableId="215170690">
    <w:abstractNumId w:val="22"/>
  </w:num>
  <w:num w:numId="30" w16cid:durableId="772700361">
    <w:abstractNumId w:val="19"/>
  </w:num>
  <w:num w:numId="31" w16cid:durableId="1862817365">
    <w:abstractNumId w:val="5"/>
  </w:num>
  <w:num w:numId="32" w16cid:durableId="910844320">
    <w:abstractNumId w:val="27"/>
  </w:num>
  <w:num w:numId="33" w16cid:durableId="1142769224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938AE"/>
    <w:rsid w:val="000E5849"/>
    <w:rsid w:val="001A103C"/>
    <w:rsid w:val="001A7A9C"/>
    <w:rsid w:val="0020266B"/>
    <w:rsid w:val="00227670"/>
    <w:rsid w:val="002740D1"/>
    <w:rsid w:val="00291349"/>
    <w:rsid w:val="002D12BC"/>
    <w:rsid w:val="00303054"/>
    <w:rsid w:val="00304FB1"/>
    <w:rsid w:val="00350DAC"/>
    <w:rsid w:val="003569F3"/>
    <w:rsid w:val="003B0860"/>
    <w:rsid w:val="003D6D79"/>
    <w:rsid w:val="00405314"/>
    <w:rsid w:val="004116DF"/>
    <w:rsid w:val="00462A2A"/>
    <w:rsid w:val="00493C92"/>
    <w:rsid w:val="004B3184"/>
    <w:rsid w:val="004C0E38"/>
    <w:rsid w:val="004F28BD"/>
    <w:rsid w:val="005071DC"/>
    <w:rsid w:val="005273F4"/>
    <w:rsid w:val="00594D32"/>
    <w:rsid w:val="005D4DBA"/>
    <w:rsid w:val="005F06EA"/>
    <w:rsid w:val="005F1309"/>
    <w:rsid w:val="005F5BAE"/>
    <w:rsid w:val="00606AD1"/>
    <w:rsid w:val="00621DA3"/>
    <w:rsid w:val="00686593"/>
    <w:rsid w:val="006878CA"/>
    <w:rsid w:val="0069032E"/>
    <w:rsid w:val="006B56F5"/>
    <w:rsid w:val="006C1E85"/>
    <w:rsid w:val="006E0D32"/>
    <w:rsid w:val="00700399"/>
    <w:rsid w:val="00744D97"/>
    <w:rsid w:val="007870B2"/>
    <w:rsid w:val="007D6611"/>
    <w:rsid w:val="0082222E"/>
    <w:rsid w:val="00867554"/>
    <w:rsid w:val="008E5B01"/>
    <w:rsid w:val="009074F5"/>
    <w:rsid w:val="0098798D"/>
    <w:rsid w:val="009B54BC"/>
    <w:rsid w:val="009D434C"/>
    <w:rsid w:val="009D6DEB"/>
    <w:rsid w:val="00A4590E"/>
    <w:rsid w:val="00A80828"/>
    <w:rsid w:val="00AA3BFE"/>
    <w:rsid w:val="00B355F4"/>
    <w:rsid w:val="00B6143F"/>
    <w:rsid w:val="00B96E37"/>
    <w:rsid w:val="00BC7615"/>
    <w:rsid w:val="00BD6FFF"/>
    <w:rsid w:val="00BE7E46"/>
    <w:rsid w:val="00BF210B"/>
    <w:rsid w:val="00C60B59"/>
    <w:rsid w:val="00DC4AA6"/>
    <w:rsid w:val="00DD0E4F"/>
    <w:rsid w:val="00DE342E"/>
    <w:rsid w:val="00DE3DCC"/>
    <w:rsid w:val="00E07D33"/>
    <w:rsid w:val="00E570D7"/>
    <w:rsid w:val="00E85455"/>
    <w:rsid w:val="00E9705B"/>
    <w:rsid w:val="00E97DB8"/>
    <w:rsid w:val="00EB4E5C"/>
    <w:rsid w:val="00EE103D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E1"/>
    <w:link w:val="Nagwek5Znak"/>
    <w:qFormat/>
    <w:rsid w:val="00606AD1"/>
    <w:pPr>
      <w:spacing w:before="60" w:after="120" w:line="320" w:lineRule="atLeast"/>
      <w:ind w:left="1134" w:hanging="1134"/>
      <w:outlineLvl w:val="4"/>
    </w:pPr>
    <w:rPr>
      <w:color w:val="4472C4" w:themeColor="accent1"/>
    </w:rPr>
  </w:style>
  <w:style w:type="paragraph" w:styleId="Nagwek6">
    <w:name w:val="heading 6"/>
    <w:basedOn w:val="Normalny"/>
    <w:next w:val="Normalny"/>
    <w:link w:val="Nagwek6Znak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BulletC,normalny tekst,Wyliczanie,Numerowanie,Akapit z listą31,Bullets,Akapit z listą3,Akapit z listą4,Z lewej:  0,63 cm,Wysunięcie:  0,Akapit z listą1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BulletC Znak,normalny tekst Znak,Wyliczanie Znak,Numerowanie Znak,Akapit z listą31 Znak,Bullets Znak,Akapit z listą3 Znak,Akapit z listą4 Znak,Z lewej:  0 Znak,63 cm Znak,Wysunięcie:  0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5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5"/>
      </w:numPr>
    </w:pPr>
  </w:style>
  <w:style w:type="numbering" w:customStyle="1" w:styleId="WW8Num9">
    <w:name w:val="WW8Num9"/>
    <w:basedOn w:val="Bezlisty"/>
    <w:rsid w:val="00686593"/>
    <w:pPr>
      <w:numPr>
        <w:numId w:val="6"/>
      </w:numPr>
    </w:pPr>
  </w:style>
  <w:style w:type="numbering" w:customStyle="1" w:styleId="WW8Num10">
    <w:name w:val="WW8Num10"/>
    <w:basedOn w:val="Bezlisty"/>
    <w:rsid w:val="00686593"/>
    <w:pPr>
      <w:numPr>
        <w:numId w:val="7"/>
      </w:numPr>
    </w:pPr>
  </w:style>
  <w:style w:type="numbering" w:customStyle="1" w:styleId="WW8Num15">
    <w:name w:val="WW8Num15"/>
    <w:basedOn w:val="Bezlisty"/>
    <w:rsid w:val="00686593"/>
    <w:pPr>
      <w:numPr>
        <w:numId w:val="8"/>
      </w:numPr>
    </w:pPr>
  </w:style>
  <w:style w:type="numbering" w:customStyle="1" w:styleId="WW8Num4">
    <w:name w:val="WW8Num4"/>
    <w:rsid w:val="00686593"/>
    <w:pPr>
      <w:numPr>
        <w:numId w:val="10"/>
      </w:numPr>
    </w:pPr>
  </w:style>
  <w:style w:type="numbering" w:customStyle="1" w:styleId="WW8Num3">
    <w:name w:val="WW8Num3"/>
    <w:rsid w:val="00686593"/>
    <w:pPr>
      <w:numPr>
        <w:numId w:val="9"/>
      </w:numPr>
    </w:pPr>
  </w:style>
  <w:style w:type="numbering" w:customStyle="1" w:styleId="WW8Num151">
    <w:name w:val="WW8Num151"/>
    <w:rsid w:val="00686593"/>
    <w:pPr>
      <w:numPr>
        <w:numId w:val="4"/>
      </w:numPr>
    </w:pPr>
  </w:style>
  <w:style w:type="numbering" w:customStyle="1" w:styleId="WW8Num131">
    <w:name w:val="WW8Num131"/>
    <w:rsid w:val="00686593"/>
    <w:pPr>
      <w:numPr>
        <w:numId w:val="2"/>
      </w:numPr>
    </w:pPr>
  </w:style>
  <w:style w:type="numbering" w:customStyle="1" w:styleId="WW8Num91">
    <w:name w:val="WW8Num91"/>
    <w:rsid w:val="00686593"/>
    <w:pPr>
      <w:numPr>
        <w:numId w:val="11"/>
      </w:numPr>
    </w:pPr>
  </w:style>
  <w:style w:type="numbering" w:customStyle="1" w:styleId="WW8Num2">
    <w:name w:val="WW8Num2"/>
    <w:rsid w:val="00686593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3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4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3"/>
      </w:numPr>
    </w:pPr>
  </w:style>
  <w:style w:type="numbering" w:customStyle="1" w:styleId="WW8Num21">
    <w:name w:val="WW8Num21"/>
    <w:basedOn w:val="Bezlisty"/>
    <w:rsid w:val="00686593"/>
    <w:pPr>
      <w:numPr>
        <w:numId w:val="15"/>
      </w:numPr>
    </w:pPr>
  </w:style>
  <w:style w:type="numbering" w:customStyle="1" w:styleId="WW8Num31">
    <w:name w:val="WW8Num31"/>
    <w:basedOn w:val="Bezlisty"/>
    <w:rsid w:val="00686593"/>
    <w:pPr>
      <w:numPr>
        <w:numId w:val="16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0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character" w:customStyle="1" w:styleId="Nagwek5Znak">
    <w:name w:val="Nagłówek 5 Znak"/>
    <w:basedOn w:val="Domylnaczcionkaakapitu"/>
    <w:link w:val="Nagwek5"/>
    <w:rsid w:val="00606AD1"/>
    <w:rPr>
      <w:color w:val="4472C4" w:themeColor="accent1"/>
    </w:rPr>
  </w:style>
  <w:style w:type="character" w:customStyle="1" w:styleId="alb">
    <w:name w:val="a_lb"/>
    <w:basedOn w:val="Domylnaczcionkaakapitu"/>
    <w:rsid w:val="00606AD1"/>
  </w:style>
  <w:style w:type="paragraph" w:customStyle="1" w:styleId="B0">
    <w:name w:val="B0"/>
    <w:basedOn w:val="ILF-Standard"/>
    <w:uiPriority w:val="1"/>
    <w:qFormat/>
    <w:locked/>
    <w:rsid w:val="00606AD1"/>
    <w:pPr>
      <w:numPr>
        <w:numId w:val="2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606AD1"/>
    <w:pPr>
      <w:numPr>
        <w:numId w:val="2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606AD1"/>
    <w:pPr>
      <w:numPr>
        <w:numId w:val="2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606AD1"/>
    <w:pPr>
      <w:numPr>
        <w:numId w:val="2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606AD1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606AD1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606AD1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606AD1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606AD1"/>
    <w:pPr>
      <w:numPr>
        <w:numId w:val="2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606AD1"/>
    <w:pPr>
      <w:numPr>
        <w:numId w:val="2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606AD1"/>
    <w:pPr>
      <w:numPr>
        <w:numId w:val="2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606AD1"/>
    <w:pPr>
      <w:numPr>
        <w:numId w:val="2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606AD1"/>
    <w:pPr>
      <w:numPr>
        <w:numId w:val="3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606AD1"/>
    <w:pPr>
      <w:numPr>
        <w:numId w:val="3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606AD1"/>
    <w:pPr>
      <w:numPr>
        <w:numId w:val="3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606AD1"/>
    <w:pPr>
      <w:numPr>
        <w:numId w:val="3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606AD1"/>
    <w:pPr>
      <w:overflowPunct w:val="0"/>
      <w:autoSpaceDE w:val="0"/>
      <w:autoSpaceDN w:val="0"/>
      <w:adjustRightInd w:val="0"/>
      <w:spacing w:before="120" w:after="200" w:line="320" w:lineRule="atLeast"/>
      <w:ind w:left="1134" w:hanging="1134"/>
      <w:jc w:val="left"/>
      <w:textAlignment w:val="baseline"/>
    </w:pPr>
    <w:rPr>
      <w:rFonts w:ascii="Arial" w:hAnsi="Arial"/>
      <w:bCs/>
      <w:caps/>
      <w:color w:val="4472C4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606A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606AD1"/>
    <w:pPr>
      <w:numPr>
        <w:numId w:val="21"/>
      </w:numPr>
    </w:pPr>
  </w:style>
  <w:style w:type="paragraph" w:customStyle="1" w:styleId="ILF-Color">
    <w:name w:val="ILF-Color"/>
    <w:basedOn w:val="ILF-Standard"/>
    <w:uiPriority w:val="10"/>
    <w:qFormat/>
    <w:rsid w:val="00606AD1"/>
    <w:rPr>
      <w:color w:val="4472C4" w:themeColor="accent1"/>
    </w:rPr>
  </w:style>
  <w:style w:type="paragraph" w:customStyle="1" w:styleId="E4">
    <w:name w:val="E4"/>
    <w:basedOn w:val="ILF-Standard"/>
    <w:uiPriority w:val="1"/>
    <w:qFormat/>
    <w:locked/>
    <w:rsid w:val="00606AD1"/>
    <w:pPr>
      <w:ind w:left="2410"/>
    </w:pPr>
    <w:rPr>
      <w:lang w:val="en-GB"/>
    </w:rPr>
  </w:style>
  <w:style w:type="paragraph" w:customStyle="1" w:styleId="xl58">
    <w:name w:val="xl58"/>
    <w:basedOn w:val="Normalny"/>
    <w:rsid w:val="00606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606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numbering" w:customStyle="1" w:styleId="Formatvorlage11">
    <w:name w:val="Formatvorlage11"/>
    <w:rsid w:val="00606AD1"/>
  </w:style>
  <w:style w:type="numbering" w:customStyle="1" w:styleId="Bezlisty12">
    <w:name w:val="Bez listy12"/>
    <w:next w:val="Bezlisty"/>
    <w:uiPriority w:val="99"/>
    <w:semiHidden/>
    <w:unhideWhenUsed/>
    <w:rsid w:val="00606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40</cp:revision>
  <cp:lastPrinted>2026-07-23T07:47:00Z</cp:lastPrinted>
  <dcterms:created xsi:type="dcterms:W3CDTF">2022-02-10T12:46:00Z</dcterms:created>
  <dcterms:modified xsi:type="dcterms:W3CDTF">2026-07-24T12:49:00Z</dcterms:modified>
</cp:coreProperties>
</file>