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761A" w14:textId="77777777" w:rsidR="0082791E" w:rsidRPr="00782B8E" w:rsidRDefault="0082791E" w:rsidP="0082791E">
      <w:pPr>
        <w:spacing w:after="0" w:line="276" w:lineRule="auto"/>
        <w:ind w:left="709" w:hanging="283"/>
        <w:jc w:val="right"/>
        <w:rPr>
          <w:b/>
          <w:bCs/>
          <w:sz w:val="22"/>
          <w:szCs w:val="22"/>
        </w:rPr>
      </w:pPr>
      <w:r w:rsidRPr="00782B8E">
        <w:rPr>
          <w:b/>
          <w:bCs/>
          <w:sz w:val="22"/>
          <w:szCs w:val="22"/>
        </w:rPr>
        <w:t>Załącznik nr 1</w:t>
      </w:r>
    </w:p>
    <w:p w14:paraId="06A19426" w14:textId="77777777" w:rsidR="0082791E" w:rsidRPr="001E55D9" w:rsidRDefault="0082791E" w:rsidP="0082791E">
      <w:pPr>
        <w:spacing w:after="0" w:line="276" w:lineRule="auto"/>
        <w:ind w:left="709" w:hanging="283"/>
        <w:jc w:val="right"/>
        <w:rPr>
          <w:sz w:val="22"/>
          <w:szCs w:val="22"/>
        </w:rPr>
      </w:pPr>
      <w:r w:rsidRPr="001E55D9">
        <w:rPr>
          <w:sz w:val="22"/>
          <w:szCs w:val="22"/>
        </w:rPr>
        <w:t>do Zapytania w ramach rozeznania rynku</w:t>
      </w:r>
    </w:p>
    <w:p w14:paraId="37031D5D" w14:textId="77777777" w:rsidR="0082791E" w:rsidRPr="001E55D9" w:rsidRDefault="0082791E" w:rsidP="0075096E">
      <w:pPr>
        <w:spacing w:after="0" w:line="276" w:lineRule="auto"/>
        <w:jc w:val="both"/>
        <w:rPr>
          <w:sz w:val="22"/>
          <w:szCs w:val="22"/>
        </w:rPr>
      </w:pPr>
    </w:p>
    <w:p w14:paraId="0D8A5327" w14:textId="77777777" w:rsidR="0082791E" w:rsidRPr="001E55D9" w:rsidRDefault="0082791E" w:rsidP="0082791E">
      <w:pPr>
        <w:spacing w:after="0" w:line="276" w:lineRule="auto"/>
        <w:ind w:left="709" w:hanging="283"/>
        <w:jc w:val="center"/>
        <w:rPr>
          <w:b/>
          <w:bCs/>
          <w:sz w:val="22"/>
          <w:szCs w:val="22"/>
        </w:rPr>
      </w:pPr>
      <w:r w:rsidRPr="001E55D9">
        <w:rPr>
          <w:b/>
          <w:bCs/>
          <w:sz w:val="22"/>
          <w:szCs w:val="22"/>
        </w:rPr>
        <w:t>SZACUNKOWA WARTOŚĆ ZAMÓWIENIA</w:t>
      </w:r>
    </w:p>
    <w:p w14:paraId="0EA4B4E5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</w:p>
    <w:p w14:paraId="5FBC71BB" w14:textId="0C2AA325" w:rsidR="0082791E" w:rsidRPr="00C32DAA" w:rsidRDefault="0082791E" w:rsidP="0082791E">
      <w:pPr>
        <w:spacing w:after="0" w:line="276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 xml:space="preserve">Odpowiadając na rozeznanie rynku </w:t>
      </w:r>
      <w:r w:rsidR="005D1924" w:rsidRPr="005D1924">
        <w:rPr>
          <w:sz w:val="22"/>
          <w:szCs w:val="22"/>
        </w:rPr>
        <w:t xml:space="preserve">dotyczące </w:t>
      </w:r>
      <w:r w:rsidR="005D1924" w:rsidRPr="005D1924">
        <w:rPr>
          <w:b/>
          <w:bCs/>
          <w:sz w:val="22"/>
          <w:szCs w:val="22"/>
        </w:rPr>
        <w:t>świadczenia usług projektowych</w:t>
      </w:r>
      <w:r w:rsidR="005D1924" w:rsidRPr="005D1924">
        <w:rPr>
          <w:sz w:val="22"/>
          <w:szCs w:val="22"/>
        </w:rPr>
        <w:t xml:space="preserve"> </w:t>
      </w:r>
      <w:r w:rsidR="00E25D9B">
        <w:rPr>
          <w:sz w:val="22"/>
          <w:szCs w:val="22"/>
        </w:rPr>
        <w:t xml:space="preserve">dla </w:t>
      </w:r>
      <w:r w:rsidRPr="00C32DAA">
        <w:rPr>
          <w:sz w:val="22"/>
          <w:szCs w:val="22"/>
        </w:rPr>
        <w:t>Ministerstwa Edukacji Narodowej przy al. J. Ch. Szucha 25 w Warszawie</w:t>
      </w:r>
    </w:p>
    <w:p w14:paraId="5B640A25" w14:textId="77777777" w:rsidR="0082791E" w:rsidRPr="00C32DAA" w:rsidRDefault="0082791E" w:rsidP="0082791E">
      <w:pPr>
        <w:spacing w:after="0" w:line="276" w:lineRule="auto"/>
        <w:ind w:left="709" w:hanging="283"/>
        <w:jc w:val="both"/>
        <w:rPr>
          <w:sz w:val="22"/>
          <w:szCs w:val="22"/>
        </w:rPr>
      </w:pPr>
    </w:p>
    <w:p w14:paraId="27E606E8" w14:textId="77777777" w:rsidR="0082791E" w:rsidRPr="00C32DAA" w:rsidRDefault="0082791E" w:rsidP="0082791E">
      <w:pPr>
        <w:spacing w:after="0" w:line="276" w:lineRule="auto"/>
        <w:jc w:val="both"/>
        <w:rPr>
          <w:sz w:val="22"/>
          <w:szCs w:val="22"/>
        </w:rPr>
      </w:pPr>
      <w:r w:rsidRPr="00C32DAA">
        <w:rPr>
          <w:sz w:val="22"/>
          <w:szCs w:val="22"/>
        </w:rPr>
        <w:t>informuję, że szacunkowa wartość oferty wynosi:</w:t>
      </w:r>
    </w:p>
    <w:p w14:paraId="3D853F51" w14:textId="696FD7E7" w:rsidR="0082791E" w:rsidRPr="00C32DAA" w:rsidRDefault="0082791E" w:rsidP="0075096E">
      <w:pPr>
        <w:spacing w:after="0" w:line="276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</w:p>
    <w:tbl>
      <w:tblPr>
        <w:tblStyle w:val="Tabela-Siatka"/>
        <w:tblpPr w:leftFromText="141" w:rightFromText="141" w:vertAnchor="page" w:horzAnchor="margin" w:tblpXSpec="center" w:tblpY="4486"/>
        <w:tblW w:w="10274" w:type="dxa"/>
        <w:tblLayout w:type="fixed"/>
        <w:tblLook w:val="04A0" w:firstRow="1" w:lastRow="0" w:firstColumn="1" w:lastColumn="0" w:noHBand="0" w:noVBand="1"/>
      </w:tblPr>
      <w:tblGrid>
        <w:gridCol w:w="3810"/>
        <w:gridCol w:w="3232"/>
        <w:gridCol w:w="3232"/>
      </w:tblGrid>
      <w:tr w:rsidR="0075096E" w:rsidRPr="001E55D9" w14:paraId="4FC6C269" w14:textId="77777777" w:rsidTr="0075096E">
        <w:trPr>
          <w:trHeight w:val="843"/>
        </w:trPr>
        <w:tc>
          <w:tcPr>
            <w:tcW w:w="3810" w:type="dxa"/>
            <w:vMerge w:val="restart"/>
            <w:vAlign w:val="center"/>
          </w:tcPr>
          <w:p w14:paraId="2DCCC4B7" w14:textId="77777777" w:rsidR="0075096E" w:rsidRPr="00724F95" w:rsidRDefault="0075096E" w:rsidP="0075096E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  <w:r w:rsidRPr="005D1924">
              <w:rPr>
                <w:rFonts w:eastAsia="Calibri" w:cs="Calibri"/>
                <w:color w:val="000000"/>
              </w:rPr>
              <w:t>Zakres zadania</w:t>
            </w:r>
          </w:p>
        </w:tc>
        <w:tc>
          <w:tcPr>
            <w:tcW w:w="6464" w:type="dxa"/>
            <w:gridSpan w:val="2"/>
            <w:vAlign w:val="center"/>
          </w:tcPr>
          <w:p w14:paraId="23A36E2F" w14:textId="77777777" w:rsidR="0075096E" w:rsidRPr="001E55D9" w:rsidRDefault="0075096E" w:rsidP="0075096E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  <w:r w:rsidRPr="001E55D9">
              <w:rPr>
                <w:rFonts w:eastAsia="Calibri" w:cs="Calibri"/>
                <w:color w:val="000000"/>
              </w:rPr>
              <w:t>SZACUNKOWA WARTOŚĆ [zł]</w:t>
            </w:r>
            <w:r>
              <w:rPr>
                <w:rFonts w:eastAsia="Calibri" w:cs="Calibri"/>
                <w:color w:val="000000"/>
              </w:rPr>
              <w:t xml:space="preserve"> za 1 roboczogodzinę </w:t>
            </w:r>
          </w:p>
        </w:tc>
      </w:tr>
      <w:tr w:rsidR="0075096E" w:rsidRPr="001E55D9" w14:paraId="7BA5013A" w14:textId="77777777" w:rsidTr="0075096E">
        <w:trPr>
          <w:trHeight w:val="723"/>
        </w:trPr>
        <w:tc>
          <w:tcPr>
            <w:tcW w:w="3810" w:type="dxa"/>
            <w:vMerge/>
            <w:vAlign w:val="center"/>
          </w:tcPr>
          <w:p w14:paraId="171D1EF9" w14:textId="77777777" w:rsidR="0075096E" w:rsidRPr="005D1924" w:rsidRDefault="0075096E" w:rsidP="0075096E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3232" w:type="dxa"/>
            <w:vAlign w:val="center"/>
          </w:tcPr>
          <w:p w14:paraId="5339EE5A" w14:textId="77777777" w:rsidR="0075096E" w:rsidRPr="00142D5D" w:rsidRDefault="0075096E" w:rsidP="0075096E">
            <w:pPr>
              <w:ind w:right="70"/>
              <w:jc w:val="center"/>
              <w:rPr>
                <w:rFonts w:eastAsia="Calibri" w:cs="Calibri"/>
              </w:rPr>
            </w:pPr>
            <w:r w:rsidRPr="00142D5D">
              <w:rPr>
                <w:rFonts w:eastAsia="Calibri" w:cs="Calibri"/>
              </w:rPr>
              <w:t>NETTO</w:t>
            </w:r>
          </w:p>
        </w:tc>
        <w:tc>
          <w:tcPr>
            <w:tcW w:w="3232" w:type="dxa"/>
          </w:tcPr>
          <w:p w14:paraId="7079DFDD" w14:textId="77777777" w:rsidR="0075096E" w:rsidRPr="00142D5D" w:rsidRDefault="0075096E" w:rsidP="0075096E">
            <w:pPr>
              <w:ind w:right="70"/>
              <w:jc w:val="center"/>
              <w:rPr>
                <w:rFonts w:eastAsia="Calibri" w:cs="Calibri"/>
              </w:rPr>
            </w:pPr>
            <w:r w:rsidRPr="00142D5D">
              <w:rPr>
                <w:rFonts w:eastAsia="Calibri" w:cs="Calibri"/>
              </w:rPr>
              <w:br/>
              <w:t>BRUTTO</w:t>
            </w:r>
          </w:p>
          <w:p w14:paraId="0E8E1414" w14:textId="77777777" w:rsidR="0075096E" w:rsidRPr="00142D5D" w:rsidRDefault="0075096E" w:rsidP="0075096E">
            <w:pPr>
              <w:spacing w:line="360" w:lineRule="auto"/>
              <w:ind w:right="70"/>
              <w:jc w:val="center"/>
              <w:rPr>
                <w:rFonts w:eastAsia="Calibri" w:cs="Calibri"/>
              </w:rPr>
            </w:pPr>
          </w:p>
        </w:tc>
      </w:tr>
      <w:tr w:rsidR="0075096E" w:rsidRPr="001E55D9" w14:paraId="748ACD41" w14:textId="77777777" w:rsidTr="0075096E">
        <w:trPr>
          <w:trHeight w:val="669"/>
        </w:trPr>
        <w:tc>
          <w:tcPr>
            <w:tcW w:w="3810" w:type="dxa"/>
            <w:vAlign w:val="center"/>
          </w:tcPr>
          <w:p w14:paraId="042D1698" w14:textId="77777777" w:rsidR="0075096E" w:rsidRPr="001E55D9" w:rsidRDefault="0075096E" w:rsidP="0075096E">
            <w:pPr>
              <w:ind w:right="70"/>
              <w:rPr>
                <w:rFonts w:eastAsia="Calibri" w:cs="Calibri"/>
                <w:color w:val="000000"/>
              </w:rPr>
            </w:pPr>
            <w:r w:rsidRPr="00356F06">
              <w:rPr>
                <w:rFonts w:eastAsia="Calibri" w:cs="Calibri"/>
                <w:b/>
                <w:bCs/>
                <w:color w:val="000000"/>
              </w:rPr>
              <w:t>Zakres 1</w:t>
            </w:r>
            <w:r>
              <w:rPr>
                <w:rFonts w:eastAsia="Calibri" w:cs="Calibri"/>
                <w:color w:val="000000"/>
              </w:rPr>
              <w:t xml:space="preserve">: </w:t>
            </w:r>
            <w:r>
              <w:rPr>
                <w:rFonts w:eastAsia="Calibri" w:cs="Calibri"/>
                <w:color w:val="000000"/>
              </w:rPr>
              <w:br/>
            </w:r>
            <w:r w:rsidRPr="00356F06">
              <w:rPr>
                <w:rFonts w:ascii="Lato" w:hAnsi="Lato"/>
                <w:sz w:val="20"/>
              </w:rPr>
              <w:t>Aktualizacja kosztorysów</w:t>
            </w:r>
          </w:p>
        </w:tc>
        <w:tc>
          <w:tcPr>
            <w:tcW w:w="3232" w:type="dxa"/>
            <w:vAlign w:val="center"/>
          </w:tcPr>
          <w:p w14:paraId="50C876E5" w14:textId="77777777" w:rsidR="0075096E" w:rsidRPr="001E55D9" w:rsidRDefault="0075096E" w:rsidP="0075096E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  <w:tc>
          <w:tcPr>
            <w:tcW w:w="3232" w:type="dxa"/>
          </w:tcPr>
          <w:p w14:paraId="35861971" w14:textId="77777777" w:rsidR="0075096E" w:rsidRPr="001E55D9" w:rsidRDefault="0075096E" w:rsidP="0075096E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  <w:tr w:rsidR="0075096E" w:rsidRPr="001E55D9" w14:paraId="73FF6DEB" w14:textId="77777777" w:rsidTr="0075096E">
        <w:trPr>
          <w:trHeight w:val="669"/>
        </w:trPr>
        <w:tc>
          <w:tcPr>
            <w:tcW w:w="3810" w:type="dxa"/>
            <w:vAlign w:val="center"/>
          </w:tcPr>
          <w:p w14:paraId="0BF12237" w14:textId="77777777" w:rsidR="0075096E" w:rsidRPr="00356F06" w:rsidRDefault="0075096E" w:rsidP="0075096E">
            <w:pPr>
              <w:ind w:right="70"/>
              <w:rPr>
                <w:rFonts w:eastAsia="Calibri" w:cs="Calibri"/>
                <w:b/>
                <w:bCs/>
                <w:color w:val="000000"/>
              </w:rPr>
            </w:pPr>
            <w:r w:rsidRPr="00356F06">
              <w:rPr>
                <w:rFonts w:eastAsia="Calibri" w:cs="Calibri"/>
                <w:b/>
                <w:bCs/>
                <w:color w:val="000000"/>
              </w:rPr>
              <w:t xml:space="preserve">Zakres </w:t>
            </w:r>
            <w:r>
              <w:rPr>
                <w:rFonts w:eastAsia="Calibri" w:cs="Calibri"/>
                <w:b/>
                <w:bCs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 xml:space="preserve">: </w:t>
            </w:r>
            <w:r>
              <w:rPr>
                <w:rFonts w:eastAsia="Calibri" w:cs="Calibri"/>
                <w:color w:val="000000"/>
              </w:rPr>
              <w:br/>
            </w:r>
            <w:r w:rsidRPr="00356F06">
              <w:rPr>
                <w:rFonts w:ascii="Lato" w:hAnsi="Lato"/>
                <w:sz w:val="20"/>
              </w:rPr>
              <w:t>Aktualizacja dokumentacji projektowo-kosztorysowej</w:t>
            </w:r>
          </w:p>
        </w:tc>
        <w:tc>
          <w:tcPr>
            <w:tcW w:w="3232" w:type="dxa"/>
            <w:vAlign w:val="center"/>
          </w:tcPr>
          <w:p w14:paraId="3CBA452A" w14:textId="77777777" w:rsidR="0075096E" w:rsidRPr="001E55D9" w:rsidRDefault="0075096E" w:rsidP="0075096E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  <w:tc>
          <w:tcPr>
            <w:tcW w:w="3232" w:type="dxa"/>
          </w:tcPr>
          <w:p w14:paraId="50FC240A" w14:textId="77777777" w:rsidR="0075096E" w:rsidRPr="001E55D9" w:rsidRDefault="0075096E" w:rsidP="0075096E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  <w:tr w:rsidR="0075096E" w:rsidRPr="001E55D9" w14:paraId="044D69B3" w14:textId="77777777" w:rsidTr="0075096E">
        <w:trPr>
          <w:trHeight w:val="669"/>
        </w:trPr>
        <w:tc>
          <w:tcPr>
            <w:tcW w:w="3810" w:type="dxa"/>
            <w:vAlign w:val="center"/>
          </w:tcPr>
          <w:p w14:paraId="2928CBDB" w14:textId="77777777" w:rsidR="0075096E" w:rsidRPr="00356F06" w:rsidRDefault="0075096E" w:rsidP="0075096E">
            <w:pPr>
              <w:ind w:right="70"/>
              <w:rPr>
                <w:rFonts w:eastAsia="Calibri" w:cs="Calibri"/>
                <w:b/>
                <w:bCs/>
                <w:color w:val="000000"/>
              </w:rPr>
            </w:pPr>
            <w:r w:rsidRPr="00356F06">
              <w:rPr>
                <w:rFonts w:eastAsia="Calibri" w:cs="Calibri"/>
                <w:b/>
                <w:bCs/>
                <w:color w:val="000000"/>
              </w:rPr>
              <w:t xml:space="preserve">Zakres </w:t>
            </w:r>
            <w:r>
              <w:rPr>
                <w:rFonts w:eastAsia="Calibri" w:cs="Calibri"/>
                <w:b/>
                <w:bCs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:</w:t>
            </w:r>
            <w:r w:rsidRPr="00356F06">
              <w:rPr>
                <w:rFonts w:eastAsia="Calibri" w:cs="Calibri"/>
                <w:color w:val="000000"/>
              </w:rPr>
              <w:tab/>
            </w:r>
            <w:r>
              <w:rPr>
                <w:rFonts w:eastAsia="Calibri" w:cs="Calibri"/>
                <w:color w:val="000000"/>
              </w:rPr>
              <w:br/>
            </w:r>
            <w:r w:rsidRPr="00356F06">
              <w:rPr>
                <w:rFonts w:eastAsia="Calibri" w:cs="Calibri"/>
                <w:color w:val="000000"/>
              </w:rPr>
              <w:t>Wykonanie od podstaw pełnej dokumentacji projektowo-kosztorysowej</w:t>
            </w:r>
          </w:p>
        </w:tc>
        <w:tc>
          <w:tcPr>
            <w:tcW w:w="3232" w:type="dxa"/>
            <w:vAlign w:val="center"/>
          </w:tcPr>
          <w:p w14:paraId="1D215139" w14:textId="77777777" w:rsidR="0075096E" w:rsidRPr="001E55D9" w:rsidRDefault="0075096E" w:rsidP="0075096E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  <w:tc>
          <w:tcPr>
            <w:tcW w:w="3232" w:type="dxa"/>
          </w:tcPr>
          <w:p w14:paraId="2235C82F" w14:textId="77777777" w:rsidR="0075096E" w:rsidRPr="001E55D9" w:rsidRDefault="0075096E" w:rsidP="0075096E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</w:tbl>
    <w:p w14:paraId="50796AA4" w14:textId="77777777" w:rsidR="0075096E" w:rsidRPr="001E55D9" w:rsidRDefault="0075096E" w:rsidP="0075096E">
      <w:pPr>
        <w:spacing w:after="0" w:line="276" w:lineRule="auto"/>
        <w:jc w:val="both"/>
        <w:rPr>
          <w:sz w:val="22"/>
          <w:szCs w:val="22"/>
        </w:rPr>
      </w:pPr>
    </w:p>
    <w:p w14:paraId="54BB1AD1" w14:textId="311326CC" w:rsidR="0082791E" w:rsidRDefault="005D1924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  <w:r w:rsidRPr="005D1924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W cenie roboczogodziny uwzględniono wszystkie koszty związane z wykonaniem dokumentacji, wydruków oraz wymaganych uzgodnień.</w:t>
      </w:r>
    </w:p>
    <w:p w14:paraId="2900A8EE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C66C673" w14:textId="3CC91E51" w:rsidR="0075096E" w:rsidRPr="0075096E" w:rsidRDefault="0082791E" w:rsidP="00346AA1">
      <w:pPr>
        <w:spacing w:after="0" w:line="276" w:lineRule="auto"/>
        <w:rPr>
          <w:sz w:val="22"/>
          <w:szCs w:val="22"/>
        </w:rPr>
      </w:pPr>
      <w:r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1E55D9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1E55D9">
        <w:rPr>
          <w:sz w:val="22"/>
          <w:szCs w:val="22"/>
        </w:rPr>
        <w:t xml:space="preserve"> doświadczenie i potencjał wykonawczy gwarantujący należytą realizację zamówienia</w:t>
      </w:r>
      <w:r>
        <w:rPr>
          <w:sz w:val="22"/>
          <w:szCs w:val="22"/>
        </w:rPr>
        <w:t xml:space="preserve">. </w:t>
      </w:r>
      <w:r w:rsidRPr="001E55D9">
        <w:rPr>
          <w:sz w:val="22"/>
          <w:szCs w:val="22"/>
        </w:rPr>
        <w:t xml:space="preserve"> </w:t>
      </w:r>
      <w:r>
        <w:rPr>
          <w:sz w:val="22"/>
          <w:szCs w:val="22"/>
        </w:rPr>
        <w:t>Spełniam</w:t>
      </w:r>
      <w:r w:rsidRPr="001E55D9">
        <w:rPr>
          <w:sz w:val="22"/>
          <w:szCs w:val="22"/>
        </w:rPr>
        <w:t xml:space="preserve"> warunki</w:t>
      </w:r>
      <w:r w:rsidRPr="00204D25">
        <w:rPr>
          <w:sz w:val="22"/>
          <w:szCs w:val="22"/>
        </w:rPr>
        <w:t xml:space="preserve"> </w:t>
      </w:r>
      <w:r w:rsidRPr="001E55D9">
        <w:rPr>
          <w:sz w:val="22"/>
          <w:szCs w:val="22"/>
        </w:rPr>
        <w:t>wymienione</w:t>
      </w:r>
      <w:r>
        <w:rPr>
          <w:sz w:val="22"/>
          <w:szCs w:val="22"/>
        </w:rPr>
        <w:t xml:space="preserve"> w zapytaniu</w:t>
      </w:r>
      <w:r w:rsidRPr="001E55D9">
        <w:rPr>
          <w:sz w:val="22"/>
          <w:szCs w:val="22"/>
        </w:rPr>
        <w:t>.</w:t>
      </w:r>
      <w:r w:rsidR="0075096E">
        <w:rPr>
          <w:sz w:val="22"/>
          <w:szCs w:val="22"/>
        </w:rPr>
        <w:br/>
      </w:r>
      <w:r w:rsidR="0075096E">
        <w:rPr>
          <w:sz w:val="22"/>
          <w:szCs w:val="22"/>
        </w:rPr>
        <w:br/>
      </w:r>
      <w:r w:rsidR="0075096E" w:rsidRPr="0075096E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64287686" w14:textId="77777777" w:rsidR="0075096E" w:rsidRDefault="0075096E" w:rsidP="0082791E">
      <w:pPr>
        <w:spacing w:after="0" w:line="360" w:lineRule="auto"/>
        <w:jc w:val="both"/>
        <w:rPr>
          <w:sz w:val="22"/>
          <w:szCs w:val="22"/>
        </w:rPr>
      </w:pPr>
    </w:p>
    <w:p w14:paraId="6986E484" w14:textId="0C1030B0" w:rsidR="0082791E" w:rsidRPr="001E55D9" w:rsidRDefault="0082791E" w:rsidP="0075096E">
      <w:pPr>
        <w:spacing w:after="0" w:line="24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76F98766" w14:textId="77777777" w:rsidR="0082791E" w:rsidRPr="001E55D9" w:rsidRDefault="0082791E" w:rsidP="0075096E">
      <w:pPr>
        <w:spacing w:after="0" w:line="24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b/>
          <w:color w:val="000000"/>
          <w:kern w:val="0"/>
          <w:sz w:val="22"/>
          <w:szCs w:val="22"/>
          <w14:ligatures w14:val="none"/>
        </w:rPr>
        <w:t>WYKONAWCY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 :</w:t>
      </w:r>
    </w:p>
    <w:p w14:paraId="5DCC400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FC11CA3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48F4D128" w14:textId="371089FD" w:rsidR="0082791E" w:rsidRPr="001E55D9" w:rsidRDefault="0082791E" w:rsidP="0075096E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308B4BC" w14:textId="77777777" w:rsidR="0082791E" w:rsidRPr="001E55D9" w:rsidRDefault="0082791E" w:rsidP="0082791E">
      <w:pPr>
        <w:spacing w:after="0" w:line="240" w:lineRule="auto"/>
        <w:jc w:val="right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263B40BE" w14:textId="430178BE" w:rsidR="007E446B" w:rsidRPr="0075096E" w:rsidRDefault="0082791E" w:rsidP="0075096E">
      <w:pPr>
        <w:spacing w:after="0" w:line="240" w:lineRule="auto"/>
        <w:ind w:left="5400" w:right="70" w:firstLine="264"/>
        <w:jc w:val="center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Podpis wykonawcy</w:t>
      </w:r>
    </w:p>
    <w:sectPr w:rsidR="007E446B" w:rsidRPr="0075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1840" w14:textId="77777777" w:rsidR="006066EF" w:rsidRDefault="006066EF" w:rsidP="001C6A08">
      <w:pPr>
        <w:spacing w:after="0" w:line="240" w:lineRule="auto"/>
      </w:pPr>
      <w:r>
        <w:separator/>
      </w:r>
    </w:p>
  </w:endnote>
  <w:endnote w:type="continuationSeparator" w:id="0">
    <w:p w14:paraId="376C7394" w14:textId="77777777" w:rsidR="006066EF" w:rsidRDefault="006066EF" w:rsidP="001C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4227" w14:textId="77777777" w:rsidR="006066EF" w:rsidRDefault="006066EF" w:rsidP="001C6A08">
      <w:pPr>
        <w:spacing w:after="0" w:line="240" w:lineRule="auto"/>
      </w:pPr>
      <w:r>
        <w:separator/>
      </w:r>
    </w:p>
  </w:footnote>
  <w:footnote w:type="continuationSeparator" w:id="0">
    <w:p w14:paraId="679D3A02" w14:textId="77777777" w:rsidR="006066EF" w:rsidRDefault="006066EF" w:rsidP="001C6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B4DF6"/>
    <w:rsid w:val="00142D5D"/>
    <w:rsid w:val="001C6A08"/>
    <w:rsid w:val="00220A34"/>
    <w:rsid w:val="00346AA1"/>
    <w:rsid w:val="0035294A"/>
    <w:rsid w:val="00356F06"/>
    <w:rsid w:val="005D1924"/>
    <w:rsid w:val="005E3A48"/>
    <w:rsid w:val="006066EF"/>
    <w:rsid w:val="006D26D4"/>
    <w:rsid w:val="00724F95"/>
    <w:rsid w:val="0074090C"/>
    <w:rsid w:val="0075096E"/>
    <w:rsid w:val="00782B8E"/>
    <w:rsid w:val="007E446B"/>
    <w:rsid w:val="0082791E"/>
    <w:rsid w:val="00920ABF"/>
    <w:rsid w:val="00AE29EB"/>
    <w:rsid w:val="00C32DAA"/>
    <w:rsid w:val="00E13453"/>
    <w:rsid w:val="00E25D9B"/>
    <w:rsid w:val="00E82E66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FD8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A08"/>
  </w:style>
  <w:style w:type="paragraph" w:styleId="Stopka">
    <w:name w:val="footer"/>
    <w:basedOn w:val="Normalny"/>
    <w:link w:val="StopkaZnak"/>
    <w:uiPriority w:val="99"/>
    <w:unhideWhenUsed/>
    <w:rsid w:val="001C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2025-07-09T08:09:00Z</dcterms:created>
  <dcterms:modified xsi:type="dcterms:W3CDTF">2025-07-09T08:10:00Z</dcterms:modified>
</cp:coreProperties>
</file>