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55FA" w14:textId="77777777" w:rsidR="003F019D" w:rsidRDefault="00000000">
      <w:pPr>
        <w:spacing w:after="263"/>
        <w:ind w:left="-2" w:right="5"/>
      </w:pPr>
      <w:r>
        <w:t>INFORMACJA W SPRAWIE OCHRONY DANYCH OSOBOWYCH DLA KANDYDATOW DO PRACY W PSSE W TARNOBRZEGU</w:t>
      </w:r>
    </w:p>
    <w:p w14:paraId="311F18BF" w14:textId="77777777" w:rsidR="003F019D" w:rsidRDefault="00000000">
      <w:pPr>
        <w:spacing w:after="143"/>
        <w:ind w:left="-2" w:right="5"/>
      </w:pPr>
      <w:r>
        <w:t>Szanowni Państwo,</w:t>
      </w:r>
    </w:p>
    <w:p w14:paraId="11052D1C" w14:textId="16B359FE" w:rsidR="003F019D" w:rsidRDefault="00000000">
      <w:pPr>
        <w:numPr>
          <w:ilvl w:val="0"/>
          <w:numId w:val="1"/>
        </w:numPr>
        <w:spacing w:after="141"/>
        <w:ind w:right="5" w:hanging="213"/>
      </w:pPr>
      <w:r>
        <w:t xml:space="preserve">Administratorem Pani/Pana danych osobowych jest Powiatowa Stacja Sanitarno Epidemiologiczna </w:t>
      </w:r>
      <w:r w:rsidR="00DF5161">
        <w:t xml:space="preserve">                         </w:t>
      </w:r>
      <w:r>
        <w:t xml:space="preserve">w Tarnobrzegu z siedzibą w Tarnobrzegu, ul. 1 Maja 5, 39-400 Tarnobrzeg, z którym można kontaktować się listownie, poprzez adres e-mail: </w:t>
      </w:r>
      <w:r>
        <w:rPr>
          <w:color w:val="0000FF"/>
          <w:u w:val="single" w:color="0000FF"/>
        </w:rPr>
        <w:t>psse.tarnobrzeg@sanepid.gov.pl.</w:t>
      </w:r>
    </w:p>
    <w:p w14:paraId="0EA036DC" w14:textId="5AF760B0" w:rsidR="003F019D" w:rsidRDefault="00000000" w:rsidP="00DF5161">
      <w:pPr>
        <w:numPr>
          <w:ilvl w:val="0"/>
          <w:numId w:val="1"/>
        </w:numPr>
        <w:spacing w:after="224" w:line="240" w:lineRule="auto"/>
        <w:ind w:right="5" w:hanging="213"/>
      </w:pPr>
      <w:r>
        <w:t>Pani/Pana</w:t>
      </w:r>
      <w:r w:rsidR="007211DF">
        <w:t xml:space="preserve"> </w:t>
      </w:r>
      <w:r>
        <w:t xml:space="preserve"> przepisach prawa pracy będą przetwarzane w celu procesu rekrutacyjnego na aplikowane przez Panią/Pana stanowisko (art. 6 ust. 1 lit. b RODO</w:t>
      </w:r>
      <w:r>
        <w:rPr>
          <w:sz w:val="29"/>
          <w:vertAlign w:val="superscript"/>
        </w:rPr>
        <w:footnoteReference w:id="1"/>
      </w:r>
      <w:r>
        <w:t>), natomiast inne dane, w tym dane należące do szczególnych kategorii, o których mowa wart. 9 ust. 1 RODO1, na podstawie zgody (art. 6 ust. 1 lit. a RODO</w:t>
      </w:r>
      <w:r>
        <w:rPr>
          <w:sz w:val="29"/>
          <w:vertAlign w:val="superscript"/>
        </w:rPr>
        <w:t>1</w:t>
      </w:r>
      <w:r>
        <w:t>), która może zostać odwołana w dowolnym czasie.</w:t>
      </w:r>
    </w:p>
    <w:p w14:paraId="3365456D" w14:textId="77777777" w:rsidR="003F019D" w:rsidRDefault="00000000">
      <w:pPr>
        <w:spacing w:after="99" w:line="336" w:lineRule="auto"/>
        <w:ind w:left="-2" w:right="5"/>
      </w:pPr>
      <w:r>
        <w:t>Do przetwarzania danych osobowych upoważnia nas art. 22</w:t>
      </w:r>
      <w:r>
        <w:rPr>
          <w:sz w:val="29"/>
          <w:vertAlign w:val="superscript"/>
        </w:rPr>
        <w:t xml:space="preserve">1 </w:t>
      </w:r>
      <w:r>
        <w:t>ustawy z dnia 26 czerwca 1974 Kodeks pracy</w:t>
      </w:r>
      <w:r>
        <w:rPr>
          <w:color w:val="313131"/>
        </w:rPr>
        <w:t>.</w:t>
      </w:r>
    </w:p>
    <w:p w14:paraId="4F254695" w14:textId="77777777" w:rsidR="003F019D" w:rsidRDefault="00000000">
      <w:pPr>
        <w:numPr>
          <w:ilvl w:val="0"/>
          <w:numId w:val="1"/>
        </w:numPr>
        <w:spacing w:after="155"/>
        <w:ind w:right="5" w:hanging="213"/>
      </w:pPr>
      <w:r>
        <w:t>Pani/Pana dane osobowe zgromadzone w ramach procesu rekrutacyjnego na aplikowane przez Panią/ Pana stanowisko są przechowywane i wykorzystywane przez okres 3 miesięcy od dnia złożenia oferty o zatrudnieniu, lub przez okres 3 miesięcy od dnia opublikowania wyniku naboru</w:t>
      </w:r>
      <w:r>
        <w:rPr>
          <w:color w:val="313131"/>
        </w:rPr>
        <w:t xml:space="preserve">. </w:t>
      </w:r>
      <w:r>
        <w:t>W przypadku wyrażonej przez Panią/ Pana zgody na wykorzystywanie danych osobowych dla celów przyszłych rekrutacji, Pani/ Pana dane będą przechowywane i wykorzystywane przez okres 6 miesięcy od dnia złożenia oferty o zatrudnieniu. Po tym okresie są usuwane i niszczone, a dane osobowe Pani/ Pana nie są przetwarzane w żadnym innym celu.</w:t>
      </w:r>
    </w:p>
    <w:p w14:paraId="64118FC1" w14:textId="77777777" w:rsidR="003F019D" w:rsidRDefault="00000000">
      <w:pPr>
        <w:numPr>
          <w:ilvl w:val="0"/>
          <w:numId w:val="1"/>
        </w:numPr>
        <w:spacing w:after="202"/>
        <w:ind w:right="5" w:hanging="213"/>
      </w:pPr>
      <w:r>
        <w:t>Zgodnie z RODO, przysługuje Pani/Panu:</w:t>
      </w:r>
    </w:p>
    <w:p w14:paraId="10C4BFD9" w14:textId="77777777" w:rsidR="003F019D" w:rsidRDefault="00000000">
      <w:pPr>
        <w:numPr>
          <w:ilvl w:val="0"/>
          <w:numId w:val="2"/>
        </w:numPr>
        <w:ind w:right="5" w:hanging="219"/>
      </w:pPr>
      <w:r>
        <w:t>prawo dostępu do swoich danych (podstawa z art. 15 RODO</w:t>
      </w:r>
      <w:r>
        <w:rPr>
          <w:sz w:val="29"/>
          <w:vertAlign w:val="superscript"/>
        </w:rPr>
        <w:t>1</w:t>
      </w:r>
      <w:r>
        <w:t>);</w:t>
      </w:r>
    </w:p>
    <w:p w14:paraId="6700AE6A" w14:textId="77777777" w:rsidR="003F019D" w:rsidRDefault="00000000">
      <w:pPr>
        <w:numPr>
          <w:ilvl w:val="0"/>
          <w:numId w:val="2"/>
        </w:numPr>
        <w:ind w:right="5" w:hanging="219"/>
      </w:pPr>
      <w:r>
        <w:t>prawo do sprostowania (poprawiania) swoich danych (podstawa z art. 16 RODO</w:t>
      </w:r>
      <w:r>
        <w:rPr>
          <w:sz w:val="29"/>
          <w:vertAlign w:val="superscript"/>
        </w:rPr>
        <w:t>1</w:t>
      </w:r>
      <w:r>
        <w:t>);</w:t>
      </w:r>
    </w:p>
    <w:p w14:paraId="202FF665" w14:textId="77777777" w:rsidR="003F019D" w:rsidRDefault="00000000">
      <w:pPr>
        <w:numPr>
          <w:ilvl w:val="0"/>
          <w:numId w:val="2"/>
        </w:numPr>
        <w:ind w:right="5" w:hanging="219"/>
      </w:pPr>
      <w:r>
        <w:t>prawo do usunięcia danych (podstawa z art. 17 RODO</w:t>
      </w:r>
      <w:r>
        <w:rPr>
          <w:sz w:val="29"/>
          <w:vertAlign w:val="superscript"/>
        </w:rPr>
        <w:t>1</w:t>
      </w:r>
      <w:r>
        <w:t>);</w:t>
      </w:r>
    </w:p>
    <w:p w14:paraId="6B0C4B05" w14:textId="77777777" w:rsidR="003F019D" w:rsidRDefault="00000000">
      <w:pPr>
        <w:numPr>
          <w:ilvl w:val="0"/>
          <w:numId w:val="2"/>
        </w:numPr>
        <w:ind w:right="5" w:hanging="219"/>
      </w:pPr>
      <w:r>
        <w:t>prawo do ograniczenia przetwarzania (podstawa z art. 18 RODO</w:t>
      </w:r>
      <w:r>
        <w:rPr>
          <w:sz w:val="29"/>
          <w:vertAlign w:val="superscript"/>
        </w:rPr>
        <w:t>1</w:t>
      </w:r>
      <w:r>
        <w:t>);</w:t>
      </w:r>
    </w:p>
    <w:p w14:paraId="51A6DFD9" w14:textId="77777777" w:rsidR="003F019D" w:rsidRDefault="00000000">
      <w:pPr>
        <w:numPr>
          <w:ilvl w:val="0"/>
          <w:numId w:val="2"/>
        </w:numPr>
        <w:spacing w:after="30"/>
        <w:ind w:right="5" w:hanging="219"/>
      </w:pPr>
      <w:r>
        <w:t>prawo do cofnięcia zgody na przetwarzanie danych osobowych;</w:t>
      </w:r>
    </w:p>
    <w:p w14:paraId="650F343C" w14:textId="46FEC90F" w:rsidR="003F019D" w:rsidRDefault="00000000" w:rsidP="00CF1FDD">
      <w:pPr>
        <w:numPr>
          <w:ilvl w:val="0"/>
          <w:numId w:val="2"/>
        </w:numPr>
        <w:spacing w:after="0" w:line="240" w:lineRule="auto"/>
        <w:ind w:right="5" w:hanging="219"/>
      </w:pPr>
      <w:r>
        <w:t>w przypadkach uznania, iż przetwarzanie przez Administratora danych osobowych narusza przepisy RODO1, przysługuje Pani/Panu prawo do wniesienia skargi do Organu Nadzorczego tj. do Prezesa Urzędu Ochrony Danych Osobowych (podstawa z art. 13 ust. 2 lit. d RODO</w:t>
      </w:r>
      <w:r>
        <w:rPr>
          <w:sz w:val="29"/>
          <w:vertAlign w:val="superscript"/>
        </w:rPr>
        <w:t>1</w:t>
      </w:r>
      <w:r>
        <w:t>).</w:t>
      </w:r>
      <w:r w:rsidR="00D166BC">
        <w:t xml:space="preserve"> Urząd Ochrony</w:t>
      </w:r>
      <w:r w:rsidR="00CF1FDD">
        <w:t xml:space="preserve"> </w:t>
      </w:r>
      <w:r w:rsidR="00D166BC">
        <w:t>Danych  Osobowych ul. Stawki 2, 00-193 Warszawa</w:t>
      </w:r>
    </w:p>
    <w:p w14:paraId="1353DB7C" w14:textId="77777777" w:rsidR="003F019D" w:rsidRDefault="00000000">
      <w:pPr>
        <w:numPr>
          <w:ilvl w:val="0"/>
          <w:numId w:val="3"/>
        </w:numPr>
        <w:spacing w:after="155"/>
        <w:ind w:right="5"/>
      </w:pPr>
      <w:r>
        <w:t>Pani/Pana dane osobowe mogą zostać przekazywane następującym odbiorcom: operatorom pocztowym i kurierom oraz podwykonawcom (podmiotom przetwarzającym) np. firmom informatycznym wykonującym usługi na rzecz Administratora. W wyjątkowych, uzasadnionych sytuacjach Pani/Pana dane osobowe mogą być przekazane uprawnionym podmiotom np. urzędom pracy na podstawie przepisów prawa.</w:t>
      </w:r>
    </w:p>
    <w:p w14:paraId="1317D6ED" w14:textId="77777777" w:rsidR="003F019D" w:rsidRDefault="00000000">
      <w:pPr>
        <w:numPr>
          <w:ilvl w:val="0"/>
          <w:numId w:val="3"/>
        </w:numPr>
        <w:spacing w:after="135"/>
        <w:ind w:right="5"/>
      </w:pPr>
      <w:r>
        <w:t>Administrator nie podejmuje decyzji w sposób zautomatyzowany na podstawie profilowania Pani/Pana danych osobowych.</w:t>
      </w:r>
    </w:p>
    <w:p w14:paraId="149D0264" w14:textId="77777777" w:rsidR="003F019D" w:rsidRDefault="00000000">
      <w:pPr>
        <w:numPr>
          <w:ilvl w:val="0"/>
          <w:numId w:val="3"/>
        </w:numPr>
        <w:spacing w:after="116" w:line="324" w:lineRule="auto"/>
        <w:ind w:right="5"/>
      </w:pPr>
      <w:r>
        <w:t>Podanie przez Panią/Pana danych osobowych w zakresie wynikającym z art. 22</w:t>
      </w:r>
      <w:r>
        <w:rPr>
          <w:rFonts w:ascii="Liberation Serif" w:eastAsia="Liberation Serif" w:hAnsi="Liberation Serif" w:cs="Liberation Serif"/>
          <w:sz w:val="17"/>
          <w:vertAlign w:val="superscript"/>
        </w:rPr>
        <w:t>1</w:t>
      </w:r>
      <w:r>
        <w:rPr>
          <w:rFonts w:ascii="Liberation Serif" w:eastAsia="Liberation Serif" w:hAnsi="Liberation Serif" w:cs="Liberation Serif"/>
        </w:rPr>
        <w:t xml:space="preserve"> </w:t>
      </w:r>
      <w:r>
        <w:t>Kodeksu pracy jest niezbędne, aby uczestniczyć w procesie rekrutacyjnym. Podanie przez Panią/ Pana innych danych jest dobrowolne.</w:t>
      </w:r>
    </w:p>
    <w:p w14:paraId="667163F5" w14:textId="3DC1FE94" w:rsidR="003F019D" w:rsidRDefault="00000000">
      <w:pPr>
        <w:numPr>
          <w:ilvl w:val="0"/>
          <w:numId w:val="3"/>
        </w:numPr>
        <w:ind w:right="5"/>
      </w:pPr>
      <w:r>
        <w:t>W sprawie ochrony swoich danych osobowych może Pani/Pan skontaktować się z Inspektorem Ochrony Danych</w:t>
      </w:r>
      <w:r w:rsidR="00D166BC">
        <w:t xml:space="preserve"> Eweliną Kicińską</w:t>
      </w:r>
      <w:r>
        <w:t xml:space="preserve"> poprzez e-mail: psse.tarnobrzeg@sanepid.gov.pl</w:t>
      </w:r>
    </w:p>
    <w:sectPr w:rsidR="003F019D">
      <w:footnotePr>
        <w:numRestart w:val="eachPage"/>
      </w:footnotePr>
      <w:pgSz w:w="11906" w:h="16838"/>
      <w:pgMar w:top="1440" w:right="1391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97D9" w14:textId="77777777" w:rsidR="009F2AAF" w:rsidRDefault="009F2AAF">
      <w:pPr>
        <w:spacing w:after="0" w:line="240" w:lineRule="auto"/>
      </w:pPr>
      <w:r>
        <w:separator/>
      </w:r>
    </w:p>
  </w:endnote>
  <w:endnote w:type="continuationSeparator" w:id="0">
    <w:p w14:paraId="4175EAA5" w14:textId="77777777" w:rsidR="009F2AAF" w:rsidRDefault="009F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BD4C" w14:textId="77777777" w:rsidR="009F2AAF" w:rsidRDefault="009F2AAF">
      <w:pPr>
        <w:spacing w:after="0" w:line="332" w:lineRule="auto"/>
        <w:ind w:left="10" w:right="14" w:hanging="10"/>
      </w:pPr>
      <w:r>
        <w:separator/>
      </w:r>
    </w:p>
  </w:footnote>
  <w:footnote w:type="continuationSeparator" w:id="0">
    <w:p w14:paraId="528FD783" w14:textId="77777777" w:rsidR="009F2AAF" w:rsidRDefault="009F2AAF">
      <w:pPr>
        <w:spacing w:after="0" w:line="332" w:lineRule="auto"/>
        <w:ind w:left="10" w:right="14" w:hanging="10"/>
      </w:pPr>
      <w:r>
        <w:continuationSeparator/>
      </w:r>
    </w:p>
  </w:footnote>
  <w:footnote w:id="1">
    <w:p w14:paraId="026EE1C9" w14:textId="77777777" w:rsidR="003F019D" w:rsidRDefault="00000000">
      <w:pPr>
        <w:pStyle w:val="footnotedescription"/>
      </w:pPr>
      <w:r>
        <w:rPr>
          <w:rStyle w:val="footnotemark"/>
        </w:rPr>
        <w:footnoteRef/>
      </w:r>
      <w:r>
        <w:t xml:space="preserve"> Rozporzc1dzenie Parlamentu Europejskiego i Rady (UE) 2016/679 z dnia 27 kwietnia 2016 r. w sprawie ochrony os6b fizycznych w związku z przetwarzaniem danych osobowych i w sprawie swobodnego przepływu takich danych oraz uchylenia dyrektywy 95/46/WE (og61ne rozporzc1dzenie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56A74"/>
    <w:multiLevelType w:val="hybridMultilevel"/>
    <w:tmpl w:val="78B2B790"/>
    <w:lvl w:ilvl="0" w:tplc="96EC4834">
      <w:start w:val="1"/>
      <w:numFmt w:val="lowerLetter"/>
      <w:lvlText w:val="%1."/>
      <w:lvlJc w:val="left"/>
      <w:pPr>
        <w:ind w:left="219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B6AC02">
      <w:start w:val="1"/>
      <w:numFmt w:val="lowerLetter"/>
      <w:lvlText w:val="%2"/>
      <w:lvlJc w:val="left"/>
      <w:pPr>
        <w:ind w:left="10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68437EE">
      <w:start w:val="1"/>
      <w:numFmt w:val="lowerRoman"/>
      <w:lvlText w:val="%3"/>
      <w:lvlJc w:val="left"/>
      <w:pPr>
        <w:ind w:left="180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96C1D8">
      <w:start w:val="1"/>
      <w:numFmt w:val="decimal"/>
      <w:lvlText w:val="%4"/>
      <w:lvlJc w:val="left"/>
      <w:pPr>
        <w:ind w:left="252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1406C52">
      <w:start w:val="1"/>
      <w:numFmt w:val="lowerLetter"/>
      <w:lvlText w:val="%5"/>
      <w:lvlJc w:val="left"/>
      <w:pPr>
        <w:ind w:left="324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580FEE0">
      <w:start w:val="1"/>
      <w:numFmt w:val="lowerRoman"/>
      <w:lvlText w:val="%6"/>
      <w:lvlJc w:val="left"/>
      <w:pPr>
        <w:ind w:left="396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6489F6">
      <w:start w:val="1"/>
      <w:numFmt w:val="decimal"/>
      <w:lvlText w:val="%7"/>
      <w:lvlJc w:val="left"/>
      <w:pPr>
        <w:ind w:left="46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1227D86">
      <w:start w:val="1"/>
      <w:numFmt w:val="lowerLetter"/>
      <w:lvlText w:val="%8"/>
      <w:lvlJc w:val="left"/>
      <w:pPr>
        <w:ind w:left="540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408A65E">
      <w:start w:val="1"/>
      <w:numFmt w:val="lowerRoman"/>
      <w:lvlText w:val="%9"/>
      <w:lvlJc w:val="left"/>
      <w:pPr>
        <w:ind w:left="612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B26052"/>
    <w:multiLevelType w:val="hybridMultilevel"/>
    <w:tmpl w:val="E146F1AE"/>
    <w:lvl w:ilvl="0" w:tplc="641605B4">
      <w:start w:val="1"/>
      <w:numFmt w:val="decimal"/>
      <w:lvlText w:val="%1."/>
      <w:lvlJc w:val="left"/>
      <w:pPr>
        <w:ind w:left="213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928FB4">
      <w:start w:val="1"/>
      <w:numFmt w:val="lowerLetter"/>
      <w:lvlText w:val="%2"/>
      <w:lvlJc w:val="left"/>
      <w:pPr>
        <w:ind w:left="10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102F0AE">
      <w:start w:val="1"/>
      <w:numFmt w:val="lowerRoman"/>
      <w:lvlText w:val="%3"/>
      <w:lvlJc w:val="left"/>
      <w:pPr>
        <w:ind w:left="180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3EC8A46">
      <w:start w:val="1"/>
      <w:numFmt w:val="decimal"/>
      <w:lvlText w:val="%4"/>
      <w:lvlJc w:val="left"/>
      <w:pPr>
        <w:ind w:left="252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42028C">
      <w:start w:val="1"/>
      <w:numFmt w:val="lowerLetter"/>
      <w:lvlText w:val="%5"/>
      <w:lvlJc w:val="left"/>
      <w:pPr>
        <w:ind w:left="324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2C6D4A">
      <w:start w:val="1"/>
      <w:numFmt w:val="lowerRoman"/>
      <w:lvlText w:val="%6"/>
      <w:lvlJc w:val="left"/>
      <w:pPr>
        <w:ind w:left="396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F6FB1C">
      <w:start w:val="1"/>
      <w:numFmt w:val="decimal"/>
      <w:lvlText w:val="%7"/>
      <w:lvlJc w:val="left"/>
      <w:pPr>
        <w:ind w:left="46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2666DA0">
      <w:start w:val="1"/>
      <w:numFmt w:val="lowerLetter"/>
      <w:lvlText w:val="%8"/>
      <w:lvlJc w:val="left"/>
      <w:pPr>
        <w:ind w:left="540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94A9C82">
      <w:start w:val="1"/>
      <w:numFmt w:val="lowerRoman"/>
      <w:lvlText w:val="%9"/>
      <w:lvlJc w:val="left"/>
      <w:pPr>
        <w:ind w:left="612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3166E2"/>
    <w:multiLevelType w:val="hybridMultilevel"/>
    <w:tmpl w:val="8E1C37D6"/>
    <w:lvl w:ilvl="0" w:tplc="905ECB12">
      <w:start w:val="5"/>
      <w:numFmt w:val="decimal"/>
      <w:lvlText w:val="%1."/>
      <w:lvlJc w:val="left"/>
      <w:pPr>
        <w:ind w:left="3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B54D4CC">
      <w:start w:val="1"/>
      <w:numFmt w:val="lowerLetter"/>
      <w:lvlText w:val="%2"/>
      <w:lvlJc w:val="left"/>
      <w:pPr>
        <w:ind w:left="1087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2309CEC">
      <w:start w:val="1"/>
      <w:numFmt w:val="lowerRoman"/>
      <w:lvlText w:val="%3"/>
      <w:lvlJc w:val="left"/>
      <w:pPr>
        <w:ind w:left="1807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92BA26">
      <w:start w:val="1"/>
      <w:numFmt w:val="decimal"/>
      <w:lvlText w:val="%4"/>
      <w:lvlJc w:val="left"/>
      <w:pPr>
        <w:ind w:left="2527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70D27A">
      <w:start w:val="1"/>
      <w:numFmt w:val="lowerLetter"/>
      <w:lvlText w:val="%5"/>
      <w:lvlJc w:val="left"/>
      <w:pPr>
        <w:ind w:left="3247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2A2B80">
      <w:start w:val="1"/>
      <w:numFmt w:val="lowerRoman"/>
      <w:lvlText w:val="%6"/>
      <w:lvlJc w:val="left"/>
      <w:pPr>
        <w:ind w:left="3967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A4C84E4">
      <w:start w:val="1"/>
      <w:numFmt w:val="decimal"/>
      <w:lvlText w:val="%7"/>
      <w:lvlJc w:val="left"/>
      <w:pPr>
        <w:ind w:left="4687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7C590C">
      <w:start w:val="1"/>
      <w:numFmt w:val="lowerLetter"/>
      <w:lvlText w:val="%8"/>
      <w:lvlJc w:val="left"/>
      <w:pPr>
        <w:ind w:left="5407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A24874E">
      <w:start w:val="1"/>
      <w:numFmt w:val="lowerRoman"/>
      <w:lvlText w:val="%9"/>
      <w:lvlJc w:val="left"/>
      <w:pPr>
        <w:ind w:left="6127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30303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5039998">
    <w:abstractNumId w:val="1"/>
  </w:num>
  <w:num w:numId="2" w16cid:durableId="1139490679">
    <w:abstractNumId w:val="0"/>
  </w:num>
  <w:num w:numId="3" w16cid:durableId="186705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9D"/>
    <w:rsid w:val="00353455"/>
    <w:rsid w:val="003F019D"/>
    <w:rsid w:val="007211DF"/>
    <w:rsid w:val="008060D0"/>
    <w:rsid w:val="00922815"/>
    <w:rsid w:val="009F2AAF"/>
    <w:rsid w:val="00A44AAB"/>
    <w:rsid w:val="00C00A93"/>
    <w:rsid w:val="00CC2006"/>
    <w:rsid w:val="00CF1FDD"/>
    <w:rsid w:val="00D166BC"/>
    <w:rsid w:val="00DF5161"/>
    <w:rsid w:val="00E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7CAD"/>
  <w15:docId w15:val="{58F2E9D1-591E-450A-9579-04A952B5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70" w:lineRule="auto"/>
      <w:ind w:left="11" w:hanging="3"/>
      <w:jc w:val="both"/>
    </w:pPr>
    <w:rPr>
      <w:rFonts w:ascii="Liberation Sans" w:eastAsia="Liberation Sans" w:hAnsi="Liberation Sans" w:cs="Liberation Sans"/>
      <w:color w:val="030303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32" w:lineRule="auto"/>
      <w:ind w:left="10" w:right="14" w:hanging="10"/>
      <w:jc w:val="both"/>
    </w:pPr>
    <w:rPr>
      <w:rFonts w:ascii="Liberation Sans" w:eastAsia="Liberation Sans" w:hAnsi="Liberation Sans" w:cs="Liberation Sans"/>
      <w:color w:val="030303"/>
      <w:sz w:val="17"/>
    </w:rPr>
  </w:style>
  <w:style w:type="character" w:customStyle="1" w:styleId="footnotedescriptionChar">
    <w:name w:val="footnote description Char"/>
    <w:link w:val="footnotedescription"/>
    <w:rPr>
      <w:rFonts w:ascii="Liberation Sans" w:eastAsia="Liberation Sans" w:hAnsi="Liberation Sans" w:cs="Liberation Sans"/>
      <w:color w:val="030303"/>
      <w:sz w:val="17"/>
    </w:rPr>
  </w:style>
  <w:style w:type="character" w:customStyle="1" w:styleId="footnotemark">
    <w:name w:val="footnote mark"/>
    <w:hidden/>
    <w:rPr>
      <w:rFonts w:ascii="Liberation Serif" w:eastAsia="Liberation Serif" w:hAnsi="Liberation Serif" w:cs="Liberation Serif"/>
      <w:color w:val="1A1A1A"/>
      <w:sz w:val="17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Klauzula_informacyjna_dla_kandydatów_do_pracy_w_WSSE_w_Rzeszowie-2.pdf</dc:title>
  <dc:subject/>
  <dc:creator>szkolna</dc:creator>
  <cp:keywords/>
  <cp:lastModifiedBy>PSSE Tarnobrzeg - Ewelina Kicińska</cp:lastModifiedBy>
  <cp:revision>7</cp:revision>
  <cp:lastPrinted>2025-03-25T12:18:00Z</cp:lastPrinted>
  <dcterms:created xsi:type="dcterms:W3CDTF">2025-01-16T10:05:00Z</dcterms:created>
  <dcterms:modified xsi:type="dcterms:W3CDTF">2025-03-27T07:37:00Z</dcterms:modified>
</cp:coreProperties>
</file>