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2A83" w14:textId="09A1BEEA" w:rsidR="00195E43" w:rsidRPr="0047136B" w:rsidRDefault="00195E43" w:rsidP="00230373">
      <w:pPr>
        <w:pStyle w:val="Akapitzlist"/>
        <w:tabs>
          <w:tab w:val="left" w:pos="4962"/>
        </w:tabs>
        <w:spacing w:before="100" w:beforeAutospacing="1" w:after="100" w:afterAutospacing="1" w:line="360" w:lineRule="auto"/>
        <w:jc w:val="right"/>
        <w:rPr>
          <w:rFonts w:ascii="Arial" w:hAnsi="Arial" w:cs="Arial"/>
          <w:b/>
          <w:bCs/>
          <w:lang w:bidi="pl-PL"/>
        </w:rPr>
      </w:pPr>
      <w:r w:rsidRPr="0047136B">
        <w:rPr>
          <w:rFonts w:ascii="Arial" w:hAnsi="Arial" w:cs="Arial"/>
          <w:b/>
          <w:bCs/>
          <w:lang w:bidi="pl-PL"/>
        </w:rPr>
        <w:t>Załącznik nr 1 do SWZ</w:t>
      </w:r>
    </w:p>
    <w:p w14:paraId="4ECB2030" w14:textId="77777777" w:rsidR="00195E43" w:rsidRPr="0047136B" w:rsidRDefault="00195E43" w:rsidP="00765A09">
      <w:pPr>
        <w:pStyle w:val="Akapitzlist"/>
        <w:spacing w:before="100" w:beforeAutospacing="1" w:after="100" w:afterAutospacing="1" w:line="360" w:lineRule="auto"/>
        <w:rPr>
          <w:rFonts w:ascii="Arial" w:hAnsi="Arial" w:cs="Arial"/>
          <w:b/>
          <w:bCs/>
          <w:lang w:bidi="pl-PL"/>
        </w:rPr>
      </w:pPr>
    </w:p>
    <w:p w14:paraId="619EA235" w14:textId="28C85CB9" w:rsidR="00195E43" w:rsidRPr="0047136B" w:rsidRDefault="00195E43" w:rsidP="00765A0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lang w:bidi="pl-PL"/>
        </w:rPr>
      </w:pPr>
      <w:r w:rsidRPr="0047136B">
        <w:rPr>
          <w:rFonts w:ascii="Arial" w:hAnsi="Arial" w:cs="Arial"/>
          <w:b/>
          <w:color w:val="auto"/>
          <w:sz w:val="22"/>
          <w:szCs w:val="22"/>
          <w:lang w:bidi="pl-PL"/>
        </w:rPr>
        <w:t xml:space="preserve">SZCZEGÓŁOWY OPIS PRZEDMIOTU ZAMÓWIENIA </w:t>
      </w:r>
    </w:p>
    <w:p w14:paraId="3B734965" w14:textId="394E107E" w:rsidR="00D4320A" w:rsidRDefault="00D4320A" w:rsidP="00D4320A">
      <w:pPr>
        <w:pStyle w:val="Akapitzlist"/>
        <w:spacing w:before="100" w:beforeAutospacing="1" w:after="100" w:afterAutospacing="1" w:line="360" w:lineRule="auto"/>
        <w:ind w:left="284"/>
        <w:rPr>
          <w:rFonts w:ascii="Arial" w:eastAsia="Calibri" w:hAnsi="Arial" w:cs="Arial"/>
          <w:lang w:eastAsia="ar-SA"/>
        </w:rPr>
      </w:pPr>
      <w:r w:rsidRPr="00D4320A">
        <w:rPr>
          <w:rFonts w:ascii="Arial" w:eastAsia="Calibri" w:hAnsi="Arial" w:cs="Arial"/>
          <w:lang w:eastAsia="ar-SA"/>
        </w:rPr>
        <w:t>Zamówienie realizowane w zakresie części I  w ramach zadania pn.: „Działania w zakresie ochrony przyrody realizowane na terenie województwa podkarpackiego” dofinansowanego ze środków Wojewódzkiego Funduszu Ochrony Środowiska i Gospodarki Wodnej, w zakresie części II  w ramach projektu nr FENX.01.05-IW.01-0038/25 pn. „Ochrona niedźwiedzia brunatnego poprzez minimalizowanie sytuacji konfliktowych z jego udziałem na terenie województwa podkarpackiego i małopolskiego” dofinansowane przez Unię Europejską z</w:t>
      </w:r>
      <w:r>
        <w:rPr>
          <w:rFonts w:ascii="Arial" w:eastAsia="Calibri" w:hAnsi="Arial" w:cs="Arial"/>
          <w:lang w:eastAsia="ar-SA"/>
        </w:rPr>
        <w:t> </w:t>
      </w:r>
      <w:r w:rsidRPr="00D4320A">
        <w:rPr>
          <w:rFonts w:ascii="Arial" w:eastAsia="Calibri" w:hAnsi="Arial" w:cs="Arial"/>
          <w:lang w:eastAsia="ar-SA"/>
        </w:rPr>
        <w:t>Funduszy Europejskich na Infrastrukturę, Klimat, Środowisko.</w:t>
      </w:r>
      <w:r>
        <w:rPr>
          <w:rFonts w:ascii="Arial" w:eastAsia="Calibri" w:hAnsi="Arial" w:cs="Arial"/>
          <w:lang w:eastAsia="ar-SA"/>
        </w:rPr>
        <w:t xml:space="preserve"> </w:t>
      </w:r>
    </w:p>
    <w:p w14:paraId="51ABE17E" w14:textId="77777777" w:rsidR="00D4320A" w:rsidRDefault="00D4320A" w:rsidP="00D4320A">
      <w:pPr>
        <w:pStyle w:val="Akapitzlist"/>
        <w:spacing w:before="100" w:beforeAutospacing="1" w:after="100" w:afterAutospacing="1" w:line="360" w:lineRule="auto"/>
        <w:ind w:left="284"/>
        <w:rPr>
          <w:rFonts w:ascii="Arial" w:eastAsia="Calibri" w:hAnsi="Arial" w:cs="Arial"/>
          <w:lang w:eastAsia="ar-SA"/>
        </w:rPr>
      </w:pPr>
    </w:p>
    <w:p w14:paraId="59799ED0" w14:textId="2EBA4845" w:rsidR="00C10D80" w:rsidRPr="00C10D80" w:rsidRDefault="00C10D80" w:rsidP="00990E96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</w:rPr>
      </w:pPr>
      <w:r w:rsidRPr="00C10D80">
        <w:rPr>
          <w:rFonts w:ascii="Arial" w:hAnsi="Arial" w:cs="Arial"/>
        </w:rPr>
        <w:t>Przedmiotem zamówienia jest zakup i dostawa fabrycznie now</w:t>
      </w:r>
      <w:r w:rsidR="00D4320A">
        <w:rPr>
          <w:rFonts w:ascii="Arial" w:hAnsi="Arial" w:cs="Arial"/>
        </w:rPr>
        <w:t>ych</w:t>
      </w:r>
      <w:r w:rsidRPr="00C10D80">
        <w:rPr>
          <w:rFonts w:ascii="Arial" w:hAnsi="Arial" w:cs="Arial"/>
        </w:rPr>
        <w:t>, samochod</w:t>
      </w:r>
      <w:r w:rsidR="00D4320A">
        <w:rPr>
          <w:rFonts w:ascii="Arial" w:hAnsi="Arial" w:cs="Arial"/>
        </w:rPr>
        <w:t>ów</w:t>
      </w:r>
    </w:p>
    <w:p w14:paraId="717F031E" w14:textId="21F5231C" w:rsidR="00C10D80" w:rsidRDefault="00D4320A" w:rsidP="00D4320A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="00C10D80" w:rsidRPr="00C10D80">
        <w:rPr>
          <w:rFonts w:ascii="Arial" w:hAnsi="Arial" w:cs="Arial"/>
        </w:rPr>
        <w:t>Regionalnej</w:t>
      </w:r>
      <w:r>
        <w:rPr>
          <w:rFonts w:ascii="Arial" w:hAnsi="Arial" w:cs="Arial"/>
        </w:rPr>
        <w:t xml:space="preserve"> </w:t>
      </w:r>
      <w:r w:rsidR="00C10D80" w:rsidRPr="00D4320A">
        <w:rPr>
          <w:rFonts w:ascii="Arial" w:hAnsi="Arial" w:cs="Arial"/>
        </w:rPr>
        <w:t>Dyrekcji Ochrony Środowiska w Rzeszowie.</w:t>
      </w:r>
    </w:p>
    <w:p w14:paraId="0F97CF8C" w14:textId="77777777" w:rsidR="00D4320A" w:rsidRPr="00D4320A" w:rsidRDefault="00D4320A" w:rsidP="00D4320A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</w:rPr>
      </w:pPr>
    </w:p>
    <w:p w14:paraId="3A6B4483" w14:textId="39AC6339" w:rsidR="00D4320A" w:rsidRDefault="00C66310" w:rsidP="003317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 –</w:t>
      </w:r>
      <w:r w:rsidR="0070569D">
        <w:rPr>
          <w:rFonts w:ascii="Arial" w:hAnsi="Arial" w:cs="Arial"/>
          <w:b/>
          <w:bCs/>
        </w:rPr>
        <w:t xml:space="preserve"> Z</w:t>
      </w:r>
      <w:r w:rsidR="00D4320A">
        <w:rPr>
          <w:rFonts w:ascii="Arial" w:hAnsi="Arial" w:cs="Arial"/>
          <w:b/>
          <w:bCs/>
        </w:rPr>
        <w:t xml:space="preserve">akup i dostawa samochodu osobowego typu SUV </w:t>
      </w:r>
    </w:p>
    <w:p w14:paraId="642FC150" w14:textId="02DB8433" w:rsidR="00C10D80" w:rsidRDefault="00C66310" w:rsidP="00D4320A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WYMAGANE PARAMETRY TECHNICZNE SAMOCHODU TYPU SUV</w:t>
      </w:r>
    </w:p>
    <w:p w14:paraId="704E9D92" w14:textId="75A140E5" w:rsidR="00C66310" w:rsidRPr="00C66310" w:rsidRDefault="00C66310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Pr="00C66310">
        <w:rPr>
          <w:rFonts w:ascii="Arial" w:hAnsi="Arial" w:cs="Arial"/>
        </w:rPr>
        <w:t>. DANE OGÓLNE</w:t>
      </w:r>
      <w:r w:rsidR="00124692">
        <w:rPr>
          <w:rFonts w:ascii="Arial" w:hAnsi="Arial" w:cs="Arial"/>
        </w:rPr>
        <w:t>:</w:t>
      </w:r>
    </w:p>
    <w:p w14:paraId="12FFE7EC" w14:textId="4643845B" w:rsidR="00C66310" w:rsidRPr="00C66310" w:rsidRDefault="00C66310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Rok produkcji 2026 (fabrycznie nowy, nieużywany)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7E710233" w14:textId="246A0969" w:rsidR="00C66310" w:rsidRPr="00C66310" w:rsidRDefault="00D94773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Dopuszczalna masa całkowita do 3</w:t>
      </w:r>
      <w:r w:rsidR="00C66310" w:rsidRPr="00C66310">
        <w:rPr>
          <w:rFonts w:ascii="Arial" w:hAnsi="Arial" w:cs="Arial"/>
        </w:rPr>
        <w:t>500 kg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506E6AF1" w14:textId="7FD424AB" w:rsidR="00C66310" w:rsidRPr="00C66310" w:rsidRDefault="0070569D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Samochód typu SUV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370988AD" w14:textId="250F915D" w:rsidR="00C66310" w:rsidRPr="00C66310" w:rsidRDefault="00C66310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Ilość miejsc siedzących 5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92C8473" w14:textId="5F4328C2" w:rsidR="0070569D" w:rsidRDefault="00C66310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70569D">
        <w:rPr>
          <w:rFonts w:ascii="Arial" w:hAnsi="Arial" w:cs="Arial"/>
        </w:rPr>
        <w:t>Pojazd oznakow</w:t>
      </w:r>
      <w:r w:rsidR="0070569D">
        <w:rPr>
          <w:rFonts w:ascii="Arial" w:hAnsi="Arial" w:cs="Arial"/>
        </w:rPr>
        <w:t>any wg wytycznych Zamawiającego przekazanych po podpisaniu umowy;</w:t>
      </w:r>
      <w:r w:rsidRPr="0070569D">
        <w:rPr>
          <w:rFonts w:ascii="Arial" w:hAnsi="Arial" w:cs="Arial"/>
        </w:rPr>
        <w:t xml:space="preserve"> </w:t>
      </w:r>
    </w:p>
    <w:p w14:paraId="6593449D" w14:textId="0C18A988" w:rsidR="00C66310" w:rsidRPr="0070569D" w:rsidRDefault="00C66310" w:rsidP="0070569D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 w:rsidRPr="0070569D">
        <w:rPr>
          <w:rFonts w:ascii="Arial" w:hAnsi="Arial" w:cs="Arial"/>
        </w:rPr>
        <w:t>2. NADWOZIE</w:t>
      </w:r>
      <w:r w:rsidR="00124692" w:rsidRPr="0070569D">
        <w:rPr>
          <w:rFonts w:ascii="Arial" w:hAnsi="Arial" w:cs="Arial"/>
        </w:rPr>
        <w:t>:</w:t>
      </w:r>
    </w:p>
    <w:p w14:paraId="50AACAEC" w14:textId="1737B4A9" w:rsidR="00C66310" w:rsidRPr="00C66310" w:rsidRDefault="00C66310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C66310">
        <w:rPr>
          <w:rFonts w:ascii="Arial" w:hAnsi="Arial" w:cs="Arial"/>
        </w:rPr>
        <w:tab/>
        <w:t>Ilość drzwi</w:t>
      </w:r>
      <w:r w:rsidR="00F91545">
        <w:rPr>
          <w:rFonts w:ascii="Arial" w:hAnsi="Arial" w:cs="Arial"/>
        </w:rPr>
        <w:t>: 5</w:t>
      </w:r>
      <w:r w:rsidR="00124692">
        <w:rPr>
          <w:rFonts w:ascii="Arial" w:hAnsi="Arial" w:cs="Arial"/>
        </w:rPr>
        <w:t>,</w:t>
      </w:r>
    </w:p>
    <w:p w14:paraId="4744EB7D" w14:textId="19896752" w:rsidR="00C66310" w:rsidRPr="00C66310" w:rsidRDefault="00124692" w:rsidP="00124692">
      <w:pPr>
        <w:pStyle w:val="Akapitzlist"/>
        <w:spacing w:before="100" w:beforeAutospacing="1" w:after="100" w:afterAutospacing="1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211607">
        <w:rPr>
          <w:rFonts w:ascii="Arial" w:hAnsi="Arial" w:cs="Arial"/>
        </w:rPr>
        <w:t>Rozstaw osi: minimum 26</w:t>
      </w:r>
      <w:r w:rsidR="00C66310" w:rsidRPr="00C66310">
        <w:rPr>
          <w:rFonts w:ascii="Arial" w:hAnsi="Arial" w:cs="Arial"/>
        </w:rPr>
        <w:t>00 mm</w:t>
      </w:r>
      <w:r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3A0AEE1B" w14:textId="1E61AE57" w:rsidR="00C66310" w:rsidRPr="00C66310" w:rsidRDefault="00C66310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="00211607">
        <w:rPr>
          <w:rFonts w:ascii="Arial" w:hAnsi="Arial" w:cs="Arial"/>
        </w:rPr>
        <w:tab/>
        <w:t>Długość całkowita minimum 4</w:t>
      </w:r>
      <w:r w:rsidR="00CA15BB">
        <w:rPr>
          <w:rFonts w:ascii="Arial" w:hAnsi="Arial" w:cs="Arial"/>
        </w:rPr>
        <w:t>5</w:t>
      </w:r>
      <w:r w:rsidRPr="00C66310">
        <w:rPr>
          <w:rFonts w:ascii="Arial" w:hAnsi="Arial" w:cs="Arial"/>
        </w:rPr>
        <w:t>00</w:t>
      </w:r>
      <w:r w:rsidR="00D94773">
        <w:rPr>
          <w:rFonts w:ascii="Arial" w:hAnsi="Arial" w:cs="Arial"/>
        </w:rPr>
        <w:t xml:space="preserve"> </w:t>
      </w:r>
      <w:r w:rsidRPr="00C66310">
        <w:rPr>
          <w:rFonts w:ascii="Arial" w:hAnsi="Arial" w:cs="Arial"/>
        </w:rPr>
        <w:t>mm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7F3A817" w14:textId="0E94D066" w:rsidR="00C66310" w:rsidRPr="00211607" w:rsidRDefault="00C66310" w:rsidP="00211607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C66310">
        <w:rPr>
          <w:rFonts w:ascii="Arial" w:hAnsi="Arial" w:cs="Arial"/>
        </w:rPr>
        <w:tab/>
        <w:t>Kolor nadwozia – lakier metalizowany lub perłowy, ciemny w odcieniach szarości, ciemnego zielonego lub niebieskiego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49845039" w14:textId="64D460A7" w:rsidR="00C66310" w:rsidRPr="00CA15BB" w:rsidRDefault="00211607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663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C133C" w:rsidRPr="00CA15BB">
        <w:rPr>
          <w:rFonts w:ascii="Arial" w:hAnsi="Arial" w:cs="Arial"/>
        </w:rPr>
        <w:t>Zamontowane opony letnie, opony fabrycznie nowe, nie starsze niż 12 miesięcy,</w:t>
      </w:r>
    </w:p>
    <w:p w14:paraId="74067AB0" w14:textId="0E70BF17" w:rsidR="00C66310" w:rsidRPr="00C66310" w:rsidRDefault="0061447E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24692">
        <w:rPr>
          <w:rFonts w:ascii="Arial" w:hAnsi="Arial" w:cs="Arial"/>
        </w:rPr>
        <w:t xml:space="preserve">) </w:t>
      </w:r>
      <w:r w:rsidR="00C66310" w:rsidRPr="00C66310">
        <w:rPr>
          <w:rFonts w:ascii="Arial" w:hAnsi="Arial" w:cs="Arial"/>
        </w:rPr>
        <w:tab/>
        <w:t>Koło zapasowe pełnowymiarowe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379DA5ED" w14:textId="2DB2EAFF" w:rsidR="00C66310" w:rsidRPr="00C66310" w:rsidRDefault="0061447E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24692">
        <w:rPr>
          <w:rFonts w:ascii="Arial" w:hAnsi="Arial" w:cs="Arial"/>
        </w:rPr>
        <w:t xml:space="preserve">) </w:t>
      </w:r>
      <w:r w:rsidR="006B70DD">
        <w:rPr>
          <w:rFonts w:ascii="Arial" w:hAnsi="Arial" w:cs="Arial"/>
        </w:rPr>
        <w:tab/>
        <w:t xml:space="preserve">Felgi aluminiowe minimum </w:t>
      </w:r>
      <w:r w:rsidR="00CA15BB">
        <w:rPr>
          <w:rFonts w:ascii="Arial" w:hAnsi="Arial" w:cs="Arial"/>
        </w:rPr>
        <w:t>18</w:t>
      </w:r>
      <w:r w:rsidR="00C66310" w:rsidRPr="00C66310">
        <w:rPr>
          <w:rFonts w:ascii="Arial" w:hAnsi="Arial" w:cs="Arial"/>
        </w:rPr>
        <w:t>” (cali)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533092F6" w14:textId="491D2CC8" w:rsidR="00C66310" w:rsidRPr="00211607" w:rsidRDefault="0061447E" w:rsidP="007C133C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24692">
        <w:rPr>
          <w:rFonts w:ascii="Arial" w:hAnsi="Arial" w:cs="Arial"/>
        </w:rPr>
        <w:t xml:space="preserve">) </w:t>
      </w:r>
      <w:r w:rsidR="00211607">
        <w:rPr>
          <w:rFonts w:ascii="Arial" w:hAnsi="Arial" w:cs="Arial"/>
        </w:rPr>
        <w:tab/>
        <w:t>Szerokość opony minimum 2</w:t>
      </w:r>
      <w:r w:rsidR="00CA15BB">
        <w:rPr>
          <w:rFonts w:ascii="Arial" w:hAnsi="Arial" w:cs="Arial"/>
        </w:rPr>
        <w:t>2</w:t>
      </w:r>
      <w:r w:rsidR="00211607">
        <w:rPr>
          <w:rFonts w:ascii="Arial" w:hAnsi="Arial" w:cs="Arial"/>
        </w:rPr>
        <w:t>5</w:t>
      </w:r>
      <w:r w:rsidR="00C66310" w:rsidRPr="00C66310">
        <w:rPr>
          <w:rFonts w:ascii="Arial" w:hAnsi="Arial" w:cs="Arial"/>
        </w:rPr>
        <w:t xml:space="preserve"> milimetrów</w:t>
      </w:r>
    </w:p>
    <w:p w14:paraId="6CC8CEF6" w14:textId="7AF45EAC" w:rsidR="00C66310" w:rsidRPr="00211607" w:rsidRDefault="0061447E" w:rsidP="0061447E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124692">
        <w:rPr>
          <w:rFonts w:ascii="Arial" w:hAnsi="Arial" w:cs="Arial"/>
        </w:rPr>
        <w:t>)</w:t>
      </w:r>
      <w:r w:rsidR="00C66310" w:rsidRPr="00C66310">
        <w:rPr>
          <w:rFonts w:ascii="Arial" w:hAnsi="Arial" w:cs="Arial"/>
        </w:rPr>
        <w:tab/>
        <w:t>Siedzenia z obiciem tkaninowym, dopuszcza si</w:t>
      </w:r>
      <w:r>
        <w:rPr>
          <w:rFonts w:ascii="Arial" w:hAnsi="Arial" w:cs="Arial"/>
        </w:rPr>
        <w:t>ę również wyposażenie siedzeń w </w:t>
      </w:r>
      <w:r w:rsidR="00C66310" w:rsidRPr="00C66310">
        <w:rPr>
          <w:rFonts w:ascii="Arial" w:hAnsi="Arial" w:cs="Arial"/>
        </w:rPr>
        <w:t>obicie skórzane lub mieszane tkaninowo – skórzane</w:t>
      </w:r>
      <w:r w:rsidR="00124692">
        <w:rPr>
          <w:rFonts w:ascii="Arial" w:hAnsi="Arial" w:cs="Arial"/>
        </w:rPr>
        <w:t>;</w:t>
      </w:r>
    </w:p>
    <w:p w14:paraId="6EB8B2F8" w14:textId="0DE81E30" w:rsidR="00C66310" w:rsidRPr="00C66310" w:rsidRDefault="00211607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SILNIK</w:t>
      </w:r>
      <w:r w:rsidR="00124692">
        <w:rPr>
          <w:rFonts w:ascii="Arial" w:hAnsi="Arial" w:cs="Arial"/>
        </w:rPr>
        <w:t>:</w:t>
      </w:r>
    </w:p>
    <w:p w14:paraId="3EB6BAD2" w14:textId="0EBD9674" w:rsidR="00C66310" w:rsidRPr="00C66310" w:rsidRDefault="00211607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Typ układu silnikowego: </w:t>
      </w:r>
      <w:r w:rsidR="00743D9D">
        <w:rPr>
          <w:rFonts w:ascii="Arial" w:hAnsi="Arial" w:cs="Arial"/>
          <w:bCs/>
        </w:rPr>
        <w:t xml:space="preserve">hybryda, 4 cylindrowy </w:t>
      </w:r>
      <w:r w:rsidR="00743D9D" w:rsidRPr="003D3C5C">
        <w:rPr>
          <w:rFonts w:ascii="Arial" w:hAnsi="Arial" w:cs="Arial"/>
          <w:bCs/>
        </w:rPr>
        <w:t>spalinowo - elektryczny – pojazd hybrydowy w skład, którego wchodzi silnik spalinowy oraz silnik elektryczny bez możliwości zasilania (doładowywania) zewnętrznego tzw.” plug-in”</w:t>
      </w:r>
      <w:r w:rsidR="00743D9D">
        <w:rPr>
          <w:rFonts w:ascii="Arial" w:hAnsi="Arial" w:cs="Arial"/>
          <w:bCs/>
        </w:rPr>
        <w:t>,</w:t>
      </w:r>
    </w:p>
    <w:p w14:paraId="0329E555" w14:textId="0D52B0F6" w:rsidR="00C66310" w:rsidRPr="00C66310" w:rsidRDefault="00211607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Rodzaj paliwa: benzyna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794F9596" w14:textId="79D237E2" w:rsidR="00C66310" w:rsidRPr="00C66310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Pojemność skokowa silnika spalinowego wynosząca co najmniej 1950 cm</w:t>
      </w:r>
      <w:r w:rsidR="00251250">
        <w:rPr>
          <w:rFonts w:ascii="Arial" w:hAnsi="Arial" w:cs="Arial"/>
        </w:rPr>
        <w:t>³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5DC16B0F" w14:textId="396BA885" w:rsidR="00743D9D" w:rsidRPr="00CA15BB" w:rsidRDefault="00C66310" w:rsidP="00CA15BB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743D9D">
        <w:rPr>
          <w:rFonts w:ascii="Arial" w:hAnsi="Arial" w:cs="Arial"/>
        </w:rPr>
        <w:t xml:space="preserve">Moc </w:t>
      </w:r>
      <w:r w:rsidR="00D94773" w:rsidRPr="00743D9D">
        <w:rPr>
          <w:rFonts w:ascii="Arial" w:hAnsi="Arial" w:cs="Arial"/>
        </w:rPr>
        <w:t>silnika spalinowego: minimum 1</w:t>
      </w:r>
      <w:r w:rsidR="00CA15BB">
        <w:rPr>
          <w:rFonts w:ascii="Arial" w:hAnsi="Arial" w:cs="Arial"/>
        </w:rPr>
        <w:t>25</w:t>
      </w:r>
      <w:r w:rsidR="00D94773" w:rsidRPr="00743D9D">
        <w:rPr>
          <w:rFonts w:ascii="Arial" w:hAnsi="Arial" w:cs="Arial"/>
        </w:rPr>
        <w:t>KW (1</w:t>
      </w:r>
      <w:r w:rsidR="00CA15BB">
        <w:rPr>
          <w:rFonts w:ascii="Arial" w:hAnsi="Arial" w:cs="Arial"/>
        </w:rPr>
        <w:t>7</w:t>
      </w:r>
      <w:r w:rsidR="00D94773" w:rsidRPr="00743D9D">
        <w:rPr>
          <w:rFonts w:ascii="Arial" w:hAnsi="Arial" w:cs="Arial"/>
        </w:rPr>
        <w:t>0</w:t>
      </w:r>
      <w:r w:rsidRPr="00743D9D">
        <w:rPr>
          <w:rFonts w:ascii="Arial" w:hAnsi="Arial" w:cs="Arial"/>
        </w:rPr>
        <w:t>KM)</w:t>
      </w:r>
      <w:r w:rsidR="00743D9D" w:rsidRPr="00CA15BB">
        <w:rPr>
          <w:rFonts w:ascii="Arial" w:hAnsi="Arial" w:cs="Arial"/>
        </w:rPr>
        <w:t>,</w:t>
      </w:r>
    </w:p>
    <w:p w14:paraId="55C61E0C" w14:textId="76E8D85D" w:rsidR="00124692" w:rsidRPr="00743D9D" w:rsidRDefault="00C66310" w:rsidP="00490C9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743D9D">
        <w:rPr>
          <w:rFonts w:ascii="Arial" w:hAnsi="Arial" w:cs="Arial"/>
        </w:rPr>
        <w:t xml:space="preserve">Średnie zużycie paliwa wg danych katalogowych: nie większe </w:t>
      </w:r>
      <w:r w:rsidRPr="00CA15BB">
        <w:rPr>
          <w:rFonts w:ascii="Arial" w:hAnsi="Arial" w:cs="Arial"/>
        </w:rPr>
        <w:t xml:space="preserve">niż </w:t>
      </w:r>
      <w:r w:rsidR="002E7F11" w:rsidRPr="00CA15BB">
        <w:rPr>
          <w:rFonts w:ascii="Arial" w:hAnsi="Arial" w:cs="Arial"/>
        </w:rPr>
        <w:t xml:space="preserve">8,5 </w:t>
      </w:r>
      <w:r w:rsidRPr="00CA15BB">
        <w:rPr>
          <w:rFonts w:ascii="Arial" w:hAnsi="Arial" w:cs="Arial"/>
        </w:rPr>
        <w:t>l/100km</w:t>
      </w:r>
      <w:r w:rsidR="00124692" w:rsidRPr="00CA15BB">
        <w:rPr>
          <w:rFonts w:ascii="Arial" w:hAnsi="Arial" w:cs="Arial"/>
        </w:rPr>
        <w:t>,</w:t>
      </w:r>
    </w:p>
    <w:p w14:paraId="30564DA8" w14:textId="5A0894CB" w:rsidR="00124692" w:rsidRPr="00CA15BB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 xml:space="preserve">Emisja CO2 w g/km nie większa niż </w:t>
      </w:r>
      <w:r w:rsidR="002E7F11" w:rsidRPr="00CA15BB">
        <w:rPr>
          <w:rFonts w:ascii="Arial" w:hAnsi="Arial" w:cs="Arial"/>
        </w:rPr>
        <w:t>185</w:t>
      </w:r>
      <w:r w:rsidRPr="00CA15BB">
        <w:rPr>
          <w:rFonts w:ascii="Arial" w:hAnsi="Arial" w:cs="Arial"/>
        </w:rPr>
        <w:t xml:space="preserve"> g/km</w:t>
      </w:r>
      <w:r w:rsidR="00124692" w:rsidRPr="00CA15BB">
        <w:rPr>
          <w:rFonts w:ascii="Arial" w:hAnsi="Arial" w:cs="Arial"/>
        </w:rPr>
        <w:t>,</w:t>
      </w:r>
      <w:r w:rsidRPr="00CA15BB">
        <w:rPr>
          <w:rFonts w:ascii="Arial" w:hAnsi="Arial" w:cs="Arial"/>
        </w:rPr>
        <w:tab/>
      </w:r>
    </w:p>
    <w:p w14:paraId="60EF1F0F" w14:textId="6C54083D" w:rsidR="00124692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Osłonna ochronna pod silnikiem i skrzynią biegów</w:t>
      </w:r>
      <w:r w:rsidR="00124692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6980BA14" w14:textId="6ECD0372" w:rsidR="00C66310" w:rsidRPr="00124692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Osłona zbiornika paliwa</w:t>
      </w:r>
      <w:r w:rsidR="00124692">
        <w:rPr>
          <w:rFonts w:ascii="Arial" w:hAnsi="Arial" w:cs="Arial"/>
        </w:rPr>
        <w:t>;</w:t>
      </w:r>
      <w:r w:rsidRPr="00124692">
        <w:rPr>
          <w:rFonts w:ascii="Arial" w:hAnsi="Arial" w:cs="Arial"/>
        </w:rPr>
        <w:tab/>
      </w:r>
    </w:p>
    <w:p w14:paraId="0A6F785F" w14:textId="06EA6667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NAPĘD</w:t>
      </w:r>
      <w:r w:rsidR="00124692">
        <w:rPr>
          <w:rFonts w:ascii="Arial" w:hAnsi="Arial" w:cs="Arial"/>
        </w:rPr>
        <w:t>:</w:t>
      </w:r>
    </w:p>
    <w:p w14:paraId="7836CAB8" w14:textId="0DA7B90C" w:rsidR="00C66310" w:rsidRPr="00124692" w:rsidRDefault="00C66310" w:rsidP="00331787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Napęd tzw. na cztery koła (4x4)</w:t>
      </w:r>
      <w:r w:rsidR="00124692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690BDF2A" w14:textId="722CD134" w:rsidR="00C66310" w:rsidRPr="00C66310" w:rsidRDefault="00C66310" w:rsidP="00331787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Skrzynia biegów: automatyczna</w:t>
      </w:r>
      <w:r w:rsidR="00124692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077D44E0" w14:textId="5B9D43E7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PODWOZIE</w:t>
      </w:r>
      <w:r w:rsidR="00124692">
        <w:rPr>
          <w:rFonts w:ascii="Arial" w:hAnsi="Arial" w:cs="Arial"/>
        </w:rPr>
        <w:t>:</w:t>
      </w:r>
    </w:p>
    <w:p w14:paraId="6BC7E717" w14:textId="7C897E8A" w:rsidR="00C66310" w:rsidRPr="00C66310" w:rsidRDefault="00C66310" w:rsidP="00331787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Zabezpieczenie antykorozyjne podwozia</w:t>
      </w:r>
      <w:r w:rsidRPr="00C66310">
        <w:rPr>
          <w:rFonts w:ascii="Arial" w:hAnsi="Arial" w:cs="Arial"/>
        </w:rPr>
        <w:tab/>
      </w:r>
      <w:r w:rsidR="00124692">
        <w:rPr>
          <w:rFonts w:ascii="Arial" w:hAnsi="Arial" w:cs="Arial"/>
        </w:rPr>
        <w:t>,</w:t>
      </w:r>
    </w:p>
    <w:p w14:paraId="6EF95384" w14:textId="41C880C6" w:rsidR="00C66310" w:rsidRPr="00C66310" w:rsidRDefault="00C66310" w:rsidP="00331787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Wspomagany układ kierowniczy</w:t>
      </w:r>
      <w:r w:rsidR="00124692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6E05DA06" w14:textId="1054AFE5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PARAMETRY BEZPIECZEŃSTWA</w:t>
      </w:r>
      <w:r w:rsidR="00124692">
        <w:rPr>
          <w:rFonts w:ascii="Arial" w:hAnsi="Arial" w:cs="Arial"/>
        </w:rPr>
        <w:t>:</w:t>
      </w:r>
    </w:p>
    <w:p w14:paraId="718A07BF" w14:textId="2BCA8CE2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Pojazd wyposażony</w:t>
      </w:r>
      <w:r w:rsidR="0092634F">
        <w:rPr>
          <w:rFonts w:ascii="Arial" w:hAnsi="Arial" w:cs="Arial"/>
        </w:rPr>
        <w:t xml:space="preserve"> w</w:t>
      </w:r>
      <w:r w:rsidRPr="00C66310">
        <w:rPr>
          <w:rFonts w:ascii="Arial" w:hAnsi="Arial" w:cs="Arial"/>
        </w:rPr>
        <w:t xml:space="preserve"> czujniki parkowania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5758160F" w14:textId="1C8AF924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 xml:space="preserve">Pojazd wyposażony </w:t>
      </w:r>
      <w:r w:rsidR="0092634F">
        <w:rPr>
          <w:rFonts w:ascii="Arial" w:hAnsi="Arial" w:cs="Arial"/>
        </w:rPr>
        <w:t xml:space="preserve">w </w:t>
      </w:r>
      <w:r w:rsidRPr="00C66310">
        <w:rPr>
          <w:rFonts w:ascii="Arial" w:hAnsi="Arial" w:cs="Arial"/>
        </w:rPr>
        <w:t>kamer</w:t>
      </w:r>
      <w:r w:rsidR="0092634F">
        <w:rPr>
          <w:rFonts w:ascii="Arial" w:hAnsi="Arial" w:cs="Arial"/>
        </w:rPr>
        <w:t>ę</w:t>
      </w:r>
      <w:r w:rsidRPr="00C66310">
        <w:rPr>
          <w:rFonts w:ascii="Arial" w:hAnsi="Arial" w:cs="Arial"/>
        </w:rPr>
        <w:t xml:space="preserve"> cofania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69531809" w14:textId="2BCA2412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monitorowania ciśnienia w oponach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33CE0243" w14:textId="04D68AE1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zapobiegający blokowaniu się kół podczas hamowania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36E2A176" w14:textId="317DD1C7" w:rsidR="00124692" w:rsidRPr="00CA15BB" w:rsidRDefault="00C66310" w:rsidP="00CA15BB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hamowania awaryjnego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  <w:r w:rsidRPr="00CA15BB">
        <w:rPr>
          <w:rFonts w:ascii="Arial" w:hAnsi="Arial" w:cs="Arial"/>
        </w:rPr>
        <w:tab/>
      </w:r>
    </w:p>
    <w:p w14:paraId="56AD8514" w14:textId="6DCDAFC4" w:rsidR="00C66310" w:rsidRPr="00124692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System stabilizacji toru jazdy</w:t>
      </w:r>
      <w:r w:rsidR="00124692">
        <w:rPr>
          <w:rFonts w:ascii="Arial" w:hAnsi="Arial" w:cs="Arial"/>
        </w:rPr>
        <w:t>,</w:t>
      </w:r>
    </w:p>
    <w:p w14:paraId="2EC4BBFD" w14:textId="5DAFC850" w:rsidR="00C66310" w:rsidRPr="0061447E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kontroli pasa ruchu</w:t>
      </w:r>
      <w:r w:rsidR="0061447E">
        <w:rPr>
          <w:rFonts w:ascii="Arial" w:hAnsi="Arial" w:cs="Arial"/>
        </w:rPr>
        <w:t>,</w:t>
      </w:r>
      <w:r w:rsidRPr="0061447E">
        <w:rPr>
          <w:rFonts w:ascii="Arial" w:hAnsi="Arial" w:cs="Arial"/>
        </w:rPr>
        <w:tab/>
      </w:r>
    </w:p>
    <w:p w14:paraId="4C6CB61F" w14:textId="1C9B5B81" w:rsidR="00C66310" w:rsidRPr="00C66310" w:rsidRDefault="00C66310" w:rsidP="00CA15BB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rozpoznawania znaków drogowych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01939B9B" w14:textId="7988CE57" w:rsidR="00C66310" w:rsidRPr="00C66310" w:rsidRDefault="00C66310" w:rsidP="00CA15BB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reagowania w razie ryzyka kolizji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16C542B5" w14:textId="39E14D56" w:rsid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System kontroli zmęczenia kierowcy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1360A826" w14:textId="06C12065" w:rsidR="0061447E" w:rsidRDefault="0061447E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Światła dzienne, mijania, drogowe oraz kierunkowskazy </w:t>
      </w:r>
      <w:r w:rsidRPr="00F95C50">
        <w:rPr>
          <w:rFonts w:ascii="Arial" w:hAnsi="Arial" w:cs="Arial"/>
        </w:rPr>
        <w:t xml:space="preserve">w technologii </w:t>
      </w:r>
      <w:r>
        <w:rPr>
          <w:rFonts w:ascii="Arial" w:hAnsi="Arial" w:cs="Arial"/>
        </w:rPr>
        <w:t>LED,</w:t>
      </w:r>
    </w:p>
    <w:p w14:paraId="355F5F25" w14:textId="3A048202" w:rsidR="0061447E" w:rsidRDefault="0061447E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Przednie światła przeciwmgielne,</w:t>
      </w:r>
    </w:p>
    <w:p w14:paraId="59FC4CDC" w14:textId="03C37D25" w:rsidR="0061447E" w:rsidRDefault="00CA15BB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Adaptacyjne światła drogowe (</w:t>
      </w:r>
      <w:r w:rsidR="00230373">
        <w:rPr>
          <w:rFonts w:ascii="Arial" w:hAnsi="Arial" w:cs="Arial"/>
        </w:rPr>
        <w:t xml:space="preserve">np. </w:t>
      </w:r>
      <w:r>
        <w:rPr>
          <w:rFonts w:ascii="Arial" w:hAnsi="Arial" w:cs="Arial"/>
        </w:rPr>
        <w:t>Matr</w:t>
      </w:r>
      <w:r w:rsidR="007A4626">
        <w:rPr>
          <w:rFonts w:ascii="Arial" w:hAnsi="Arial" w:cs="Arial"/>
        </w:rPr>
        <w:t>ix</w:t>
      </w:r>
      <w:r>
        <w:rPr>
          <w:rFonts w:ascii="Arial" w:hAnsi="Arial" w:cs="Arial"/>
        </w:rPr>
        <w:t xml:space="preserve"> LED)</w:t>
      </w:r>
      <w:r w:rsidR="0061447E">
        <w:rPr>
          <w:rFonts w:ascii="Arial" w:hAnsi="Arial" w:cs="Arial"/>
        </w:rPr>
        <w:t>,</w:t>
      </w:r>
    </w:p>
    <w:p w14:paraId="3355075E" w14:textId="3D00BBC9" w:rsidR="00CA15BB" w:rsidRPr="00C66310" w:rsidRDefault="00CA15BB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System monitorowania martwego pola w lusterk</w:t>
      </w:r>
      <w:r w:rsidR="007A4626">
        <w:rPr>
          <w:rFonts w:ascii="Arial" w:hAnsi="Arial" w:cs="Arial"/>
        </w:rPr>
        <w:t>ach</w:t>
      </w:r>
      <w:r>
        <w:rPr>
          <w:rFonts w:ascii="Arial" w:hAnsi="Arial" w:cs="Arial"/>
        </w:rPr>
        <w:t>,</w:t>
      </w:r>
    </w:p>
    <w:p w14:paraId="289CD27A" w14:textId="709EECB3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Czołowe i boczne poduszki powietrzne kierowcy i pasażera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343648E" w14:textId="1BEB73E2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Kurtynowe poduszki powietrzne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6B756FB1" w14:textId="32C96B76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Tempomat adaptacyjny</w:t>
      </w:r>
      <w:r w:rsidR="00124692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134AC22A" w14:textId="67B6864D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WYPOSAŻENIE DODATKOWE</w:t>
      </w:r>
      <w:r w:rsidR="00934E64">
        <w:rPr>
          <w:rFonts w:ascii="Arial" w:hAnsi="Arial" w:cs="Arial"/>
        </w:rPr>
        <w:t>:</w:t>
      </w:r>
    </w:p>
    <w:p w14:paraId="360793DC" w14:textId="13294093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Regulacja kolumny kierownicy w dwóch płaszczyznach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75AAE0E6" w14:textId="7B15ECC5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Zagłówki przednie z regulacją wysokości</w:t>
      </w:r>
      <w:r w:rsidRPr="00124692">
        <w:rPr>
          <w:rFonts w:ascii="Arial" w:hAnsi="Arial" w:cs="Arial"/>
        </w:rPr>
        <w:tab/>
      </w:r>
      <w:r w:rsidR="00934E64">
        <w:rPr>
          <w:rFonts w:ascii="Arial" w:hAnsi="Arial" w:cs="Arial"/>
        </w:rPr>
        <w:t>,</w:t>
      </w:r>
    </w:p>
    <w:p w14:paraId="32F20FE9" w14:textId="2552F88D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Podgrzewane fotele przednie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76371E4C" w14:textId="25B82AE9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Podgrzewana przednia szyba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7496F435" w14:textId="7AFBB769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Fotel kierowcy z regulacją wysokości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588E9DA3" w14:textId="77777777" w:rsidR="007A4626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Fotel kierowcy z regulacją odcinka lędźwiowego</w:t>
      </w:r>
      <w:r w:rsidR="00934E64">
        <w:rPr>
          <w:rFonts w:ascii="Arial" w:hAnsi="Arial" w:cs="Arial"/>
        </w:rPr>
        <w:t>,</w:t>
      </w:r>
    </w:p>
    <w:p w14:paraId="6C4B430A" w14:textId="77777777" w:rsidR="007A4626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Tylna kanapa dzielona i składana w proporcji 60:40,</w:t>
      </w:r>
    </w:p>
    <w:p w14:paraId="15B3A0A2" w14:textId="0274983D" w:rsidR="00C66310" w:rsidRPr="00124692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Podłokietniki w drugim rzędzie siedzeń</w:t>
      </w:r>
      <w:r w:rsidR="00A21FD1">
        <w:rPr>
          <w:rFonts w:ascii="Arial" w:hAnsi="Arial" w:cs="Arial"/>
        </w:rPr>
        <w:t>,</w:t>
      </w:r>
      <w:r w:rsidR="00C66310" w:rsidRPr="00124692">
        <w:rPr>
          <w:rFonts w:ascii="Arial" w:hAnsi="Arial" w:cs="Arial"/>
        </w:rPr>
        <w:tab/>
      </w:r>
    </w:p>
    <w:p w14:paraId="7A658A5A" w14:textId="36773F25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Konsola centralna z podłokietnikiem i schowkiem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19E3C0C2" w14:textId="77777777" w:rsidR="00CD08A7" w:rsidRDefault="00C66310" w:rsidP="007A4626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124692">
        <w:rPr>
          <w:rFonts w:ascii="Arial" w:hAnsi="Arial" w:cs="Arial"/>
        </w:rPr>
        <w:t>Centralny zamek ze zdalnym sterowaniem</w:t>
      </w:r>
      <w:r w:rsidR="00934E64">
        <w:rPr>
          <w:rFonts w:ascii="Arial" w:hAnsi="Arial" w:cs="Arial"/>
        </w:rPr>
        <w:t>,</w:t>
      </w:r>
    </w:p>
    <w:p w14:paraId="657635E5" w14:textId="1DA744F9" w:rsidR="00C66310" w:rsidRDefault="00CD08A7" w:rsidP="007A4626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System zamykania tylnej klapy zintegrowany z centralnym zamkiem pojazdu,</w:t>
      </w:r>
    </w:p>
    <w:p w14:paraId="52466810" w14:textId="19139770" w:rsidR="00CD08A7" w:rsidRPr="00124692" w:rsidRDefault="00CD08A7" w:rsidP="00CD08A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Światło wewnętrzne i oświetlenie przestrzeni bagażowej,</w:t>
      </w:r>
    </w:p>
    <w:p w14:paraId="02FE7028" w14:textId="1FA56B8C" w:rsidR="00C66310" w:rsidRPr="00C66310" w:rsidRDefault="00C66310" w:rsidP="00CD08A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Elektrycznie regulowane szyby boczne przednie i tylne z włącznikiem impulsowym</w:t>
      </w:r>
      <w:r w:rsidR="00934E64">
        <w:rPr>
          <w:rFonts w:ascii="Arial" w:hAnsi="Arial" w:cs="Arial"/>
        </w:rPr>
        <w:t>,</w:t>
      </w:r>
    </w:p>
    <w:p w14:paraId="76215976" w14:textId="25BD81AA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Zewnętrzne lusterka boczne regulowane, podgrzewane i składane elektrycznie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3BCB37DF" w14:textId="77777777" w:rsidR="007A4626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Klimatyzacja</w:t>
      </w:r>
      <w:r w:rsidR="00F91545">
        <w:rPr>
          <w:rFonts w:ascii="Arial" w:hAnsi="Arial" w:cs="Arial"/>
        </w:rPr>
        <w:t xml:space="preserve"> dwustrefowa, automatyczna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 xml:space="preserve"> </w:t>
      </w:r>
    </w:p>
    <w:p w14:paraId="095F1454" w14:textId="124991A1" w:rsidR="007A4626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Nawiew w drugim rzędzie siedzeń,</w:t>
      </w:r>
    </w:p>
    <w:p w14:paraId="78720724" w14:textId="2B649532" w:rsidR="00C66310" w:rsidRPr="00C66310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Automatycznie ściemniające się lusterko wsteczne,</w:t>
      </w:r>
      <w:r w:rsidR="00C66310" w:rsidRPr="00C66310">
        <w:rPr>
          <w:rFonts w:ascii="Arial" w:hAnsi="Arial" w:cs="Arial"/>
        </w:rPr>
        <w:tab/>
      </w:r>
    </w:p>
    <w:p w14:paraId="248556C5" w14:textId="62E67963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Automatyczne włączanie świateł mijania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7480D849" w14:textId="77777777" w:rsidR="007A4626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Automatyczne włączanie wycieraczki z czujnikiem deszczu</w:t>
      </w:r>
      <w:r w:rsidR="00934E64">
        <w:rPr>
          <w:rFonts w:ascii="Arial" w:hAnsi="Arial" w:cs="Arial"/>
        </w:rPr>
        <w:t>,</w:t>
      </w:r>
    </w:p>
    <w:p w14:paraId="2A5E7E76" w14:textId="2779F2D4" w:rsidR="00C66310" w:rsidRPr="00C66310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proofErr w:type="spellStart"/>
      <w:r>
        <w:rPr>
          <w:rFonts w:ascii="Arial" w:hAnsi="Arial" w:cs="Arial"/>
        </w:rPr>
        <w:t>bezkluczykowego</w:t>
      </w:r>
      <w:proofErr w:type="spellEnd"/>
      <w:r>
        <w:rPr>
          <w:rFonts w:ascii="Arial" w:hAnsi="Arial" w:cs="Arial"/>
        </w:rPr>
        <w:t xml:space="preserve"> dostępu do samochodu,</w:t>
      </w:r>
      <w:r w:rsidR="00C66310" w:rsidRPr="00C66310">
        <w:rPr>
          <w:rFonts w:ascii="Arial" w:hAnsi="Arial" w:cs="Arial"/>
        </w:rPr>
        <w:tab/>
      </w:r>
    </w:p>
    <w:p w14:paraId="055316B1" w14:textId="122A8D89" w:rsid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Komputer pokładowy</w:t>
      </w:r>
      <w:r w:rsidR="002E7F11">
        <w:rPr>
          <w:rFonts w:ascii="Arial" w:hAnsi="Arial" w:cs="Arial"/>
        </w:rPr>
        <w:t xml:space="preserve"> w języku polskim</w:t>
      </w:r>
      <w:r w:rsidR="00934E64">
        <w:rPr>
          <w:rFonts w:ascii="Arial" w:hAnsi="Arial" w:cs="Arial"/>
        </w:rPr>
        <w:t>,</w:t>
      </w:r>
    </w:p>
    <w:p w14:paraId="520E1B26" w14:textId="023464C3" w:rsidR="006B70DD" w:rsidRDefault="006B70DD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Nawigacja satelitarna,</w:t>
      </w:r>
    </w:p>
    <w:p w14:paraId="298301CF" w14:textId="5E4FBC0E" w:rsidR="007A4626" w:rsidRPr="00124692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Stacja do bezprzewodowego ładowania telefonu w konsoli centralnej,</w:t>
      </w:r>
    </w:p>
    <w:p w14:paraId="5F9A2AE3" w14:textId="56A7F0C8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Gniazdo 12V w konsoli centralnej lub ładowarka indukcyjna</w:t>
      </w:r>
      <w:r w:rsidR="00934E64">
        <w:rPr>
          <w:rFonts w:ascii="Arial" w:hAnsi="Arial" w:cs="Arial"/>
        </w:rPr>
        <w:t>,</w:t>
      </w:r>
      <w:r w:rsidR="00DE7366">
        <w:rPr>
          <w:rFonts w:ascii="Arial" w:hAnsi="Arial" w:cs="Arial"/>
        </w:rPr>
        <w:t xml:space="preserve"> gniazdo USB,</w:t>
      </w:r>
    </w:p>
    <w:p w14:paraId="2A421DED" w14:textId="751D1B35" w:rsidR="00C66310" w:rsidRPr="00934E64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Stacja multimedialna z ekranem o</w:t>
      </w:r>
      <w:r w:rsidR="006B70DD">
        <w:rPr>
          <w:rFonts w:ascii="Arial" w:hAnsi="Arial" w:cs="Arial"/>
        </w:rPr>
        <w:t xml:space="preserve"> przekątnej nie mniejszej niż 8</w:t>
      </w:r>
      <w:r w:rsidRPr="00C66310">
        <w:rPr>
          <w:rFonts w:ascii="Arial" w:hAnsi="Arial" w:cs="Arial"/>
        </w:rPr>
        <w:t xml:space="preserve"> cala, z tunerem</w:t>
      </w:r>
      <w:r w:rsidR="00934E64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radiowym DAB+, łączność Apple Car Play i Android Auto</w:t>
      </w:r>
      <w:r w:rsid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4582E79C" w14:textId="2EBA35C5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System Bluetooth z zestawem głośnomówiącym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6BA4C853" w14:textId="2D1F8EE8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Kamera cofania</w:t>
      </w:r>
      <w:r w:rsidR="00934E64">
        <w:rPr>
          <w:rFonts w:ascii="Arial" w:hAnsi="Arial" w:cs="Arial"/>
        </w:rPr>
        <w:t>,</w:t>
      </w:r>
    </w:p>
    <w:p w14:paraId="4DEFC0F7" w14:textId="1B813832" w:rsidR="00C66310" w:rsidRPr="00CA15BB" w:rsidRDefault="00C66310" w:rsidP="00CA15BB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Immobiliser</w:t>
      </w:r>
      <w:r w:rsidR="00934E64" w:rsidRPr="00CA15BB">
        <w:rPr>
          <w:rFonts w:ascii="Arial" w:hAnsi="Arial" w:cs="Arial"/>
        </w:rPr>
        <w:t>,</w:t>
      </w:r>
    </w:p>
    <w:p w14:paraId="2AECCB7D" w14:textId="6BD08F14" w:rsidR="00C66310" w:rsidRPr="006B70DD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Alarm fabryczny</w:t>
      </w:r>
      <w:r w:rsidR="00934E64" w:rsidRPr="006B70DD">
        <w:rPr>
          <w:rFonts w:ascii="Arial" w:hAnsi="Arial" w:cs="Arial"/>
        </w:rPr>
        <w:t>;</w:t>
      </w:r>
      <w:r w:rsidRPr="006B70DD">
        <w:rPr>
          <w:rFonts w:ascii="Arial" w:hAnsi="Arial" w:cs="Arial"/>
        </w:rPr>
        <w:tab/>
      </w:r>
    </w:p>
    <w:p w14:paraId="59474543" w14:textId="38A5A5EE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GWARANCJA</w:t>
      </w:r>
      <w:r w:rsidR="00934E64">
        <w:rPr>
          <w:rFonts w:ascii="Arial" w:hAnsi="Arial" w:cs="Arial"/>
        </w:rPr>
        <w:t>:</w:t>
      </w:r>
    </w:p>
    <w:p w14:paraId="1E3906CA" w14:textId="098B9B68" w:rsidR="00C66310" w:rsidRPr="00934E64" w:rsidRDefault="00C66310" w:rsidP="00331787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Gwarancja podstawowa: nie mniej niż 48 miesięcy</w:t>
      </w:r>
      <w:r w:rsidR="00F33574">
        <w:rPr>
          <w:rFonts w:ascii="Arial" w:hAnsi="Arial" w:cs="Arial"/>
        </w:rPr>
        <w:t xml:space="preserve"> </w:t>
      </w:r>
      <w:r w:rsidR="00F33574" w:rsidRPr="00F33574">
        <w:rPr>
          <w:rFonts w:ascii="Arial" w:hAnsi="Arial" w:cs="Arial"/>
        </w:rPr>
        <w:t>mechaniczna i elektroniczna</w:t>
      </w:r>
      <w:r w:rsidRPr="00934E64">
        <w:rPr>
          <w:rFonts w:ascii="Arial" w:hAnsi="Arial" w:cs="Arial"/>
        </w:rPr>
        <w:t xml:space="preserve"> </w:t>
      </w:r>
      <w:r w:rsidR="00F33574">
        <w:rPr>
          <w:rFonts w:ascii="Arial" w:hAnsi="Arial" w:cs="Arial"/>
        </w:rPr>
        <w:t xml:space="preserve">na </w:t>
      </w:r>
      <w:r w:rsidRPr="00934E64">
        <w:rPr>
          <w:rFonts w:ascii="Arial" w:hAnsi="Arial" w:cs="Arial"/>
        </w:rPr>
        <w:t>cały pojazd (wszystkie podzespoły) lub co najmniej 80000 km przebiegu, w zależności co nastąpi wcześni</w:t>
      </w:r>
      <w:r w:rsidR="00934E64">
        <w:rPr>
          <w:rFonts w:ascii="Arial" w:hAnsi="Arial" w:cs="Arial"/>
        </w:rPr>
        <w:t>e</w:t>
      </w:r>
      <w:r w:rsidRPr="00934E64">
        <w:rPr>
          <w:rFonts w:ascii="Arial" w:hAnsi="Arial" w:cs="Arial"/>
        </w:rPr>
        <w:tab/>
      </w:r>
    </w:p>
    <w:p w14:paraId="0CC638FF" w14:textId="797F1715" w:rsidR="00C66310" w:rsidRPr="00C66310" w:rsidRDefault="00C66310" w:rsidP="00331787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Gwarancja na perforację nadwozia nie mniej niż 72 miesiące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B85384C" w14:textId="531F7958" w:rsidR="00C66310" w:rsidRPr="00C66310" w:rsidRDefault="00C66310" w:rsidP="00331787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Gwarancja na lakier nie mniej niż 36 miesięcy</w:t>
      </w:r>
      <w:r w:rsidR="00934E64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59DFAEF7" w14:textId="121973F5" w:rsidR="00C66310" w:rsidRPr="00934E64" w:rsidRDefault="00AB29C8" w:rsidP="00934E64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934E64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INNE</w:t>
      </w:r>
      <w:r w:rsidR="00934E64">
        <w:rPr>
          <w:rFonts w:ascii="Arial" w:hAnsi="Arial" w:cs="Arial"/>
        </w:rPr>
        <w:t>:</w:t>
      </w:r>
      <w:r w:rsidR="00C66310" w:rsidRPr="00934E64">
        <w:rPr>
          <w:rFonts w:ascii="Arial" w:hAnsi="Arial" w:cs="Arial"/>
        </w:rPr>
        <w:tab/>
      </w:r>
    </w:p>
    <w:p w14:paraId="7548239A" w14:textId="7254C563" w:rsidR="00C66310" w:rsidRDefault="00C66310" w:rsidP="00331787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Wyposażenie pojazdu w gaśnicę, podnośnik, klucz do kół, apteczkę, trójkąt ostrzegawczy, kamizelkę odblaskową</w:t>
      </w:r>
      <w:r w:rsidR="0092634F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52BBDD5F" w14:textId="6C0D61B1" w:rsidR="00AB29C8" w:rsidRPr="00C66310" w:rsidRDefault="00AB29C8" w:rsidP="00331787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AB29C8">
        <w:rPr>
          <w:rFonts w:ascii="Arial" w:hAnsi="Arial" w:cs="Arial"/>
        </w:rPr>
        <w:t>Wykonawca zobowiązany jest do przekazania Zamawiającemu wraz z przedmiotem zamówienia komplet opon zimowych na felgach stalowych z zamontowanym czujnikiem ciśnienia opon, zintegrowany z pojazdem, nie starszy niż 12 miesięcy</w:t>
      </w:r>
      <w:r w:rsidR="0092634F">
        <w:rPr>
          <w:rFonts w:ascii="Arial" w:hAnsi="Arial" w:cs="Arial"/>
        </w:rPr>
        <w:t>,</w:t>
      </w:r>
    </w:p>
    <w:p w14:paraId="5D673456" w14:textId="4153CEF3" w:rsidR="00934E64" w:rsidRDefault="00331787" w:rsidP="00331787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Dywaniki </w:t>
      </w:r>
      <w:r w:rsidR="00B90496">
        <w:rPr>
          <w:rFonts w:ascii="Arial" w:hAnsi="Arial" w:cs="Arial"/>
        </w:rPr>
        <w:t xml:space="preserve">welurowe </w:t>
      </w:r>
      <w:r w:rsidR="00C66310" w:rsidRPr="00C66310">
        <w:rPr>
          <w:rFonts w:ascii="Arial" w:hAnsi="Arial" w:cs="Arial"/>
        </w:rPr>
        <w:t>przód i tył</w:t>
      </w:r>
      <w:r w:rsidR="00934E64">
        <w:rPr>
          <w:rFonts w:ascii="Arial" w:hAnsi="Arial" w:cs="Arial"/>
        </w:rPr>
        <w:t>.</w:t>
      </w:r>
    </w:p>
    <w:p w14:paraId="25961DBB" w14:textId="77777777" w:rsidR="00763EB0" w:rsidRDefault="00763EB0" w:rsidP="00763EB0">
      <w:pPr>
        <w:pStyle w:val="Akapitzlist"/>
        <w:spacing w:before="100" w:beforeAutospacing="1" w:after="100" w:afterAutospacing="1" w:line="360" w:lineRule="auto"/>
        <w:ind w:left="993"/>
        <w:rPr>
          <w:rFonts w:ascii="Arial" w:hAnsi="Arial" w:cs="Arial"/>
        </w:rPr>
      </w:pPr>
    </w:p>
    <w:p w14:paraId="39D51221" w14:textId="429A4BFA" w:rsidR="00763EB0" w:rsidRPr="00763EB0" w:rsidRDefault="00763EB0" w:rsidP="00763EB0">
      <w:pPr>
        <w:pStyle w:val="Akapitzlist"/>
        <w:spacing w:before="100" w:beforeAutospacing="1" w:after="100" w:afterAutospacing="1" w:line="360" w:lineRule="auto"/>
        <w:ind w:left="284"/>
        <w:rPr>
          <w:rFonts w:ascii="Arial" w:hAnsi="Arial" w:cs="Arial"/>
          <w:b/>
          <w:bCs/>
        </w:rPr>
      </w:pPr>
      <w:r w:rsidRPr="00763EB0">
        <w:rPr>
          <w:rFonts w:ascii="Arial" w:hAnsi="Arial" w:cs="Arial"/>
          <w:b/>
          <w:bCs/>
        </w:rPr>
        <w:t>Pojazd będzie wykorzystywany min. do realizacji działań terenowych w obszarach trudnodostępnych.</w:t>
      </w:r>
    </w:p>
    <w:p w14:paraId="68314A77" w14:textId="77777777" w:rsidR="00331787" w:rsidRPr="00331787" w:rsidRDefault="00331787" w:rsidP="00331787">
      <w:pPr>
        <w:pStyle w:val="Akapitzlist"/>
        <w:spacing w:before="100" w:beforeAutospacing="1" w:after="100" w:afterAutospacing="1" w:line="360" w:lineRule="auto"/>
        <w:ind w:left="993"/>
        <w:rPr>
          <w:rFonts w:ascii="Arial" w:hAnsi="Arial" w:cs="Arial"/>
        </w:rPr>
      </w:pPr>
    </w:p>
    <w:p w14:paraId="70FB0A70" w14:textId="354A6FA9" w:rsidR="00331787" w:rsidRDefault="00C66310" w:rsidP="003317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</w:t>
      </w:r>
      <w:r w:rsidR="00331787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– </w:t>
      </w:r>
      <w:r w:rsidR="00331787">
        <w:rPr>
          <w:rFonts w:ascii="Arial" w:hAnsi="Arial" w:cs="Arial"/>
          <w:b/>
          <w:bCs/>
        </w:rPr>
        <w:t>Zakup i dostawa samochodu osobowego typu PICK-UP – 2 szt.</w:t>
      </w:r>
    </w:p>
    <w:p w14:paraId="096783D6" w14:textId="3C1E499E" w:rsidR="00C66310" w:rsidRDefault="00C66310" w:rsidP="00331787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WYMAGANE PARAMETRY TECHNICZNE SAMOCHODU TYPU PICK-UP</w:t>
      </w:r>
      <w:r w:rsidR="00934E6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</w:p>
    <w:p w14:paraId="43203DD1" w14:textId="08064DD3" w:rsidR="00934E64" w:rsidRPr="00934E64" w:rsidRDefault="00934E64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  <w:b/>
          <w:bCs/>
        </w:rPr>
      </w:pPr>
      <w:r w:rsidRPr="00934E64">
        <w:rPr>
          <w:rFonts w:ascii="Arial" w:hAnsi="Arial" w:cs="Arial"/>
        </w:rPr>
        <w:t>1. DANE OGÓLNE:</w:t>
      </w:r>
    </w:p>
    <w:p w14:paraId="46F0418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Rok produkcji 2026 (fabrycznie nowy, nieużywany),</w:t>
      </w:r>
      <w:r w:rsidRPr="00934E64">
        <w:rPr>
          <w:rFonts w:ascii="Arial" w:hAnsi="Arial" w:cs="Arial"/>
        </w:rPr>
        <w:tab/>
      </w:r>
    </w:p>
    <w:p w14:paraId="0A0DF61E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Dopuszczalna masa całkowita do 3500 kg.,</w:t>
      </w:r>
      <w:r w:rsidRPr="00934E64">
        <w:rPr>
          <w:rFonts w:ascii="Arial" w:hAnsi="Arial" w:cs="Arial"/>
        </w:rPr>
        <w:tab/>
      </w:r>
    </w:p>
    <w:p w14:paraId="54A780DD" w14:textId="781ED99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Samochód typu PIC</w:t>
      </w:r>
      <w:r w:rsidR="007C133C">
        <w:rPr>
          <w:rFonts w:ascii="Arial" w:hAnsi="Arial" w:cs="Arial"/>
        </w:rPr>
        <w:t>K</w:t>
      </w:r>
      <w:r w:rsidRPr="00934E64">
        <w:rPr>
          <w:rFonts w:ascii="Arial" w:hAnsi="Arial" w:cs="Arial"/>
        </w:rPr>
        <w:t>-UP,</w:t>
      </w:r>
      <w:r w:rsidRPr="00934E64">
        <w:rPr>
          <w:rFonts w:ascii="Arial" w:hAnsi="Arial" w:cs="Arial"/>
        </w:rPr>
        <w:tab/>
      </w:r>
    </w:p>
    <w:p w14:paraId="39077F51" w14:textId="61486D1B" w:rsid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 xml:space="preserve">Ilość miejsc siedzących 5, </w:t>
      </w:r>
      <w:r w:rsidRPr="00934E64">
        <w:rPr>
          <w:rFonts w:ascii="Arial" w:hAnsi="Arial" w:cs="Arial"/>
        </w:rPr>
        <w:tab/>
      </w:r>
    </w:p>
    <w:p w14:paraId="6FAC28E1" w14:textId="2F0AECBD" w:rsidR="00934E64" w:rsidRPr="00F91545" w:rsidRDefault="00F91545" w:rsidP="00F91545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F91545">
        <w:rPr>
          <w:rFonts w:ascii="Arial" w:hAnsi="Arial" w:cs="Arial"/>
        </w:rPr>
        <w:t xml:space="preserve">Pojazd oznakowany wg wytycznych Zamawiającego przekazanych po podpisaniu umowy; </w:t>
      </w:r>
      <w:r w:rsidR="00934E64" w:rsidRPr="00F91545">
        <w:rPr>
          <w:rFonts w:ascii="Arial" w:hAnsi="Arial" w:cs="Arial"/>
        </w:rPr>
        <w:tab/>
      </w:r>
    </w:p>
    <w:p w14:paraId="3AA93381" w14:textId="77777777" w:rsidR="00934E64" w:rsidRPr="00934E64" w:rsidRDefault="00934E64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 w:rsidRPr="00934E64">
        <w:rPr>
          <w:rFonts w:ascii="Arial" w:hAnsi="Arial" w:cs="Arial"/>
        </w:rPr>
        <w:t>2. NADWOZIE:</w:t>
      </w:r>
    </w:p>
    <w:p w14:paraId="0829A7C5" w14:textId="7A94160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Ilość drzwi</w:t>
      </w:r>
      <w:r w:rsidR="00F91545">
        <w:rPr>
          <w:rFonts w:ascii="Arial" w:hAnsi="Arial" w:cs="Arial"/>
        </w:rPr>
        <w:t>:</w:t>
      </w:r>
      <w:r w:rsidRPr="00934E64">
        <w:rPr>
          <w:rFonts w:ascii="Arial" w:hAnsi="Arial" w:cs="Arial"/>
        </w:rPr>
        <w:t xml:space="preserve"> 4</w:t>
      </w:r>
      <w:r w:rsidR="00F91545">
        <w:rPr>
          <w:rFonts w:ascii="Arial" w:hAnsi="Arial" w:cs="Arial"/>
        </w:rPr>
        <w:t>,</w:t>
      </w:r>
    </w:p>
    <w:p w14:paraId="4115E41E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 Rozstaw osi: minimum 3000 mm,</w:t>
      </w:r>
      <w:r w:rsidRPr="00934E64">
        <w:rPr>
          <w:rFonts w:ascii="Arial" w:hAnsi="Arial" w:cs="Arial"/>
        </w:rPr>
        <w:tab/>
      </w:r>
    </w:p>
    <w:p w14:paraId="7FDD2B89" w14:textId="1E1D4A4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3) </w:t>
      </w:r>
      <w:r w:rsidRPr="00934E64">
        <w:rPr>
          <w:rFonts w:ascii="Arial" w:hAnsi="Arial" w:cs="Arial"/>
        </w:rPr>
        <w:tab/>
        <w:t>Długość całkowita minimum 5000</w:t>
      </w:r>
      <w:r w:rsidR="00F91545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mm,</w:t>
      </w:r>
      <w:r w:rsidRPr="00934E64">
        <w:rPr>
          <w:rFonts w:ascii="Arial" w:hAnsi="Arial" w:cs="Arial"/>
        </w:rPr>
        <w:tab/>
      </w:r>
    </w:p>
    <w:p w14:paraId="62DC2266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4) </w:t>
      </w:r>
      <w:r w:rsidRPr="00934E64">
        <w:rPr>
          <w:rFonts w:ascii="Arial" w:hAnsi="Arial" w:cs="Arial"/>
        </w:rPr>
        <w:tab/>
        <w:t>Kolor nadwozia – lakier metalizowany lub perłowy, ciemny w odcieniach szarości, ciemnego zielonego lub niebieskiego,</w:t>
      </w:r>
      <w:r w:rsidRPr="00934E64">
        <w:rPr>
          <w:rFonts w:ascii="Arial" w:hAnsi="Arial" w:cs="Arial"/>
        </w:rPr>
        <w:tab/>
      </w:r>
    </w:p>
    <w:p w14:paraId="3220982B" w14:textId="64B67F7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5) Zabudowa przestrzeni ładunkowej – sztywna, bez okien, w kolorze nadwozia lub czarnym, oświetlenie skrzyni ładunkowej, zamek tylnej klapy</w:t>
      </w:r>
      <w:r w:rsidR="00F91545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277A7FCA" w14:textId="5CAEAC84" w:rsidR="00934E64" w:rsidRPr="00EF7D1F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="002E7F11">
        <w:rPr>
          <w:rFonts w:ascii="Arial" w:hAnsi="Arial" w:cs="Arial"/>
        </w:rPr>
        <w:t xml:space="preserve"> </w:t>
      </w:r>
      <w:r w:rsidRPr="00EF7D1F">
        <w:rPr>
          <w:rFonts w:ascii="Arial" w:hAnsi="Arial" w:cs="Arial"/>
        </w:rPr>
        <w:t xml:space="preserve">Zamontowane opony terenowe </w:t>
      </w:r>
      <w:bookmarkStart w:id="0" w:name="_Hlk225276523"/>
      <w:r w:rsidR="00EF7D1F">
        <w:rPr>
          <w:rFonts w:ascii="Arial" w:hAnsi="Arial" w:cs="Arial"/>
        </w:rPr>
        <w:t xml:space="preserve">typu AT, </w:t>
      </w:r>
      <w:r w:rsidR="007C133C" w:rsidRPr="00EF7D1F">
        <w:rPr>
          <w:rFonts w:ascii="Arial" w:hAnsi="Arial" w:cs="Arial"/>
        </w:rPr>
        <w:t>o</w:t>
      </w:r>
      <w:r w:rsidR="00DE7366" w:rsidRPr="00EF7D1F">
        <w:rPr>
          <w:rFonts w:ascii="Arial" w:hAnsi="Arial" w:cs="Arial"/>
        </w:rPr>
        <w:t>pony fabrycznie nowe, nie starsze niż 12 miesięcy</w:t>
      </w:r>
      <w:r w:rsidR="007C133C" w:rsidRPr="00EF7D1F">
        <w:rPr>
          <w:rFonts w:ascii="Arial" w:hAnsi="Arial" w:cs="Arial"/>
        </w:rPr>
        <w:t>,</w:t>
      </w:r>
    </w:p>
    <w:bookmarkEnd w:id="0"/>
    <w:p w14:paraId="21853DE1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7) </w:t>
      </w:r>
      <w:r w:rsidRPr="00934E64">
        <w:rPr>
          <w:rFonts w:ascii="Arial" w:hAnsi="Arial" w:cs="Arial"/>
        </w:rPr>
        <w:tab/>
        <w:t>Koło zapasowe pełnowymiarowe,</w:t>
      </w:r>
      <w:r w:rsidRPr="00934E64">
        <w:rPr>
          <w:rFonts w:ascii="Arial" w:hAnsi="Arial" w:cs="Arial"/>
        </w:rPr>
        <w:tab/>
      </w:r>
    </w:p>
    <w:p w14:paraId="0FA39DE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8) </w:t>
      </w:r>
      <w:r w:rsidRPr="00934E64">
        <w:rPr>
          <w:rFonts w:ascii="Arial" w:hAnsi="Arial" w:cs="Arial"/>
        </w:rPr>
        <w:tab/>
        <w:t>Felgi aluminiowe minimum 17” (cali),</w:t>
      </w:r>
      <w:r w:rsidRPr="00934E64">
        <w:rPr>
          <w:rFonts w:ascii="Arial" w:hAnsi="Arial" w:cs="Arial"/>
        </w:rPr>
        <w:tab/>
      </w:r>
    </w:p>
    <w:p w14:paraId="12ECA2F9" w14:textId="164FDE2B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9) </w:t>
      </w:r>
      <w:r w:rsidRPr="00934E64">
        <w:rPr>
          <w:rFonts w:ascii="Arial" w:hAnsi="Arial" w:cs="Arial"/>
        </w:rPr>
        <w:tab/>
        <w:t>Szerokość opony minimum 265 milimetrów</w:t>
      </w:r>
      <w:r w:rsidR="005F5B2B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1B34E2F5" w14:textId="122D255C" w:rsidR="00934E64" w:rsidRPr="00934E64" w:rsidRDefault="00934E64" w:rsidP="00CD08A7">
      <w:pPr>
        <w:pStyle w:val="Akapitzlist"/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934E64">
        <w:rPr>
          <w:rFonts w:ascii="Arial" w:hAnsi="Arial" w:cs="Arial"/>
        </w:rPr>
        <w:t>10)</w:t>
      </w:r>
      <w:r w:rsidR="00CD08A7">
        <w:rPr>
          <w:rFonts w:ascii="Arial" w:hAnsi="Arial" w:cs="Arial"/>
        </w:rPr>
        <w:t xml:space="preserve">  </w:t>
      </w:r>
      <w:r w:rsidRPr="00934E64">
        <w:rPr>
          <w:rFonts w:ascii="Arial" w:hAnsi="Arial" w:cs="Arial"/>
        </w:rPr>
        <w:t>Kabina wyposażona w parę skrzydłowych, przeszklonych w górnej części drzwi bocznych przednich i parę skrzydłowych, przeszklonych w górnej części drzwi bocznych tylnych po obu stronach pojazdu,</w:t>
      </w:r>
      <w:r w:rsidRPr="00934E64">
        <w:rPr>
          <w:rFonts w:ascii="Arial" w:hAnsi="Arial" w:cs="Arial"/>
        </w:rPr>
        <w:tab/>
      </w:r>
    </w:p>
    <w:p w14:paraId="53F3AF96" w14:textId="55D125BA" w:rsidR="00F95C50" w:rsidRPr="00F95C50" w:rsidRDefault="00934E64" w:rsidP="00F95C50">
      <w:pPr>
        <w:pStyle w:val="Akapitzlist"/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934E64">
        <w:rPr>
          <w:rFonts w:ascii="Arial" w:hAnsi="Arial" w:cs="Arial"/>
        </w:rPr>
        <w:lastRenderedPageBreak/>
        <w:t>11)</w:t>
      </w:r>
      <w:r w:rsidR="00CD08A7">
        <w:rPr>
          <w:rFonts w:ascii="Arial" w:hAnsi="Arial" w:cs="Arial"/>
        </w:rPr>
        <w:t xml:space="preserve">  </w:t>
      </w:r>
      <w:r w:rsidRPr="00934E64">
        <w:rPr>
          <w:rFonts w:ascii="Arial" w:hAnsi="Arial" w:cs="Arial"/>
        </w:rPr>
        <w:t>Siedzenia z obiciem tkaninowym, dopuszcza się również wyposażenie siedzeń w</w:t>
      </w:r>
      <w:r w:rsidR="00DE7366">
        <w:rPr>
          <w:rFonts w:ascii="Arial" w:hAnsi="Arial" w:cs="Arial"/>
        </w:rPr>
        <w:t> </w:t>
      </w:r>
      <w:r w:rsidRPr="00934E64">
        <w:rPr>
          <w:rFonts w:ascii="Arial" w:hAnsi="Arial" w:cs="Arial"/>
        </w:rPr>
        <w:t>obicie skórzane lub mieszane tkaninowo – skórzane;</w:t>
      </w:r>
      <w:r w:rsidRPr="00934E64">
        <w:rPr>
          <w:rFonts w:ascii="Arial" w:hAnsi="Arial" w:cs="Arial"/>
        </w:rPr>
        <w:tab/>
      </w:r>
    </w:p>
    <w:p w14:paraId="5B4D94F6" w14:textId="58842052" w:rsidR="00F95C50" w:rsidRPr="00F95C50" w:rsidRDefault="00F95C50" w:rsidP="00F95C50">
      <w:pPr>
        <w:pStyle w:val="Akapitzlist"/>
        <w:spacing w:before="100" w:beforeAutospacing="1" w:after="100" w:afterAutospacing="1" w:line="360" w:lineRule="auto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F95C50">
        <w:rPr>
          <w:rFonts w:ascii="Arial" w:hAnsi="Arial" w:cs="Arial"/>
        </w:rPr>
        <w:t>ZABUDOWA PRZESTRZENI ŁADUNKOWEJ</w:t>
      </w:r>
    </w:p>
    <w:p w14:paraId="4A589235" w14:textId="70877D84" w:rsidR="00F95C50" w:rsidRPr="00F95C50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Uchwyty do mocowania ładunku</w:t>
      </w:r>
      <w:r w:rsidR="0092634F"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42EDEA39" w14:textId="18E73235" w:rsidR="00F95C50" w:rsidRPr="00F95C50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Oświetlenie skrzyni ładunkowej</w:t>
      </w:r>
      <w:r w:rsidR="0092634F"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3C3F66EC" w14:textId="787DDB77" w:rsidR="00F95C50" w:rsidRPr="00F95C50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W kolorze nadwozia lub czarnym</w:t>
      </w:r>
      <w:r w:rsidR="0092634F"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746640D0" w14:textId="0F5957A0" w:rsidR="00F95C50" w:rsidRPr="00934E64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Zamek tylnej klapy</w:t>
      </w:r>
      <w:r w:rsidR="0092634F">
        <w:rPr>
          <w:rFonts w:ascii="Arial" w:hAnsi="Arial" w:cs="Arial"/>
        </w:rPr>
        <w:t>;</w:t>
      </w:r>
      <w:r w:rsidRPr="00F95C50">
        <w:rPr>
          <w:rFonts w:ascii="Arial" w:hAnsi="Arial" w:cs="Arial"/>
        </w:rPr>
        <w:tab/>
      </w:r>
    </w:p>
    <w:p w14:paraId="496044BB" w14:textId="3A6B5DD3" w:rsidR="00934E64" w:rsidRPr="00934E64" w:rsidRDefault="00F95C50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34E64" w:rsidRPr="00934E64">
        <w:rPr>
          <w:rFonts w:ascii="Arial" w:hAnsi="Arial" w:cs="Arial"/>
        </w:rPr>
        <w:t>. SILNIK:</w:t>
      </w:r>
    </w:p>
    <w:p w14:paraId="0D398E1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Typ układu silnikowego: diesel,</w:t>
      </w:r>
      <w:r w:rsidRPr="00934E64">
        <w:rPr>
          <w:rFonts w:ascii="Arial" w:hAnsi="Arial" w:cs="Arial"/>
        </w:rPr>
        <w:tab/>
      </w:r>
    </w:p>
    <w:p w14:paraId="740C6E6D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Rodzaj paliwa: olej napędowy,</w:t>
      </w:r>
      <w:r w:rsidRPr="00934E64">
        <w:rPr>
          <w:rFonts w:ascii="Arial" w:hAnsi="Arial" w:cs="Arial"/>
        </w:rPr>
        <w:tab/>
      </w:r>
    </w:p>
    <w:p w14:paraId="1BF551A6" w14:textId="0E4D1D6D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Pojemność skokowa silnika spalinowego wynosząca co najmniej 1950 cm</w:t>
      </w:r>
      <w:r w:rsidR="005F5B2B">
        <w:rPr>
          <w:rFonts w:ascii="Arial" w:hAnsi="Arial" w:cs="Arial"/>
        </w:rPr>
        <w:t>³</w:t>
      </w:r>
      <w:r w:rsidRP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2D49FF2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>Moc silnika spalinowego: minimum 147KW (200KM),</w:t>
      </w:r>
      <w:r w:rsidRPr="00934E64">
        <w:rPr>
          <w:rFonts w:ascii="Arial" w:hAnsi="Arial" w:cs="Arial"/>
        </w:rPr>
        <w:tab/>
      </w:r>
    </w:p>
    <w:p w14:paraId="0ACD8D2D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5)</w:t>
      </w:r>
      <w:r w:rsidRPr="00934E64">
        <w:rPr>
          <w:rFonts w:ascii="Arial" w:hAnsi="Arial" w:cs="Arial"/>
        </w:rPr>
        <w:tab/>
        <w:t>Średnie zużycie paliwa wg danych katalogowych: nie większe niż 10 l/100km,</w:t>
      </w:r>
    </w:p>
    <w:p w14:paraId="0AADB850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Pr="00934E64">
        <w:rPr>
          <w:rFonts w:ascii="Arial" w:hAnsi="Arial" w:cs="Arial"/>
        </w:rPr>
        <w:tab/>
        <w:t>Emisja CO2 w g/km nie większa niż 300 g/km,</w:t>
      </w:r>
      <w:r w:rsidRPr="00934E64">
        <w:rPr>
          <w:rFonts w:ascii="Arial" w:hAnsi="Arial" w:cs="Arial"/>
        </w:rPr>
        <w:tab/>
      </w:r>
    </w:p>
    <w:p w14:paraId="45849B0C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7)</w:t>
      </w:r>
      <w:r w:rsidRPr="00934E64">
        <w:rPr>
          <w:rFonts w:ascii="Arial" w:hAnsi="Arial" w:cs="Arial"/>
        </w:rPr>
        <w:tab/>
        <w:t>Osłonna ochronna pod silnikiem i skrzynią biegów,</w:t>
      </w:r>
      <w:r w:rsidRPr="00934E64">
        <w:rPr>
          <w:rFonts w:ascii="Arial" w:hAnsi="Arial" w:cs="Arial"/>
        </w:rPr>
        <w:tab/>
      </w:r>
    </w:p>
    <w:p w14:paraId="0B3CE7DD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8)</w:t>
      </w:r>
      <w:r w:rsidRPr="00934E64">
        <w:rPr>
          <w:rFonts w:ascii="Arial" w:hAnsi="Arial" w:cs="Arial"/>
        </w:rPr>
        <w:tab/>
        <w:t>Osłona zbiornika paliwa;</w:t>
      </w:r>
      <w:r w:rsidRPr="00934E64">
        <w:rPr>
          <w:rFonts w:ascii="Arial" w:hAnsi="Arial" w:cs="Arial"/>
        </w:rPr>
        <w:tab/>
      </w:r>
    </w:p>
    <w:p w14:paraId="3A97CE38" w14:textId="26292E38" w:rsidR="00934E64" w:rsidRPr="00934E64" w:rsidRDefault="004A62B7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34E64" w:rsidRPr="00934E64">
        <w:rPr>
          <w:rFonts w:ascii="Arial" w:hAnsi="Arial" w:cs="Arial"/>
        </w:rPr>
        <w:t>. NAPĘD:</w:t>
      </w:r>
    </w:p>
    <w:p w14:paraId="6CCF1860" w14:textId="432E695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Napęd tzw. na cztery koła (4x4</w:t>
      </w:r>
      <w:r w:rsidR="00EF7D1F">
        <w:rPr>
          <w:rFonts w:ascii="Arial" w:hAnsi="Arial" w:cs="Arial"/>
        </w:rPr>
        <w:t xml:space="preserve"> z blokadą tylnego mechanizmu różnicowego)</w:t>
      </w:r>
      <w:r w:rsidRP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5FE71981" w14:textId="10B6CDD8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Skrzynia biegów: automatyczna lub manualna min</w:t>
      </w:r>
      <w:r w:rsidR="00251250">
        <w:rPr>
          <w:rFonts w:ascii="Arial" w:hAnsi="Arial" w:cs="Arial"/>
        </w:rPr>
        <w:t>.</w:t>
      </w:r>
      <w:r w:rsidRPr="00934E64">
        <w:rPr>
          <w:rFonts w:ascii="Arial" w:hAnsi="Arial" w:cs="Arial"/>
        </w:rPr>
        <w:t xml:space="preserve"> 6 stopniowa;</w:t>
      </w:r>
      <w:r w:rsidRPr="00934E64">
        <w:rPr>
          <w:rFonts w:ascii="Arial" w:hAnsi="Arial" w:cs="Arial"/>
        </w:rPr>
        <w:tab/>
      </w:r>
    </w:p>
    <w:p w14:paraId="3FCA42CE" w14:textId="3F6E8B41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34E64" w:rsidRPr="00934E64">
        <w:rPr>
          <w:rFonts w:ascii="Arial" w:hAnsi="Arial" w:cs="Arial"/>
        </w:rPr>
        <w:t>. PODWOZIE:</w:t>
      </w:r>
    </w:p>
    <w:p w14:paraId="4D71A39D" w14:textId="31C15A3A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Zabezpieczenie antykorozyjne podwozi</w:t>
      </w:r>
      <w:r w:rsidR="005F5B2B">
        <w:rPr>
          <w:rFonts w:ascii="Arial" w:hAnsi="Arial" w:cs="Arial"/>
        </w:rPr>
        <w:t>a</w:t>
      </w:r>
      <w:r w:rsidRPr="00934E64">
        <w:rPr>
          <w:rFonts w:ascii="Arial" w:hAnsi="Arial" w:cs="Arial"/>
        </w:rPr>
        <w:t>,</w:t>
      </w:r>
    </w:p>
    <w:p w14:paraId="1B9EA284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Wspomagany układ kierowniczy;</w:t>
      </w:r>
      <w:r w:rsidRPr="00934E64">
        <w:rPr>
          <w:rFonts w:ascii="Arial" w:hAnsi="Arial" w:cs="Arial"/>
        </w:rPr>
        <w:tab/>
      </w:r>
    </w:p>
    <w:p w14:paraId="2FCD6BAF" w14:textId="71E20CCB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34E64" w:rsidRPr="00934E64">
        <w:rPr>
          <w:rFonts w:ascii="Arial" w:hAnsi="Arial" w:cs="Arial"/>
        </w:rPr>
        <w:t>. PARAMETRY BEZPIECZEŃSTWA:</w:t>
      </w:r>
    </w:p>
    <w:p w14:paraId="76A8E838" w14:textId="6DA2A0BD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Pojazd wyposażony</w:t>
      </w:r>
      <w:r w:rsidR="005F5B2B">
        <w:rPr>
          <w:rFonts w:ascii="Arial" w:hAnsi="Arial" w:cs="Arial"/>
        </w:rPr>
        <w:t xml:space="preserve"> w</w:t>
      </w:r>
      <w:r w:rsidRPr="00934E64">
        <w:rPr>
          <w:rFonts w:ascii="Arial" w:hAnsi="Arial" w:cs="Arial"/>
        </w:rPr>
        <w:t xml:space="preserve"> czujniki parkowania,</w:t>
      </w:r>
      <w:r w:rsidRPr="00934E64">
        <w:rPr>
          <w:rFonts w:ascii="Arial" w:hAnsi="Arial" w:cs="Arial"/>
        </w:rPr>
        <w:tab/>
      </w:r>
    </w:p>
    <w:p w14:paraId="48E1AFC5" w14:textId="6A13D7EF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 xml:space="preserve">Pojazd wyposażony </w:t>
      </w:r>
      <w:r w:rsidR="005F5B2B">
        <w:rPr>
          <w:rFonts w:ascii="Arial" w:hAnsi="Arial" w:cs="Arial"/>
        </w:rPr>
        <w:t xml:space="preserve">w </w:t>
      </w:r>
      <w:r w:rsidRPr="00934E64">
        <w:rPr>
          <w:rFonts w:ascii="Arial" w:hAnsi="Arial" w:cs="Arial"/>
        </w:rPr>
        <w:t>kamer</w:t>
      </w:r>
      <w:r w:rsidR="005F5B2B">
        <w:rPr>
          <w:rFonts w:ascii="Arial" w:hAnsi="Arial" w:cs="Arial"/>
        </w:rPr>
        <w:t>ę</w:t>
      </w:r>
      <w:r w:rsidRPr="00934E64">
        <w:rPr>
          <w:rFonts w:ascii="Arial" w:hAnsi="Arial" w:cs="Arial"/>
        </w:rPr>
        <w:t xml:space="preserve"> cofania,</w:t>
      </w:r>
      <w:r w:rsidRPr="00934E64">
        <w:rPr>
          <w:rFonts w:ascii="Arial" w:hAnsi="Arial" w:cs="Arial"/>
        </w:rPr>
        <w:tab/>
      </w:r>
    </w:p>
    <w:p w14:paraId="1520E31F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System monitorowania ciśnienia w oponach,</w:t>
      </w:r>
      <w:r w:rsidRPr="00934E64">
        <w:rPr>
          <w:rFonts w:ascii="Arial" w:hAnsi="Arial" w:cs="Arial"/>
        </w:rPr>
        <w:tab/>
      </w:r>
    </w:p>
    <w:p w14:paraId="29B5EBD6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>System zapobiegający blokowaniu się kół podczas hamowania,</w:t>
      </w:r>
      <w:r w:rsidRPr="00934E64">
        <w:rPr>
          <w:rFonts w:ascii="Arial" w:hAnsi="Arial" w:cs="Arial"/>
        </w:rPr>
        <w:tab/>
      </w:r>
    </w:p>
    <w:p w14:paraId="432546D6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5)</w:t>
      </w:r>
      <w:r w:rsidRPr="00934E64">
        <w:rPr>
          <w:rFonts w:ascii="Arial" w:hAnsi="Arial" w:cs="Arial"/>
        </w:rPr>
        <w:tab/>
        <w:t>System hamowania awaryjnego,</w:t>
      </w:r>
      <w:r w:rsidRPr="00934E64">
        <w:rPr>
          <w:rFonts w:ascii="Arial" w:hAnsi="Arial" w:cs="Arial"/>
        </w:rPr>
        <w:tab/>
      </w:r>
    </w:p>
    <w:p w14:paraId="081B4E4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Pr="00934E64">
        <w:rPr>
          <w:rFonts w:ascii="Arial" w:hAnsi="Arial" w:cs="Arial"/>
        </w:rPr>
        <w:tab/>
        <w:t>System kontroli zjazdu ze wzniesienia,</w:t>
      </w:r>
      <w:r w:rsidRPr="00934E64">
        <w:rPr>
          <w:rFonts w:ascii="Arial" w:hAnsi="Arial" w:cs="Arial"/>
        </w:rPr>
        <w:tab/>
      </w:r>
    </w:p>
    <w:p w14:paraId="1A966E5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7)</w:t>
      </w:r>
      <w:r w:rsidRPr="00934E64">
        <w:rPr>
          <w:rFonts w:ascii="Arial" w:hAnsi="Arial" w:cs="Arial"/>
        </w:rPr>
        <w:tab/>
        <w:t>System wspomagania ruszania pod górę,</w:t>
      </w:r>
      <w:r w:rsidRPr="00934E64">
        <w:rPr>
          <w:rFonts w:ascii="Arial" w:hAnsi="Arial" w:cs="Arial"/>
        </w:rPr>
        <w:tab/>
      </w:r>
    </w:p>
    <w:p w14:paraId="18136E60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8)</w:t>
      </w:r>
      <w:r w:rsidRPr="00934E64">
        <w:rPr>
          <w:rFonts w:ascii="Arial" w:hAnsi="Arial" w:cs="Arial"/>
        </w:rPr>
        <w:tab/>
        <w:t>System stabilizacji toru jazdy,</w:t>
      </w:r>
    </w:p>
    <w:p w14:paraId="3C7E14E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9)</w:t>
      </w:r>
      <w:r w:rsidRPr="00934E64">
        <w:rPr>
          <w:rFonts w:ascii="Arial" w:hAnsi="Arial" w:cs="Arial"/>
        </w:rPr>
        <w:tab/>
        <w:t>System kontroli pasa ruchu,</w:t>
      </w:r>
      <w:r w:rsidRPr="00934E64">
        <w:rPr>
          <w:rFonts w:ascii="Arial" w:hAnsi="Arial" w:cs="Arial"/>
        </w:rPr>
        <w:tab/>
      </w:r>
    </w:p>
    <w:p w14:paraId="4BF45BA0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10)</w:t>
      </w:r>
      <w:r w:rsidRPr="00934E64">
        <w:rPr>
          <w:rFonts w:ascii="Arial" w:hAnsi="Arial" w:cs="Arial"/>
        </w:rPr>
        <w:tab/>
        <w:t>System stabilizacji przyczepy,</w:t>
      </w:r>
      <w:r w:rsidRPr="00934E64">
        <w:rPr>
          <w:rFonts w:ascii="Arial" w:hAnsi="Arial" w:cs="Arial"/>
        </w:rPr>
        <w:tab/>
      </w:r>
    </w:p>
    <w:p w14:paraId="786BD91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11)</w:t>
      </w:r>
      <w:r w:rsidRPr="00934E64">
        <w:rPr>
          <w:rFonts w:ascii="Arial" w:hAnsi="Arial" w:cs="Arial"/>
        </w:rPr>
        <w:tab/>
        <w:t>System rozpoznawania znaków drogowych,</w:t>
      </w:r>
      <w:r w:rsidRPr="00934E64">
        <w:rPr>
          <w:rFonts w:ascii="Arial" w:hAnsi="Arial" w:cs="Arial"/>
        </w:rPr>
        <w:tab/>
      </w:r>
    </w:p>
    <w:p w14:paraId="56148264" w14:textId="07BD97FA" w:rsidR="00934E64" w:rsidRPr="00EF7D1F" w:rsidRDefault="00934E64" w:rsidP="00EF7D1F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12)</w:t>
      </w:r>
      <w:r w:rsidRPr="00934E64">
        <w:rPr>
          <w:rFonts w:ascii="Arial" w:hAnsi="Arial" w:cs="Arial"/>
        </w:rPr>
        <w:tab/>
        <w:t>System reagowania w razie ryzyka kolizji,</w:t>
      </w:r>
    </w:p>
    <w:p w14:paraId="6BDB0766" w14:textId="2268975B" w:rsidR="00934E64" w:rsidRPr="00934E64" w:rsidRDefault="006B70DD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F7D1F">
        <w:rPr>
          <w:rFonts w:ascii="Arial" w:hAnsi="Arial" w:cs="Arial"/>
        </w:rPr>
        <w:t>3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Czołowe i boczne poduszki powietrzne kierowcy i pasażera,</w:t>
      </w:r>
      <w:r w:rsidR="00934E64" w:rsidRPr="00934E64">
        <w:rPr>
          <w:rFonts w:ascii="Arial" w:hAnsi="Arial" w:cs="Arial"/>
        </w:rPr>
        <w:tab/>
      </w:r>
    </w:p>
    <w:p w14:paraId="4CB7C26C" w14:textId="42075B5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EF7D1F">
        <w:rPr>
          <w:rFonts w:ascii="Arial" w:hAnsi="Arial" w:cs="Arial"/>
        </w:rPr>
        <w:t>4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Kurtynowe poduszki powietrzne,</w:t>
      </w:r>
      <w:r w:rsidRPr="00934E64">
        <w:rPr>
          <w:rFonts w:ascii="Arial" w:hAnsi="Arial" w:cs="Arial"/>
        </w:rPr>
        <w:tab/>
      </w:r>
    </w:p>
    <w:p w14:paraId="40AA9881" w14:textId="57FE2CB6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lastRenderedPageBreak/>
        <w:t>1</w:t>
      </w:r>
      <w:r w:rsidR="00EF7D1F">
        <w:rPr>
          <w:rFonts w:ascii="Arial" w:hAnsi="Arial" w:cs="Arial"/>
        </w:rPr>
        <w:t>5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Tempomat adaptacyjny;</w:t>
      </w:r>
      <w:r w:rsidRPr="00934E64">
        <w:rPr>
          <w:rFonts w:ascii="Arial" w:hAnsi="Arial" w:cs="Arial"/>
        </w:rPr>
        <w:tab/>
      </w:r>
    </w:p>
    <w:p w14:paraId="6BA95C96" w14:textId="4441A94B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34E64" w:rsidRPr="00934E64">
        <w:rPr>
          <w:rFonts w:ascii="Arial" w:hAnsi="Arial" w:cs="Arial"/>
        </w:rPr>
        <w:t>. WYPOSAŻENIE DODATKOWE:</w:t>
      </w:r>
    </w:p>
    <w:p w14:paraId="5B51CA8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Regulacja kolumny kierownicy w dwóch płaszczyznach,</w:t>
      </w:r>
      <w:r w:rsidRPr="00934E64">
        <w:rPr>
          <w:rFonts w:ascii="Arial" w:hAnsi="Arial" w:cs="Arial"/>
        </w:rPr>
        <w:tab/>
      </w:r>
    </w:p>
    <w:p w14:paraId="6BD33D09" w14:textId="188A41CC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Zagłówki przednie z regulacją wysokości,</w:t>
      </w:r>
    </w:p>
    <w:p w14:paraId="2DE86AE1" w14:textId="0BE03E87" w:rsidR="00934E64" w:rsidRPr="00AB29C8" w:rsidRDefault="00934E64" w:rsidP="00AB29C8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Podgrzewane fotele przednie,</w:t>
      </w:r>
      <w:r w:rsidRPr="00934E64">
        <w:rPr>
          <w:rFonts w:ascii="Arial" w:hAnsi="Arial" w:cs="Arial"/>
        </w:rPr>
        <w:tab/>
      </w:r>
      <w:r w:rsidRPr="00AB29C8">
        <w:rPr>
          <w:rFonts w:ascii="Arial" w:hAnsi="Arial" w:cs="Arial"/>
        </w:rPr>
        <w:tab/>
      </w:r>
    </w:p>
    <w:p w14:paraId="48590138" w14:textId="3781775A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Fotel kierowcy z regulacją wysokości,</w:t>
      </w:r>
      <w:r w:rsidR="00934E64" w:rsidRPr="00934E64">
        <w:rPr>
          <w:rFonts w:ascii="Arial" w:hAnsi="Arial" w:cs="Arial"/>
        </w:rPr>
        <w:tab/>
      </w:r>
    </w:p>
    <w:p w14:paraId="1990A620" w14:textId="4C5A4493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Fotel kierowcy z regulacją odcinka lędźwiowego,</w:t>
      </w:r>
      <w:r w:rsidR="00934E64" w:rsidRPr="00934E64">
        <w:rPr>
          <w:rFonts w:ascii="Arial" w:hAnsi="Arial" w:cs="Arial"/>
        </w:rPr>
        <w:tab/>
      </w:r>
    </w:p>
    <w:p w14:paraId="5D41D8DD" w14:textId="7757FBE6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Konsola centralna z podłokietnikiem i schowkiem,</w:t>
      </w:r>
      <w:r w:rsidR="00934E64" w:rsidRPr="00934E64">
        <w:rPr>
          <w:rFonts w:ascii="Arial" w:hAnsi="Arial" w:cs="Arial"/>
        </w:rPr>
        <w:tab/>
      </w:r>
    </w:p>
    <w:p w14:paraId="42297BD0" w14:textId="5289AE82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Centralny zamek ze zdalnym sterowaniem,</w:t>
      </w:r>
      <w:r w:rsidR="00934E64" w:rsidRPr="00934E64">
        <w:rPr>
          <w:rFonts w:ascii="Arial" w:hAnsi="Arial" w:cs="Arial"/>
        </w:rPr>
        <w:tab/>
      </w:r>
    </w:p>
    <w:p w14:paraId="4C7FB91F" w14:textId="083DF9E0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Elektrycznie regulowane szyby boczne przednie,</w:t>
      </w:r>
      <w:r w:rsidR="00934E64" w:rsidRPr="00934E64">
        <w:rPr>
          <w:rFonts w:ascii="Arial" w:hAnsi="Arial" w:cs="Arial"/>
        </w:rPr>
        <w:tab/>
      </w:r>
    </w:p>
    <w:p w14:paraId="5AEDBCF1" w14:textId="7EF7BFE4" w:rsidR="00934E64" w:rsidRPr="00934E64" w:rsidRDefault="009A7ED2" w:rsidP="009A7ED2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Zewnętrzne lusterka boczne regulowane, podgrzewane,</w:t>
      </w:r>
      <w:r w:rsidR="00934E64" w:rsidRPr="00934E64">
        <w:rPr>
          <w:rFonts w:ascii="Arial" w:hAnsi="Arial" w:cs="Arial"/>
        </w:rPr>
        <w:tab/>
      </w:r>
    </w:p>
    <w:p w14:paraId="6D764BDB" w14:textId="1E4F7A61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0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Klimatyzacja</w:t>
      </w:r>
      <w:r w:rsidR="00F91545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ab/>
      </w:r>
    </w:p>
    <w:p w14:paraId="6E48F662" w14:textId="01BDCE01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1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Automatyczne włączanie świateł mijania,</w:t>
      </w:r>
      <w:r w:rsidRPr="00934E64">
        <w:rPr>
          <w:rFonts w:ascii="Arial" w:hAnsi="Arial" w:cs="Arial"/>
        </w:rPr>
        <w:tab/>
      </w:r>
    </w:p>
    <w:p w14:paraId="0021081D" w14:textId="09E268FF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2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Automatyczne włączanie wycieraczki z czujnikiem deszczu,</w:t>
      </w:r>
      <w:r w:rsidRPr="00934E64">
        <w:rPr>
          <w:rFonts w:ascii="Arial" w:hAnsi="Arial" w:cs="Arial"/>
        </w:rPr>
        <w:tab/>
      </w:r>
    </w:p>
    <w:p w14:paraId="0E40F36A" w14:textId="0DB80A1F" w:rsid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3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Komputer pokładowy</w:t>
      </w:r>
      <w:r w:rsidR="002E7F11">
        <w:rPr>
          <w:rFonts w:ascii="Arial" w:hAnsi="Arial" w:cs="Arial"/>
        </w:rPr>
        <w:t xml:space="preserve"> w języku polskim</w:t>
      </w:r>
      <w:r w:rsidRPr="00934E64">
        <w:rPr>
          <w:rFonts w:ascii="Arial" w:hAnsi="Arial" w:cs="Arial"/>
        </w:rPr>
        <w:t>,</w:t>
      </w:r>
    </w:p>
    <w:p w14:paraId="5A11EFEC" w14:textId="21E8CDFC" w:rsidR="006B70DD" w:rsidRPr="00934E64" w:rsidRDefault="006B70DD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4</w:t>
      </w:r>
      <w:r>
        <w:rPr>
          <w:rFonts w:ascii="Arial" w:hAnsi="Arial" w:cs="Arial"/>
        </w:rPr>
        <w:t>) Nawigacja satelitarna,</w:t>
      </w:r>
    </w:p>
    <w:p w14:paraId="6CC6E9CC" w14:textId="0BAA53D8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15)</w:t>
      </w:r>
      <w:r w:rsidRPr="00934E64">
        <w:rPr>
          <w:rFonts w:ascii="Arial" w:hAnsi="Arial" w:cs="Arial"/>
        </w:rPr>
        <w:tab/>
        <w:t>Gniazdo 12V w konsoli centralnej lub ładowarka indukcyjna,</w:t>
      </w:r>
      <w:r w:rsidR="00F91545">
        <w:rPr>
          <w:rFonts w:ascii="Arial" w:hAnsi="Arial" w:cs="Arial"/>
        </w:rPr>
        <w:t xml:space="preserve"> gniazdo USB,</w:t>
      </w:r>
      <w:r w:rsidRPr="00934E64">
        <w:rPr>
          <w:rFonts w:ascii="Arial" w:hAnsi="Arial" w:cs="Arial"/>
        </w:rPr>
        <w:tab/>
      </w:r>
    </w:p>
    <w:p w14:paraId="26041979" w14:textId="07BB81AB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16)</w:t>
      </w:r>
      <w:r w:rsidRPr="00934E64">
        <w:rPr>
          <w:rFonts w:ascii="Arial" w:hAnsi="Arial" w:cs="Arial"/>
        </w:rPr>
        <w:tab/>
        <w:t xml:space="preserve">Stacja multimedialna z ekranem o przekątnej nie mniejszej niż </w:t>
      </w:r>
      <w:r w:rsidR="00AB29C8">
        <w:rPr>
          <w:rFonts w:ascii="Arial" w:hAnsi="Arial" w:cs="Arial"/>
        </w:rPr>
        <w:t>8</w:t>
      </w:r>
      <w:r w:rsidRPr="00934E64">
        <w:rPr>
          <w:rFonts w:ascii="Arial" w:hAnsi="Arial" w:cs="Arial"/>
        </w:rPr>
        <w:t xml:space="preserve"> cala, z tunerem radiowym DAB+, łączność Apple Car Play i Android Auto,</w:t>
      </w:r>
      <w:r w:rsidRPr="00934E64">
        <w:rPr>
          <w:rFonts w:ascii="Arial" w:hAnsi="Arial" w:cs="Arial"/>
        </w:rPr>
        <w:tab/>
      </w:r>
    </w:p>
    <w:p w14:paraId="06520543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17)</w:t>
      </w:r>
      <w:r w:rsidRPr="00934E64">
        <w:rPr>
          <w:rFonts w:ascii="Arial" w:hAnsi="Arial" w:cs="Arial"/>
        </w:rPr>
        <w:tab/>
        <w:t>System Bluetooth z zestawem głośnomówiącym,</w:t>
      </w:r>
      <w:r w:rsidRPr="00934E64">
        <w:rPr>
          <w:rFonts w:ascii="Arial" w:hAnsi="Arial" w:cs="Arial"/>
        </w:rPr>
        <w:tab/>
      </w:r>
    </w:p>
    <w:p w14:paraId="13A087B3" w14:textId="77777777" w:rsidR="00934E64" w:rsidRPr="00934E64" w:rsidRDefault="00934E64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18)</w:t>
      </w:r>
      <w:r w:rsidRPr="00934E64">
        <w:rPr>
          <w:rFonts w:ascii="Arial" w:hAnsi="Arial" w:cs="Arial"/>
        </w:rPr>
        <w:tab/>
        <w:t>Kamera cofania,</w:t>
      </w:r>
    </w:p>
    <w:p w14:paraId="7F22B05B" w14:textId="5F8D4DBF" w:rsidR="00934E64" w:rsidRPr="009A7ED2" w:rsidRDefault="00934E64" w:rsidP="009A7ED2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19)</w:t>
      </w:r>
      <w:r w:rsidRPr="00934E64">
        <w:rPr>
          <w:rFonts w:ascii="Arial" w:hAnsi="Arial" w:cs="Arial"/>
        </w:rPr>
        <w:tab/>
        <w:t>Immobiliser,</w:t>
      </w:r>
    </w:p>
    <w:p w14:paraId="7878A8D5" w14:textId="6EDDCA99" w:rsidR="007A4626" w:rsidRDefault="00934E64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0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Alarm fabryczny</w:t>
      </w:r>
      <w:r w:rsidR="007A4626">
        <w:rPr>
          <w:rFonts w:ascii="Arial" w:hAnsi="Arial" w:cs="Arial"/>
        </w:rPr>
        <w:t>,</w:t>
      </w:r>
    </w:p>
    <w:p w14:paraId="22A60C30" w14:textId="4A897C57" w:rsidR="00EF7D1F" w:rsidRDefault="00EF7D1F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1</w:t>
      </w:r>
      <w:r>
        <w:rPr>
          <w:rFonts w:ascii="Arial" w:hAnsi="Arial" w:cs="Arial"/>
        </w:rPr>
        <w:t>) Przednie i tylne chlapacze,</w:t>
      </w:r>
    </w:p>
    <w:p w14:paraId="3858D338" w14:textId="534BB5E4" w:rsidR="00EF7D1F" w:rsidRDefault="00EF7D1F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934E64" w:rsidRPr="00D4320A">
        <w:rPr>
          <w:rFonts w:ascii="Arial" w:hAnsi="Arial" w:cs="Arial"/>
        </w:rPr>
        <w:tab/>
      </w:r>
      <w:r>
        <w:rPr>
          <w:rFonts w:ascii="Arial" w:hAnsi="Arial" w:cs="Arial"/>
        </w:rPr>
        <w:t>Pakiet holowniczy – zaczepy holownicze i hak holowniczy z gniazdem 13 pionowym;</w:t>
      </w:r>
    </w:p>
    <w:p w14:paraId="36FFB454" w14:textId="4C609D3B" w:rsidR="00934E64" w:rsidRPr="00EF7D1F" w:rsidRDefault="00EF7D1F" w:rsidP="00EF7D1F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Pr="003A6BF6">
        <w:rPr>
          <w:rFonts w:ascii="Arial" w:hAnsi="Arial" w:cs="Arial"/>
          <w:b/>
          <w:bCs/>
        </w:rPr>
        <w:t>Wbudowana z przodu wciągarka elektryczna o minimum uciągu 5000 k</w:t>
      </w:r>
      <w:r>
        <w:rPr>
          <w:rFonts w:ascii="Arial" w:hAnsi="Arial" w:cs="Arial"/>
          <w:b/>
          <w:bCs/>
        </w:rPr>
        <w:t>g</w:t>
      </w:r>
      <w:r w:rsidRPr="003A6BF6">
        <w:rPr>
          <w:rFonts w:ascii="Arial" w:hAnsi="Arial" w:cs="Arial"/>
          <w:b/>
          <w:bCs/>
        </w:rPr>
        <w:t>, z</w:t>
      </w:r>
      <w:r>
        <w:rPr>
          <w:rFonts w:ascii="Arial" w:hAnsi="Arial" w:cs="Arial"/>
          <w:b/>
          <w:bCs/>
        </w:rPr>
        <w:t> </w:t>
      </w:r>
      <w:r w:rsidRPr="003A6BF6">
        <w:rPr>
          <w:rFonts w:ascii="Arial" w:hAnsi="Arial" w:cs="Arial"/>
          <w:b/>
          <w:bCs/>
        </w:rPr>
        <w:t>możliwością sterowania z kabiny</w:t>
      </w:r>
      <w:r>
        <w:rPr>
          <w:rFonts w:ascii="Arial" w:hAnsi="Arial" w:cs="Arial"/>
          <w:b/>
          <w:bCs/>
        </w:rPr>
        <w:t>;</w:t>
      </w:r>
    </w:p>
    <w:p w14:paraId="0AB5C5BF" w14:textId="2D709678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34E64" w:rsidRPr="00934E64">
        <w:rPr>
          <w:rFonts w:ascii="Arial" w:hAnsi="Arial" w:cs="Arial"/>
        </w:rPr>
        <w:t>. GWARANCJA:</w:t>
      </w:r>
    </w:p>
    <w:p w14:paraId="7A6FF1F2" w14:textId="18A7A5B5" w:rsidR="00934E64" w:rsidRPr="00934E64" w:rsidRDefault="00934E64" w:rsidP="00AB29C8">
      <w:pPr>
        <w:pStyle w:val="Akapitzlist"/>
        <w:spacing w:before="100" w:beforeAutospacing="1" w:after="100" w:afterAutospacing="1" w:line="360" w:lineRule="auto"/>
        <w:ind w:left="993" w:right="-141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 xml:space="preserve">Gwarancja podstawowa: nie mniej niż 48 miesięcy </w:t>
      </w:r>
      <w:r w:rsidR="00F33574" w:rsidRPr="00F33574">
        <w:rPr>
          <w:rFonts w:ascii="Arial" w:hAnsi="Arial" w:cs="Arial"/>
        </w:rPr>
        <w:t xml:space="preserve">mechaniczna i elektroniczna </w:t>
      </w:r>
      <w:r w:rsidRPr="00934E64">
        <w:rPr>
          <w:rFonts w:ascii="Arial" w:hAnsi="Arial" w:cs="Arial"/>
        </w:rPr>
        <w:t>na cały pojazd (wszystkie podzespoły) lub co najmniej 80</w:t>
      </w:r>
      <w:r w:rsidR="006E5819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000 km przebiegu, w zależności co nastąpi wcześnie</w:t>
      </w:r>
      <w:r w:rsidR="00AB29C8">
        <w:rPr>
          <w:rFonts w:ascii="Arial" w:hAnsi="Arial" w:cs="Arial"/>
        </w:rPr>
        <w:t>j</w:t>
      </w:r>
      <w:r w:rsidRPr="00934E64">
        <w:rPr>
          <w:rFonts w:ascii="Arial" w:hAnsi="Arial" w:cs="Arial"/>
        </w:rPr>
        <w:tab/>
      </w:r>
    </w:p>
    <w:p w14:paraId="33A1CEA5" w14:textId="77777777" w:rsidR="00934E64" w:rsidRPr="00934E64" w:rsidRDefault="00934E64" w:rsidP="00D4320A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Gwarancja na perforację nadwozia nie mniej niż 72 miesiące,</w:t>
      </w:r>
      <w:r w:rsidRPr="00934E64">
        <w:rPr>
          <w:rFonts w:ascii="Arial" w:hAnsi="Arial" w:cs="Arial"/>
        </w:rPr>
        <w:tab/>
      </w:r>
    </w:p>
    <w:p w14:paraId="618161FC" w14:textId="77777777" w:rsidR="00934E64" w:rsidRPr="00934E64" w:rsidRDefault="00934E64" w:rsidP="00D4320A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Gwarancja na lakier nie mniej niż 36 miesięcy;</w:t>
      </w:r>
      <w:r w:rsidRPr="00934E64">
        <w:rPr>
          <w:rFonts w:ascii="Arial" w:hAnsi="Arial" w:cs="Arial"/>
        </w:rPr>
        <w:tab/>
      </w:r>
    </w:p>
    <w:p w14:paraId="3B98FCC7" w14:textId="49349D72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34E64" w:rsidRPr="00934E64">
        <w:rPr>
          <w:rFonts w:ascii="Arial" w:hAnsi="Arial" w:cs="Arial"/>
        </w:rPr>
        <w:t>. INNE:</w:t>
      </w:r>
      <w:r w:rsidR="00934E64" w:rsidRPr="00934E64">
        <w:rPr>
          <w:rFonts w:ascii="Arial" w:hAnsi="Arial" w:cs="Arial"/>
        </w:rPr>
        <w:tab/>
      </w:r>
    </w:p>
    <w:p w14:paraId="1B3BD12A" w14:textId="3D607F7D" w:rsidR="00AB29C8" w:rsidRPr="00AB29C8" w:rsidRDefault="00934E64" w:rsidP="00AB29C8">
      <w:pPr>
        <w:pStyle w:val="Akapitzlist"/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Wyposażenie pojazdu w gaśnicę, podnośnik, klucz do kół, apteczkę, trójkąt ostrzegawczy, kamizelkę odblaskową,</w:t>
      </w:r>
      <w:r w:rsidRPr="00934E64">
        <w:rPr>
          <w:rFonts w:ascii="Arial" w:hAnsi="Arial" w:cs="Arial"/>
        </w:rPr>
        <w:tab/>
      </w:r>
    </w:p>
    <w:p w14:paraId="0AD12455" w14:textId="0291F6EF" w:rsidR="00934E64" w:rsidRDefault="00934E64" w:rsidP="00D4320A">
      <w:pPr>
        <w:pStyle w:val="Akapitzlist"/>
        <w:spacing w:before="100" w:beforeAutospacing="1" w:after="100" w:afterAutospacing="1" w:line="360" w:lineRule="auto"/>
        <w:ind w:left="851" w:hanging="284"/>
        <w:rPr>
          <w:rFonts w:ascii="Arial" w:hAnsi="Arial" w:cs="Arial"/>
          <w:b/>
          <w:bCs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Dywaniki</w:t>
      </w:r>
      <w:r w:rsidR="00D4320A">
        <w:rPr>
          <w:rFonts w:ascii="Arial" w:hAnsi="Arial" w:cs="Arial"/>
        </w:rPr>
        <w:t xml:space="preserve"> </w:t>
      </w:r>
      <w:r w:rsidR="00AB29C8">
        <w:rPr>
          <w:rFonts w:ascii="Arial" w:hAnsi="Arial" w:cs="Arial"/>
        </w:rPr>
        <w:t xml:space="preserve">welurowe </w:t>
      </w:r>
      <w:r w:rsidRPr="00934E64">
        <w:rPr>
          <w:rFonts w:ascii="Arial" w:hAnsi="Arial" w:cs="Arial"/>
        </w:rPr>
        <w:t>przód i tył.</w:t>
      </w:r>
      <w:r w:rsidRPr="00934E64">
        <w:rPr>
          <w:rFonts w:ascii="Arial" w:hAnsi="Arial" w:cs="Arial"/>
          <w:b/>
          <w:bCs/>
        </w:rPr>
        <w:tab/>
      </w:r>
    </w:p>
    <w:p w14:paraId="50A05AF8" w14:textId="6D808C5D" w:rsidR="0078218F" w:rsidRPr="00763EB0" w:rsidRDefault="0078218F" w:rsidP="0078218F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763EB0">
        <w:rPr>
          <w:rFonts w:ascii="Arial" w:hAnsi="Arial" w:cs="Arial"/>
          <w:b/>
          <w:bCs/>
        </w:rPr>
        <w:lastRenderedPageBreak/>
        <w:t xml:space="preserve">Pojazdy będą wykorzystywane do realizacji działań terenowych w obszarach górskich i trudnodostępnych, w tym do transportu sprzętu, materiałów oraz zespołów roboczych. </w:t>
      </w:r>
    </w:p>
    <w:p w14:paraId="330ADA9A" w14:textId="2E0F5CBF" w:rsidR="000A00AC" w:rsidRDefault="00331787" w:rsidP="00D4320A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WYMAGANIA DLA CZĘŚCI</w:t>
      </w:r>
      <w:r w:rsidR="006B70DD">
        <w:rPr>
          <w:rFonts w:ascii="Arial" w:hAnsi="Arial" w:cs="Arial"/>
          <w:b/>
          <w:bCs/>
        </w:rPr>
        <w:t xml:space="preserve"> I </w:t>
      </w:r>
      <w:proofErr w:type="spellStart"/>
      <w:r w:rsidR="006B70DD">
        <w:rPr>
          <w:rFonts w:ascii="Arial" w:hAnsi="Arial" w:cs="Arial"/>
          <w:b/>
          <w:bCs/>
        </w:rPr>
        <w:t>i</w:t>
      </w:r>
      <w:proofErr w:type="spellEnd"/>
      <w:r w:rsidR="006B70DD">
        <w:rPr>
          <w:rFonts w:ascii="Arial" w:hAnsi="Arial" w:cs="Arial"/>
          <w:b/>
          <w:bCs/>
        </w:rPr>
        <w:t xml:space="preserve"> II</w:t>
      </w:r>
    </w:p>
    <w:p w14:paraId="3D8AE08A" w14:textId="27F1D26B" w:rsidR="00331787" w:rsidRPr="00D4320A" w:rsidRDefault="00331787" w:rsidP="00331787">
      <w:pPr>
        <w:spacing w:before="100" w:beforeAutospacing="1" w:after="100" w:afterAutospacing="1" w:line="360" w:lineRule="auto"/>
        <w:ind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Wymagania formalne:</w:t>
      </w:r>
    </w:p>
    <w:p w14:paraId="4271197E" w14:textId="27C57140" w:rsidR="000A00AC" w:rsidRPr="005D1BFE" w:rsidRDefault="000A00AC" w:rsidP="0033178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Pojazd musi posiadać homologację wystawioną zgodnie z Ustawą z dnia 20 czerwca 1997 r. Prawo o ruchu drogowym lub Rozporządzeniem Parlamentu Europejskiego i Rady UE</w:t>
      </w:r>
      <w:r w:rsidR="00251250" w:rsidRPr="00251250">
        <w:rPr>
          <w:rFonts w:ascii="Arial" w:hAnsi="Arial" w:cs="Arial"/>
          <w:bCs/>
        </w:rPr>
        <w:t xml:space="preserve"> 2018/858 z dnia 30 maja 2018 r. w sprawie homologacji i nadzoru rynku pojazdów silnikowych i ich przyczep oraz układów, komponentów i oddzielnych zespołów technicznych przeznaczonych do tych pojazdów, zmieniające rozporządzenie (WE) nr 715/2007 i (WE) nr 595/2009 oraz uchylające dyrektywę 2007/46/WE (Dz. U. UE. L. z</w:t>
      </w:r>
      <w:r w:rsidR="00251250">
        <w:rPr>
          <w:rFonts w:ascii="Arial" w:hAnsi="Arial" w:cs="Arial"/>
          <w:bCs/>
        </w:rPr>
        <w:t> </w:t>
      </w:r>
      <w:r w:rsidR="00251250" w:rsidRPr="00251250">
        <w:rPr>
          <w:rFonts w:ascii="Arial" w:hAnsi="Arial" w:cs="Arial"/>
          <w:bCs/>
        </w:rPr>
        <w:t xml:space="preserve">2018 r. Nr 151, str. 1 z </w:t>
      </w:r>
      <w:proofErr w:type="spellStart"/>
      <w:r w:rsidR="00251250" w:rsidRPr="00251250">
        <w:rPr>
          <w:rFonts w:ascii="Arial" w:hAnsi="Arial" w:cs="Arial"/>
          <w:bCs/>
        </w:rPr>
        <w:t>późn</w:t>
      </w:r>
      <w:proofErr w:type="spellEnd"/>
      <w:r w:rsidR="00251250" w:rsidRPr="00251250">
        <w:rPr>
          <w:rFonts w:ascii="Arial" w:hAnsi="Arial" w:cs="Arial"/>
          <w:bCs/>
        </w:rPr>
        <w:t>. zm.)</w:t>
      </w:r>
    </w:p>
    <w:p w14:paraId="79FA27DF" w14:textId="527A0898" w:rsidR="000A00AC" w:rsidRPr="000A00AC" w:rsidRDefault="000A00AC" w:rsidP="0033178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Dostarczany pojazd musi mieć wykonany przez Wykonawcę i na jego koszt przegląd zerowy, co musi być potwierdzone w dokumentacji pojazdu.</w:t>
      </w:r>
    </w:p>
    <w:p w14:paraId="77B1002B" w14:textId="3671F642" w:rsidR="00F76F89" w:rsidRDefault="000A00AC" w:rsidP="00CD08A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Wykonawca zobowiązany jest do skompletowania pojazdu w sposób, co najmniej zgodny z handlową ofertą wyposażenia oferowaną dla odbiorców indywidualnych.</w:t>
      </w:r>
    </w:p>
    <w:p w14:paraId="3B9B34DF" w14:textId="77777777" w:rsidR="00CD08A7" w:rsidRPr="00CD08A7" w:rsidRDefault="00CD08A7" w:rsidP="00CD08A7">
      <w:pPr>
        <w:pStyle w:val="Akapitzlist"/>
        <w:spacing w:before="100" w:beforeAutospacing="1" w:after="100" w:afterAutospacing="1" w:line="360" w:lineRule="auto"/>
        <w:ind w:left="851"/>
        <w:rPr>
          <w:rFonts w:ascii="Arial" w:hAnsi="Arial" w:cs="Arial"/>
          <w:bCs/>
        </w:rPr>
      </w:pPr>
    </w:p>
    <w:p w14:paraId="44FB900D" w14:textId="6A4112FE" w:rsidR="00C10D80" w:rsidRPr="00191AF9" w:rsidRDefault="00331787" w:rsidP="00191AF9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C10D80" w:rsidRPr="00F76F89">
        <w:rPr>
          <w:rFonts w:ascii="Arial" w:hAnsi="Arial" w:cs="Arial"/>
          <w:b/>
          <w:bCs/>
        </w:rPr>
        <w:t>Zamawiający wymaga</w:t>
      </w:r>
      <w:r w:rsidR="00191AF9">
        <w:rPr>
          <w:rFonts w:ascii="Arial" w:hAnsi="Arial" w:cs="Arial"/>
          <w:b/>
          <w:bCs/>
        </w:rPr>
        <w:t>,</w:t>
      </w:r>
      <w:r w:rsidR="00C10D80" w:rsidRPr="00F76F89">
        <w:rPr>
          <w:rFonts w:ascii="Arial" w:hAnsi="Arial" w:cs="Arial"/>
          <w:b/>
          <w:bCs/>
        </w:rPr>
        <w:t xml:space="preserve"> </w:t>
      </w:r>
      <w:r w:rsidR="00191AF9">
        <w:rPr>
          <w:rFonts w:ascii="Arial" w:hAnsi="Arial" w:cs="Arial"/>
          <w:b/>
          <w:bCs/>
        </w:rPr>
        <w:t xml:space="preserve">aby Wykonawca </w:t>
      </w:r>
      <w:r w:rsidR="00C10D80" w:rsidRPr="00F76F89">
        <w:rPr>
          <w:rFonts w:ascii="Arial" w:hAnsi="Arial" w:cs="Arial"/>
          <w:b/>
          <w:bCs/>
        </w:rPr>
        <w:t>wraz z przedmiotem zamówienia dostarcz</w:t>
      </w:r>
      <w:r w:rsidR="00191AF9">
        <w:rPr>
          <w:rFonts w:ascii="Arial" w:hAnsi="Arial" w:cs="Arial"/>
          <w:b/>
          <w:bCs/>
        </w:rPr>
        <w:t>ył</w:t>
      </w:r>
      <w:r w:rsidR="00C10D80" w:rsidRPr="00191AF9">
        <w:rPr>
          <w:rFonts w:ascii="Arial" w:hAnsi="Arial" w:cs="Arial"/>
          <w:b/>
          <w:bCs/>
        </w:rPr>
        <w:t>:</w:t>
      </w:r>
    </w:p>
    <w:p w14:paraId="155093EA" w14:textId="15D4DA73" w:rsidR="00B90496" w:rsidRDefault="00B904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Świadectwo homologacji,</w:t>
      </w:r>
    </w:p>
    <w:p w14:paraId="01D219CB" w14:textId="0D723925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Świadectw</w:t>
      </w:r>
      <w:r w:rsidR="00191AF9">
        <w:rPr>
          <w:rFonts w:ascii="Arial" w:hAnsi="Arial" w:cs="Arial"/>
        </w:rPr>
        <w:t>o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zgodności WE wraz z oświadczeniem zawierającym dane</w:t>
      </w:r>
      <w:r w:rsidR="005D282A">
        <w:rPr>
          <w:rFonts w:ascii="Arial" w:hAnsi="Arial" w:cs="Arial"/>
        </w:rPr>
        <w:t xml:space="preserve"> pojazdu</w:t>
      </w:r>
      <w:r w:rsidR="00B90496">
        <w:rPr>
          <w:rFonts w:ascii="Arial" w:hAnsi="Arial" w:cs="Arial"/>
        </w:rPr>
        <w:t>,</w:t>
      </w:r>
    </w:p>
    <w:p w14:paraId="743436C4" w14:textId="1A43F8B2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Informacje</w:t>
      </w:r>
      <w:r w:rsidR="00C10D80" w:rsidRPr="00C10D80">
        <w:rPr>
          <w:rFonts w:ascii="Arial" w:hAnsi="Arial" w:cs="Arial"/>
        </w:rPr>
        <w:t>/dokumenty o pojeździe niezbędne do rejestracji i ewidencji pojazdu,</w:t>
      </w:r>
    </w:p>
    <w:p w14:paraId="1225FBFD" w14:textId="505D7AC7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Książk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serwisow</w:t>
      </w:r>
      <w:r w:rsidR="0042299A">
        <w:rPr>
          <w:rFonts w:ascii="Arial" w:hAnsi="Arial" w:cs="Arial"/>
        </w:rPr>
        <w:t>ą</w:t>
      </w:r>
      <w:r w:rsidR="00C10D80" w:rsidRPr="00C10D80">
        <w:rPr>
          <w:rFonts w:ascii="Arial" w:hAnsi="Arial" w:cs="Arial"/>
        </w:rPr>
        <w:t xml:space="preserve"> pojazdu,</w:t>
      </w:r>
    </w:p>
    <w:p w14:paraId="5640C9FD" w14:textId="03047C7C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Instrukcj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obsługi pojazdu (w języku polskim),</w:t>
      </w:r>
    </w:p>
    <w:p w14:paraId="0E91C7C7" w14:textId="72AC1A24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Kart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gwarancyjn</w:t>
      </w:r>
      <w:r w:rsidR="00191AF9">
        <w:rPr>
          <w:rFonts w:ascii="Arial" w:hAnsi="Arial" w:cs="Arial"/>
        </w:rPr>
        <w:t xml:space="preserve">ą </w:t>
      </w:r>
      <w:r w:rsidR="00C10D80" w:rsidRPr="00C10D80">
        <w:rPr>
          <w:rFonts w:ascii="Arial" w:hAnsi="Arial" w:cs="Arial"/>
        </w:rPr>
        <w:t>pojazdu,</w:t>
      </w:r>
    </w:p>
    <w:p w14:paraId="4D16C11D" w14:textId="2C5382CA" w:rsid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Dw</w:t>
      </w:r>
      <w:r w:rsidR="00191AF9">
        <w:rPr>
          <w:rFonts w:ascii="Arial" w:hAnsi="Arial" w:cs="Arial"/>
        </w:rPr>
        <w:t xml:space="preserve">a </w:t>
      </w:r>
      <w:r w:rsidR="00C10D80" w:rsidRPr="00C10D80">
        <w:rPr>
          <w:rFonts w:ascii="Arial" w:hAnsi="Arial" w:cs="Arial"/>
        </w:rPr>
        <w:t>komplet</w:t>
      </w:r>
      <w:r w:rsidR="00191AF9">
        <w:rPr>
          <w:rFonts w:ascii="Arial" w:hAnsi="Arial" w:cs="Arial"/>
        </w:rPr>
        <w:t>y</w:t>
      </w:r>
      <w:r w:rsidR="00C10D80" w:rsidRPr="00C10D80">
        <w:rPr>
          <w:rFonts w:ascii="Arial" w:hAnsi="Arial" w:cs="Arial"/>
        </w:rPr>
        <w:t xml:space="preserve"> kluczy do pojazdu</w:t>
      </w:r>
      <w:r w:rsidR="00C66310">
        <w:rPr>
          <w:rFonts w:ascii="Arial" w:hAnsi="Arial" w:cs="Arial"/>
        </w:rPr>
        <w:t>.</w:t>
      </w:r>
    </w:p>
    <w:p w14:paraId="57F24271" w14:textId="77777777" w:rsidR="002E7F11" w:rsidRPr="00CD08A7" w:rsidRDefault="002E7F11" w:rsidP="004A62B7">
      <w:pPr>
        <w:suppressAutoHyphens/>
        <w:autoSpaceDE w:val="0"/>
        <w:spacing w:after="0" w:line="360" w:lineRule="auto"/>
        <w:ind w:left="851" w:hanging="567"/>
        <w:rPr>
          <w:rFonts w:ascii="Arial" w:hAnsi="Arial" w:cs="Arial"/>
          <w:b/>
          <w:bCs/>
        </w:rPr>
      </w:pPr>
      <w:r w:rsidRPr="00CD08A7">
        <w:rPr>
          <w:rFonts w:ascii="Arial" w:hAnsi="Arial" w:cs="Arial"/>
          <w:b/>
          <w:bCs/>
        </w:rPr>
        <w:t xml:space="preserve">3. </w:t>
      </w:r>
      <w:r w:rsidRPr="00CD08A7">
        <w:rPr>
          <w:rFonts w:ascii="Arial" w:hAnsi="Arial" w:cs="Arial"/>
          <w:b/>
          <w:bCs/>
          <w:color w:val="000000"/>
        </w:rPr>
        <w:t xml:space="preserve">Zamawiający wymaga, aby przedmiot umowy był objęty ubezpieczeniem komunikacyjnym na okres 12 miesięcy w zakresie: </w:t>
      </w:r>
    </w:p>
    <w:p w14:paraId="03EBD5B3" w14:textId="77777777" w:rsidR="002E7F11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 w:rsidRPr="00EB0D0A">
        <w:rPr>
          <w:rFonts w:ascii="Arial" w:hAnsi="Arial" w:cs="Arial"/>
        </w:rPr>
        <w:t>Odpowiedzialności Cywilnej (OC)</w:t>
      </w:r>
      <w:r>
        <w:rPr>
          <w:rFonts w:ascii="Arial" w:hAnsi="Arial" w:cs="Arial"/>
        </w:rPr>
        <w:t>,</w:t>
      </w:r>
    </w:p>
    <w:p w14:paraId="0971F60B" w14:textId="77777777" w:rsidR="002E7F11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Autocasco (AC), </w:t>
      </w:r>
    </w:p>
    <w:p w14:paraId="366E6B3F" w14:textId="5CE0A973" w:rsidR="00DE7366" w:rsidRDefault="00DE7366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Assistance bez limitu kilometrów na Polskę,</w:t>
      </w:r>
    </w:p>
    <w:p w14:paraId="203D0A13" w14:textId="6D1192F3" w:rsidR="00353096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Następstw Nieszczęśliwych Wypadków (NNW).</w:t>
      </w:r>
    </w:p>
    <w:p w14:paraId="58AFA3AC" w14:textId="77777777" w:rsidR="00AB29C8" w:rsidRPr="00AB29C8" w:rsidRDefault="00AB29C8" w:rsidP="00AB29C8">
      <w:pPr>
        <w:pStyle w:val="Akapitzlist"/>
        <w:suppressAutoHyphens/>
        <w:autoSpaceDE w:val="0"/>
        <w:spacing w:after="0" w:line="360" w:lineRule="auto"/>
        <w:contextualSpacing w:val="0"/>
        <w:rPr>
          <w:rFonts w:ascii="Arial" w:hAnsi="Arial" w:cs="Arial"/>
        </w:rPr>
      </w:pPr>
    </w:p>
    <w:p w14:paraId="155D3F8E" w14:textId="1028DB4E" w:rsidR="004A36EA" w:rsidRPr="0047136B" w:rsidRDefault="00AB29C8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53096">
        <w:rPr>
          <w:rFonts w:ascii="Arial" w:hAnsi="Arial" w:cs="Arial"/>
        </w:rPr>
        <w:t>.</w:t>
      </w:r>
      <w:r w:rsidR="00353096">
        <w:rPr>
          <w:rFonts w:ascii="Arial" w:eastAsia="Calibri" w:hAnsi="Arial" w:cs="Arial"/>
          <w:color w:val="EE0000"/>
        </w:rPr>
        <w:t xml:space="preserve"> </w:t>
      </w:r>
      <w:r w:rsidR="00353096" w:rsidRPr="00765703">
        <w:rPr>
          <w:rFonts w:ascii="Arial" w:hAnsi="Arial" w:cs="Arial"/>
        </w:rPr>
        <w:t>Wykonawca zapewni na oferowany przedmiot zamówienia pełny serwis gwarancyjny w</w:t>
      </w:r>
      <w:r w:rsidR="0078218F">
        <w:rPr>
          <w:rFonts w:ascii="Arial" w:hAnsi="Arial" w:cs="Arial"/>
        </w:rPr>
        <w:t> A</w:t>
      </w:r>
      <w:r w:rsidR="00353096" w:rsidRPr="00765703">
        <w:rPr>
          <w:rFonts w:ascii="Arial" w:hAnsi="Arial" w:cs="Arial"/>
        </w:rPr>
        <w:t>utoryzowanej Stacji Obsługi z siedzibą na terenie mia</w:t>
      </w:r>
      <w:r w:rsidR="00353096">
        <w:rPr>
          <w:rFonts w:ascii="Arial" w:hAnsi="Arial" w:cs="Arial"/>
        </w:rPr>
        <w:t>sta Rzeszowa dla części I oraz miasta Krosna</w:t>
      </w:r>
      <w:r w:rsidR="0078218F">
        <w:rPr>
          <w:rFonts w:ascii="Arial" w:hAnsi="Arial" w:cs="Arial"/>
        </w:rPr>
        <w:t xml:space="preserve"> i Sanoka</w:t>
      </w:r>
      <w:r w:rsidR="00353096">
        <w:rPr>
          <w:rFonts w:ascii="Arial" w:hAnsi="Arial" w:cs="Arial"/>
        </w:rPr>
        <w:t xml:space="preserve"> dla części II</w:t>
      </w:r>
      <w:r w:rsidR="00F45821">
        <w:rPr>
          <w:rFonts w:ascii="Arial" w:hAnsi="Arial" w:cs="Arial"/>
        </w:rPr>
        <w:t xml:space="preserve"> lub w odległości do 10 km od ww. miast.</w:t>
      </w:r>
    </w:p>
    <w:sectPr w:rsidR="004A36EA" w:rsidRPr="0047136B" w:rsidSect="00AB29C8">
      <w:headerReference w:type="first" r:id="rId7"/>
      <w:pgSz w:w="11906" w:h="16838"/>
      <w:pgMar w:top="1135" w:right="1133" w:bottom="1418" w:left="1134" w:header="708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1E78" w14:textId="77777777" w:rsidR="00FA5B70" w:rsidRDefault="00FA5B70" w:rsidP="004125FB">
      <w:pPr>
        <w:spacing w:after="0" w:line="240" w:lineRule="auto"/>
      </w:pPr>
      <w:r>
        <w:separator/>
      </w:r>
    </w:p>
  </w:endnote>
  <w:endnote w:type="continuationSeparator" w:id="0">
    <w:p w14:paraId="5D9FD507" w14:textId="77777777" w:rsidR="00FA5B70" w:rsidRDefault="00FA5B70" w:rsidP="0041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EEE5" w14:textId="77777777" w:rsidR="00FA5B70" w:rsidRDefault="00FA5B70" w:rsidP="004125FB">
      <w:pPr>
        <w:spacing w:after="0" w:line="240" w:lineRule="auto"/>
      </w:pPr>
      <w:r>
        <w:separator/>
      </w:r>
    </w:p>
  </w:footnote>
  <w:footnote w:type="continuationSeparator" w:id="0">
    <w:p w14:paraId="2B6C2A64" w14:textId="77777777" w:rsidR="00FA5B70" w:rsidRDefault="00FA5B70" w:rsidP="0041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7BCF" w14:textId="1AD7E7D3" w:rsidR="007C133C" w:rsidRDefault="007C133C">
    <w:pPr>
      <w:pStyle w:val="Nagwek"/>
    </w:pPr>
    <w:r>
      <w:rPr>
        <w:noProof/>
        <w:lang w:eastAsia="pl-PL"/>
      </w:rPr>
      <w:drawing>
        <wp:inline distT="0" distB="0" distL="0" distR="0" wp14:anchorId="67E538C8" wp14:editId="5FC03429">
          <wp:extent cx="5760720" cy="682625"/>
          <wp:effectExtent l="0" t="0" r="0" b="3175"/>
          <wp:docPr id="111120593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E7DC97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61324"/>
    <w:multiLevelType w:val="hybridMultilevel"/>
    <w:tmpl w:val="3DB248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70D0472A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667B8B"/>
    <w:multiLevelType w:val="hybridMultilevel"/>
    <w:tmpl w:val="424CAF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22186246">
      <w:start w:val="1"/>
      <w:numFmt w:val="decimal"/>
      <w:lvlText w:val="%3)"/>
      <w:lvlJc w:val="right"/>
      <w:pPr>
        <w:ind w:left="288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47300"/>
    <w:multiLevelType w:val="hybridMultilevel"/>
    <w:tmpl w:val="B34E2BC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4B94C686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EC6BD7"/>
    <w:multiLevelType w:val="hybridMultilevel"/>
    <w:tmpl w:val="0A4456C0"/>
    <w:lvl w:ilvl="0" w:tplc="D6447B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07CBE"/>
    <w:multiLevelType w:val="hybridMultilevel"/>
    <w:tmpl w:val="DC94D616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1C78A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C754F"/>
    <w:multiLevelType w:val="hybridMultilevel"/>
    <w:tmpl w:val="14AAFF34"/>
    <w:lvl w:ilvl="0" w:tplc="734811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E948054">
      <w:start w:val="1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940F99"/>
    <w:multiLevelType w:val="hybridMultilevel"/>
    <w:tmpl w:val="946C56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EBFCCDAA">
      <w:start w:val="1"/>
      <w:numFmt w:val="decimal"/>
      <w:lvlText w:val="%4)"/>
      <w:lvlJc w:val="left"/>
      <w:pPr>
        <w:ind w:left="3589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5879E3"/>
    <w:multiLevelType w:val="hybridMultilevel"/>
    <w:tmpl w:val="D250F338"/>
    <w:name w:val="WW8Num14222"/>
    <w:lvl w:ilvl="0" w:tplc="04150011">
      <w:start w:val="1"/>
      <w:numFmt w:val="decimal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CE1810"/>
    <w:multiLevelType w:val="hybridMultilevel"/>
    <w:tmpl w:val="6E6EDC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A590311C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CC5BE3"/>
    <w:multiLevelType w:val="hybridMultilevel"/>
    <w:tmpl w:val="5CFC9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1B0A082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E7123"/>
    <w:multiLevelType w:val="hybridMultilevel"/>
    <w:tmpl w:val="283267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035953"/>
    <w:multiLevelType w:val="hybridMultilevel"/>
    <w:tmpl w:val="4466790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3BBA9D74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97901A1"/>
    <w:multiLevelType w:val="hybridMultilevel"/>
    <w:tmpl w:val="6332EF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9764448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F42DB5"/>
    <w:multiLevelType w:val="multilevel"/>
    <w:tmpl w:val="150230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C023F34"/>
    <w:multiLevelType w:val="hybridMultilevel"/>
    <w:tmpl w:val="3D7ADCA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BF2C8AC6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C2727CB"/>
    <w:multiLevelType w:val="hybridMultilevel"/>
    <w:tmpl w:val="B7140A4C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3304757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7AD0DAE0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9323044">
    <w:abstractNumId w:val="7"/>
  </w:num>
  <w:num w:numId="2" w16cid:durableId="1804689908">
    <w:abstractNumId w:val="11"/>
  </w:num>
  <w:num w:numId="3" w16cid:durableId="1856841891">
    <w:abstractNumId w:val="1"/>
  </w:num>
  <w:num w:numId="4" w16cid:durableId="817304157">
    <w:abstractNumId w:val="10"/>
  </w:num>
  <w:num w:numId="5" w16cid:durableId="248777248">
    <w:abstractNumId w:val="13"/>
  </w:num>
  <w:num w:numId="6" w16cid:durableId="813639462">
    <w:abstractNumId w:val="16"/>
  </w:num>
  <w:num w:numId="7" w16cid:durableId="2008822496">
    <w:abstractNumId w:val="14"/>
  </w:num>
  <w:num w:numId="8" w16cid:durableId="1704016828">
    <w:abstractNumId w:val="3"/>
  </w:num>
  <w:num w:numId="9" w16cid:durableId="1325931986">
    <w:abstractNumId w:val="17"/>
  </w:num>
  <w:num w:numId="10" w16cid:durableId="523640526">
    <w:abstractNumId w:val="2"/>
  </w:num>
  <w:num w:numId="11" w16cid:durableId="1966695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9779624">
    <w:abstractNumId w:val="15"/>
  </w:num>
  <w:num w:numId="13" w16cid:durableId="456291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202744">
    <w:abstractNumId w:val="12"/>
  </w:num>
  <w:num w:numId="15" w16cid:durableId="1157652689">
    <w:abstractNumId w:val="4"/>
  </w:num>
  <w:num w:numId="16" w16cid:durableId="186189196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FB"/>
    <w:rsid w:val="00002296"/>
    <w:rsid w:val="000036FE"/>
    <w:rsid w:val="000050E1"/>
    <w:rsid w:val="000215CA"/>
    <w:rsid w:val="00022607"/>
    <w:rsid w:val="000264B3"/>
    <w:rsid w:val="00027789"/>
    <w:rsid w:val="00036C9A"/>
    <w:rsid w:val="00037DF7"/>
    <w:rsid w:val="00045D76"/>
    <w:rsid w:val="000609F8"/>
    <w:rsid w:val="00061125"/>
    <w:rsid w:val="0007064B"/>
    <w:rsid w:val="00083269"/>
    <w:rsid w:val="00090D2E"/>
    <w:rsid w:val="00097FD6"/>
    <w:rsid w:val="000A00AC"/>
    <w:rsid w:val="000A1A70"/>
    <w:rsid w:val="000A206E"/>
    <w:rsid w:val="000A7A75"/>
    <w:rsid w:val="000B3716"/>
    <w:rsid w:val="000B59A8"/>
    <w:rsid w:val="000B755F"/>
    <w:rsid w:val="000C09DE"/>
    <w:rsid w:val="000C2FA4"/>
    <w:rsid w:val="000C5779"/>
    <w:rsid w:val="000C62DE"/>
    <w:rsid w:val="000D6D11"/>
    <w:rsid w:val="000E2D0E"/>
    <w:rsid w:val="000E79A1"/>
    <w:rsid w:val="000F4525"/>
    <w:rsid w:val="00107B0C"/>
    <w:rsid w:val="00122BD6"/>
    <w:rsid w:val="00124692"/>
    <w:rsid w:val="00125B12"/>
    <w:rsid w:val="0013111D"/>
    <w:rsid w:val="00134384"/>
    <w:rsid w:val="00135480"/>
    <w:rsid w:val="0015172D"/>
    <w:rsid w:val="0015221D"/>
    <w:rsid w:val="001575E1"/>
    <w:rsid w:val="00157F4E"/>
    <w:rsid w:val="0016123B"/>
    <w:rsid w:val="0017225B"/>
    <w:rsid w:val="00177BEA"/>
    <w:rsid w:val="001825FF"/>
    <w:rsid w:val="00191AF9"/>
    <w:rsid w:val="00195E43"/>
    <w:rsid w:val="001A5129"/>
    <w:rsid w:val="001B112E"/>
    <w:rsid w:val="001B6841"/>
    <w:rsid w:val="001D619A"/>
    <w:rsid w:val="001E2CD8"/>
    <w:rsid w:val="001E4D87"/>
    <w:rsid w:val="001E6988"/>
    <w:rsid w:val="00211607"/>
    <w:rsid w:val="00230373"/>
    <w:rsid w:val="00241113"/>
    <w:rsid w:val="002502C6"/>
    <w:rsid w:val="00251250"/>
    <w:rsid w:val="00255FA7"/>
    <w:rsid w:val="0026234A"/>
    <w:rsid w:val="002653B3"/>
    <w:rsid w:val="00273D97"/>
    <w:rsid w:val="00274675"/>
    <w:rsid w:val="00275588"/>
    <w:rsid w:val="0028259E"/>
    <w:rsid w:val="002A5B75"/>
    <w:rsid w:val="002A667A"/>
    <w:rsid w:val="002C0D95"/>
    <w:rsid w:val="002C35DB"/>
    <w:rsid w:val="002D7DEC"/>
    <w:rsid w:val="002E1FC2"/>
    <w:rsid w:val="002E40CA"/>
    <w:rsid w:val="002E55C4"/>
    <w:rsid w:val="002E5CCE"/>
    <w:rsid w:val="002E6D10"/>
    <w:rsid w:val="002E6DC5"/>
    <w:rsid w:val="002E7729"/>
    <w:rsid w:val="002E7F11"/>
    <w:rsid w:val="002F7CEE"/>
    <w:rsid w:val="0031440B"/>
    <w:rsid w:val="00316413"/>
    <w:rsid w:val="00331787"/>
    <w:rsid w:val="00334909"/>
    <w:rsid w:val="00334A7F"/>
    <w:rsid w:val="00340E12"/>
    <w:rsid w:val="00343099"/>
    <w:rsid w:val="00353096"/>
    <w:rsid w:val="003609D0"/>
    <w:rsid w:val="0036520F"/>
    <w:rsid w:val="00390E4E"/>
    <w:rsid w:val="00393637"/>
    <w:rsid w:val="003A0ACA"/>
    <w:rsid w:val="003A1C4D"/>
    <w:rsid w:val="003A2070"/>
    <w:rsid w:val="003A5433"/>
    <w:rsid w:val="003B14A8"/>
    <w:rsid w:val="003B527A"/>
    <w:rsid w:val="003B763E"/>
    <w:rsid w:val="003D33EB"/>
    <w:rsid w:val="003E69DE"/>
    <w:rsid w:val="003E7A68"/>
    <w:rsid w:val="003F0C1D"/>
    <w:rsid w:val="003F2D93"/>
    <w:rsid w:val="003F3188"/>
    <w:rsid w:val="00402F7F"/>
    <w:rsid w:val="0040760B"/>
    <w:rsid w:val="004125FB"/>
    <w:rsid w:val="0042299A"/>
    <w:rsid w:val="00437614"/>
    <w:rsid w:val="00467F7C"/>
    <w:rsid w:val="0047136B"/>
    <w:rsid w:val="00476CA5"/>
    <w:rsid w:val="0047727F"/>
    <w:rsid w:val="00477A30"/>
    <w:rsid w:val="004963AD"/>
    <w:rsid w:val="004A27C9"/>
    <w:rsid w:val="004A36EA"/>
    <w:rsid w:val="004A5FD5"/>
    <w:rsid w:val="004A62B7"/>
    <w:rsid w:val="004A656B"/>
    <w:rsid w:val="004B3464"/>
    <w:rsid w:val="004C5D49"/>
    <w:rsid w:val="004D57AB"/>
    <w:rsid w:val="004E35C0"/>
    <w:rsid w:val="004F2916"/>
    <w:rsid w:val="00501A45"/>
    <w:rsid w:val="00503A4B"/>
    <w:rsid w:val="005053A6"/>
    <w:rsid w:val="00511574"/>
    <w:rsid w:val="00522435"/>
    <w:rsid w:val="00526330"/>
    <w:rsid w:val="0053353B"/>
    <w:rsid w:val="0056618D"/>
    <w:rsid w:val="0057429B"/>
    <w:rsid w:val="00574307"/>
    <w:rsid w:val="00596508"/>
    <w:rsid w:val="0059678A"/>
    <w:rsid w:val="005B4946"/>
    <w:rsid w:val="005D1BFE"/>
    <w:rsid w:val="005D282A"/>
    <w:rsid w:val="005D5BD8"/>
    <w:rsid w:val="005F2818"/>
    <w:rsid w:val="005F5054"/>
    <w:rsid w:val="005F5B2B"/>
    <w:rsid w:val="005F7E64"/>
    <w:rsid w:val="00604B12"/>
    <w:rsid w:val="0061093F"/>
    <w:rsid w:val="0061447E"/>
    <w:rsid w:val="00621133"/>
    <w:rsid w:val="006300C2"/>
    <w:rsid w:val="00631A32"/>
    <w:rsid w:val="00633DAB"/>
    <w:rsid w:val="0063597A"/>
    <w:rsid w:val="0063697A"/>
    <w:rsid w:val="006415A3"/>
    <w:rsid w:val="0064519B"/>
    <w:rsid w:val="00654F71"/>
    <w:rsid w:val="00665261"/>
    <w:rsid w:val="00672877"/>
    <w:rsid w:val="00690AC0"/>
    <w:rsid w:val="0069280A"/>
    <w:rsid w:val="006A34E8"/>
    <w:rsid w:val="006B209A"/>
    <w:rsid w:val="006B2C57"/>
    <w:rsid w:val="006B6B48"/>
    <w:rsid w:val="006B70DD"/>
    <w:rsid w:val="006E289F"/>
    <w:rsid w:val="006E4AF5"/>
    <w:rsid w:val="006E5819"/>
    <w:rsid w:val="00704239"/>
    <w:rsid w:val="0070569D"/>
    <w:rsid w:val="00712F68"/>
    <w:rsid w:val="007279EE"/>
    <w:rsid w:val="00732AF5"/>
    <w:rsid w:val="00740096"/>
    <w:rsid w:val="00743D9D"/>
    <w:rsid w:val="0075597F"/>
    <w:rsid w:val="00763EB0"/>
    <w:rsid w:val="00765A09"/>
    <w:rsid w:val="007713B5"/>
    <w:rsid w:val="0078218F"/>
    <w:rsid w:val="00786C2F"/>
    <w:rsid w:val="007A0064"/>
    <w:rsid w:val="007A4626"/>
    <w:rsid w:val="007A7FC5"/>
    <w:rsid w:val="007C133C"/>
    <w:rsid w:val="007C753A"/>
    <w:rsid w:val="007D1A95"/>
    <w:rsid w:val="007E2DAD"/>
    <w:rsid w:val="007E5C41"/>
    <w:rsid w:val="007E659A"/>
    <w:rsid w:val="007F3BBD"/>
    <w:rsid w:val="008038AD"/>
    <w:rsid w:val="00807776"/>
    <w:rsid w:val="00832986"/>
    <w:rsid w:val="00834EE2"/>
    <w:rsid w:val="00836795"/>
    <w:rsid w:val="00845378"/>
    <w:rsid w:val="00852249"/>
    <w:rsid w:val="008666D1"/>
    <w:rsid w:val="008727F4"/>
    <w:rsid w:val="00874185"/>
    <w:rsid w:val="008771B7"/>
    <w:rsid w:val="00882609"/>
    <w:rsid w:val="00882B18"/>
    <w:rsid w:val="0089396F"/>
    <w:rsid w:val="008970FB"/>
    <w:rsid w:val="008A547C"/>
    <w:rsid w:val="008B234E"/>
    <w:rsid w:val="008C12E9"/>
    <w:rsid w:val="008C2C80"/>
    <w:rsid w:val="008D0FF5"/>
    <w:rsid w:val="008D114A"/>
    <w:rsid w:val="008E0934"/>
    <w:rsid w:val="00904D68"/>
    <w:rsid w:val="00916D3B"/>
    <w:rsid w:val="00916FA5"/>
    <w:rsid w:val="00920A05"/>
    <w:rsid w:val="009239D8"/>
    <w:rsid w:val="0092634F"/>
    <w:rsid w:val="00926364"/>
    <w:rsid w:val="00933A8A"/>
    <w:rsid w:val="00934E64"/>
    <w:rsid w:val="009553B5"/>
    <w:rsid w:val="009604D0"/>
    <w:rsid w:val="00990E96"/>
    <w:rsid w:val="00992150"/>
    <w:rsid w:val="00992264"/>
    <w:rsid w:val="00992B02"/>
    <w:rsid w:val="009A4349"/>
    <w:rsid w:val="009A7ED2"/>
    <w:rsid w:val="009B2D86"/>
    <w:rsid w:val="009D24A1"/>
    <w:rsid w:val="009E3B08"/>
    <w:rsid w:val="009E4C69"/>
    <w:rsid w:val="009E6841"/>
    <w:rsid w:val="009F5064"/>
    <w:rsid w:val="009F62F7"/>
    <w:rsid w:val="00A10D76"/>
    <w:rsid w:val="00A17F68"/>
    <w:rsid w:val="00A213AB"/>
    <w:rsid w:val="00A21FD1"/>
    <w:rsid w:val="00A23933"/>
    <w:rsid w:val="00A27606"/>
    <w:rsid w:val="00A36344"/>
    <w:rsid w:val="00A56DA4"/>
    <w:rsid w:val="00A608AC"/>
    <w:rsid w:val="00A6111A"/>
    <w:rsid w:val="00A615D2"/>
    <w:rsid w:val="00A63A25"/>
    <w:rsid w:val="00A66A10"/>
    <w:rsid w:val="00A70DBC"/>
    <w:rsid w:val="00A736E2"/>
    <w:rsid w:val="00A84139"/>
    <w:rsid w:val="00A91F7E"/>
    <w:rsid w:val="00A920F5"/>
    <w:rsid w:val="00AA02ED"/>
    <w:rsid w:val="00AB0C3D"/>
    <w:rsid w:val="00AB29C8"/>
    <w:rsid w:val="00AB2BC0"/>
    <w:rsid w:val="00AC07BC"/>
    <w:rsid w:val="00AC4027"/>
    <w:rsid w:val="00AD4642"/>
    <w:rsid w:val="00AE5D51"/>
    <w:rsid w:val="00AE6F6C"/>
    <w:rsid w:val="00AF4ACF"/>
    <w:rsid w:val="00AF781E"/>
    <w:rsid w:val="00B062AC"/>
    <w:rsid w:val="00B128B6"/>
    <w:rsid w:val="00B16DB3"/>
    <w:rsid w:val="00B30240"/>
    <w:rsid w:val="00B6237A"/>
    <w:rsid w:val="00B63DE7"/>
    <w:rsid w:val="00B70339"/>
    <w:rsid w:val="00B733A4"/>
    <w:rsid w:val="00B74526"/>
    <w:rsid w:val="00B90496"/>
    <w:rsid w:val="00BA1310"/>
    <w:rsid w:val="00BA228F"/>
    <w:rsid w:val="00BB2026"/>
    <w:rsid w:val="00BB4B38"/>
    <w:rsid w:val="00BC76F5"/>
    <w:rsid w:val="00BD45FE"/>
    <w:rsid w:val="00BD4C31"/>
    <w:rsid w:val="00BF15B4"/>
    <w:rsid w:val="00C04FB3"/>
    <w:rsid w:val="00C10D80"/>
    <w:rsid w:val="00C23211"/>
    <w:rsid w:val="00C36BD4"/>
    <w:rsid w:val="00C429C3"/>
    <w:rsid w:val="00C66310"/>
    <w:rsid w:val="00C735B9"/>
    <w:rsid w:val="00C74F41"/>
    <w:rsid w:val="00C861C9"/>
    <w:rsid w:val="00C92307"/>
    <w:rsid w:val="00CA15BB"/>
    <w:rsid w:val="00CA5429"/>
    <w:rsid w:val="00CB17F4"/>
    <w:rsid w:val="00CB6E2B"/>
    <w:rsid w:val="00CC4B73"/>
    <w:rsid w:val="00CC7CE9"/>
    <w:rsid w:val="00CD08A7"/>
    <w:rsid w:val="00CD730B"/>
    <w:rsid w:val="00CE4262"/>
    <w:rsid w:val="00CE7A4D"/>
    <w:rsid w:val="00CF11CF"/>
    <w:rsid w:val="00CF2C48"/>
    <w:rsid w:val="00CF392D"/>
    <w:rsid w:val="00CF4B1F"/>
    <w:rsid w:val="00D01B64"/>
    <w:rsid w:val="00D10570"/>
    <w:rsid w:val="00D1695F"/>
    <w:rsid w:val="00D30CAC"/>
    <w:rsid w:val="00D3565A"/>
    <w:rsid w:val="00D3669F"/>
    <w:rsid w:val="00D40A52"/>
    <w:rsid w:val="00D4320A"/>
    <w:rsid w:val="00D45142"/>
    <w:rsid w:val="00D4755A"/>
    <w:rsid w:val="00D476FB"/>
    <w:rsid w:val="00D64A00"/>
    <w:rsid w:val="00D73CEB"/>
    <w:rsid w:val="00D753FE"/>
    <w:rsid w:val="00D77C63"/>
    <w:rsid w:val="00D86870"/>
    <w:rsid w:val="00D94773"/>
    <w:rsid w:val="00DA4C6B"/>
    <w:rsid w:val="00DA4DE1"/>
    <w:rsid w:val="00DA500F"/>
    <w:rsid w:val="00DB7883"/>
    <w:rsid w:val="00DC2C9C"/>
    <w:rsid w:val="00DC4B85"/>
    <w:rsid w:val="00DC7AE7"/>
    <w:rsid w:val="00DD3478"/>
    <w:rsid w:val="00DD7942"/>
    <w:rsid w:val="00DE288C"/>
    <w:rsid w:val="00DE7366"/>
    <w:rsid w:val="00E03061"/>
    <w:rsid w:val="00E170C3"/>
    <w:rsid w:val="00E230F4"/>
    <w:rsid w:val="00E251EB"/>
    <w:rsid w:val="00E31B68"/>
    <w:rsid w:val="00E36436"/>
    <w:rsid w:val="00E36FF7"/>
    <w:rsid w:val="00E558AB"/>
    <w:rsid w:val="00E5666E"/>
    <w:rsid w:val="00E56E8C"/>
    <w:rsid w:val="00E706A1"/>
    <w:rsid w:val="00E86450"/>
    <w:rsid w:val="00E95BB4"/>
    <w:rsid w:val="00EC76EB"/>
    <w:rsid w:val="00ED3FA3"/>
    <w:rsid w:val="00EF5D90"/>
    <w:rsid w:val="00EF7D1F"/>
    <w:rsid w:val="00F00076"/>
    <w:rsid w:val="00F13E5A"/>
    <w:rsid w:val="00F1563E"/>
    <w:rsid w:val="00F2153A"/>
    <w:rsid w:val="00F33574"/>
    <w:rsid w:val="00F35FD1"/>
    <w:rsid w:val="00F45821"/>
    <w:rsid w:val="00F60719"/>
    <w:rsid w:val="00F76F89"/>
    <w:rsid w:val="00F83C0A"/>
    <w:rsid w:val="00F91545"/>
    <w:rsid w:val="00F95C50"/>
    <w:rsid w:val="00FA21AE"/>
    <w:rsid w:val="00FA2205"/>
    <w:rsid w:val="00FA5B70"/>
    <w:rsid w:val="00FC3054"/>
    <w:rsid w:val="00FC439A"/>
    <w:rsid w:val="00FD01F0"/>
    <w:rsid w:val="00FD2985"/>
    <w:rsid w:val="00FD7030"/>
    <w:rsid w:val="00FE1FCB"/>
    <w:rsid w:val="00FE577F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462D9"/>
  <w15:chartTrackingRefBased/>
  <w15:docId w15:val="{47C9E6C4-4C19-455C-9925-BCBBE8DE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716"/>
  </w:style>
  <w:style w:type="paragraph" w:styleId="Nagwek1">
    <w:name w:val="heading 1"/>
    <w:basedOn w:val="Normalny"/>
    <w:next w:val="Normalny"/>
    <w:link w:val="Nagwek1Znak"/>
    <w:uiPriority w:val="9"/>
    <w:qFormat/>
    <w:rsid w:val="00D4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6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6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6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6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6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6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6FB"/>
    <w:rPr>
      <w:i/>
      <w:iCs/>
      <w:color w:val="404040" w:themeColor="text1" w:themeTint="BF"/>
    </w:rPr>
  </w:style>
  <w:style w:type="paragraph" w:styleId="Akapitzlist">
    <w:name w:val="List Paragraph"/>
    <w:aliases w:val="CW_Lista,L1,Akapit z listą5,Kolorowa lista — akcent 11,List Paragraph,Preambuł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D476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6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6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6FB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5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5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5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364"/>
  </w:style>
  <w:style w:type="paragraph" w:styleId="Stopka">
    <w:name w:val="footer"/>
    <w:basedOn w:val="Normalny"/>
    <w:link w:val="Stopka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364"/>
  </w:style>
  <w:style w:type="character" w:customStyle="1" w:styleId="WW8Num56z0">
    <w:name w:val="WW8Num56z0"/>
    <w:rsid w:val="00765A09"/>
  </w:style>
  <w:style w:type="paragraph" w:customStyle="1" w:styleId="Mario">
    <w:name w:val="Mario"/>
    <w:basedOn w:val="Normalny"/>
    <w:link w:val="MarioZnak"/>
    <w:rsid w:val="00765A09"/>
    <w:pPr>
      <w:widowControl w:val="0"/>
      <w:suppressAutoHyphens/>
      <w:spacing w:after="0" w:line="36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paragraph" w:customStyle="1" w:styleId="Tekstpodstawowy21">
    <w:name w:val="Tekst podstawowy 21"/>
    <w:basedOn w:val="Normalny"/>
    <w:rsid w:val="00765A09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Tekstpodstawowy24">
    <w:name w:val="Tekst podstawowy 24"/>
    <w:basedOn w:val="Normalny"/>
    <w:rsid w:val="00765A09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MarioZnak">
    <w:name w:val="Mario Znak"/>
    <w:link w:val="Mario"/>
    <w:rsid w:val="00765A09"/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character" w:customStyle="1" w:styleId="AkapitzlistZnak">
    <w:name w:val="Akapit z listą Znak"/>
    <w:aliases w:val="CW_Lista Znak,L1 Znak,Akapit z listą5 Znak,Kolorowa lista — akcent 11 Znak,List Paragraph Znak,Preambuła Znak,Odstavec Znak,Akapit z listą numerowaną Znak,Podsis rysunku Znak,lp1 Znak,Bullet List Znak,FooterText Znak,numbered Znak"/>
    <w:link w:val="Akapitzlist"/>
    <w:uiPriority w:val="1"/>
    <w:qFormat/>
    <w:locked/>
    <w:rsid w:val="00765A09"/>
  </w:style>
  <w:style w:type="paragraph" w:styleId="Bezodstpw">
    <w:name w:val="No Spacing"/>
    <w:uiPriority w:val="1"/>
    <w:qFormat/>
    <w:rsid w:val="00990E96"/>
    <w:pPr>
      <w:spacing w:after="0"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EF7D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Wiktor</dc:creator>
  <cp:keywords/>
  <dc:description/>
  <cp:lastModifiedBy>Lidia Bułatek</cp:lastModifiedBy>
  <cp:revision>12</cp:revision>
  <cp:lastPrinted>2026-03-25T14:10:00Z</cp:lastPrinted>
  <dcterms:created xsi:type="dcterms:W3CDTF">2026-03-25T10:35:00Z</dcterms:created>
  <dcterms:modified xsi:type="dcterms:W3CDTF">2026-03-31T06:23:00Z</dcterms:modified>
</cp:coreProperties>
</file>