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49C" w:rsidRPr="00913E88" w:rsidRDefault="009A349C" w:rsidP="009A349C">
      <w:pPr>
        <w:jc w:val="right"/>
        <w:rPr>
          <w:sz w:val="24"/>
          <w:szCs w:val="24"/>
        </w:rPr>
      </w:pPr>
      <w:r w:rsidRPr="00913E88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FFD2C" wp14:editId="70906B01">
                <wp:simplePos x="0" y="0"/>
                <wp:positionH relativeFrom="margin">
                  <wp:posOffset>43180</wp:posOffset>
                </wp:positionH>
                <wp:positionV relativeFrom="margin">
                  <wp:posOffset>-71120</wp:posOffset>
                </wp:positionV>
                <wp:extent cx="2343150" cy="876300"/>
                <wp:effectExtent l="0" t="0" r="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49C" w:rsidRPr="005C626A" w:rsidRDefault="009A349C" w:rsidP="009A349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6BC32CC9" wp14:editId="3999FC6D">
                                  <wp:extent cx="523875" cy="542925"/>
                                  <wp:effectExtent l="0" t="0" r="9525" b="9525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349C" w:rsidRPr="001E7504" w:rsidRDefault="009A349C" w:rsidP="009A349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</w:pPr>
                            <w:r w:rsidRPr="001E7504"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  <w:t>WOJEWODA MAZOWIECKI</w:t>
                            </w:r>
                          </w:p>
                          <w:p w:rsidR="009A349C" w:rsidRDefault="009A349C" w:rsidP="009A349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9A349C" w:rsidRDefault="009A349C" w:rsidP="009A349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9A349C" w:rsidRDefault="009A349C" w:rsidP="009A349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9A349C" w:rsidRPr="008978E9" w:rsidRDefault="009A349C" w:rsidP="009A349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9A349C" w:rsidRPr="007D0B8E" w:rsidRDefault="009A349C" w:rsidP="009A349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9A349C" w:rsidRPr="007D0B8E" w:rsidRDefault="009A349C" w:rsidP="009A349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FFD2C" id="Prostokąt 5" o:spid="_x0000_s1026" style="position:absolute;left:0;text-align:left;margin-left:3.4pt;margin-top:-5.6pt;width:184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" filled="f" fillcolor="#bbe0e3" stroked="f">
                <v:textbox inset="0,0,0,0">
                  <w:txbxContent>
                    <w:p w:rsidR="009A349C" w:rsidRPr="005C626A" w:rsidRDefault="009A349C" w:rsidP="009A349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6BC32CC9" wp14:editId="3999FC6D">
                            <wp:extent cx="523875" cy="542925"/>
                            <wp:effectExtent l="0" t="0" r="9525" b="9525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349C" w:rsidRPr="001E7504" w:rsidRDefault="009A349C" w:rsidP="009A349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</w:pPr>
                      <w:r w:rsidRPr="001E7504"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  <w:t>WOJEWODA MAZOWIECKI</w:t>
                      </w:r>
                    </w:p>
                    <w:p w:rsidR="009A349C" w:rsidRDefault="009A349C" w:rsidP="009A349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9A349C" w:rsidRDefault="009A349C" w:rsidP="009A349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9A349C" w:rsidRDefault="009A349C" w:rsidP="009A349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9A349C" w:rsidRPr="008978E9" w:rsidRDefault="009A349C" w:rsidP="009A349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9A349C" w:rsidRPr="007D0B8E" w:rsidRDefault="009A349C" w:rsidP="009A349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9A349C" w:rsidRPr="007D0B8E" w:rsidRDefault="009A349C" w:rsidP="009A349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913E88">
        <w:rPr>
          <w:sz w:val="24"/>
          <w:szCs w:val="24"/>
        </w:rPr>
        <w:t>Warszawa,</w:t>
      </w:r>
      <w:r>
        <w:rPr>
          <w:sz w:val="24"/>
          <w:szCs w:val="24"/>
        </w:rPr>
        <w:t xml:space="preserve"> </w:t>
      </w:r>
      <w:r w:rsidR="005013BE">
        <w:rPr>
          <w:sz w:val="24"/>
          <w:szCs w:val="24"/>
        </w:rPr>
        <w:t>7</w:t>
      </w:r>
      <w:r w:rsidR="00892FE4">
        <w:rPr>
          <w:sz w:val="24"/>
          <w:szCs w:val="24"/>
        </w:rPr>
        <w:t xml:space="preserve"> </w:t>
      </w:r>
      <w:r w:rsidR="003403AD">
        <w:rPr>
          <w:sz w:val="24"/>
          <w:szCs w:val="24"/>
        </w:rPr>
        <w:t xml:space="preserve">października </w:t>
      </w:r>
      <w:r>
        <w:rPr>
          <w:sz w:val="24"/>
          <w:szCs w:val="24"/>
        </w:rPr>
        <w:t>2020</w:t>
      </w:r>
      <w:r w:rsidRPr="00913E88">
        <w:rPr>
          <w:sz w:val="24"/>
          <w:szCs w:val="24"/>
        </w:rPr>
        <w:t xml:space="preserve"> r. </w:t>
      </w:r>
    </w:p>
    <w:p w:rsidR="009A349C" w:rsidRDefault="009A349C" w:rsidP="009A349C"/>
    <w:p w:rsidR="009A349C" w:rsidRDefault="009A349C" w:rsidP="009A349C"/>
    <w:p w:rsidR="009A349C" w:rsidRPr="00913E88" w:rsidRDefault="001A5698" w:rsidP="009A349C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           WNP-I.4131.148</w:t>
      </w:r>
      <w:r w:rsidR="009A349C">
        <w:rPr>
          <w:sz w:val="24"/>
          <w:szCs w:val="24"/>
        </w:rPr>
        <w:t>.2020</w:t>
      </w:r>
      <w:r w:rsidR="009A349C" w:rsidRPr="00913E88">
        <w:rPr>
          <w:sz w:val="24"/>
          <w:szCs w:val="24"/>
        </w:rPr>
        <w:t>.MW</w:t>
      </w:r>
    </w:p>
    <w:bookmarkEnd w:id="0"/>
    <w:p w:rsidR="009A349C" w:rsidRDefault="009A349C" w:rsidP="009A349C">
      <w:pPr>
        <w:spacing w:after="0" w:line="240" w:lineRule="auto"/>
      </w:pPr>
    </w:p>
    <w:p w:rsidR="009A349C" w:rsidRDefault="009A349C" w:rsidP="009A349C">
      <w:pPr>
        <w:spacing w:after="0" w:line="240" w:lineRule="auto"/>
      </w:pPr>
    </w:p>
    <w:p w:rsidR="00892FE4" w:rsidRPr="005E66A3" w:rsidRDefault="00892FE4" w:rsidP="00892FE4">
      <w:pPr>
        <w:pStyle w:val="Teksttreci40"/>
        <w:shd w:val="clear" w:color="auto" w:fill="auto"/>
        <w:spacing w:line="240" w:lineRule="auto"/>
        <w:ind w:firstLine="4678"/>
      </w:pPr>
      <w:r w:rsidRPr="005E66A3">
        <w:t>Rada Gminy Obryte</w:t>
      </w:r>
    </w:p>
    <w:p w:rsidR="00892FE4" w:rsidRPr="005E66A3" w:rsidRDefault="00892FE4" w:rsidP="00892FE4">
      <w:pPr>
        <w:pStyle w:val="Teksttreci40"/>
        <w:shd w:val="clear" w:color="auto" w:fill="auto"/>
        <w:tabs>
          <w:tab w:val="left" w:pos="4253"/>
        </w:tabs>
        <w:spacing w:line="240" w:lineRule="auto"/>
        <w:ind w:right="-2" w:firstLine="4678"/>
      </w:pPr>
      <w:r w:rsidRPr="005E66A3">
        <w:t>Obryte 185</w:t>
      </w:r>
    </w:p>
    <w:p w:rsidR="00892FE4" w:rsidRPr="005E66A3" w:rsidRDefault="00892FE4" w:rsidP="00892FE4">
      <w:pPr>
        <w:pStyle w:val="Teksttreci40"/>
        <w:shd w:val="clear" w:color="auto" w:fill="auto"/>
        <w:tabs>
          <w:tab w:val="left" w:pos="4253"/>
        </w:tabs>
        <w:spacing w:line="240" w:lineRule="auto"/>
        <w:ind w:right="-2" w:firstLine="4678"/>
      </w:pPr>
      <w:r w:rsidRPr="005E66A3">
        <w:t>07-215 Obryte</w:t>
      </w:r>
    </w:p>
    <w:p w:rsidR="009A349C" w:rsidRDefault="009A349C" w:rsidP="009A349C">
      <w:pPr>
        <w:autoSpaceDE w:val="0"/>
        <w:autoSpaceDN w:val="0"/>
        <w:adjustRightInd w:val="0"/>
        <w:spacing w:after="0" w:line="240" w:lineRule="auto"/>
        <w:ind w:firstLine="4820"/>
        <w:rPr>
          <w:rFonts w:ascii="Calibri" w:hAnsi="Calibri" w:cs="Arial"/>
        </w:rPr>
      </w:pPr>
    </w:p>
    <w:p w:rsidR="009A349C" w:rsidRDefault="009A349C" w:rsidP="009A349C">
      <w:pPr>
        <w:autoSpaceDE w:val="0"/>
        <w:autoSpaceDN w:val="0"/>
        <w:adjustRightInd w:val="0"/>
        <w:spacing w:after="0" w:line="240" w:lineRule="auto"/>
        <w:ind w:firstLine="4820"/>
        <w:rPr>
          <w:rFonts w:ascii="Calibri" w:hAnsi="Calibri" w:cs="Arial"/>
        </w:rPr>
      </w:pPr>
    </w:p>
    <w:p w:rsidR="009A349C" w:rsidRDefault="009A349C" w:rsidP="009A349C">
      <w:pPr>
        <w:autoSpaceDE w:val="0"/>
        <w:autoSpaceDN w:val="0"/>
        <w:adjustRightInd w:val="0"/>
        <w:spacing w:after="0" w:line="240" w:lineRule="auto"/>
        <w:ind w:firstLine="4820"/>
        <w:rPr>
          <w:rFonts w:ascii="Calibri" w:hAnsi="Calibri" w:cs="Arial"/>
        </w:rPr>
      </w:pPr>
    </w:p>
    <w:p w:rsidR="009A349C" w:rsidRDefault="009A349C" w:rsidP="009A349C">
      <w:pPr>
        <w:autoSpaceDE w:val="0"/>
        <w:autoSpaceDN w:val="0"/>
        <w:adjustRightInd w:val="0"/>
        <w:spacing w:after="0" w:line="240" w:lineRule="auto"/>
        <w:ind w:firstLine="4820"/>
        <w:rPr>
          <w:rFonts w:ascii="Calibri" w:hAnsi="Calibri" w:cs="Arial"/>
        </w:rPr>
      </w:pPr>
    </w:p>
    <w:p w:rsidR="009A349C" w:rsidRDefault="009A349C" w:rsidP="009A349C">
      <w:pPr>
        <w:spacing w:after="0" w:line="240" w:lineRule="auto"/>
        <w:jc w:val="center"/>
        <w:rPr>
          <w:rFonts w:ascii="Calibri" w:hAnsi="Calibri" w:cs="Calibri"/>
          <w:b/>
          <w:bCs/>
          <w:sz w:val="24"/>
        </w:rPr>
      </w:pPr>
      <w:r w:rsidRPr="000C7E1E">
        <w:rPr>
          <w:rFonts w:ascii="Calibri" w:hAnsi="Calibri" w:cs="Calibri"/>
          <w:b/>
          <w:bCs/>
          <w:sz w:val="24"/>
        </w:rPr>
        <w:t>Rozstrzygnięcie</w:t>
      </w:r>
      <w:r>
        <w:rPr>
          <w:rFonts w:ascii="Calibri" w:hAnsi="Calibri" w:cs="Calibri"/>
          <w:b/>
          <w:bCs/>
          <w:sz w:val="24"/>
        </w:rPr>
        <w:t xml:space="preserve"> </w:t>
      </w:r>
      <w:r w:rsidRPr="000C7E1E">
        <w:rPr>
          <w:rFonts w:ascii="Calibri" w:hAnsi="Calibri" w:cs="Calibri"/>
          <w:b/>
          <w:bCs/>
          <w:sz w:val="24"/>
        </w:rPr>
        <w:t>nadzorcze</w:t>
      </w:r>
    </w:p>
    <w:p w:rsidR="009A349C" w:rsidRPr="000C7E1E" w:rsidRDefault="009A349C" w:rsidP="009A349C">
      <w:pPr>
        <w:spacing w:after="0" w:line="240" w:lineRule="auto"/>
        <w:jc w:val="center"/>
        <w:rPr>
          <w:rFonts w:ascii="Calibri" w:hAnsi="Calibri" w:cs="Calibri"/>
          <w:b/>
          <w:bCs/>
          <w:sz w:val="24"/>
        </w:rPr>
      </w:pPr>
    </w:p>
    <w:p w:rsidR="009A349C" w:rsidRDefault="009A349C" w:rsidP="009A349C">
      <w:pPr>
        <w:pStyle w:val="Tekstpodstawowy"/>
        <w:ind w:right="-1" w:firstLine="708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Na podstawie art. 91 ust. 1 ustawy z dnia 8 marca 1990 r. o samorządzie gminnym </w:t>
      </w:r>
      <w:r>
        <w:rPr>
          <w:rFonts w:ascii="Calibri" w:hAnsi="Calibri" w:cs="Calibri"/>
          <w:sz w:val="24"/>
        </w:rPr>
        <w:br/>
        <w:t xml:space="preserve">(Dz. U. z 2020 r. poz. 713, z </w:t>
      </w:r>
      <w:proofErr w:type="spellStart"/>
      <w:r>
        <w:rPr>
          <w:rFonts w:ascii="Calibri" w:hAnsi="Calibri" w:cs="Calibri"/>
          <w:sz w:val="24"/>
        </w:rPr>
        <w:t>późn</w:t>
      </w:r>
      <w:proofErr w:type="spellEnd"/>
      <w:r>
        <w:rPr>
          <w:rFonts w:ascii="Calibri" w:hAnsi="Calibri" w:cs="Calibri"/>
          <w:sz w:val="24"/>
        </w:rPr>
        <w:t>. zm.)</w:t>
      </w:r>
    </w:p>
    <w:p w:rsidR="009A349C" w:rsidRDefault="009A349C" w:rsidP="009A349C">
      <w:pPr>
        <w:pStyle w:val="Tekstpodstawowy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stwierdzam nieważność</w:t>
      </w:r>
    </w:p>
    <w:p w:rsidR="00424155" w:rsidRDefault="009A3194" w:rsidP="009A349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uchwał Rady Gminy Obryte z dnia 11 września 2020 r.</w:t>
      </w:r>
      <w:r w:rsidR="00424155">
        <w:rPr>
          <w:rFonts w:ascii="Calibri" w:hAnsi="Calibri" w:cs="Calibri"/>
          <w:sz w:val="24"/>
          <w:szCs w:val="24"/>
        </w:rPr>
        <w:t>:</w:t>
      </w:r>
    </w:p>
    <w:p w:rsidR="00424155" w:rsidRDefault="00424155" w:rsidP="00D04B9E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ab/>
      </w:r>
      <w:r w:rsidR="009A3194">
        <w:rPr>
          <w:rFonts w:ascii="Calibri" w:hAnsi="Calibri" w:cs="Calibri"/>
          <w:sz w:val="24"/>
          <w:szCs w:val="24"/>
        </w:rPr>
        <w:t xml:space="preserve">Nr XVI/111/2020 </w:t>
      </w:r>
      <w:r w:rsidR="009A3194" w:rsidRPr="00EE43F6">
        <w:rPr>
          <w:rFonts w:ascii="Calibri" w:hAnsi="Calibri" w:cs="Calibri"/>
          <w:i/>
          <w:sz w:val="24"/>
          <w:szCs w:val="24"/>
        </w:rPr>
        <w:t xml:space="preserve">w sprawie </w:t>
      </w:r>
      <w:r w:rsidR="009A3194">
        <w:rPr>
          <w:rFonts w:ascii="Calibri" w:hAnsi="Calibri" w:cs="Calibri"/>
          <w:i/>
          <w:sz w:val="24"/>
          <w:szCs w:val="24"/>
        </w:rPr>
        <w:t xml:space="preserve">uchwalenia </w:t>
      </w:r>
      <w:r w:rsidR="009A3194" w:rsidRPr="00EE43F6">
        <w:rPr>
          <w:rFonts w:ascii="Calibri" w:hAnsi="Calibri" w:cs="Calibri"/>
          <w:i/>
          <w:sz w:val="24"/>
          <w:szCs w:val="24"/>
        </w:rPr>
        <w:t>Regulaminu utrzymania czystości i por</w:t>
      </w:r>
      <w:r w:rsidR="009A3194">
        <w:rPr>
          <w:rFonts w:ascii="Calibri" w:hAnsi="Calibri" w:cs="Calibri"/>
          <w:i/>
          <w:sz w:val="24"/>
          <w:szCs w:val="24"/>
        </w:rPr>
        <w:t xml:space="preserve">ządku </w:t>
      </w:r>
      <w:r>
        <w:rPr>
          <w:rFonts w:ascii="Calibri" w:hAnsi="Calibri" w:cs="Calibri"/>
          <w:i/>
          <w:sz w:val="24"/>
          <w:szCs w:val="24"/>
        </w:rPr>
        <w:br/>
        <w:t xml:space="preserve">na terenie gminy Obryte, </w:t>
      </w:r>
      <w:r w:rsidRPr="00424155">
        <w:rPr>
          <w:rFonts w:ascii="Calibri" w:hAnsi="Calibri" w:cs="Calibri"/>
          <w:b/>
          <w:sz w:val="24"/>
          <w:szCs w:val="24"/>
        </w:rPr>
        <w:t>w całości</w:t>
      </w:r>
      <w:r w:rsidRPr="00424155">
        <w:rPr>
          <w:rFonts w:ascii="Calibri" w:hAnsi="Calibri" w:cs="Calibri"/>
          <w:sz w:val="24"/>
          <w:szCs w:val="24"/>
        </w:rPr>
        <w:t>;</w:t>
      </w:r>
    </w:p>
    <w:p w:rsidR="009A349C" w:rsidRDefault="00424155" w:rsidP="00D04B9E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-</w:t>
      </w:r>
      <w:r>
        <w:rPr>
          <w:rFonts w:ascii="Calibri" w:hAnsi="Calibri" w:cs="Calibri"/>
          <w:i/>
          <w:sz w:val="24"/>
          <w:szCs w:val="24"/>
        </w:rPr>
        <w:tab/>
      </w:r>
      <w:r w:rsidR="009A3194">
        <w:rPr>
          <w:rFonts w:ascii="Calibri" w:hAnsi="Calibri" w:cs="Calibri"/>
          <w:sz w:val="24"/>
          <w:szCs w:val="24"/>
        </w:rPr>
        <w:t xml:space="preserve">Nr XVI/112/2020 </w:t>
      </w:r>
      <w:r w:rsidR="009A3194" w:rsidRPr="001C10CC">
        <w:rPr>
          <w:i/>
          <w:sz w:val="24"/>
          <w:szCs w:val="24"/>
        </w:rPr>
        <w:t xml:space="preserve">w sprawie określenia </w:t>
      </w:r>
      <w:r>
        <w:rPr>
          <w:i/>
          <w:sz w:val="24"/>
          <w:szCs w:val="24"/>
        </w:rPr>
        <w:t>szczegółowego sposobu i </w:t>
      </w:r>
      <w:r w:rsidR="009A3194" w:rsidRPr="001C10CC">
        <w:rPr>
          <w:i/>
          <w:sz w:val="24"/>
          <w:szCs w:val="24"/>
        </w:rPr>
        <w:t xml:space="preserve">zakresu świadczenia usług </w:t>
      </w:r>
      <w:r w:rsidR="00D04B9E">
        <w:rPr>
          <w:i/>
          <w:sz w:val="24"/>
          <w:szCs w:val="24"/>
        </w:rPr>
        <w:t>na </w:t>
      </w:r>
      <w:r w:rsidR="009A3194" w:rsidRPr="001C10CC">
        <w:rPr>
          <w:i/>
          <w:sz w:val="24"/>
          <w:szCs w:val="24"/>
        </w:rPr>
        <w:t xml:space="preserve">terenie Gminy Obryte </w:t>
      </w:r>
      <w:r w:rsidR="009A3194">
        <w:rPr>
          <w:i/>
          <w:sz w:val="24"/>
          <w:szCs w:val="24"/>
        </w:rPr>
        <w:t xml:space="preserve">w </w:t>
      </w:r>
      <w:r w:rsidR="009A3194" w:rsidRPr="001C10CC">
        <w:rPr>
          <w:i/>
          <w:sz w:val="24"/>
          <w:szCs w:val="24"/>
        </w:rPr>
        <w:t xml:space="preserve">zakresie odbierania odpadów komunalnych </w:t>
      </w:r>
      <w:r w:rsidR="009A3194">
        <w:rPr>
          <w:i/>
          <w:sz w:val="24"/>
          <w:szCs w:val="24"/>
        </w:rPr>
        <w:t xml:space="preserve">od </w:t>
      </w:r>
      <w:r w:rsidR="009A3194" w:rsidRPr="001C10CC">
        <w:rPr>
          <w:i/>
          <w:sz w:val="24"/>
          <w:szCs w:val="24"/>
        </w:rPr>
        <w:t xml:space="preserve">właścicieli nieruchomości i zagospodarowania </w:t>
      </w:r>
      <w:r>
        <w:rPr>
          <w:i/>
          <w:sz w:val="24"/>
          <w:szCs w:val="24"/>
        </w:rPr>
        <w:t>tych odpadów, w zamian za </w:t>
      </w:r>
      <w:r w:rsidR="009A3194" w:rsidRPr="001C10CC">
        <w:rPr>
          <w:i/>
          <w:sz w:val="24"/>
          <w:szCs w:val="24"/>
        </w:rPr>
        <w:t>uiszczoną przez właściciela nieruchomości opłatę za gospodarowanie odpadami komunalnymi</w:t>
      </w:r>
      <w:r w:rsidR="009A349C">
        <w:rPr>
          <w:rFonts w:ascii="Calibri" w:hAnsi="Calibri" w:cs="Calibri"/>
          <w:sz w:val="24"/>
          <w:szCs w:val="24"/>
        </w:rPr>
        <w:t xml:space="preserve">, </w:t>
      </w:r>
      <w:r w:rsidR="009A349C">
        <w:rPr>
          <w:rFonts w:ascii="Calibri" w:hAnsi="Calibri" w:cs="Calibri"/>
          <w:b/>
          <w:sz w:val="24"/>
          <w:szCs w:val="24"/>
        </w:rPr>
        <w:t>w całości</w:t>
      </w:r>
      <w:r w:rsidR="009A349C">
        <w:rPr>
          <w:rFonts w:ascii="Calibri" w:hAnsi="Calibri" w:cs="Calibri"/>
          <w:sz w:val="24"/>
          <w:szCs w:val="24"/>
        </w:rPr>
        <w:t>.</w:t>
      </w:r>
    </w:p>
    <w:p w:rsidR="009A349C" w:rsidRPr="007640AE" w:rsidRDefault="009A349C" w:rsidP="009A349C">
      <w:pPr>
        <w:pStyle w:val="Tekstpodstawowy"/>
        <w:ind w:left="284" w:right="-1" w:hanging="284"/>
        <w:rPr>
          <w:rFonts w:ascii="Calibri" w:hAnsi="Calibri" w:cs="Calibri"/>
          <w:b/>
          <w:sz w:val="16"/>
        </w:rPr>
      </w:pPr>
    </w:p>
    <w:p w:rsidR="009A349C" w:rsidRPr="000C7E1E" w:rsidRDefault="009A349C" w:rsidP="009A349C">
      <w:pPr>
        <w:pStyle w:val="Tekstpodstawowy"/>
        <w:ind w:right="-1"/>
        <w:jc w:val="center"/>
        <w:rPr>
          <w:rFonts w:ascii="Calibri" w:hAnsi="Calibri" w:cs="Calibri"/>
          <w:b/>
          <w:sz w:val="24"/>
        </w:rPr>
      </w:pPr>
      <w:r w:rsidRPr="000C7E1E">
        <w:rPr>
          <w:rFonts w:ascii="Calibri" w:hAnsi="Calibri" w:cs="Calibri"/>
          <w:b/>
          <w:sz w:val="24"/>
        </w:rPr>
        <w:t>Uzasadnienie</w:t>
      </w:r>
    </w:p>
    <w:p w:rsidR="009A349C" w:rsidRPr="00410E6B" w:rsidRDefault="009A349C" w:rsidP="009A349C">
      <w:pPr>
        <w:pStyle w:val="Tekstpodstawowy"/>
        <w:ind w:right="-1"/>
        <w:jc w:val="center"/>
        <w:rPr>
          <w:rFonts w:ascii="Calibri" w:hAnsi="Calibri" w:cs="Calibri"/>
          <w:b/>
          <w:sz w:val="16"/>
        </w:rPr>
      </w:pPr>
    </w:p>
    <w:p w:rsidR="00F25ECE" w:rsidRDefault="009A349C" w:rsidP="00F25E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s</w:t>
      </w:r>
      <w:r w:rsidR="007C66E2">
        <w:rPr>
          <w:rFonts w:cstheme="minorHAnsi"/>
          <w:sz w:val="24"/>
          <w:szCs w:val="24"/>
        </w:rPr>
        <w:t>esji, która odbyła się w dniu 11</w:t>
      </w:r>
      <w:r>
        <w:rPr>
          <w:rFonts w:cstheme="minorHAnsi"/>
          <w:sz w:val="24"/>
          <w:szCs w:val="24"/>
        </w:rPr>
        <w:t xml:space="preserve"> </w:t>
      </w:r>
      <w:r w:rsidR="007C66E2">
        <w:rPr>
          <w:rFonts w:cstheme="minorHAnsi"/>
          <w:sz w:val="24"/>
          <w:szCs w:val="24"/>
        </w:rPr>
        <w:t>września</w:t>
      </w:r>
      <w:r>
        <w:rPr>
          <w:rFonts w:cstheme="minorHAnsi"/>
          <w:sz w:val="24"/>
          <w:szCs w:val="24"/>
        </w:rPr>
        <w:t xml:space="preserve"> 2020 r. </w:t>
      </w:r>
      <w:r w:rsidR="00F25ECE">
        <w:rPr>
          <w:rFonts w:ascii="Calibri" w:hAnsi="Calibri" w:cs="Calibri"/>
          <w:sz w:val="24"/>
          <w:szCs w:val="24"/>
        </w:rPr>
        <w:t xml:space="preserve">Rada Gminy Obryte podjęła uchwały: Nr XVI/111/2020 </w:t>
      </w:r>
      <w:r w:rsidR="00F25ECE" w:rsidRPr="00EE43F6">
        <w:rPr>
          <w:rFonts w:ascii="Calibri" w:hAnsi="Calibri" w:cs="Calibri"/>
          <w:i/>
          <w:sz w:val="24"/>
          <w:szCs w:val="24"/>
        </w:rPr>
        <w:t xml:space="preserve">w sprawie </w:t>
      </w:r>
      <w:r w:rsidR="00F25ECE">
        <w:rPr>
          <w:rFonts w:ascii="Calibri" w:hAnsi="Calibri" w:cs="Calibri"/>
          <w:i/>
          <w:sz w:val="24"/>
          <w:szCs w:val="24"/>
        </w:rPr>
        <w:t xml:space="preserve">uchwalenia </w:t>
      </w:r>
      <w:r w:rsidR="00F25ECE" w:rsidRPr="00EE43F6">
        <w:rPr>
          <w:rFonts w:ascii="Calibri" w:hAnsi="Calibri" w:cs="Calibri"/>
          <w:i/>
          <w:sz w:val="24"/>
          <w:szCs w:val="24"/>
        </w:rPr>
        <w:t>Regulaminu utrzymania czystości i por</w:t>
      </w:r>
      <w:r w:rsidR="00F25ECE">
        <w:rPr>
          <w:rFonts w:ascii="Calibri" w:hAnsi="Calibri" w:cs="Calibri"/>
          <w:i/>
          <w:sz w:val="24"/>
          <w:szCs w:val="24"/>
        </w:rPr>
        <w:t xml:space="preserve">ządku na terenie gminy Obryte </w:t>
      </w:r>
      <w:r w:rsidR="00F25ECE">
        <w:rPr>
          <w:rFonts w:ascii="Calibri" w:hAnsi="Calibri" w:cs="Calibri"/>
          <w:sz w:val="24"/>
          <w:szCs w:val="24"/>
        </w:rPr>
        <w:t xml:space="preserve">oraz Nr XVI/112/2020 </w:t>
      </w:r>
      <w:r w:rsidR="00F25ECE" w:rsidRPr="001C10CC">
        <w:rPr>
          <w:i/>
          <w:sz w:val="24"/>
          <w:szCs w:val="24"/>
        </w:rPr>
        <w:t xml:space="preserve">w sprawie określenia szczegółowego sposobu i zakresu świadczenia usług na terenie Gminy Obryte </w:t>
      </w:r>
      <w:r w:rsidR="00F25ECE">
        <w:rPr>
          <w:i/>
          <w:sz w:val="24"/>
          <w:szCs w:val="24"/>
        </w:rPr>
        <w:t xml:space="preserve">w </w:t>
      </w:r>
      <w:r w:rsidR="00F25ECE" w:rsidRPr="001C10CC">
        <w:rPr>
          <w:i/>
          <w:sz w:val="24"/>
          <w:szCs w:val="24"/>
        </w:rPr>
        <w:t xml:space="preserve">zakresie odbierania odpadów komunalnych </w:t>
      </w:r>
      <w:r w:rsidR="00F25ECE">
        <w:rPr>
          <w:i/>
          <w:sz w:val="24"/>
          <w:szCs w:val="24"/>
        </w:rPr>
        <w:t>od </w:t>
      </w:r>
      <w:r w:rsidR="00F25ECE" w:rsidRPr="001C10CC">
        <w:rPr>
          <w:i/>
          <w:sz w:val="24"/>
          <w:szCs w:val="24"/>
        </w:rPr>
        <w:t>właścicieli nieruchomości i zagospodarowania tych odpadów, w zamian za uiszczoną przez właściciela nieruchomości opłatę za gospodarowanie odpadami komunalnymi</w:t>
      </w:r>
      <w:r w:rsidR="00F25ECE">
        <w:rPr>
          <w:i/>
          <w:sz w:val="24"/>
          <w:szCs w:val="24"/>
        </w:rPr>
        <w:t>.</w:t>
      </w:r>
    </w:p>
    <w:p w:rsidR="00F25ECE" w:rsidRPr="00D03299" w:rsidRDefault="00C55DC4" w:rsidP="009A34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2A30B7">
        <w:rPr>
          <w:rFonts w:cstheme="minorHAnsi"/>
          <w:sz w:val="24"/>
          <w:szCs w:val="24"/>
        </w:rPr>
        <w:t xml:space="preserve">W podstawie prawnej </w:t>
      </w:r>
      <w:r>
        <w:rPr>
          <w:rFonts w:cstheme="minorHAnsi"/>
          <w:sz w:val="24"/>
          <w:szCs w:val="24"/>
        </w:rPr>
        <w:t xml:space="preserve">uchwały </w:t>
      </w:r>
      <w:r w:rsidR="00811AEF">
        <w:rPr>
          <w:rFonts w:cstheme="minorHAnsi"/>
          <w:sz w:val="24"/>
          <w:szCs w:val="24"/>
        </w:rPr>
        <w:t xml:space="preserve">Nr XVI/111/2020 </w:t>
      </w:r>
      <w:r>
        <w:rPr>
          <w:rFonts w:ascii="Calibri" w:hAnsi="Calibri" w:cs="Calibri"/>
          <w:sz w:val="24"/>
          <w:szCs w:val="24"/>
        </w:rPr>
        <w:t>Rada wskazała</w:t>
      </w:r>
      <w:r w:rsidR="00811AEF">
        <w:rPr>
          <w:rFonts w:ascii="Calibri" w:hAnsi="Calibri" w:cs="Calibri"/>
          <w:sz w:val="24"/>
          <w:szCs w:val="24"/>
        </w:rPr>
        <w:t>, m.in.</w:t>
      </w:r>
      <w:r>
        <w:rPr>
          <w:rFonts w:ascii="Calibri" w:hAnsi="Calibri" w:cs="Calibri"/>
          <w:sz w:val="24"/>
          <w:szCs w:val="24"/>
        </w:rPr>
        <w:t xml:space="preserve"> art. 4 ust. 1 </w:t>
      </w:r>
      <w:r w:rsidR="00811AEF">
        <w:rPr>
          <w:rFonts w:ascii="Calibri" w:hAnsi="Calibri" w:cs="Calibri"/>
          <w:sz w:val="24"/>
          <w:szCs w:val="24"/>
        </w:rPr>
        <w:t xml:space="preserve">i 2a </w:t>
      </w:r>
      <w:r w:rsidR="00203B52">
        <w:rPr>
          <w:rFonts w:ascii="Calibri" w:hAnsi="Calibri" w:cs="Calibri"/>
          <w:sz w:val="24"/>
          <w:szCs w:val="24"/>
        </w:rPr>
        <w:t xml:space="preserve">pkt 1 </w:t>
      </w:r>
      <w:r>
        <w:rPr>
          <w:rFonts w:cstheme="minorHAnsi"/>
          <w:sz w:val="24"/>
          <w:szCs w:val="24"/>
        </w:rPr>
        <w:t>ustawy z dnia 13 września 1996 r. o utrzymaniu czystości i p</w:t>
      </w:r>
      <w:r w:rsidR="00203B52">
        <w:rPr>
          <w:rFonts w:cstheme="minorHAnsi"/>
          <w:sz w:val="24"/>
          <w:szCs w:val="24"/>
        </w:rPr>
        <w:t xml:space="preserve">orządku w gminach (Dz. U. </w:t>
      </w:r>
      <w:r w:rsidR="00203B52">
        <w:rPr>
          <w:rFonts w:cstheme="minorHAnsi"/>
          <w:sz w:val="24"/>
          <w:szCs w:val="24"/>
        </w:rPr>
        <w:lastRenderedPageBreak/>
        <w:t>z </w:t>
      </w:r>
      <w:r>
        <w:rPr>
          <w:rFonts w:cstheme="minorHAnsi"/>
          <w:sz w:val="24"/>
          <w:szCs w:val="24"/>
        </w:rPr>
        <w:t xml:space="preserve">2020 r. poz. </w:t>
      </w:r>
      <w:r w:rsidR="002158A2">
        <w:rPr>
          <w:rFonts w:cstheme="minorHAnsi"/>
          <w:sz w:val="24"/>
          <w:szCs w:val="24"/>
        </w:rPr>
        <w:t>713</w:t>
      </w:r>
      <w:r>
        <w:rPr>
          <w:rFonts w:cstheme="minorHAnsi"/>
          <w:sz w:val="24"/>
          <w:szCs w:val="24"/>
        </w:rPr>
        <w:t>), zwanej dalej: „</w:t>
      </w:r>
      <w:proofErr w:type="spellStart"/>
      <w:r w:rsidRPr="00F8012A">
        <w:rPr>
          <w:rFonts w:cstheme="minorHAnsi"/>
          <w:sz w:val="24"/>
          <w:szCs w:val="24"/>
        </w:rPr>
        <w:t>u.c.p.g</w:t>
      </w:r>
      <w:proofErr w:type="spellEnd"/>
      <w:r>
        <w:rPr>
          <w:rFonts w:cstheme="minorHAnsi"/>
          <w:i/>
          <w:sz w:val="24"/>
          <w:szCs w:val="24"/>
        </w:rPr>
        <w:t>”</w:t>
      </w:r>
      <w:r w:rsidR="002158A2">
        <w:rPr>
          <w:rFonts w:cstheme="minorHAnsi"/>
          <w:i/>
          <w:sz w:val="24"/>
          <w:szCs w:val="24"/>
        </w:rPr>
        <w:t xml:space="preserve">. </w:t>
      </w:r>
      <w:r w:rsidR="00D03299">
        <w:rPr>
          <w:rFonts w:cstheme="minorHAnsi"/>
          <w:sz w:val="24"/>
          <w:szCs w:val="24"/>
        </w:rPr>
        <w:t xml:space="preserve">Natomiast jako podstawę prawną uchwały Nr XVI/112/2020 Rada Gminy wskazała, m.in. art. </w:t>
      </w:r>
      <w:r w:rsidR="00D60003">
        <w:rPr>
          <w:rFonts w:cstheme="minorHAnsi"/>
          <w:sz w:val="24"/>
          <w:szCs w:val="24"/>
        </w:rPr>
        <w:t xml:space="preserve">6r ust. 3, 3b i 3d </w:t>
      </w:r>
      <w:proofErr w:type="spellStart"/>
      <w:r w:rsidR="00D60003">
        <w:rPr>
          <w:rFonts w:cstheme="minorHAnsi"/>
          <w:sz w:val="24"/>
          <w:szCs w:val="24"/>
        </w:rPr>
        <w:t>u.c.p.g</w:t>
      </w:r>
      <w:proofErr w:type="spellEnd"/>
      <w:r w:rsidR="00D60003">
        <w:rPr>
          <w:rFonts w:cstheme="minorHAnsi"/>
          <w:sz w:val="24"/>
          <w:szCs w:val="24"/>
        </w:rPr>
        <w:t xml:space="preserve">. </w:t>
      </w:r>
    </w:p>
    <w:p w:rsidR="00123BDE" w:rsidRPr="00611E73" w:rsidRDefault="00AC4F2E" w:rsidP="00611E73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Podjęcie uchwały</w:t>
      </w:r>
      <w:r w:rsidR="00123BDE" w:rsidRPr="00123BDE">
        <w:rPr>
          <w:rFonts w:cstheme="minorHAnsi"/>
          <w:sz w:val="24"/>
          <w:szCs w:val="24"/>
        </w:rPr>
        <w:t xml:space="preserve"> w </w:t>
      </w:r>
      <w:r w:rsidR="00123BDE">
        <w:rPr>
          <w:rFonts w:cstheme="minorHAnsi"/>
          <w:sz w:val="24"/>
          <w:szCs w:val="24"/>
        </w:rPr>
        <w:t>sprawie</w:t>
      </w:r>
      <w:r w:rsidR="00123BDE" w:rsidRPr="00123BDE">
        <w:rPr>
          <w:rFonts w:cstheme="minorHAnsi"/>
          <w:sz w:val="24"/>
          <w:szCs w:val="24"/>
        </w:rPr>
        <w:t xml:space="preserve"> </w:t>
      </w:r>
      <w:r w:rsidR="00FE190F">
        <w:rPr>
          <w:rFonts w:cstheme="minorHAnsi"/>
          <w:sz w:val="24"/>
          <w:szCs w:val="24"/>
        </w:rPr>
        <w:t xml:space="preserve">uchwalenia </w:t>
      </w:r>
      <w:r w:rsidR="00123BDE" w:rsidRPr="00123BDE">
        <w:rPr>
          <w:sz w:val="24"/>
          <w:szCs w:val="24"/>
        </w:rPr>
        <w:t>regulaminu utr</w:t>
      </w:r>
      <w:r w:rsidR="00123BDE">
        <w:rPr>
          <w:sz w:val="24"/>
          <w:szCs w:val="24"/>
        </w:rPr>
        <w:t>zymania czystości i porządku na </w:t>
      </w:r>
      <w:r w:rsidR="00EB7ACA">
        <w:rPr>
          <w:sz w:val="24"/>
          <w:szCs w:val="24"/>
        </w:rPr>
        <w:t>terenie g</w:t>
      </w:r>
      <w:r w:rsidR="00123BDE" w:rsidRPr="00123BDE">
        <w:rPr>
          <w:sz w:val="24"/>
          <w:szCs w:val="24"/>
        </w:rPr>
        <w:t xml:space="preserve">miny </w:t>
      </w:r>
      <w:r w:rsidR="00EB7ACA">
        <w:rPr>
          <w:sz w:val="24"/>
          <w:szCs w:val="24"/>
        </w:rPr>
        <w:t>Obryte</w:t>
      </w:r>
      <w:r>
        <w:rPr>
          <w:rFonts w:ascii="Calibri" w:hAnsi="Calibri" w:cs="Calibri"/>
          <w:sz w:val="24"/>
          <w:szCs w:val="24"/>
        </w:rPr>
        <w:t xml:space="preserve"> oraz uchwały </w:t>
      </w:r>
      <w:r w:rsidR="00123BDE" w:rsidRPr="00123BDE">
        <w:rPr>
          <w:rFonts w:ascii="Calibri" w:hAnsi="Calibri" w:cs="Calibri"/>
          <w:sz w:val="24"/>
          <w:szCs w:val="24"/>
        </w:rPr>
        <w:t xml:space="preserve">w sprawie </w:t>
      </w:r>
      <w:r w:rsidR="00EB7ACA" w:rsidRPr="00EB7ACA">
        <w:rPr>
          <w:sz w:val="24"/>
          <w:szCs w:val="24"/>
        </w:rPr>
        <w:t>określenia szczegółowego sposobu i zakresu świadczenia usług na terenie Gminy Obryte w zakresie odbierania odpadów komunalnych od właścicieli nieruchomości i zagospodarowania tych odpadów, w zamian za uiszczoną przez właściciela nieruchomości opłatę za gospodarowanie odpadami komunalnymi</w:t>
      </w:r>
      <w:r w:rsidR="00055C09">
        <w:rPr>
          <w:sz w:val="24"/>
          <w:szCs w:val="24"/>
        </w:rPr>
        <w:t xml:space="preserve">, nastąpiło po uprzednim zasięgnięciu przez Radę opinii Państwowego Powiatowego Inspektora Sanitarnego </w:t>
      </w:r>
      <w:r w:rsidR="00500641">
        <w:rPr>
          <w:sz w:val="24"/>
          <w:szCs w:val="24"/>
        </w:rPr>
        <w:br/>
      </w:r>
      <w:r w:rsidR="00055C09">
        <w:rPr>
          <w:sz w:val="24"/>
          <w:szCs w:val="24"/>
        </w:rPr>
        <w:t>w P</w:t>
      </w:r>
      <w:r w:rsidR="00611E73">
        <w:rPr>
          <w:sz w:val="24"/>
          <w:szCs w:val="24"/>
        </w:rPr>
        <w:t xml:space="preserve">ułtusku, zgodnie z </w:t>
      </w:r>
      <w:r w:rsidR="0012224E">
        <w:rPr>
          <w:rFonts w:cstheme="minorHAnsi"/>
          <w:sz w:val="24"/>
          <w:szCs w:val="24"/>
        </w:rPr>
        <w:t xml:space="preserve">art. 4 ust. 1 </w:t>
      </w:r>
      <w:proofErr w:type="spellStart"/>
      <w:r w:rsidR="0012224E">
        <w:rPr>
          <w:rFonts w:cstheme="minorHAnsi"/>
          <w:sz w:val="24"/>
          <w:szCs w:val="24"/>
        </w:rPr>
        <w:t>u.c.p.g</w:t>
      </w:r>
      <w:proofErr w:type="spellEnd"/>
      <w:r w:rsidR="0012224E">
        <w:rPr>
          <w:rFonts w:cstheme="minorHAnsi"/>
          <w:sz w:val="24"/>
          <w:szCs w:val="24"/>
        </w:rPr>
        <w:t>.</w:t>
      </w:r>
      <w:r w:rsidR="00162929">
        <w:rPr>
          <w:rFonts w:cstheme="minorHAnsi"/>
          <w:sz w:val="24"/>
          <w:szCs w:val="24"/>
        </w:rPr>
        <w:t xml:space="preserve"> </w:t>
      </w:r>
      <w:r w:rsidR="00B9489B">
        <w:rPr>
          <w:rFonts w:cstheme="minorHAnsi"/>
          <w:sz w:val="24"/>
          <w:szCs w:val="24"/>
        </w:rPr>
        <w:t xml:space="preserve">oraz art. </w:t>
      </w:r>
      <w:r w:rsidR="007B0D86">
        <w:rPr>
          <w:rFonts w:cstheme="minorHAnsi"/>
          <w:sz w:val="24"/>
          <w:szCs w:val="24"/>
        </w:rPr>
        <w:t>6r ust. 3c</w:t>
      </w:r>
      <w:r w:rsidR="00611E73">
        <w:rPr>
          <w:rFonts w:cstheme="minorHAnsi"/>
          <w:sz w:val="24"/>
          <w:szCs w:val="24"/>
        </w:rPr>
        <w:t xml:space="preserve"> </w:t>
      </w:r>
      <w:proofErr w:type="spellStart"/>
      <w:r w:rsidR="00611E73">
        <w:rPr>
          <w:rFonts w:cstheme="minorHAnsi"/>
          <w:sz w:val="24"/>
          <w:szCs w:val="24"/>
        </w:rPr>
        <w:t>u.c.p.g</w:t>
      </w:r>
      <w:proofErr w:type="spellEnd"/>
      <w:r w:rsidR="00611E73">
        <w:rPr>
          <w:rFonts w:cstheme="minorHAnsi"/>
          <w:sz w:val="24"/>
          <w:szCs w:val="24"/>
        </w:rPr>
        <w:t>.</w:t>
      </w:r>
    </w:p>
    <w:p w:rsidR="0064149B" w:rsidRPr="0064149B" w:rsidRDefault="0064149B" w:rsidP="00A26FA9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4 ust. 2 </w:t>
      </w:r>
      <w:proofErr w:type="spellStart"/>
      <w:r>
        <w:rPr>
          <w:sz w:val="24"/>
          <w:szCs w:val="24"/>
        </w:rPr>
        <w:t>u.c.p.g</w:t>
      </w:r>
      <w:proofErr w:type="spellEnd"/>
      <w:r>
        <w:rPr>
          <w:sz w:val="24"/>
          <w:szCs w:val="24"/>
        </w:rPr>
        <w:t xml:space="preserve">. </w:t>
      </w:r>
      <w:r w:rsidRPr="0064149B">
        <w:rPr>
          <w:sz w:val="24"/>
          <w:szCs w:val="24"/>
        </w:rPr>
        <w:t>określa enumeratywnie elementy, jakie powinien zawierać uchwalany przez radę gminy regulamin. Zgodnie z treścią tego przepisu regulamin określa szczegółowe zasady utrzymania czystości i porządku na terenie gminy dotyczące:</w:t>
      </w:r>
    </w:p>
    <w:p w:rsidR="005A1560" w:rsidRPr="00E05CC4" w:rsidRDefault="00366254" w:rsidP="00A26FA9">
      <w:pPr>
        <w:spacing w:after="0" w:line="360" w:lineRule="auto"/>
        <w:ind w:left="426" w:hanging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1)</w:t>
      </w:r>
      <w:r>
        <w:rPr>
          <w:i/>
          <w:sz w:val="24"/>
          <w:szCs w:val="24"/>
        </w:rPr>
        <w:tab/>
      </w:r>
      <w:r w:rsidR="005A1560" w:rsidRPr="00E05CC4">
        <w:rPr>
          <w:i/>
          <w:sz w:val="24"/>
          <w:szCs w:val="24"/>
        </w:rPr>
        <w:t>wymagań w zakresie:</w:t>
      </w:r>
    </w:p>
    <w:p w:rsidR="005A1560" w:rsidRPr="00E05CC4" w:rsidRDefault="00366254" w:rsidP="00A26FA9">
      <w:pPr>
        <w:spacing w:after="0" w:line="360" w:lineRule="auto"/>
        <w:ind w:left="709" w:hanging="28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a)</w:t>
      </w:r>
      <w:r>
        <w:rPr>
          <w:i/>
          <w:sz w:val="24"/>
          <w:szCs w:val="24"/>
        </w:rPr>
        <w:tab/>
      </w:r>
      <w:r w:rsidR="005A1560" w:rsidRPr="00E05CC4">
        <w:rPr>
          <w:i/>
          <w:sz w:val="24"/>
          <w:szCs w:val="24"/>
        </w:rPr>
        <w:t>selektywnego zbierania i odbierania odpadów komunalnych obejmującego co najmniej: papier, metale, tworzywa sztuczne, szkło, odpady opakowaniowe wielomateriałowe oraz bioodpady,</w:t>
      </w:r>
    </w:p>
    <w:p w:rsidR="005A1560" w:rsidRPr="00E05CC4" w:rsidRDefault="00366254" w:rsidP="00A26FA9">
      <w:pPr>
        <w:spacing w:after="0" w:line="360" w:lineRule="auto"/>
        <w:ind w:left="709" w:hanging="28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b)</w:t>
      </w:r>
      <w:r>
        <w:rPr>
          <w:i/>
          <w:sz w:val="24"/>
          <w:szCs w:val="24"/>
        </w:rPr>
        <w:tab/>
      </w:r>
      <w:r w:rsidR="005A1560" w:rsidRPr="00E05CC4">
        <w:rPr>
          <w:i/>
          <w:sz w:val="24"/>
          <w:szCs w:val="24"/>
        </w:rPr>
        <w:t>selektywnego zbierania odpadów komunalnych prowadzonego przez punkty selektywnego zbierania odpadów komunalnych w sposób umożliwiający łatwy dostęp dla wszystkich mieszkańców gminy, które zapewniają przyjmowanie co najmniej odpadów komunalnych: wymienionych w lit. a, odpadów niebezpiecznych, przeterminowanych leków i chemikaliów, odpadów niekwalifikujących się do odpadów medycznych powstałych w gospodarstwie domowym w wyniku przyjmowania produktów leczniczych w formie iniekcji i prowadzenia monitoringu poziomu substancji</w:t>
      </w:r>
      <w:r>
        <w:rPr>
          <w:i/>
          <w:sz w:val="24"/>
          <w:szCs w:val="24"/>
        </w:rPr>
        <w:t xml:space="preserve"> we krwi, w szczególności igieł</w:t>
      </w:r>
      <w:r w:rsidR="005A1560" w:rsidRPr="00E05CC4">
        <w:rPr>
          <w:i/>
          <w:sz w:val="24"/>
          <w:szCs w:val="24"/>
        </w:rPr>
        <w:t xml:space="preserve"> i strzykawek, zużytych baterii i akumulatorów, z</w:t>
      </w:r>
      <w:r>
        <w:rPr>
          <w:i/>
          <w:sz w:val="24"/>
          <w:szCs w:val="24"/>
        </w:rPr>
        <w:t>użytego sprzętu elektrycznego i </w:t>
      </w:r>
      <w:r w:rsidR="005A1560" w:rsidRPr="00E05CC4">
        <w:rPr>
          <w:i/>
          <w:sz w:val="24"/>
          <w:szCs w:val="24"/>
        </w:rPr>
        <w:t>elektronicznego, mebli i innych odpadów wielkogabarytowych, zużytych opon, odpadów budowlanych i rozbiórkowych oraz odpadów tekstyliów i odzieży,</w:t>
      </w:r>
    </w:p>
    <w:p w:rsidR="005A1560" w:rsidRPr="00E05CC4" w:rsidRDefault="00366254" w:rsidP="00A26FA9">
      <w:pPr>
        <w:spacing w:after="0" w:line="360" w:lineRule="auto"/>
        <w:ind w:left="709" w:hanging="28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c)</w:t>
      </w:r>
      <w:r>
        <w:rPr>
          <w:i/>
          <w:sz w:val="24"/>
          <w:szCs w:val="24"/>
        </w:rPr>
        <w:tab/>
      </w:r>
      <w:r w:rsidR="005A1560" w:rsidRPr="00E05CC4">
        <w:rPr>
          <w:i/>
          <w:sz w:val="24"/>
          <w:szCs w:val="24"/>
        </w:rPr>
        <w:t>uprzątania błota, śniegu, lodu i innych zanieczyszczeń z cz</w:t>
      </w:r>
      <w:r w:rsidR="00556645">
        <w:rPr>
          <w:i/>
          <w:sz w:val="24"/>
          <w:szCs w:val="24"/>
        </w:rPr>
        <w:t>ęści nieruchomości służących do </w:t>
      </w:r>
      <w:r w:rsidR="005A1560" w:rsidRPr="00E05CC4">
        <w:rPr>
          <w:i/>
          <w:sz w:val="24"/>
          <w:szCs w:val="24"/>
        </w:rPr>
        <w:t>użytku publicznego,</w:t>
      </w:r>
    </w:p>
    <w:p w:rsidR="005A1560" w:rsidRPr="00E05CC4" w:rsidRDefault="00366254" w:rsidP="00A26FA9">
      <w:pPr>
        <w:spacing w:after="0" w:line="360" w:lineRule="auto"/>
        <w:ind w:left="709" w:hanging="28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d)</w:t>
      </w:r>
      <w:r>
        <w:rPr>
          <w:i/>
          <w:sz w:val="24"/>
          <w:szCs w:val="24"/>
        </w:rPr>
        <w:tab/>
      </w:r>
      <w:r w:rsidR="005A1560" w:rsidRPr="00E05CC4">
        <w:rPr>
          <w:i/>
          <w:sz w:val="24"/>
          <w:szCs w:val="24"/>
        </w:rPr>
        <w:t>mycia i naprawy pojazdów samochodowych poza myjniami i warsztatami naprawczymi;</w:t>
      </w:r>
    </w:p>
    <w:p w:rsidR="005A1560" w:rsidRPr="00E05CC4" w:rsidRDefault="00366254" w:rsidP="00A26FA9">
      <w:pPr>
        <w:spacing w:after="0" w:line="360" w:lineRule="auto"/>
        <w:ind w:left="426" w:hanging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2)</w:t>
      </w:r>
      <w:r>
        <w:rPr>
          <w:i/>
          <w:sz w:val="24"/>
          <w:szCs w:val="24"/>
        </w:rPr>
        <w:tab/>
      </w:r>
      <w:r w:rsidR="005A1560" w:rsidRPr="00E05CC4">
        <w:rPr>
          <w:i/>
          <w:sz w:val="24"/>
          <w:szCs w:val="24"/>
        </w:rPr>
        <w:t>rodzaju i minimalnej pojemności pojemników lub worków, przeznaczonych do zbierania odpadów komunalnych na terenie nieruchomości, w ty</w:t>
      </w:r>
      <w:r w:rsidR="00F4377C">
        <w:rPr>
          <w:i/>
          <w:sz w:val="24"/>
          <w:szCs w:val="24"/>
        </w:rPr>
        <w:t>m na terenach przeznaczonych do </w:t>
      </w:r>
      <w:r w:rsidR="005A1560" w:rsidRPr="00E05CC4">
        <w:rPr>
          <w:i/>
          <w:sz w:val="24"/>
          <w:szCs w:val="24"/>
        </w:rPr>
        <w:t xml:space="preserve">użytku publicznego oraz na drogach publicznych, warunków rozmieszczania tych </w:t>
      </w:r>
      <w:r w:rsidR="005A1560" w:rsidRPr="00E05CC4">
        <w:rPr>
          <w:i/>
          <w:sz w:val="24"/>
          <w:szCs w:val="24"/>
        </w:rPr>
        <w:lastRenderedPageBreak/>
        <w:t>pojemników i worków oraz utrzymania pojemników w odpowiednim s</w:t>
      </w:r>
      <w:r>
        <w:rPr>
          <w:i/>
          <w:sz w:val="24"/>
          <w:szCs w:val="24"/>
        </w:rPr>
        <w:t>tanie sanitarnym, porządkowym i </w:t>
      </w:r>
      <w:r w:rsidR="005A1560" w:rsidRPr="00E05CC4">
        <w:rPr>
          <w:i/>
          <w:sz w:val="24"/>
          <w:szCs w:val="24"/>
        </w:rPr>
        <w:t>technicznym, przy uwzględnieniu:</w:t>
      </w:r>
    </w:p>
    <w:p w:rsidR="005A1560" w:rsidRPr="00E05CC4" w:rsidRDefault="00366254" w:rsidP="00A26FA9">
      <w:pPr>
        <w:spacing w:after="0" w:line="360" w:lineRule="auto"/>
        <w:ind w:left="709" w:hanging="28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a)</w:t>
      </w:r>
      <w:r>
        <w:rPr>
          <w:i/>
          <w:sz w:val="24"/>
          <w:szCs w:val="24"/>
        </w:rPr>
        <w:tab/>
      </w:r>
      <w:r w:rsidR="005A1560" w:rsidRPr="00E05CC4">
        <w:rPr>
          <w:i/>
          <w:sz w:val="24"/>
          <w:szCs w:val="24"/>
        </w:rPr>
        <w:t>średniej ilości odpadów komunalnych wytwarzanych w gospodarstwach domowych bądź w innych źródłach,</w:t>
      </w:r>
    </w:p>
    <w:p w:rsidR="005A1560" w:rsidRPr="00E05CC4" w:rsidRDefault="005A1560" w:rsidP="00A26FA9">
      <w:pPr>
        <w:spacing w:after="0" w:line="360" w:lineRule="auto"/>
        <w:ind w:left="709" w:hanging="283"/>
        <w:jc w:val="both"/>
        <w:rPr>
          <w:i/>
          <w:sz w:val="24"/>
          <w:szCs w:val="24"/>
        </w:rPr>
      </w:pPr>
      <w:r w:rsidRPr="00E05CC4">
        <w:rPr>
          <w:i/>
          <w:sz w:val="24"/>
          <w:szCs w:val="24"/>
        </w:rPr>
        <w:t>b</w:t>
      </w:r>
      <w:r w:rsidR="00366254">
        <w:rPr>
          <w:i/>
          <w:sz w:val="24"/>
          <w:szCs w:val="24"/>
        </w:rPr>
        <w:t>)</w:t>
      </w:r>
      <w:r w:rsidR="00366254">
        <w:rPr>
          <w:i/>
          <w:sz w:val="24"/>
          <w:szCs w:val="24"/>
        </w:rPr>
        <w:tab/>
      </w:r>
      <w:r w:rsidRPr="00E05CC4">
        <w:rPr>
          <w:i/>
          <w:sz w:val="24"/>
          <w:szCs w:val="24"/>
        </w:rPr>
        <w:t>liczby osób korzystających z tych pojemników lub worków;</w:t>
      </w:r>
    </w:p>
    <w:p w:rsidR="005A1560" w:rsidRPr="00E05CC4" w:rsidRDefault="00366254" w:rsidP="00A26FA9">
      <w:pPr>
        <w:spacing w:after="0" w:line="360" w:lineRule="auto"/>
        <w:ind w:left="426" w:hanging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2a)</w:t>
      </w:r>
      <w:r>
        <w:rPr>
          <w:i/>
          <w:sz w:val="24"/>
          <w:szCs w:val="24"/>
        </w:rPr>
        <w:tab/>
      </w:r>
      <w:r w:rsidR="005A1560" w:rsidRPr="00E05CC4">
        <w:rPr>
          <w:i/>
          <w:sz w:val="24"/>
          <w:szCs w:val="24"/>
        </w:rPr>
        <w:t>utrzymania w odpowiednim stanie sanitarnym i porządkowym miejsc gromadzenia odpadów;</w:t>
      </w:r>
    </w:p>
    <w:p w:rsidR="005A1560" w:rsidRPr="00E05CC4" w:rsidRDefault="00366254" w:rsidP="00A26FA9">
      <w:pPr>
        <w:spacing w:after="0" w:line="360" w:lineRule="auto"/>
        <w:ind w:left="426" w:hanging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3)</w:t>
      </w:r>
      <w:r>
        <w:rPr>
          <w:i/>
          <w:sz w:val="24"/>
          <w:szCs w:val="24"/>
        </w:rPr>
        <w:tab/>
      </w:r>
      <w:r w:rsidR="005A1560" w:rsidRPr="00E05CC4">
        <w:rPr>
          <w:i/>
          <w:sz w:val="24"/>
          <w:szCs w:val="24"/>
        </w:rPr>
        <w:t>częstotliwości i sposobu pozbywania się odpadów komuna</w:t>
      </w:r>
      <w:r>
        <w:rPr>
          <w:i/>
          <w:sz w:val="24"/>
          <w:szCs w:val="24"/>
        </w:rPr>
        <w:t>lnych i nieczystości ciekłych z </w:t>
      </w:r>
      <w:r w:rsidR="005A1560" w:rsidRPr="00E05CC4">
        <w:rPr>
          <w:i/>
          <w:sz w:val="24"/>
          <w:szCs w:val="24"/>
        </w:rPr>
        <w:t>terenu nieruchomości oraz z terenów przeznaczonych do użytku publicznego;</w:t>
      </w:r>
    </w:p>
    <w:p w:rsidR="005A1560" w:rsidRPr="00E05CC4" w:rsidRDefault="00366254" w:rsidP="00A26FA9">
      <w:pPr>
        <w:spacing w:after="0" w:line="360" w:lineRule="auto"/>
        <w:ind w:left="426" w:hanging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4)</w:t>
      </w:r>
      <w:r>
        <w:rPr>
          <w:i/>
          <w:sz w:val="24"/>
          <w:szCs w:val="24"/>
        </w:rPr>
        <w:tab/>
      </w:r>
      <w:r w:rsidR="005A1560" w:rsidRPr="00E05CC4">
        <w:rPr>
          <w:i/>
          <w:sz w:val="24"/>
          <w:szCs w:val="24"/>
        </w:rPr>
        <w:t>(uchylony);</w:t>
      </w:r>
    </w:p>
    <w:p w:rsidR="005A1560" w:rsidRPr="00E05CC4" w:rsidRDefault="00366254" w:rsidP="00A26FA9">
      <w:pPr>
        <w:spacing w:after="0" w:line="360" w:lineRule="auto"/>
        <w:ind w:left="426" w:hanging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5)</w:t>
      </w:r>
      <w:r>
        <w:rPr>
          <w:i/>
          <w:sz w:val="24"/>
          <w:szCs w:val="24"/>
        </w:rPr>
        <w:tab/>
      </w:r>
      <w:r w:rsidR="005A1560" w:rsidRPr="00E05CC4">
        <w:rPr>
          <w:i/>
          <w:sz w:val="24"/>
          <w:szCs w:val="24"/>
        </w:rPr>
        <w:t>innych wymagań wynikających z wojewódzkiego planu gospodarki odpadami;</w:t>
      </w:r>
    </w:p>
    <w:p w:rsidR="005A1560" w:rsidRPr="00E05CC4" w:rsidRDefault="00366254" w:rsidP="00A26FA9">
      <w:pPr>
        <w:spacing w:after="0" w:line="360" w:lineRule="auto"/>
        <w:ind w:left="426" w:hanging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6)</w:t>
      </w:r>
      <w:r>
        <w:rPr>
          <w:i/>
          <w:sz w:val="24"/>
          <w:szCs w:val="24"/>
        </w:rPr>
        <w:tab/>
      </w:r>
      <w:r w:rsidR="005A1560" w:rsidRPr="00E05CC4">
        <w:rPr>
          <w:i/>
          <w:sz w:val="24"/>
          <w:szCs w:val="24"/>
        </w:rPr>
        <w:t>obowiązków osób utrzymujących zwierzęta domowe, mających na celu ochronę przed zagrożeniem lub uciążliwością dla ludzi oraz przed zanieczyszczeniem terenów przeznaczonych do wspólnego użytku;</w:t>
      </w:r>
    </w:p>
    <w:p w:rsidR="005A1560" w:rsidRPr="00E05CC4" w:rsidRDefault="00366254" w:rsidP="00A26FA9">
      <w:pPr>
        <w:spacing w:after="0" w:line="360" w:lineRule="auto"/>
        <w:ind w:left="426" w:hanging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7)</w:t>
      </w:r>
      <w:r>
        <w:rPr>
          <w:i/>
          <w:sz w:val="24"/>
          <w:szCs w:val="24"/>
        </w:rPr>
        <w:tab/>
      </w:r>
      <w:r w:rsidR="005A1560" w:rsidRPr="00E05CC4">
        <w:rPr>
          <w:i/>
          <w:sz w:val="24"/>
          <w:szCs w:val="24"/>
        </w:rPr>
        <w:t>wymagań utrzymywania zwierząt gospodarskich na terenach wyłączonych z produkcji rolniczej, w tym także zakazu ich utrzymywania</w:t>
      </w:r>
      <w:r>
        <w:rPr>
          <w:i/>
          <w:sz w:val="24"/>
          <w:szCs w:val="24"/>
        </w:rPr>
        <w:t xml:space="preserve"> na określonych obszarach lub w </w:t>
      </w:r>
      <w:r w:rsidR="005A1560" w:rsidRPr="00E05CC4">
        <w:rPr>
          <w:i/>
          <w:sz w:val="24"/>
          <w:szCs w:val="24"/>
        </w:rPr>
        <w:t>poszczególnych nieruchomościach;</w:t>
      </w:r>
    </w:p>
    <w:p w:rsidR="005A1560" w:rsidRPr="00E05CC4" w:rsidRDefault="00366254" w:rsidP="00A26FA9">
      <w:pPr>
        <w:spacing w:after="0" w:line="360" w:lineRule="auto"/>
        <w:ind w:left="426" w:hanging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8)</w:t>
      </w:r>
      <w:r>
        <w:rPr>
          <w:i/>
          <w:sz w:val="24"/>
          <w:szCs w:val="24"/>
        </w:rPr>
        <w:tab/>
      </w:r>
      <w:r w:rsidR="005A1560" w:rsidRPr="00E05CC4">
        <w:rPr>
          <w:i/>
          <w:sz w:val="24"/>
          <w:szCs w:val="24"/>
        </w:rPr>
        <w:t>wyznaczania obszarów podlegających obowiązkowej deratyzacji i terminów jej przeprowadzania.</w:t>
      </w:r>
    </w:p>
    <w:p w:rsidR="005A1560" w:rsidRPr="00366254" w:rsidRDefault="00366254" w:rsidP="00A26FA9">
      <w:pPr>
        <w:spacing w:after="0" w:line="360" w:lineRule="auto"/>
        <w:ind w:firstLine="709"/>
        <w:jc w:val="both"/>
        <w:rPr>
          <w:sz w:val="24"/>
          <w:szCs w:val="24"/>
        </w:rPr>
      </w:pPr>
      <w:r w:rsidRPr="00366254">
        <w:rPr>
          <w:sz w:val="24"/>
          <w:szCs w:val="24"/>
        </w:rPr>
        <w:t xml:space="preserve">Z kolei na podstawie art. 4 ust. 2a </w:t>
      </w:r>
      <w:proofErr w:type="spellStart"/>
      <w:r w:rsidRPr="00366254">
        <w:rPr>
          <w:sz w:val="24"/>
          <w:szCs w:val="24"/>
        </w:rPr>
        <w:t>u.c.p.g</w:t>
      </w:r>
      <w:proofErr w:type="spellEnd"/>
      <w:r w:rsidRPr="00366254">
        <w:rPr>
          <w:sz w:val="24"/>
          <w:szCs w:val="24"/>
        </w:rPr>
        <w:t>.  r</w:t>
      </w:r>
      <w:r w:rsidR="005A1560" w:rsidRPr="00366254">
        <w:rPr>
          <w:sz w:val="24"/>
          <w:szCs w:val="24"/>
        </w:rPr>
        <w:t>ada gminy w regulaminie</w:t>
      </w:r>
      <w:r w:rsidRPr="00366254">
        <w:rPr>
          <w:sz w:val="24"/>
          <w:szCs w:val="24"/>
        </w:rPr>
        <w:t xml:space="preserve"> może</w:t>
      </w:r>
      <w:r w:rsidR="005A1560" w:rsidRPr="00366254">
        <w:rPr>
          <w:sz w:val="24"/>
          <w:szCs w:val="24"/>
        </w:rPr>
        <w:t>:</w:t>
      </w:r>
    </w:p>
    <w:p w:rsidR="005A1560" w:rsidRPr="00E05CC4" w:rsidRDefault="00366254" w:rsidP="00A26FA9">
      <w:pPr>
        <w:spacing w:after="0" w:line="360" w:lineRule="auto"/>
        <w:ind w:left="284" w:hanging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1)</w:t>
      </w:r>
      <w:r>
        <w:rPr>
          <w:i/>
          <w:sz w:val="24"/>
          <w:szCs w:val="24"/>
        </w:rPr>
        <w:tab/>
      </w:r>
      <w:r w:rsidR="005A1560" w:rsidRPr="00E05CC4">
        <w:rPr>
          <w:i/>
          <w:sz w:val="24"/>
          <w:szCs w:val="24"/>
        </w:rPr>
        <w:t>wprowadzić obowiązek selektywnego zbierania i odbierania odpadów komunalnych innych niż wymienione w ust. 2 pkt 1 lit. a i b oraz określić wymagania w zakresie selektywnego zbierania tych odpadów;</w:t>
      </w:r>
    </w:p>
    <w:p w:rsidR="005A1560" w:rsidRPr="00E05CC4" w:rsidRDefault="00366254" w:rsidP="00A26FA9">
      <w:pPr>
        <w:spacing w:after="0" w:line="360" w:lineRule="auto"/>
        <w:ind w:left="284" w:hanging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2)</w:t>
      </w:r>
      <w:r>
        <w:rPr>
          <w:i/>
          <w:sz w:val="24"/>
          <w:szCs w:val="24"/>
        </w:rPr>
        <w:tab/>
      </w:r>
      <w:r w:rsidR="005A1560" w:rsidRPr="00E05CC4">
        <w:rPr>
          <w:i/>
          <w:sz w:val="24"/>
          <w:szCs w:val="24"/>
        </w:rPr>
        <w:t>postanowić o zbieraniu odpadów stanowiących części roślin pochodzących z pielęgnacji terenów zielonych, ogrodów, parków i cmentarzy odrębnie od innych bioodpadów stanowiących odpady komunalne;</w:t>
      </w:r>
    </w:p>
    <w:p w:rsidR="005A1560" w:rsidRPr="00E05CC4" w:rsidRDefault="00366254" w:rsidP="00A26FA9">
      <w:pPr>
        <w:spacing w:after="0" w:line="360" w:lineRule="auto"/>
        <w:ind w:left="284" w:hanging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3)</w:t>
      </w:r>
      <w:r>
        <w:rPr>
          <w:i/>
          <w:sz w:val="24"/>
          <w:szCs w:val="24"/>
        </w:rPr>
        <w:tab/>
      </w:r>
      <w:r w:rsidR="005A1560" w:rsidRPr="00E05CC4">
        <w:rPr>
          <w:i/>
          <w:sz w:val="24"/>
          <w:szCs w:val="24"/>
        </w:rPr>
        <w:t>określić dodatkowe warunki dotyczące ułatwienia prowadzenia selektywnego zbierania odpadów przez osoby niepełnosprawne, w szczególności niedowidzące;</w:t>
      </w:r>
    </w:p>
    <w:p w:rsidR="005A1560" w:rsidRPr="00E05CC4" w:rsidRDefault="00366254" w:rsidP="00A26FA9">
      <w:pPr>
        <w:spacing w:after="0" w:line="360" w:lineRule="auto"/>
        <w:ind w:left="284" w:hanging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4)</w:t>
      </w:r>
      <w:r>
        <w:rPr>
          <w:i/>
          <w:sz w:val="24"/>
          <w:szCs w:val="24"/>
        </w:rPr>
        <w:tab/>
      </w:r>
      <w:r w:rsidR="005A1560" w:rsidRPr="00E05CC4">
        <w:rPr>
          <w:i/>
          <w:sz w:val="24"/>
          <w:szCs w:val="24"/>
        </w:rPr>
        <w:t>określić wymagania dotyczące kompostowania bioodpadów stanowiących odpady komunalne w kompostownikach przydomowych na terenie nieruchomości zabudowanych budynkami mieszkalnymi jednorodzinnymi oraz zwolnić właścicieli takich</w:t>
      </w:r>
      <w:r w:rsidR="00117DCA">
        <w:rPr>
          <w:i/>
          <w:sz w:val="24"/>
          <w:szCs w:val="24"/>
        </w:rPr>
        <w:t xml:space="preserve"> nieruchomości, w całości lub w </w:t>
      </w:r>
      <w:r w:rsidR="005A1560" w:rsidRPr="00E05CC4">
        <w:rPr>
          <w:i/>
          <w:sz w:val="24"/>
          <w:szCs w:val="24"/>
        </w:rPr>
        <w:t>części, z obowiązku posiadania pojemnika lub worka na te odpady;</w:t>
      </w:r>
    </w:p>
    <w:p w:rsidR="005A1560" w:rsidRPr="00E05CC4" w:rsidRDefault="00366254" w:rsidP="00A26FA9">
      <w:pPr>
        <w:spacing w:after="0" w:line="360" w:lineRule="auto"/>
        <w:ind w:left="284" w:hanging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5)</w:t>
      </w:r>
      <w:r>
        <w:rPr>
          <w:i/>
          <w:sz w:val="24"/>
          <w:szCs w:val="24"/>
        </w:rPr>
        <w:tab/>
      </w:r>
      <w:r w:rsidR="005A1560" w:rsidRPr="00E05CC4">
        <w:rPr>
          <w:i/>
          <w:sz w:val="24"/>
          <w:szCs w:val="24"/>
        </w:rPr>
        <w:t>określić warunki uznania, że odpady, o których mowa w pkt 1 oraz w ust. 2 pkt 1 lit. a i b, są zbierane w sposób selektywny</w:t>
      </w:r>
      <w:r>
        <w:rPr>
          <w:i/>
          <w:sz w:val="24"/>
          <w:szCs w:val="24"/>
        </w:rPr>
        <w:t>”</w:t>
      </w:r>
      <w:r w:rsidR="005A1560" w:rsidRPr="00E05CC4">
        <w:rPr>
          <w:i/>
          <w:sz w:val="24"/>
          <w:szCs w:val="24"/>
        </w:rPr>
        <w:t>.</w:t>
      </w:r>
    </w:p>
    <w:p w:rsidR="00F72207" w:rsidRDefault="00F72207" w:rsidP="00A26FA9">
      <w:pPr>
        <w:spacing w:after="0" w:line="360" w:lineRule="auto"/>
        <w:ind w:firstLine="709"/>
        <w:jc w:val="both"/>
        <w:rPr>
          <w:sz w:val="24"/>
          <w:szCs w:val="24"/>
        </w:rPr>
      </w:pPr>
      <w:r w:rsidRPr="00F72207">
        <w:rPr>
          <w:sz w:val="24"/>
          <w:szCs w:val="24"/>
        </w:rPr>
        <w:t xml:space="preserve">Wskazać należy, iż przyznane </w:t>
      </w:r>
      <w:r w:rsidR="00F8012A" w:rsidRPr="00F72207">
        <w:rPr>
          <w:sz w:val="24"/>
          <w:szCs w:val="24"/>
        </w:rPr>
        <w:t>radzie g</w:t>
      </w:r>
      <w:r w:rsidRPr="00F72207">
        <w:rPr>
          <w:sz w:val="24"/>
          <w:szCs w:val="24"/>
        </w:rPr>
        <w:t xml:space="preserve">miny kompetencje do uchwalenia </w:t>
      </w:r>
      <w:r w:rsidR="00247A40">
        <w:rPr>
          <w:sz w:val="24"/>
          <w:szCs w:val="24"/>
        </w:rPr>
        <w:t>kwestionowanego</w:t>
      </w:r>
      <w:r w:rsidRPr="00F72207">
        <w:rPr>
          <w:sz w:val="24"/>
          <w:szCs w:val="24"/>
        </w:rPr>
        <w:t xml:space="preserve"> regulaminu, ograniczone zostały do ustalenia w tymże regulaminie szczegółowych zasad utrzymania czystości i porządku na terenie gminy w zakresie ściś</w:t>
      </w:r>
      <w:r w:rsidR="000E5103">
        <w:rPr>
          <w:sz w:val="24"/>
          <w:szCs w:val="24"/>
        </w:rPr>
        <w:t>le określonym. Katalog spraw, w </w:t>
      </w:r>
      <w:r w:rsidRPr="00F72207">
        <w:rPr>
          <w:sz w:val="24"/>
          <w:szCs w:val="24"/>
        </w:rPr>
        <w:t xml:space="preserve">zakresie których ustawodawca upoważnił </w:t>
      </w:r>
      <w:r w:rsidR="005977FB" w:rsidRPr="00F72207">
        <w:rPr>
          <w:sz w:val="24"/>
          <w:szCs w:val="24"/>
        </w:rPr>
        <w:t xml:space="preserve">radę gminy </w:t>
      </w:r>
      <w:r w:rsidRPr="00F72207">
        <w:rPr>
          <w:sz w:val="24"/>
          <w:szCs w:val="24"/>
        </w:rPr>
        <w:t>do określenia szczegółowych zasad postępowania</w:t>
      </w:r>
      <w:r w:rsidR="006F2578">
        <w:rPr>
          <w:sz w:val="24"/>
          <w:szCs w:val="24"/>
        </w:rPr>
        <w:t>,</w:t>
      </w:r>
      <w:r w:rsidRPr="00F72207">
        <w:rPr>
          <w:sz w:val="24"/>
          <w:szCs w:val="24"/>
        </w:rPr>
        <w:t xml:space="preserve"> jest bowiem zamknięty i rada gminy może dokon</w:t>
      </w:r>
      <w:r w:rsidR="000E5103">
        <w:rPr>
          <w:sz w:val="24"/>
          <w:szCs w:val="24"/>
        </w:rPr>
        <w:t>ywać regulacji prawnych tylko w </w:t>
      </w:r>
      <w:r w:rsidRPr="00F72207">
        <w:rPr>
          <w:sz w:val="24"/>
          <w:szCs w:val="24"/>
        </w:rPr>
        <w:t xml:space="preserve">takim zakresie, w jakim została do tego upoważniona. Podkreślić należy, iż elementy wskazane w </w:t>
      </w:r>
      <w:r w:rsidR="000E5103">
        <w:rPr>
          <w:sz w:val="24"/>
          <w:szCs w:val="24"/>
        </w:rPr>
        <w:t>art.</w:t>
      </w:r>
      <w:r w:rsidR="00937499">
        <w:rPr>
          <w:sz w:val="24"/>
          <w:szCs w:val="24"/>
        </w:rPr>
        <w:t xml:space="preserve"> 4 ust. 2</w:t>
      </w:r>
      <w:r w:rsidR="000E5103">
        <w:rPr>
          <w:sz w:val="24"/>
          <w:szCs w:val="24"/>
        </w:rPr>
        <w:t xml:space="preserve"> </w:t>
      </w:r>
      <w:r w:rsidR="005977FB">
        <w:rPr>
          <w:sz w:val="24"/>
          <w:szCs w:val="24"/>
        </w:rPr>
        <w:t xml:space="preserve">i 2a </w:t>
      </w:r>
      <w:proofErr w:type="spellStart"/>
      <w:r w:rsidR="000E5103">
        <w:rPr>
          <w:sz w:val="24"/>
          <w:szCs w:val="24"/>
        </w:rPr>
        <w:t>u.c.p.g</w:t>
      </w:r>
      <w:proofErr w:type="spellEnd"/>
      <w:r w:rsidR="000E5103">
        <w:rPr>
          <w:sz w:val="24"/>
          <w:szCs w:val="24"/>
        </w:rPr>
        <w:t>.</w:t>
      </w:r>
      <w:r w:rsidRPr="00F72207">
        <w:rPr>
          <w:sz w:val="24"/>
          <w:szCs w:val="24"/>
        </w:rPr>
        <w:t xml:space="preserve"> mają charakter wyczerpujący, nie jest zatem dopuszczalna wykładnia rozszerzająca zastosowania tego przepisu w odniesieniu do inny</w:t>
      </w:r>
      <w:r w:rsidR="000E5103">
        <w:rPr>
          <w:sz w:val="24"/>
          <w:szCs w:val="24"/>
        </w:rPr>
        <w:t>ch kwestii, które nie zostały w </w:t>
      </w:r>
      <w:r w:rsidRPr="00F72207">
        <w:rPr>
          <w:sz w:val="24"/>
          <w:szCs w:val="24"/>
        </w:rPr>
        <w:t>nim wymienione (por. wyrok NSA z dnia 8 listopada 2012</w:t>
      </w:r>
      <w:r w:rsidR="006476B9">
        <w:rPr>
          <w:sz w:val="24"/>
          <w:szCs w:val="24"/>
        </w:rPr>
        <w:t xml:space="preserve"> </w:t>
      </w:r>
      <w:r w:rsidRPr="00F72207">
        <w:rPr>
          <w:sz w:val="24"/>
          <w:szCs w:val="24"/>
        </w:rPr>
        <w:t>r., sygn. akt II OSK 2012/12; wyrok WSA we Wrocławiu z dnia 30 listopada 2006</w:t>
      </w:r>
      <w:r w:rsidR="006476B9">
        <w:rPr>
          <w:sz w:val="24"/>
          <w:szCs w:val="24"/>
        </w:rPr>
        <w:t xml:space="preserve"> </w:t>
      </w:r>
      <w:r w:rsidRPr="00F72207">
        <w:rPr>
          <w:sz w:val="24"/>
          <w:szCs w:val="24"/>
        </w:rPr>
        <w:t>r., sygn. a</w:t>
      </w:r>
      <w:r w:rsidR="000E5103">
        <w:rPr>
          <w:sz w:val="24"/>
          <w:szCs w:val="24"/>
        </w:rPr>
        <w:t>kt II SA/</w:t>
      </w:r>
      <w:proofErr w:type="spellStart"/>
      <w:r w:rsidR="000E5103">
        <w:rPr>
          <w:sz w:val="24"/>
          <w:szCs w:val="24"/>
        </w:rPr>
        <w:t>Wr</w:t>
      </w:r>
      <w:proofErr w:type="spellEnd"/>
      <w:r w:rsidR="000E5103">
        <w:rPr>
          <w:sz w:val="24"/>
          <w:szCs w:val="24"/>
        </w:rPr>
        <w:t xml:space="preserve"> 527/06; wyrok WSA w </w:t>
      </w:r>
      <w:r w:rsidRPr="00F72207">
        <w:rPr>
          <w:sz w:val="24"/>
          <w:szCs w:val="24"/>
        </w:rPr>
        <w:t>Rzeszowie z dnia 23 października 20</w:t>
      </w:r>
      <w:r w:rsidR="000E5103">
        <w:rPr>
          <w:sz w:val="24"/>
          <w:szCs w:val="24"/>
        </w:rPr>
        <w:t>07</w:t>
      </w:r>
      <w:r w:rsidR="006476B9">
        <w:rPr>
          <w:sz w:val="24"/>
          <w:szCs w:val="24"/>
        </w:rPr>
        <w:t xml:space="preserve"> </w:t>
      </w:r>
      <w:r w:rsidR="000E5103">
        <w:rPr>
          <w:sz w:val="24"/>
          <w:szCs w:val="24"/>
        </w:rPr>
        <w:t>r., sygn. akt II SA/</w:t>
      </w:r>
      <w:proofErr w:type="spellStart"/>
      <w:r w:rsidR="000E5103">
        <w:rPr>
          <w:sz w:val="24"/>
          <w:szCs w:val="24"/>
        </w:rPr>
        <w:t>Rz</w:t>
      </w:r>
      <w:proofErr w:type="spellEnd"/>
      <w:r w:rsidR="000E5103">
        <w:rPr>
          <w:sz w:val="24"/>
          <w:szCs w:val="24"/>
        </w:rPr>
        <w:t xml:space="preserve"> 59/07</w:t>
      </w:r>
      <w:r w:rsidR="005977FB">
        <w:rPr>
          <w:sz w:val="24"/>
          <w:szCs w:val="24"/>
        </w:rPr>
        <w:t>)</w:t>
      </w:r>
      <w:r w:rsidR="000E5103">
        <w:rPr>
          <w:sz w:val="24"/>
          <w:szCs w:val="24"/>
        </w:rPr>
        <w:t>.</w:t>
      </w:r>
    </w:p>
    <w:p w:rsidR="002873A7" w:rsidRPr="002873A7" w:rsidRDefault="002873A7" w:rsidP="00A26FA9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Ponadto </w:t>
      </w:r>
      <w:r w:rsidRPr="002873A7">
        <w:rPr>
          <w:sz w:val="24"/>
          <w:szCs w:val="24"/>
        </w:rPr>
        <w:t xml:space="preserve">unormowana w art. 7 Konstytucji </w:t>
      </w:r>
      <w:r>
        <w:rPr>
          <w:sz w:val="24"/>
          <w:szCs w:val="24"/>
        </w:rPr>
        <w:t xml:space="preserve">RP </w:t>
      </w:r>
      <w:r w:rsidRPr="002873A7">
        <w:rPr>
          <w:sz w:val="24"/>
          <w:szCs w:val="24"/>
        </w:rPr>
        <w:t xml:space="preserve">zasada praworządności wymaga, by materia regulowana wydanym aktem normatywnym wynikała z upoważnienia ustawowego i nie przekraczała zakresu tego upoważnienia. Oznacza to, że każde unormowanie wykraczające poza udzielone upoważnienie jest naruszeniem normy upoważniającej, a więc stanowi naruszenie konstytucyjnych warunków legalności aktu prawa miejscowego wydanego na podstawie upoważnienia ustawowego. Należy również podkreślić, że zgodnie z art. 94 Konstytucji RP regulacje zawarte w akcie prawa miejscowego mają na celu jedynie </w:t>
      </w:r>
      <w:r>
        <w:rPr>
          <w:sz w:val="24"/>
          <w:szCs w:val="24"/>
        </w:rPr>
        <w:t>„</w:t>
      </w:r>
      <w:r w:rsidRPr="002873A7">
        <w:rPr>
          <w:sz w:val="24"/>
          <w:szCs w:val="24"/>
        </w:rPr>
        <w:t>uzupełnienie</w:t>
      </w:r>
      <w:r>
        <w:rPr>
          <w:sz w:val="24"/>
          <w:szCs w:val="24"/>
        </w:rPr>
        <w:t>”</w:t>
      </w:r>
      <w:r w:rsidRPr="002873A7">
        <w:rPr>
          <w:sz w:val="24"/>
          <w:szCs w:val="24"/>
        </w:rPr>
        <w:t xml:space="preserve"> przepisów powszechnie obowiązujących rangi ustawowej, kształtujących prawa i obowiązki ich adresatów, a więc nie są wydawane w celu wykonania ustawy tak jak rozporządzenie w rozumieniu art. 92 Konstytucji RP (wyrok NSA z dnia 18 września 2012 r. sygn. akt II OSK 1524/12)</w:t>
      </w:r>
      <w:r w:rsidR="00FD5B0F">
        <w:rPr>
          <w:sz w:val="24"/>
          <w:szCs w:val="24"/>
        </w:rPr>
        <w:t>.</w:t>
      </w:r>
    </w:p>
    <w:p w:rsidR="00F72207" w:rsidRDefault="00FD5B0F" w:rsidP="00A26FA9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937499">
        <w:rPr>
          <w:sz w:val="24"/>
          <w:szCs w:val="24"/>
        </w:rPr>
        <w:t xml:space="preserve"> uwagi na fakt, że </w:t>
      </w:r>
      <w:r w:rsidR="00F72207" w:rsidRPr="00F72207">
        <w:rPr>
          <w:sz w:val="24"/>
          <w:szCs w:val="24"/>
        </w:rPr>
        <w:t xml:space="preserve">wydawany na podstawie art. 4 ust. 2 </w:t>
      </w:r>
      <w:proofErr w:type="spellStart"/>
      <w:r w:rsidR="00937499">
        <w:rPr>
          <w:sz w:val="24"/>
          <w:szCs w:val="24"/>
        </w:rPr>
        <w:t>u.c.p.g</w:t>
      </w:r>
      <w:proofErr w:type="spellEnd"/>
      <w:r w:rsidR="00937499">
        <w:rPr>
          <w:sz w:val="24"/>
          <w:szCs w:val="24"/>
        </w:rPr>
        <w:t>.</w:t>
      </w:r>
      <w:r w:rsidR="00F72207" w:rsidRPr="00F72207">
        <w:rPr>
          <w:sz w:val="24"/>
          <w:szCs w:val="24"/>
        </w:rPr>
        <w:t xml:space="preserve"> regulamin stanowi prawo miejscowe </w:t>
      </w:r>
      <w:r w:rsidR="00937499">
        <w:rPr>
          <w:sz w:val="24"/>
          <w:szCs w:val="24"/>
        </w:rPr>
        <w:t>po</w:t>
      </w:r>
      <w:r w:rsidR="00F72207" w:rsidRPr="00F72207">
        <w:rPr>
          <w:sz w:val="24"/>
          <w:szCs w:val="24"/>
        </w:rPr>
        <w:t>winien kompleksowo reg</w:t>
      </w:r>
      <w:r w:rsidR="00937499">
        <w:rPr>
          <w:sz w:val="24"/>
          <w:szCs w:val="24"/>
        </w:rPr>
        <w:t>ulować zawartą w nim materię. W </w:t>
      </w:r>
      <w:r w:rsidR="00F72207" w:rsidRPr="00F72207">
        <w:rPr>
          <w:sz w:val="24"/>
          <w:szCs w:val="24"/>
        </w:rPr>
        <w:t>doktrynie i judykaturze przyjmuje się, iż rada gminy winna ująć w regulaminie uchwalan</w:t>
      </w:r>
      <w:r w:rsidR="00937499">
        <w:rPr>
          <w:sz w:val="24"/>
          <w:szCs w:val="24"/>
        </w:rPr>
        <w:t>ym na </w:t>
      </w:r>
      <w:r w:rsidR="00F72207" w:rsidRPr="00F72207">
        <w:rPr>
          <w:sz w:val="24"/>
          <w:szCs w:val="24"/>
        </w:rPr>
        <w:t xml:space="preserve">podstawie art. 4 ust. 2 </w:t>
      </w:r>
      <w:proofErr w:type="spellStart"/>
      <w:r w:rsidR="00937499">
        <w:rPr>
          <w:sz w:val="24"/>
          <w:szCs w:val="24"/>
        </w:rPr>
        <w:t>u.c.p.g</w:t>
      </w:r>
      <w:proofErr w:type="spellEnd"/>
      <w:r w:rsidR="00937499">
        <w:rPr>
          <w:sz w:val="24"/>
          <w:szCs w:val="24"/>
        </w:rPr>
        <w:t>.</w:t>
      </w:r>
      <w:r w:rsidR="00F72207" w:rsidRPr="00F72207">
        <w:rPr>
          <w:sz w:val="24"/>
          <w:szCs w:val="24"/>
        </w:rPr>
        <w:t xml:space="preserve"> wszystkie kwestie wskazane w t</w:t>
      </w:r>
      <w:r w:rsidR="00937499">
        <w:rPr>
          <w:sz w:val="24"/>
          <w:szCs w:val="24"/>
        </w:rPr>
        <w:t>ym przepisie, a brak któregoś z </w:t>
      </w:r>
      <w:r w:rsidR="00F72207" w:rsidRPr="00F72207">
        <w:rPr>
          <w:sz w:val="24"/>
          <w:szCs w:val="24"/>
        </w:rPr>
        <w:t>wyszczególnionych w nim elementów skutkuje istotnym naruszeniem prawa (por. wyrok Wojewódzki Sąd Administracyjny w Gliwicach z dnia 8 listopada 2007</w:t>
      </w:r>
      <w:r w:rsidR="00937499">
        <w:rPr>
          <w:sz w:val="24"/>
          <w:szCs w:val="24"/>
        </w:rPr>
        <w:t xml:space="preserve"> </w:t>
      </w:r>
      <w:r w:rsidR="00F72207" w:rsidRPr="00F72207">
        <w:rPr>
          <w:sz w:val="24"/>
          <w:szCs w:val="24"/>
        </w:rPr>
        <w:t xml:space="preserve">r. sygn. </w:t>
      </w:r>
      <w:r w:rsidR="00937499">
        <w:rPr>
          <w:sz w:val="24"/>
          <w:szCs w:val="24"/>
        </w:rPr>
        <w:t>akt II SA/</w:t>
      </w:r>
      <w:proofErr w:type="spellStart"/>
      <w:r w:rsidR="00937499">
        <w:rPr>
          <w:sz w:val="24"/>
          <w:szCs w:val="24"/>
        </w:rPr>
        <w:t>Gl</w:t>
      </w:r>
      <w:proofErr w:type="spellEnd"/>
      <w:r w:rsidR="00937499">
        <w:rPr>
          <w:sz w:val="24"/>
          <w:szCs w:val="24"/>
        </w:rPr>
        <w:t xml:space="preserve"> 531/07</w:t>
      </w:r>
      <w:r w:rsidR="006476B9">
        <w:rPr>
          <w:sz w:val="24"/>
          <w:szCs w:val="24"/>
        </w:rPr>
        <w:t>)</w:t>
      </w:r>
      <w:r w:rsidR="00937499">
        <w:rPr>
          <w:sz w:val="24"/>
          <w:szCs w:val="24"/>
        </w:rPr>
        <w:t xml:space="preserve">. </w:t>
      </w:r>
    </w:p>
    <w:p w:rsidR="0059704D" w:rsidRPr="0059704D" w:rsidRDefault="0059704D" w:rsidP="00A26FA9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Granicę</w:t>
      </w:r>
      <w:r w:rsidRPr="0059704D">
        <w:rPr>
          <w:sz w:val="24"/>
          <w:szCs w:val="24"/>
        </w:rPr>
        <w:t xml:space="preserve"> nieważności uchwały </w:t>
      </w:r>
      <w:r>
        <w:rPr>
          <w:sz w:val="24"/>
          <w:szCs w:val="24"/>
        </w:rPr>
        <w:t>stanowi</w:t>
      </w:r>
      <w:r w:rsidRPr="0059704D">
        <w:rPr>
          <w:sz w:val="24"/>
          <w:szCs w:val="24"/>
        </w:rPr>
        <w:t xml:space="preserve"> ustalenie, że doszło do istotnego naruszenia prawa, co ma miejsce w szczególności w razie podjęcia uchwały przez organ niewłaściwy, braku podstawy prawnej do podjęcia uchwały określonej treści, niewłaściwego zastosowania przepisu prawnego będącego podstawą podjęcia uchwały lub naruszenia procedury jej uchwalania. </w:t>
      </w:r>
      <w:r w:rsidRPr="0059704D">
        <w:rPr>
          <w:sz w:val="24"/>
          <w:szCs w:val="24"/>
        </w:rPr>
        <w:lastRenderedPageBreak/>
        <w:t xml:space="preserve">Zdaniem </w:t>
      </w:r>
      <w:r>
        <w:rPr>
          <w:sz w:val="24"/>
          <w:szCs w:val="24"/>
        </w:rPr>
        <w:t>organu nadzoru</w:t>
      </w:r>
      <w:r w:rsidRPr="0059704D">
        <w:rPr>
          <w:sz w:val="24"/>
          <w:szCs w:val="24"/>
        </w:rPr>
        <w:t xml:space="preserve"> z taką sytuacją istotnego narus</w:t>
      </w:r>
      <w:r>
        <w:rPr>
          <w:sz w:val="24"/>
          <w:szCs w:val="24"/>
        </w:rPr>
        <w:t>zenia prawa mamy do czynienia w </w:t>
      </w:r>
      <w:r w:rsidRPr="0059704D">
        <w:rPr>
          <w:sz w:val="24"/>
          <w:szCs w:val="24"/>
        </w:rPr>
        <w:t xml:space="preserve">niniejszej sprawie w zakresie zarzutów </w:t>
      </w:r>
      <w:r>
        <w:rPr>
          <w:sz w:val="24"/>
          <w:szCs w:val="24"/>
        </w:rPr>
        <w:t xml:space="preserve">organu nadzoru </w:t>
      </w:r>
      <w:r w:rsidRPr="0059704D">
        <w:rPr>
          <w:sz w:val="24"/>
          <w:szCs w:val="24"/>
        </w:rPr>
        <w:t>do</w:t>
      </w:r>
      <w:r>
        <w:rPr>
          <w:sz w:val="24"/>
          <w:szCs w:val="24"/>
        </w:rPr>
        <w:t>tyczących unormowań zawartych w </w:t>
      </w:r>
      <w:r w:rsidR="00CB663F">
        <w:rPr>
          <w:sz w:val="24"/>
          <w:szCs w:val="24"/>
        </w:rPr>
        <w:t>kwestionowanych</w:t>
      </w:r>
      <w:r w:rsidR="00D44BE5">
        <w:rPr>
          <w:sz w:val="24"/>
          <w:szCs w:val="24"/>
        </w:rPr>
        <w:t xml:space="preserve"> uchwałach. </w:t>
      </w:r>
    </w:p>
    <w:p w:rsidR="00630C69" w:rsidRDefault="00630C69" w:rsidP="001F2CB4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§ 1 pkt 2 </w:t>
      </w:r>
      <w:r w:rsidR="00F77478">
        <w:rPr>
          <w:sz w:val="24"/>
          <w:szCs w:val="24"/>
        </w:rPr>
        <w:t>załącznika do uchwały Nr XVI/111/2020</w:t>
      </w:r>
      <w:r>
        <w:rPr>
          <w:sz w:val="24"/>
          <w:szCs w:val="24"/>
        </w:rPr>
        <w:t xml:space="preserve"> </w:t>
      </w:r>
      <w:r w:rsidR="00F77478">
        <w:rPr>
          <w:sz w:val="24"/>
          <w:szCs w:val="24"/>
        </w:rPr>
        <w:t xml:space="preserve">Rada ustaliła, że regulamin określa szczegółowe zasady dotyczące rodzaju i minimalnej pojemności pojemników </w:t>
      </w:r>
      <w:r w:rsidR="00B829A9">
        <w:rPr>
          <w:sz w:val="24"/>
          <w:szCs w:val="24"/>
        </w:rPr>
        <w:t>lub worków przeznaczonych do zbierania odpadów komunalnych na terenie nieruchomości,</w:t>
      </w:r>
      <w:r w:rsidR="00CD6CD3">
        <w:rPr>
          <w:sz w:val="24"/>
          <w:szCs w:val="24"/>
        </w:rPr>
        <w:t xml:space="preserve"> w tym na </w:t>
      </w:r>
      <w:r w:rsidR="00B829A9">
        <w:rPr>
          <w:sz w:val="24"/>
          <w:szCs w:val="24"/>
        </w:rPr>
        <w:t xml:space="preserve">terenach przeznaczonych do użytku publicznego oraz na drogach publicznych, warunków rozmieszczania tych pojemników i worków i ich utrzymania w odpowiednim stanie sanitarnym, porządkowym </w:t>
      </w:r>
      <w:r w:rsidR="004045D2">
        <w:rPr>
          <w:sz w:val="24"/>
          <w:szCs w:val="24"/>
        </w:rPr>
        <w:t xml:space="preserve">i technicznym. </w:t>
      </w:r>
    </w:p>
    <w:p w:rsidR="001C0D2F" w:rsidRPr="00130AA3" w:rsidRDefault="001C0D2F" w:rsidP="001C0D2F">
      <w:pPr>
        <w:spacing w:after="0" w:line="360" w:lineRule="auto"/>
        <w:ind w:firstLine="709"/>
        <w:jc w:val="both"/>
        <w:rPr>
          <w:sz w:val="24"/>
          <w:szCs w:val="24"/>
        </w:rPr>
      </w:pPr>
      <w:r w:rsidRPr="00130AA3">
        <w:rPr>
          <w:rFonts w:ascii="Calibri" w:hAnsi="Calibri" w:cs="Calibri"/>
          <w:sz w:val="24"/>
          <w:szCs w:val="24"/>
        </w:rPr>
        <w:t xml:space="preserve">Za istotnie naruszające prawo uznać należy ustalenie zawarte w </w:t>
      </w:r>
      <w:r w:rsidR="00D5289B">
        <w:rPr>
          <w:sz w:val="24"/>
          <w:szCs w:val="24"/>
        </w:rPr>
        <w:t xml:space="preserve">§ 1 pkt 2 </w:t>
      </w:r>
      <w:r w:rsidRPr="00130AA3">
        <w:rPr>
          <w:rFonts w:ascii="Calibri" w:hAnsi="Calibri" w:cs="Calibri"/>
          <w:sz w:val="24"/>
          <w:szCs w:val="24"/>
        </w:rPr>
        <w:t xml:space="preserve">regulaminu w zakresie, w jakim Rada tymże ustaleniem objęła worki. Zgodnie bowiem z art. 4 ust. 2 pkt 2 </w:t>
      </w:r>
      <w:proofErr w:type="spellStart"/>
      <w:r w:rsidRPr="00130AA3">
        <w:rPr>
          <w:rFonts w:ascii="Calibri" w:hAnsi="Calibri" w:cs="Calibri"/>
          <w:sz w:val="24"/>
          <w:szCs w:val="24"/>
        </w:rPr>
        <w:t>u.c.p.g</w:t>
      </w:r>
      <w:proofErr w:type="spellEnd"/>
      <w:r w:rsidRPr="00130AA3">
        <w:rPr>
          <w:rFonts w:ascii="Calibri" w:hAnsi="Calibri" w:cs="Calibri"/>
          <w:sz w:val="24"/>
          <w:szCs w:val="24"/>
        </w:rPr>
        <w:t xml:space="preserve">. regulamin określa szczegółowe zasady dotyczące wymagań w zakresie </w:t>
      </w:r>
      <w:r w:rsidRPr="00130AA3">
        <w:rPr>
          <w:sz w:val="24"/>
          <w:szCs w:val="24"/>
        </w:rPr>
        <w:t xml:space="preserve">rodzaju i minimalnej pojemności pojemników lub worków, przeznaczonych do zbierania odpadów komunalnych na terenie nieruchomości, w tym na terenach przeznaczonych do użytku publicznego oraz na drogach publicznych, warunków rozmieszczania tych pojemników i worków oraz utrzymania pojemników w odpowiednim stanie sanitarnym, porządkowym i technicznym. </w:t>
      </w:r>
    </w:p>
    <w:p w:rsidR="001C0D2F" w:rsidRPr="00130AA3" w:rsidRDefault="001C0D2F" w:rsidP="001C0D2F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130AA3">
        <w:rPr>
          <w:sz w:val="24"/>
          <w:szCs w:val="24"/>
        </w:rPr>
        <w:t xml:space="preserve">Przywołana powyżej regulacja </w:t>
      </w:r>
      <w:proofErr w:type="spellStart"/>
      <w:r w:rsidRPr="00130AA3">
        <w:rPr>
          <w:sz w:val="24"/>
          <w:szCs w:val="24"/>
        </w:rPr>
        <w:t>u.c.p.g</w:t>
      </w:r>
      <w:proofErr w:type="spellEnd"/>
      <w:r w:rsidRPr="00130AA3">
        <w:rPr>
          <w:sz w:val="24"/>
          <w:szCs w:val="24"/>
        </w:rPr>
        <w:t xml:space="preserve">. odnosi się wyłącznie do określenia rodzaju, minimalnej pojemności worków oraz warunków ich rozmieszczenia. Z kolei kwestia określenia w regulaminie warunków utrzymania w odpowiednim stanie sanitarnym, porządkowym i technicznym </w:t>
      </w:r>
      <w:proofErr w:type="spellStart"/>
      <w:r w:rsidRPr="00130AA3">
        <w:rPr>
          <w:sz w:val="24"/>
          <w:szCs w:val="24"/>
        </w:rPr>
        <w:t>u.c.p.g</w:t>
      </w:r>
      <w:proofErr w:type="spellEnd"/>
      <w:r w:rsidRPr="00130AA3">
        <w:rPr>
          <w:sz w:val="24"/>
          <w:szCs w:val="24"/>
        </w:rPr>
        <w:t xml:space="preserve">. przewidziana została wyłącznie w odniesieniu do pojemników przeznaczonych do zbierania odpadów komunalnych. </w:t>
      </w:r>
      <w:r w:rsidRPr="00130AA3">
        <w:rPr>
          <w:rFonts w:ascii="Calibri" w:hAnsi="Calibri" w:cs="Calibri"/>
          <w:sz w:val="24"/>
          <w:szCs w:val="24"/>
        </w:rPr>
        <w:t xml:space="preserve">Delegacja art. 4 ust. 2 pkt 2 </w:t>
      </w:r>
      <w:proofErr w:type="spellStart"/>
      <w:r w:rsidRPr="00130AA3">
        <w:rPr>
          <w:rFonts w:ascii="Calibri" w:hAnsi="Calibri" w:cs="Calibri"/>
          <w:sz w:val="24"/>
          <w:szCs w:val="24"/>
        </w:rPr>
        <w:t>u.c.p.g</w:t>
      </w:r>
      <w:proofErr w:type="spellEnd"/>
      <w:r w:rsidRPr="00130AA3">
        <w:rPr>
          <w:rFonts w:ascii="Calibri" w:hAnsi="Calibri" w:cs="Calibri"/>
          <w:sz w:val="24"/>
          <w:szCs w:val="24"/>
        </w:rPr>
        <w:t xml:space="preserve">. w tym zakresie nie dotyczy zatem worków przeznaczonych do zbierania odpadów komunalnych. Wobec powyższego uznać należy, że Rada </w:t>
      </w:r>
      <w:r w:rsidR="003663DB">
        <w:rPr>
          <w:rFonts w:ascii="Calibri" w:hAnsi="Calibri" w:cs="Calibri"/>
          <w:sz w:val="24"/>
          <w:szCs w:val="24"/>
        </w:rPr>
        <w:t xml:space="preserve">tymże </w:t>
      </w:r>
      <w:r w:rsidRPr="00130AA3">
        <w:rPr>
          <w:rFonts w:ascii="Calibri" w:hAnsi="Calibri" w:cs="Calibri"/>
          <w:sz w:val="24"/>
          <w:szCs w:val="24"/>
        </w:rPr>
        <w:t xml:space="preserve">ustaleniem regulaminu przekroczyła delegację określona w art. 4 ust. 2 pkt 2 </w:t>
      </w:r>
      <w:proofErr w:type="spellStart"/>
      <w:r w:rsidRPr="00130AA3">
        <w:rPr>
          <w:rFonts w:ascii="Calibri" w:hAnsi="Calibri" w:cs="Calibri"/>
          <w:sz w:val="24"/>
          <w:szCs w:val="24"/>
        </w:rPr>
        <w:t>u.c.p.g</w:t>
      </w:r>
      <w:proofErr w:type="spellEnd"/>
      <w:r w:rsidRPr="00130AA3">
        <w:rPr>
          <w:rFonts w:ascii="Calibri" w:hAnsi="Calibri" w:cs="Calibri"/>
          <w:sz w:val="24"/>
          <w:szCs w:val="24"/>
        </w:rPr>
        <w:t>.</w:t>
      </w:r>
    </w:p>
    <w:p w:rsidR="00EA3EE1" w:rsidRDefault="00EA3EE1" w:rsidP="001F2CB4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W § 2</w:t>
      </w:r>
      <w:r w:rsidR="00AF58C0">
        <w:rPr>
          <w:sz w:val="24"/>
          <w:szCs w:val="24"/>
        </w:rPr>
        <w:t xml:space="preserve"> ust. 1 </w:t>
      </w:r>
      <w:r w:rsidR="00254F4B">
        <w:rPr>
          <w:sz w:val="24"/>
          <w:szCs w:val="24"/>
        </w:rPr>
        <w:t>regulaminu</w:t>
      </w:r>
      <w:r>
        <w:rPr>
          <w:rFonts w:ascii="Calibri" w:hAnsi="Calibri" w:cs="Calibri"/>
          <w:sz w:val="24"/>
          <w:szCs w:val="24"/>
        </w:rPr>
        <w:t xml:space="preserve"> </w:t>
      </w:r>
      <w:r w:rsidR="00AF58C0">
        <w:rPr>
          <w:rFonts w:ascii="Calibri" w:hAnsi="Calibri" w:cs="Calibri"/>
          <w:sz w:val="24"/>
          <w:szCs w:val="24"/>
        </w:rPr>
        <w:t xml:space="preserve">Rada nałożyła na właścicieli nieruchomości obowiązek gromadzenia odpadów komunalnych </w:t>
      </w:r>
      <w:r w:rsidR="008D2BE5">
        <w:rPr>
          <w:rFonts w:ascii="Calibri" w:hAnsi="Calibri" w:cs="Calibri"/>
          <w:sz w:val="24"/>
          <w:szCs w:val="24"/>
        </w:rPr>
        <w:t xml:space="preserve">w przeznaczonych na ten cel pojemnikach lub workach oraz utrzymanie tych pojemników w odpowiednim stanie sanitarnym, porządkowym i technicznym, jak również utrzymanie w odpowiednim stanie sanitarnym i porządkowym miejsc gromadzenia odpadów. </w:t>
      </w:r>
    </w:p>
    <w:p w:rsidR="00B3469B" w:rsidRDefault="00691326" w:rsidP="00A61DB8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6D60A6">
        <w:rPr>
          <w:sz w:val="24"/>
          <w:szCs w:val="24"/>
        </w:rPr>
        <w:t xml:space="preserve">godnie z art. 5 </w:t>
      </w:r>
      <w:r w:rsidR="00306B3C">
        <w:rPr>
          <w:sz w:val="24"/>
          <w:szCs w:val="24"/>
        </w:rPr>
        <w:t xml:space="preserve">ust. 1 pkt 1 </w:t>
      </w:r>
      <w:proofErr w:type="spellStart"/>
      <w:r w:rsidR="00306B3C">
        <w:rPr>
          <w:sz w:val="24"/>
          <w:szCs w:val="24"/>
        </w:rPr>
        <w:t>u.c.p.g</w:t>
      </w:r>
      <w:proofErr w:type="spellEnd"/>
      <w:r w:rsidR="00306B3C">
        <w:rPr>
          <w:sz w:val="24"/>
          <w:szCs w:val="24"/>
        </w:rPr>
        <w:t xml:space="preserve">. </w:t>
      </w:r>
      <w:r w:rsidR="00715008">
        <w:rPr>
          <w:sz w:val="24"/>
          <w:szCs w:val="24"/>
        </w:rPr>
        <w:t xml:space="preserve">do obowiązków właścicieli nieruchomości </w:t>
      </w:r>
      <w:r w:rsidR="00A61DB8">
        <w:rPr>
          <w:sz w:val="24"/>
          <w:szCs w:val="24"/>
        </w:rPr>
        <w:t xml:space="preserve">należy </w:t>
      </w:r>
      <w:r w:rsidR="00B3469B" w:rsidRPr="00B3469B">
        <w:rPr>
          <w:sz w:val="24"/>
          <w:szCs w:val="24"/>
        </w:rPr>
        <w:t>wyposażenie nieruchomości w worki lub pojemniki, przeznaczone do zbierania odpadów komunalnych, utrzymanie tych pojemników w odpowiednim s</w:t>
      </w:r>
      <w:r w:rsidR="004D2500">
        <w:rPr>
          <w:sz w:val="24"/>
          <w:szCs w:val="24"/>
        </w:rPr>
        <w:t>tanie sanitarnym, porządkowym i </w:t>
      </w:r>
      <w:r w:rsidR="00B3469B" w:rsidRPr="00B3469B">
        <w:rPr>
          <w:sz w:val="24"/>
          <w:szCs w:val="24"/>
        </w:rPr>
        <w:t xml:space="preserve">technicznym oraz utrzymanie w odpowiednim stanie sanitarnym i porządkowym miejsc </w:t>
      </w:r>
      <w:r w:rsidR="00B3469B" w:rsidRPr="00B3469B">
        <w:rPr>
          <w:sz w:val="24"/>
          <w:szCs w:val="24"/>
        </w:rPr>
        <w:lastRenderedPageBreak/>
        <w:t>gromadzenia odpadów, chyba że na mocy uchwały rady gminy, o której mowa w art. 6r ust. 3, obowiązki te w całości lub w części przejmie gmina jako część usługi w zakresie odbierania odpadów komunalnych od właścicieli nieruchomości w zamian za uiszczoną przez właściciela opłatę za gosp</w:t>
      </w:r>
      <w:r w:rsidR="00066F28">
        <w:rPr>
          <w:sz w:val="24"/>
          <w:szCs w:val="24"/>
        </w:rPr>
        <w:t xml:space="preserve">odarowanie odpadami komunalnymi. </w:t>
      </w:r>
    </w:p>
    <w:p w:rsidR="00691326" w:rsidRDefault="00A96C02" w:rsidP="00A61DB8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B35421">
        <w:rPr>
          <w:sz w:val="24"/>
          <w:szCs w:val="24"/>
        </w:rPr>
        <w:t>godnie z dyspozycją</w:t>
      </w:r>
      <w:r w:rsidR="00BB058C">
        <w:rPr>
          <w:sz w:val="24"/>
          <w:szCs w:val="24"/>
        </w:rPr>
        <w:t xml:space="preserve"> art. 4 ust. 2 pkt 2a </w:t>
      </w:r>
      <w:proofErr w:type="spellStart"/>
      <w:r w:rsidR="00BB058C">
        <w:rPr>
          <w:sz w:val="24"/>
          <w:szCs w:val="24"/>
        </w:rPr>
        <w:t>u.c.p.g</w:t>
      </w:r>
      <w:proofErr w:type="spellEnd"/>
      <w:r w:rsidR="00BB058C">
        <w:rPr>
          <w:sz w:val="24"/>
          <w:szCs w:val="24"/>
        </w:rPr>
        <w:t xml:space="preserve">. Rada </w:t>
      </w:r>
      <w:r w:rsidR="00B35421">
        <w:rPr>
          <w:sz w:val="24"/>
          <w:szCs w:val="24"/>
        </w:rPr>
        <w:t xml:space="preserve">Gminy określa w </w:t>
      </w:r>
      <w:r w:rsidR="00BB058C">
        <w:rPr>
          <w:sz w:val="24"/>
          <w:szCs w:val="24"/>
        </w:rPr>
        <w:t>r</w:t>
      </w:r>
      <w:r w:rsidR="00691326" w:rsidRPr="00691326">
        <w:rPr>
          <w:sz w:val="24"/>
          <w:szCs w:val="24"/>
        </w:rPr>
        <w:t>egulamin</w:t>
      </w:r>
      <w:r w:rsidR="00B35421">
        <w:rPr>
          <w:sz w:val="24"/>
          <w:szCs w:val="24"/>
        </w:rPr>
        <w:t>ie</w:t>
      </w:r>
      <w:r w:rsidR="00691326" w:rsidRPr="00691326">
        <w:rPr>
          <w:sz w:val="24"/>
          <w:szCs w:val="24"/>
        </w:rPr>
        <w:t xml:space="preserve"> szczegółowe zasady utrzymania czystości i porz</w:t>
      </w:r>
      <w:r w:rsidR="00B35421">
        <w:rPr>
          <w:sz w:val="24"/>
          <w:szCs w:val="24"/>
        </w:rPr>
        <w:t xml:space="preserve">ądku na terenie gminy dotyczące utrzymania w odpowiednim stanie sanitarnym i porządkowym miejsc gromadzenia odpadów. </w:t>
      </w:r>
    </w:p>
    <w:p w:rsidR="0052054D" w:rsidRDefault="00FB0901" w:rsidP="0052054D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Z kolei w § 9 regulaminu R</w:t>
      </w:r>
      <w:r w:rsidR="0052054D">
        <w:rPr>
          <w:sz w:val="24"/>
          <w:szCs w:val="24"/>
        </w:rPr>
        <w:t>ada ustaliła, że utrzymywanie pojemników w odpowiednim stanie sanitarnym, porządkowym i technicznym oraz utrzymywanie miejsc gromadzenia odpadów w odpowiednim stanie san</w:t>
      </w:r>
      <w:r w:rsidR="00A67E8C">
        <w:rPr>
          <w:sz w:val="24"/>
          <w:szCs w:val="24"/>
        </w:rPr>
        <w:t>itarnym i porządkowym należy do </w:t>
      </w:r>
      <w:r w:rsidR="0052054D">
        <w:rPr>
          <w:sz w:val="24"/>
          <w:szCs w:val="24"/>
        </w:rPr>
        <w:t xml:space="preserve">obowiązków właściciela nieruchomości. </w:t>
      </w:r>
    </w:p>
    <w:p w:rsidR="00A062AD" w:rsidRDefault="00052764" w:rsidP="003C7AED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Wobec powyższego uznać należy, że Rada Gminy nie wypełniła delegacji z art. </w:t>
      </w:r>
      <w:r w:rsidR="00B35421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B35421">
        <w:rPr>
          <w:sz w:val="24"/>
          <w:szCs w:val="24"/>
        </w:rPr>
        <w:t>ust. 2</w:t>
      </w:r>
      <w:r w:rsidR="0018051F">
        <w:rPr>
          <w:sz w:val="24"/>
          <w:szCs w:val="24"/>
        </w:rPr>
        <w:t xml:space="preserve"> pkt </w:t>
      </w:r>
      <w:r w:rsidR="00B35421">
        <w:rPr>
          <w:sz w:val="24"/>
          <w:szCs w:val="24"/>
        </w:rPr>
        <w:t>2a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u.c.p.g</w:t>
      </w:r>
      <w:proofErr w:type="spellEnd"/>
      <w:r>
        <w:rPr>
          <w:sz w:val="24"/>
          <w:szCs w:val="24"/>
        </w:rPr>
        <w:t>.</w:t>
      </w:r>
      <w:r w:rsidR="00A735A2">
        <w:rPr>
          <w:sz w:val="24"/>
          <w:szCs w:val="24"/>
        </w:rPr>
        <w:t xml:space="preserve"> </w:t>
      </w:r>
      <w:r w:rsidR="00844BDA">
        <w:rPr>
          <w:sz w:val="24"/>
          <w:szCs w:val="24"/>
        </w:rPr>
        <w:t>w zakresie, w jakim ogranic</w:t>
      </w:r>
      <w:r w:rsidR="00A062AD">
        <w:rPr>
          <w:sz w:val="24"/>
          <w:szCs w:val="24"/>
        </w:rPr>
        <w:t>zyła się wyłącznie do wskazania, że każdy właściciel nieruchomości ma obowiązek gromadzenia odpadów komunalnych w przeznaczonych na ten cel pojemnikach lub workach oraz utrzymanie tych pojemników w odpowiednim stanie sanita</w:t>
      </w:r>
      <w:r w:rsidR="007A5883">
        <w:rPr>
          <w:sz w:val="24"/>
          <w:szCs w:val="24"/>
        </w:rPr>
        <w:t>rnym, porządkowym i technicznym, jak również utrzymanie w odpowiednim stanie sanitarnym i porządko</w:t>
      </w:r>
      <w:r w:rsidR="00A53305">
        <w:rPr>
          <w:sz w:val="24"/>
          <w:szCs w:val="24"/>
        </w:rPr>
        <w:t>wym miejsc gromadzenia odpadów (</w:t>
      </w:r>
      <w:r w:rsidR="00A53305">
        <w:rPr>
          <w:rFonts w:cstheme="minorHAnsi"/>
          <w:sz w:val="24"/>
          <w:szCs w:val="24"/>
        </w:rPr>
        <w:t>§</w:t>
      </w:r>
      <w:r w:rsidR="00A53305">
        <w:rPr>
          <w:sz w:val="24"/>
          <w:szCs w:val="24"/>
        </w:rPr>
        <w:t xml:space="preserve"> 2 ust. 1 regulaminu) oraz wskazania, że utrzymywanie pojemników w odpowiednim stanie sanitarnym, porządkowym i technicznym oraz utrzymywanie miejsc gromadzenia odpadów </w:t>
      </w:r>
      <w:r w:rsidR="006E38A5">
        <w:rPr>
          <w:sz w:val="24"/>
          <w:szCs w:val="24"/>
        </w:rPr>
        <w:t xml:space="preserve">w odpowiednim stanie sanitarnym i porządkowym należy do obowiązków </w:t>
      </w:r>
      <w:r w:rsidR="001733DC">
        <w:rPr>
          <w:sz w:val="24"/>
          <w:szCs w:val="24"/>
        </w:rPr>
        <w:t xml:space="preserve">właścicieli nieruchomości (§ 9 regulaminu). </w:t>
      </w:r>
    </w:p>
    <w:p w:rsidR="00D44BE5" w:rsidRDefault="00792C2C" w:rsidP="001F2CB4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W </w:t>
      </w:r>
      <w:r w:rsidR="00821088">
        <w:rPr>
          <w:sz w:val="24"/>
          <w:szCs w:val="24"/>
        </w:rPr>
        <w:t>§ 2</w:t>
      </w:r>
      <w:r>
        <w:rPr>
          <w:sz w:val="24"/>
          <w:szCs w:val="24"/>
        </w:rPr>
        <w:t xml:space="preserve"> ust. 7 </w:t>
      </w:r>
      <w:r w:rsidR="00F976CF">
        <w:rPr>
          <w:sz w:val="24"/>
          <w:szCs w:val="24"/>
        </w:rPr>
        <w:t>regulaminu</w:t>
      </w:r>
      <w:r>
        <w:rPr>
          <w:rFonts w:ascii="Calibri" w:hAnsi="Calibri" w:cs="Calibri"/>
          <w:sz w:val="24"/>
          <w:szCs w:val="24"/>
        </w:rPr>
        <w:t xml:space="preserve"> Rada </w:t>
      </w:r>
      <w:r w:rsidR="00D91470">
        <w:rPr>
          <w:rFonts w:ascii="Calibri" w:hAnsi="Calibri" w:cs="Calibri"/>
          <w:sz w:val="24"/>
          <w:szCs w:val="24"/>
        </w:rPr>
        <w:t xml:space="preserve">nałożyła na właścicieli </w:t>
      </w:r>
      <w:r w:rsidR="00ED7B03">
        <w:rPr>
          <w:rFonts w:ascii="Calibri" w:hAnsi="Calibri" w:cs="Calibri"/>
          <w:sz w:val="24"/>
          <w:szCs w:val="24"/>
        </w:rPr>
        <w:t>nie</w:t>
      </w:r>
      <w:r w:rsidR="00FD286E">
        <w:rPr>
          <w:rFonts w:ascii="Calibri" w:hAnsi="Calibri" w:cs="Calibri"/>
          <w:sz w:val="24"/>
          <w:szCs w:val="24"/>
        </w:rPr>
        <w:t>ruchomości niezamieszkałych, na </w:t>
      </w:r>
      <w:r w:rsidR="00ED7B03">
        <w:rPr>
          <w:rFonts w:ascii="Calibri" w:hAnsi="Calibri" w:cs="Calibri"/>
          <w:sz w:val="24"/>
          <w:szCs w:val="24"/>
        </w:rPr>
        <w:t xml:space="preserve">których powstają odpady komunalne </w:t>
      </w:r>
      <w:r w:rsidR="00D91470">
        <w:rPr>
          <w:rFonts w:ascii="Calibri" w:hAnsi="Calibri" w:cs="Calibri"/>
          <w:sz w:val="24"/>
          <w:szCs w:val="24"/>
        </w:rPr>
        <w:t xml:space="preserve">obowiązek podpisania, we własnym zakresie, umów na odbiór odpadów komunalnych </w:t>
      </w:r>
      <w:r w:rsidR="00CF24CE">
        <w:rPr>
          <w:rFonts w:ascii="Calibri" w:hAnsi="Calibri" w:cs="Calibri"/>
          <w:sz w:val="24"/>
          <w:szCs w:val="24"/>
        </w:rPr>
        <w:t xml:space="preserve">i </w:t>
      </w:r>
      <w:r w:rsidR="00D91470">
        <w:rPr>
          <w:rFonts w:ascii="Calibri" w:hAnsi="Calibri" w:cs="Calibri"/>
          <w:sz w:val="24"/>
          <w:szCs w:val="24"/>
        </w:rPr>
        <w:t>z prowadzonej działalności z przedsiębiorcami posiadającymi wpis do działalności regulowa</w:t>
      </w:r>
      <w:r w:rsidR="0034319F">
        <w:rPr>
          <w:rFonts w:ascii="Calibri" w:hAnsi="Calibri" w:cs="Calibri"/>
          <w:sz w:val="24"/>
          <w:szCs w:val="24"/>
        </w:rPr>
        <w:t xml:space="preserve">nej i niezwłocznego poinformowania o tym fakcie Urzędu Gminy Obryte. </w:t>
      </w:r>
    </w:p>
    <w:p w:rsidR="005B784B" w:rsidRPr="005B784B" w:rsidRDefault="005B784B" w:rsidP="005B784B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Zaznaczyć należy, że s</w:t>
      </w:r>
      <w:r w:rsidRPr="005B784B">
        <w:rPr>
          <w:sz w:val="24"/>
          <w:szCs w:val="24"/>
        </w:rPr>
        <w:t>posób wykonania obowiązku u</w:t>
      </w:r>
      <w:r>
        <w:rPr>
          <w:sz w:val="24"/>
          <w:szCs w:val="24"/>
        </w:rPr>
        <w:t xml:space="preserve">trzymania czystości i porządku oraz kwestie opłat za odbiór odpadów komunalnych reguluje art. 6 </w:t>
      </w:r>
      <w:proofErr w:type="spellStart"/>
      <w:r>
        <w:rPr>
          <w:sz w:val="24"/>
          <w:szCs w:val="24"/>
        </w:rPr>
        <w:t>u.c.p.g</w:t>
      </w:r>
      <w:proofErr w:type="spellEnd"/>
      <w:r>
        <w:rPr>
          <w:sz w:val="24"/>
          <w:szCs w:val="24"/>
        </w:rPr>
        <w:t xml:space="preserve">. </w:t>
      </w:r>
    </w:p>
    <w:p w:rsidR="00AF1BCD" w:rsidRPr="004F4A9B" w:rsidRDefault="00B3245E" w:rsidP="00AF1BCD">
      <w:pPr>
        <w:spacing w:after="0" w:line="360" w:lineRule="auto"/>
        <w:ind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Zgodnie z art. 6 </w:t>
      </w:r>
      <w:r w:rsidR="00AF1BCD">
        <w:rPr>
          <w:sz w:val="24"/>
          <w:szCs w:val="24"/>
        </w:rPr>
        <w:t xml:space="preserve">ust. 1 </w:t>
      </w:r>
      <w:proofErr w:type="spellStart"/>
      <w:r>
        <w:rPr>
          <w:sz w:val="24"/>
          <w:szCs w:val="24"/>
        </w:rPr>
        <w:t>u.c.p.g</w:t>
      </w:r>
      <w:proofErr w:type="spellEnd"/>
      <w:r>
        <w:rPr>
          <w:sz w:val="24"/>
          <w:szCs w:val="24"/>
        </w:rPr>
        <w:t>.</w:t>
      </w:r>
      <w:r w:rsidR="004F4A9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F4A9B">
        <w:rPr>
          <w:sz w:val="24"/>
          <w:szCs w:val="24"/>
        </w:rPr>
        <w:t>„</w:t>
      </w:r>
      <w:r w:rsidR="004F4A9B" w:rsidRPr="004F4A9B">
        <w:rPr>
          <w:i/>
          <w:sz w:val="24"/>
          <w:szCs w:val="24"/>
        </w:rPr>
        <w:t>1.</w:t>
      </w:r>
      <w:r w:rsidR="004F4A9B">
        <w:rPr>
          <w:sz w:val="24"/>
          <w:szCs w:val="24"/>
        </w:rPr>
        <w:t> </w:t>
      </w:r>
      <w:r w:rsidR="004F4A9B" w:rsidRPr="004F4A9B">
        <w:rPr>
          <w:i/>
          <w:sz w:val="24"/>
          <w:szCs w:val="24"/>
        </w:rPr>
        <w:t>W</w:t>
      </w:r>
      <w:r w:rsidR="00AF1BCD" w:rsidRPr="004F4A9B">
        <w:rPr>
          <w:i/>
          <w:sz w:val="24"/>
          <w:szCs w:val="24"/>
        </w:rPr>
        <w:t>łaściciele nieruc</w:t>
      </w:r>
      <w:r w:rsidR="00844BDA">
        <w:rPr>
          <w:i/>
          <w:sz w:val="24"/>
          <w:szCs w:val="24"/>
        </w:rPr>
        <w:t>homości, którzy pozbywają się z </w:t>
      </w:r>
      <w:r w:rsidR="00AF1BCD" w:rsidRPr="004F4A9B">
        <w:rPr>
          <w:i/>
          <w:sz w:val="24"/>
          <w:szCs w:val="24"/>
        </w:rPr>
        <w:t xml:space="preserve">terenu nieruchomości nieczystości ciekłych, oraz właściciele nieruchomości, którzy nie są obowiązani do ponoszenia opłat za gospodarowanie odpadami komunalnymi na rzecz gminy, wykonując obowiązek określony w art. 5 ust. 1 pkt 3b, są obowiązani do udokumentowania </w:t>
      </w:r>
      <w:r w:rsidR="00844BDA">
        <w:rPr>
          <w:b/>
          <w:i/>
          <w:sz w:val="24"/>
          <w:szCs w:val="24"/>
        </w:rPr>
        <w:t>w </w:t>
      </w:r>
      <w:r w:rsidR="00AF1BCD" w:rsidRPr="004F4A9B">
        <w:rPr>
          <w:b/>
          <w:i/>
          <w:sz w:val="24"/>
          <w:szCs w:val="24"/>
        </w:rPr>
        <w:t xml:space="preserve">formie umowy </w:t>
      </w:r>
      <w:r w:rsidR="00AF1BCD" w:rsidRPr="004F4A9B">
        <w:rPr>
          <w:i/>
          <w:sz w:val="24"/>
          <w:szCs w:val="24"/>
        </w:rPr>
        <w:t>korzystania z usług wykonywanych przez:</w:t>
      </w:r>
    </w:p>
    <w:p w:rsidR="00AF1BCD" w:rsidRPr="004F4A9B" w:rsidRDefault="00AF1BCD" w:rsidP="00AF1BCD">
      <w:pPr>
        <w:spacing w:after="0" w:line="360" w:lineRule="auto"/>
        <w:jc w:val="both"/>
        <w:rPr>
          <w:i/>
          <w:sz w:val="24"/>
          <w:szCs w:val="24"/>
        </w:rPr>
      </w:pPr>
      <w:r w:rsidRPr="004F4A9B">
        <w:rPr>
          <w:i/>
          <w:sz w:val="24"/>
          <w:szCs w:val="24"/>
        </w:rPr>
        <w:lastRenderedPageBreak/>
        <w:t>1) gminną jednostkę organizacyjną lub przedsiębiorcę posiadającego zezwolenie na prowadzenie działalności w zakresie opróżniania zbiorników bezodpływowych i transportu nieczystości ciekłych lub</w:t>
      </w:r>
    </w:p>
    <w:p w:rsidR="00AF1BCD" w:rsidRPr="004F4A9B" w:rsidRDefault="00AF1BCD" w:rsidP="00AF1BCD">
      <w:pPr>
        <w:spacing w:after="0" w:line="360" w:lineRule="auto"/>
        <w:jc w:val="both"/>
        <w:rPr>
          <w:i/>
          <w:sz w:val="24"/>
          <w:szCs w:val="24"/>
        </w:rPr>
      </w:pPr>
      <w:r w:rsidRPr="004F4A9B">
        <w:rPr>
          <w:i/>
          <w:sz w:val="24"/>
          <w:szCs w:val="24"/>
        </w:rPr>
        <w:t>2) gminną jednostkę organizacyjną lub przedsiębiorcę od</w:t>
      </w:r>
      <w:r w:rsidR="004F4A9B">
        <w:rPr>
          <w:i/>
          <w:sz w:val="24"/>
          <w:szCs w:val="24"/>
        </w:rPr>
        <w:t>bierającego odpady komunalne od </w:t>
      </w:r>
      <w:r w:rsidRPr="004F4A9B">
        <w:rPr>
          <w:i/>
          <w:sz w:val="24"/>
          <w:szCs w:val="24"/>
        </w:rPr>
        <w:t xml:space="preserve">właścicieli nieruchomości, wpisanego do rejestru działalności regulowanej, o którym mowa </w:t>
      </w:r>
      <w:r w:rsidR="004F4A9B">
        <w:rPr>
          <w:i/>
          <w:sz w:val="24"/>
          <w:szCs w:val="24"/>
        </w:rPr>
        <w:br/>
      </w:r>
      <w:r w:rsidRPr="004F4A9B">
        <w:rPr>
          <w:i/>
          <w:sz w:val="24"/>
          <w:szCs w:val="24"/>
        </w:rPr>
        <w:t>w art. 9b ust. 2</w:t>
      </w:r>
    </w:p>
    <w:p w:rsidR="00AF1BCD" w:rsidRPr="004F4A9B" w:rsidRDefault="00AF1BCD" w:rsidP="00AF1BCD">
      <w:pPr>
        <w:spacing w:after="0" w:line="360" w:lineRule="auto"/>
        <w:jc w:val="both"/>
        <w:rPr>
          <w:i/>
          <w:sz w:val="24"/>
          <w:szCs w:val="24"/>
        </w:rPr>
      </w:pPr>
      <w:r w:rsidRPr="004F4A9B">
        <w:rPr>
          <w:i/>
          <w:sz w:val="24"/>
          <w:szCs w:val="24"/>
        </w:rPr>
        <w:t>- przez okazanie takich umów i dowodów uiszczania opłat za te usługi</w:t>
      </w:r>
      <w:r w:rsidR="004F4A9B">
        <w:rPr>
          <w:i/>
          <w:sz w:val="24"/>
          <w:szCs w:val="24"/>
        </w:rPr>
        <w:t>”</w:t>
      </w:r>
      <w:r w:rsidRPr="004F4A9B">
        <w:rPr>
          <w:i/>
          <w:sz w:val="24"/>
          <w:szCs w:val="24"/>
        </w:rPr>
        <w:t>.</w:t>
      </w:r>
    </w:p>
    <w:p w:rsidR="00B3245E" w:rsidRPr="000B36E6" w:rsidRDefault="00B3245E" w:rsidP="00B3245E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Ponadto na podstawie art. 6 ust. 1a </w:t>
      </w:r>
      <w:proofErr w:type="spellStart"/>
      <w:r>
        <w:rPr>
          <w:sz w:val="24"/>
          <w:szCs w:val="24"/>
        </w:rPr>
        <w:t>u.c.p.g</w:t>
      </w:r>
      <w:proofErr w:type="spellEnd"/>
      <w:r>
        <w:rPr>
          <w:sz w:val="24"/>
          <w:szCs w:val="24"/>
        </w:rPr>
        <w:t xml:space="preserve">. Rada Gminy </w:t>
      </w:r>
      <w:r w:rsidRPr="000B36E6">
        <w:rPr>
          <w:sz w:val="24"/>
          <w:szCs w:val="24"/>
        </w:rPr>
        <w:t>może określić, w drodze uchwały, w zależności od lokalnych warunków, inne sposoby udokumentowania wykonania obowiązków, o któr</w:t>
      </w:r>
      <w:r>
        <w:rPr>
          <w:sz w:val="24"/>
          <w:szCs w:val="24"/>
        </w:rPr>
        <w:t xml:space="preserve">ych mowa w art. 5 ust. 1 pkt 3b </w:t>
      </w:r>
      <w:proofErr w:type="spellStart"/>
      <w:r>
        <w:rPr>
          <w:sz w:val="24"/>
          <w:szCs w:val="24"/>
        </w:rPr>
        <w:t>u.c.p.g</w:t>
      </w:r>
      <w:proofErr w:type="spellEnd"/>
      <w:r>
        <w:rPr>
          <w:sz w:val="24"/>
          <w:szCs w:val="24"/>
        </w:rPr>
        <w:t xml:space="preserve">. </w:t>
      </w:r>
    </w:p>
    <w:p w:rsidR="0034319F" w:rsidRDefault="005B784B" w:rsidP="001F2CB4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Wobec powyższego</w:t>
      </w:r>
      <w:r w:rsidR="0034319F">
        <w:rPr>
          <w:rFonts w:ascii="Calibri" w:hAnsi="Calibri" w:cs="Calibri"/>
          <w:sz w:val="24"/>
          <w:szCs w:val="24"/>
        </w:rPr>
        <w:t xml:space="preserve"> stwierdzić </w:t>
      </w:r>
      <w:r>
        <w:rPr>
          <w:rFonts w:ascii="Calibri" w:hAnsi="Calibri" w:cs="Calibri"/>
          <w:sz w:val="24"/>
          <w:szCs w:val="24"/>
        </w:rPr>
        <w:t xml:space="preserve">niewątpliwie </w:t>
      </w:r>
      <w:r w:rsidR="0034319F">
        <w:rPr>
          <w:rFonts w:ascii="Calibri" w:hAnsi="Calibri" w:cs="Calibri"/>
          <w:sz w:val="24"/>
          <w:szCs w:val="24"/>
        </w:rPr>
        <w:t xml:space="preserve">należy, że </w:t>
      </w:r>
      <w:r w:rsidR="00334B49">
        <w:rPr>
          <w:rFonts w:ascii="Calibri" w:hAnsi="Calibri" w:cs="Calibri"/>
          <w:sz w:val="24"/>
          <w:szCs w:val="24"/>
        </w:rPr>
        <w:t xml:space="preserve">brak jest upoważnienia dla Rady </w:t>
      </w:r>
      <w:r w:rsidR="00CC1E32">
        <w:rPr>
          <w:rFonts w:ascii="Calibri" w:hAnsi="Calibri" w:cs="Calibri"/>
          <w:sz w:val="24"/>
          <w:szCs w:val="24"/>
        </w:rPr>
        <w:t xml:space="preserve">do nakładania </w:t>
      </w:r>
      <w:r w:rsidR="008C3888">
        <w:rPr>
          <w:rFonts w:ascii="Calibri" w:hAnsi="Calibri" w:cs="Calibri"/>
          <w:sz w:val="24"/>
          <w:szCs w:val="24"/>
        </w:rPr>
        <w:t xml:space="preserve">w regulaminie </w:t>
      </w:r>
      <w:r w:rsidR="00CC1E32">
        <w:rPr>
          <w:rFonts w:ascii="Calibri" w:hAnsi="Calibri" w:cs="Calibri"/>
          <w:sz w:val="24"/>
          <w:szCs w:val="24"/>
        </w:rPr>
        <w:t>tego rodzaju obowiązkó</w:t>
      </w:r>
      <w:r w:rsidR="00ED7B03">
        <w:rPr>
          <w:rFonts w:ascii="Calibri" w:hAnsi="Calibri" w:cs="Calibri"/>
          <w:sz w:val="24"/>
          <w:szCs w:val="24"/>
        </w:rPr>
        <w:t xml:space="preserve">w na właścicieli nieruchomości niezamieszkałych. </w:t>
      </w:r>
    </w:p>
    <w:p w:rsidR="00821088" w:rsidRDefault="00821088" w:rsidP="001F2CB4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</w:t>
      </w:r>
      <w:r>
        <w:rPr>
          <w:sz w:val="24"/>
          <w:szCs w:val="24"/>
        </w:rPr>
        <w:t xml:space="preserve">§ 3 ust. 1 </w:t>
      </w:r>
      <w:r w:rsidR="00CF24CE">
        <w:rPr>
          <w:sz w:val="24"/>
          <w:szCs w:val="24"/>
        </w:rPr>
        <w:t>regulaminu</w:t>
      </w:r>
      <w:r>
        <w:rPr>
          <w:rFonts w:ascii="Calibri" w:hAnsi="Calibri" w:cs="Calibri"/>
          <w:sz w:val="24"/>
          <w:szCs w:val="24"/>
        </w:rPr>
        <w:t xml:space="preserve"> Rada</w:t>
      </w:r>
      <w:r w:rsidR="00307F5B">
        <w:rPr>
          <w:rFonts w:ascii="Calibri" w:hAnsi="Calibri" w:cs="Calibri"/>
          <w:sz w:val="24"/>
          <w:szCs w:val="24"/>
        </w:rPr>
        <w:t xml:space="preserve"> ustaliła, że do obowiązków właścicieli nieruchomości należy uprzątnięcie błota, śniegu, lodu i innych zanieczyszczeń z części nieruchomości służących do użytku publicznego, w tym z chodników, przejść, bram, itp. </w:t>
      </w:r>
    </w:p>
    <w:p w:rsidR="00D44BE5" w:rsidRDefault="00307F5B" w:rsidP="001F2CB4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Tymczasem w </w:t>
      </w:r>
      <w:r w:rsidRPr="00144035">
        <w:rPr>
          <w:sz w:val="24"/>
          <w:szCs w:val="24"/>
        </w:rPr>
        <w:t xml:space="preserve">świetle art. 4 ust. 2 pkt 1 lit. c </w:t>
      </w:r>
      <w:proofErr w:type="spellStart"/>
      <w:r w:rsidRPr="00144035">
        <w:rPr>
          <w:sz w:val="24"/>
          <w:szCs w:val="24"/>
        </w:rPr>
        <w:t>u.c.p.g</w:t>
      </w:r>
      <w:proofErr w:type="spellEnd"/>
      <w:r w:rsidRPr="00144035">
        <w:rPr>
          <w:sz w:val="24"/>
          <w:szCs w:val="24"/>
        </w:rPr>
        <w:t xml:space="preserve">. regulamin, o którym mowa w art. 4 ust. 1 </w:t>
      </w:r>
      <w:proofErr w:type="spellStart"/>
      <w:r w:rsidRPr="00144035">
        <w:rPr>
          <w:sz w:val="24"/>
          <w:szCs w:val="24"/>
        </w:rPr>
        <w:t>u.c.p.g</w:t>
      </w:r>
      <w:proofErr w:type="spellEnd"/>
      <w:r w:rsidRPr="00144035">
        <w:rPr>
          <w:sz w:val="24"/>
          <w:szCs w:val="24"/>
        </w:rPr>
        <w:t>. powinien określać szczegółowe zasady utr</w:t>
      </w:r>
      <w:r>
        <w:rPr>
          <w:sz w:val="24"/>
          <w:szCs w:val="24"/>
        </w:rPr>
        <w:t>zymania czystości i porządku na </w:t>
      </w:r>
      <w:r w:rsidRPr="00144035">
        <w:rPr>
          <w:sz w:val="24"/>
          <w:szCs w:val="24"/>
        </w:rPr>
        <w:t xml:space="preserve">terenie gminy dotyczące wymagań w zakresie uprzątania błota, śniegu, lodu i innych zanieczyszczeń z części nieruchomości służących do użytku publicznego. </w:t>
      </w:r>
      <w:r w:rsidR="00E70957">
        <w:rPr>
          <w:sz w:val="24"/>
          <w:szCs w:val="24"/>
        </w:rPr>
        <w:t>Ponadto w</w:t>
      </w:r>
      <w:r>
        <w:rPr>
          <w:sz w:val="24"/>
          <w:szCs w:val="24"/>
        </w:rPr>
        <w:t xml:space="preserve"> a</w:t>
      </w:r>
      <w:r w:rsidRPr="00144035">
        <w:rPr>
          <w:sz w:val="24"/>
          <w:szCs w:val="24"/>
        </w:rPr>
        <w:t xml:space="preserve">rt. </w:t>
      </w:r>
      <w:r>
        <w:rPr>
          <w:sz w:val="24"/>
          <w:szCs w:val="24"/>
        </w:rPr>
        <w:t xml:space="preserve">5 ust. 1 pkt 4 </w:t>
      </w:r>
      <w:proofErr w:type="spellStart"/>
      <w:r>
        <w:rPr>
          <w:sz w:val="24"/>
          <w:szCs w:val="24"/>
        </w:rPr>
        <w:t>u.c.p.g</w:t>
      </w:r>
      <w:proofErr w:type="spellEnd"/>
      <w:r>
        <w:rPr>
          <w:sz w:val="24"/>
          <w:szCs w:val="24"/>
        </w:rPr>
        <w:t>. przewidziany jest dla właścicieli nieruchomości obowiązek zap</w:t>
      </w:r>
      <w:r w:rsidR="00B25BAB">
        <w:rPr>
          <w:sz w:val="24"/>
          <w:szCs w:val="24"/>
        </w:rPr>
        <w:t>ewnienia utrzymania czystości i </w:t>
      </w:r>
      <w:r>
        <w:rPr>
          <w:sz w:val="24"/>
          <w:szCs w:val="24"/>
        </w:rPr>
        <w:t xml:space="preserve">porządku poprzez </w:t>
      </w:r>
      <w:r w:rsidRPr="006D5369">
        <w:rPr>
          <w:sz w:val="24"/>
          <w:szCs w:val="24"/>
        </w:rPr>
        <w:t>uprzątnięcie błota, śniegu, lodu i innych zanieczyszczeń z chodników p</w:t>
      </w:r>
      <w:r>
        <w:rPr>
          <w:sz w:val="24"/>
          <w:szCs w:val="24"/>
        </w:rPr>
        <w:t xml:space="preserve">ołożonych wzdłuż nieruchomości. Ustawa zastrzega jednak, że </w:t>
      </w:r>
      <w:r w:rsidRPr="006D5369">
        <w:rPr>
          <w:sz w:val="24"/>
          <w:szCs w:val="24"/>
        </w:rPr>
        <w:t>za taki chodnik uznaje się wydzieloną część drogi publicznej służącą dla ruchu pieszego położoną bezpośrednio przy granicy nieruchomości</w:t>
      </w:r>
      <w:r>
        <w:rPr>
          <w:sz w:val="24"/>
          <w:szCs w:val="24"/>
        </w:rPr>
        <w:t xml:space="preserve">. Istotnym jest, że obowiązek, o którym mowa w art. 5 ust. 1 pkt 4 </w:t>
      </w:r>
      <w:proofErr w:type="spellStart"/>
      <w:r>
        <w:rPr>
          <w:sz w:val="24"/>
          <w:szCs w:val="24"/>
        </w:rPr>
        <w:t>u.c.p.g</w:t>
      </w:r>
      <w:proofErr w:type="spellEnd"/>
      <w:r>
        <w:rPr>
          <w:sz w:val="24"/>
          <w:szCs w:val="24"/>
        </w:rPr>
        <w:t xml:space="preserve">. nie dotyczy </w:t>
      </w:r>
      <w:r w:rsidRPr="006D5369">
        <w:rPr>
          <w:sz w:val="24"/>
          <w:szCs w:val="24"/>
        </w:rPr>
        <w:t>chodnika, na którym jest dopuszczony płatny postój lub pa</w:t>
      </w:r>
      <w:r>
        <w:rPr>
          <w:sz w:val="24"/>
          <w:szCs w:val="24"/>
        </w:rPr>
        <w:t xml:space="preserve">rkowanie pojazdów samochodowych. Mając na uwadze powyższe stwierdzić należy, że Rada Gminy dokonała </w:t>
      </w:r>
      <w:r w:rsidR="00B25BAB">
        <w:rPr>
          <w:sz w:val="24"/>
          <w:szCs w:val="24"/>
        </w:rPr>
        <w:t xml:space="preserve">nieuprawnionej </w:t>
      </w:r>
      <w:r>
        <w:rPr>
          <w:sz w:val="24"/>
          <w:szCs w:val="24"/>
        </w:rPr>
        <w:t xml:space="preserve">modyfikacji regulacji zawartych w </w:t>
      </w:r>
      <w:proofErr w:type="spellStart"/>
      <w:r>
        <w:rPr>
          <w:sz w:val="24"/>
          <w:szCs w:val="24"/>
        </w:rPr>
        <w:t>u.c.p.g</w:t>
      </w:r>
      <w:proofErr w:type="spellEnd"/>
      <w:r>
        <w:rPr>
          <w:sz w:val="24"/>
          <w:szCs w:val="24"/>
        </w:rPr>
        <w:t>.</w:t>
      </w:r>
    </w:p>
    <w:p w:rsidR="000632FC" w:rsidRPr="00963DED" w:rsidRDefault="004F1771" w:rsidP="00963DED">
      <w:pPr>
        <w:spacing w:after="0" w:line="360" w:lineRule="auto"/>
        <w:ind w:firstLine="709"/>
        <w:jc w:val="both"/>
        <w:rPr>
          <w:sz w:val="24"/>
          <w:szCs w:val="24"/>
        </w:rPr>
      </w:pPr>
      <w:r w:rsidRPr="00963DED">
        <w:rPr>
          <w:sz w:val="24"/>
          <w:szCs w:val="24"/>
        </w:rPr>
        <w:t xml:space="preserve">W § 4 ust. 1 </w:t>
      </w:r>
      <w:r w:rsidR="003F304C" w:rsidRPr="00963DED">
        <w:rPr>
          <w:sz w:val="24"/>
          <w:szCs w:val="24"/>
        </w:rPr>
        <w:t xml:space="preserve">zdanie drugie </w:t>
      </w:r>
      <w:r w:rsidR="005B13BC">
        <w:rPr>
          <w:sz w:val="24"/>
          <w:szCs w:val="24"/>
        </w:rPr>
        <w:t>regulaminu</w:t>
      </w:r>
      <w:r w:rsidRPr="00963DED">
        <w:rPr>
          <w:rFonts w:ascii="Calibri" w:hAnsi="Calibri" w:cs="Calibri"/>
          <w:sz w:val="24"/>
          <w:szCs w:val="24"/>
        </w:rPr>
        <w:t xml:space="preserve"> Rada </w:t>
      </w:r>
      <w:r w:rsidR="00AD7577" w:rsidRPr="00963DED">
        <w:rPr>
          <w:rFonts w:ascii="Calibri" w:hAnsi="Calibri" w:cs="Calibri"/>
          <w:sz w:val="24"/>
          <w:szCs w:val="24"/>
        </w:rPr>
        <w:t xml:space="preserve">wprowadziła zakaz odprowadzania ścieków bezpośrednio do gleby lub wód powierzchniowych. </w:t>
      </w:r>
      <w:r w:rsidR="00D85897" w:rsidRPr="00963DED">
        <w:rPr>
          <w:sz w:val="24"/>
          <w:szCs w:val="24"/>
        </w:rPr>
        <w:t xml:space="preserve">Tymczasem art. 4 ust. 2 pkt 1 lit. d </w:t>
      </w:r>
      <w:proofErr w:type="spellStart"/>
      <w:r w:rsidR="00D85897" w:rsidRPr="00963DED">
        <w:rPr>
          <w:sz w:val="24"/>
          <w:szCs w:val="24"/>
        </w:rPr>
        <w:t>u.c.p.g</w:t>
      </w:r>
      <w:proofErr w:type="spellEnd"/>
      <w:r w:rsidR="00D85897" w:rsidRPr="00963DED">
        <w:rPr>
          <w:sz w:val="24"/>
          <w:szCs w:val="24"/>
        </w:rPr>
        <w:t>. stanowi, że jednym z elementów regulaminu jest określenie szczegółowych zasad utrzymania czystości i porządku na terenie gminy dotyczących</w:t>
      </w:r>
      <w:r w:rsidR="00002C9D" w:rsidRPr="00963DED">
        <w:rPr>
          <w:sz w:val="24"/>
          <w:szCs w:val="24"/>
        </w:rPr>
        <w:t xml:space="preserve"> wymagań w </w:t>
      </w:r>
      <w:r w:rsidR="00D85897" w:rsidRPr="00963DED">
        <w:rPr>
          <w:sz w:val="24"/>
          <w:szCs w:val="24"/>
        </w:rPr>
        <w:t xml:space="preserve">zakresie </w:t>
      </w:r>
      <w:r w:rsidR="00002C9D" w:rsidRPr="00963DED">
        <w:rPr>
          <w:sz w:val="24"/>
          <w:szCs w:val="24"/>
        </w:rPr>
        <w:t xml:space="preserve">mycia i </w:t>
      </w:r>
      <w:r w:rsidR="00D85897" w:rsidRPr="00963DED">
        <w:rPr>
          <w:sz w:val="24"/>
          <w:szCs w:val="24"/>
        </w:rPr>
        <w:t>naprawy pojazdów samochodowych poza myj</w:t>
      </w:r>
      <w:r w:rsidR="00002C9D" w:rsidRPr="00963DED">
        <w:rPr>
          <w:sz w:val="24"/>
          <w:szCs w:val="24"/>
        </w:rPr>
        <w:t xml:space="preserve">niami i </w:t>
      </w:r>
      <w:r w:rsidR="00D85897" w:rsidRPr="00963DED">
        <w:rPr>
          <w:sz w:val="24"/>
          <w:szCs w:val="24"/>
        </w:rPr>
        <w:t>warsztatami naprawczymi.</w:t>
      </w:r>
    </w:p>
    <w:p w:rsidR="00963DED" w:rsidRDefault="00630B86" w:rsidP="00630B8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Zakaz wprowadzania ścieków do wód i ziemi reguluje ustawa z dnia 20 lipca 2017 r. Prawo wodne</w:t>
      </w:r>
      <w:r w:rsidR="001D3570">
        <w:rPr>
          <w:sz w:val="24"/>
          <w:szCs w:val="24"/>
        </w:rPr>
        <w:t xml:space="preserve"> (Dz. U. z 2020 r. poz. 310</w:t>
      </w:r>
      <w:r w:rsidR="00D0722E">
        <w:rPr>
          <w:sz w:val="24"/>
          <w:szCs w:val="24"/>
        </w:rPr>
        <w:t xml:space="preserve">, z </w:t>
      </w:r>
      <w:proofErr w:type="spellStart"/>
      <w:r w:rsidR="00D0722E">
        <w:rPr>
          <w:sz w:val="24"/>
          <w:szCs w:val="24"/>
        </w:rPr>
        <w:t>późn</w:t>
      </w:r>
      <w:proofErr w:type="spellEnd"/>
      <w:r w:rsidR="00D0722E">
        <w:rPr>
          <w:sz w:val="24"/>
          <w:szCs w:val="24"/>
        </w:rPr>
        <w:t>. zm.)</w:t>
      </w:r>
      <w:r>
        <w:rPr>
          <w:sz w:val="24"/>
          <w:szCs w:val="24"/>
        </w:rPr>
        <w:t>, a mianowicie art. 75 tejże ustawy w brzmieniu obowiązującym na dzień podjęcia uchwały.</w:t>
      </w:r>
    </w:p>
    <w:p w:rsidR="00D2646F" w:rsidRDefault="00D2646F" w:rsidP="00D2646F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Jak stanowi art. 75 Prawo wodne:</w:t>
      </w:r>
    </w:p>
    <w:p w:rsidR="00DF03CF" w:rsidRPr="00DF03CF" w:rsidRDefault="00DF03CF" w:rsidP="00DF03CF">
      <w:pPr>
        <w:spacing w:after="0" w:line="360" w:lineRule="auto"/>
        <w:jc w:val="both"/>
        <w:rPr>
          <w:i/>
          <w:sz w:val="24"/>
          <w:szCs w:val="24"/>
        </w:rPr>
      </w:pPr>
      <w:r w:rsidRPr="00DF03CF">
        <w:rPr>
          <w:i/>
          <w:sz w:val="24"/>
          <w:szCs w:val="24"/>
        </w:rPr>
        <w:t>„Zakazuje się wprowadzania ścieków:</w:t>
      </w:r>
    </w:p>
    <w:p w:rsidR="00DF03CF" w:rsidRPr="00DF03CF" w:rsidRDefault="00DF03CF" w:rsidP="00DF03CF">
      <w:pPr>
        <w:spacing w:after="0" w:line="360" w:lineRule="auto"/>
        <w:jc w:val="both"/>
        <w:rPr>
          <w:i/>
          <w:sz w:val="24"/>
          <w:szCs w:val="24"/>
        </w:rPr>
      </w:pPr>
      <w:r w:rsidRPr="00DF03CF">
        <w:rPr>
          <w:i/>
          <w:sz w:val="24"/>
          <w:szCs w:val="24"/>
        </w:rPr>
        <w:t>1) bezpośrednio do wód podziemnych;</w:t>
      </w:r>
    </w:p>
    <w:p w:rsidR="00DF03CF" w:rsidRPr="00DF03CF" w:rsidRDefault="00DF03CF" w:rsidP="00DF03CF">
      <w:pPr>
        <w:spacing w:after="0" w:line="360" w:lineRule="auto"/>
        <w:jc w:val="both"/>
        <w:rPr>
          <w:i/>
          <w:sz w:val="24"/>
          <w:szCs w:val="24"/>
        </w:rPr>
      </w:pPr>
      <w:r w:rsidRPr="00DF03CF">
        <w:rPr>
          <w:i/>
          <w:sz w:val="24"/>
          <w:szCs w:val="24"/>
        </w:rPr>
        <w:t>2) do wód:</w:t>
      </w:r>
    </w:p>
    <w:p w:rsidR="00DF03CF" w:rsidRPr="00DF03CF" w:rsidRDefault="00DF03CF" w:rsidP="00DF03CF">
      <w:pPr>
        <w:spacing w:after="0" w:line="360" w:lineRule="auto"/>
        <w:jc w:val="both"/>
        <w:rPr>
          <w:i/>
          <w:sz w:val="24"/>
          <w:szCs w:val="24"/>
        </w:rPr>
      </w:pPr>
      <w:r w:rsidRPr="00DF03CF">
        <w:rPr>
          <w:i/>
          <w:sz w:val="24"/>
          <w:szCs w:val="24"/>
        </w:rPr>
        <w:t xml:space="preserve">a) powierzchniowych, jeżeli byłoby to sprzeczne z warunkami wynikającymi z istniejących form </w:t>
      </w:r>
      <w:r w:rsidRPr="00D028D0">
        <w:rPr>
          <w:i/>
          <w:sz w:val="24"/>
          <w:szCs w:val="24"/>
        </w:rPr>
        <w:t xml:space="preserve">ochrony przyrody, stref ochrony zwierząt łownych albo ostoi utworzonych na podstawie przepisów </w:t>
      </w:r>
      <w:hyperlink r:id="rId8" w:anchor="/document/17091515?cm=DOCUMENT" w:tgtFrame="_blank" w:history="1">
        <w:r w:rsidRPr="00D028D0">
          <w:rPr>
            <w:rStyle w:val="Hipercze"/>
            <w:i/>
            <w:color w:val="auto"/>
            <w:sz w:val="24"/>
            <w:szCs w:val="24"/>
            <w:u w:val="none"/>
          </w:rPr>
          <w:t>ustawy</w:t>
        </w:r>
      </w:hyperlink>
      <w:r w:rsidRPr="00D028D0">
        <w:rPr>
          <w:i/>
          <w:sz w:val="24"/>
          <w:szCs w:val="24"/>
        </w:rPr>
        <w:t xml:space="preserve"> z </w:t>
      </w:r>
      <w:r w:rsidRPr="00DF03CF">
        <w:rPr>
          <w:i/>
          <w:sz w:val="24"/>
          <w:szCs w:val="24"/>
        </w:rPr>
        <w:t>dnia 16 kwietnia 2004 r. o ochronie przyrody, a także stref ochronnych ujęć wody ustanowionych na podstawie art. 135 ust. 1 oraz obszarów ochronnych zbiorników wód śródlądowych ustanowionych na podstawie art. 141 ust. 1,</w:t>
      </w:r>
    </w:p>
    <w:p w:rsidR="00DF03CF" w:rsidRPr="00DF03CF" w:rsidRDefault="00DF03CF" w:rsidP="00DF03CF">
      <w:pPr>
        <w:spacing w:after="0" w:line="360" w:lineRule="auto"/>
        <w:jc w:val="both"/>
        <w:rPr>
          <w:i/>
          <w:sz w:val="24"/>
          <w:szCs w:val="24"/>
        </w:rPr>
      </w:pPr>
      <w:r w:rsidRPr="00DF03CF">
        <w:rPr>
          <w:i/>
          <w:sz w:val="24"/>
          <w:szCs w:val="24"/>
        </w:rPr>
        <w:t>b) powierzchniowych w obrębie kąpielisk, miejsc okazjonalnie wykorzystywanych do kąpieli i plaż publicznych nad wodami oraz w odległości mniejszej niż 1 kilometr od ich granic,</w:t>
      </w:r>
    </w:p>
    <w:p w:rsidR="00DF03CF" w:rsidRPr="00DF03CF" w:rsidRDefault="00DF03CF" w:rsidP="00DF03CF">
      <w:pPr>
        <w:spacing w:after="0" w:line="360" w:lineRule="auto"/>
        <w:jc w:val="both"/>
        <w:rPr>
          <w:i/>
          <w:sz w:val="24"/>
          <w:szCs w:val="24"/>
        </w:rPr>
      </w:pPr>
      <w:r w:rsidRPr="00DF03CF">
        <w:rPr>
          <w:i/>
          <w:sz w:val="24"/>
          <w:szCs w:val="24"/>
        </w:rPr>
        <w:t>c) stojących,</w:t>
      </w:r>
    </w:p>
    <w:p w:rsidR="00DF03CF" w:rsidRPr="00DF03CF" w:rsidRDefault="00DF03CF" w:rsidP="00DF03CF">
      <w:pPr>
        <w:spacing w:after="0" w:line="360" w:lineRule="auto"/>
        <w:jc w:val="both"/>
        <w:rPr>
          <w:i/>
          <w:sz w:val="24"/>
          <w:szCs w:val="24"/>
        </w:rPr>
      </w:pPr>
      <w:r w:rsidRPr="00DF03CF">
        <w:rPr>
          <w:i/>
          <w:sz w:val="24"/>
          <w:szCs w:val="24"/>
        </w:rPr>
        <w:t>d) jezior, jeżeli czas dopływu ścieków do jeziora byłby krótszy niż 24 godziny,</w:t>
      </w:r>
    </w:p>
    <w:p w:rsidR="00DF03CF" w:rsidRPr="00DF03CF" w:rsidRDefault="00DF03CF" w:rsidP="00DF03CF">
      <w:pPr>
        <w:spacing w:after="0" w:line="360" w:lineRule="auto"/>
        <w:jc w:val="both"/>
        <w:rPr>
          <w:i/>
          <w:sz w:val="24"/>
          <w:szCs w:val="24"/>
        </w:rPr>
      </w:pPr>
      <w:r w:rsidRPr="00DF03CF">
        <w:rPr>
          <w:i/>
          <w:sz w:val="24"/>
          <w:szCs w:val="24"/>
        </w:rPr>
        <w:t>e) cieków naturalnych oraz kanałów będących dopływami jezior, jeżeli czas dopływu ścieków do jeziora byłby krótszy niż 24 godziny;</w:t>
      </w:r>
    </w:p>
    <w:p w:rsidR="00DF03CF" w:rsidRPr="00DF03CF" w:rsidRDefault="00DF03CF" w:rsidP="00DF03CF">
      <w:pPr>
        <w:spacing w:after="0" w:line="360" w:lineRule="auto"/>
        <w:jc w:val="both"/>
        <w:rPr>
          <w:i/>
          <w:sz w:val="24"/>
          <w:szCs w:val="24"/>
        </w:rPr>
      </w:pPr>
      <w:r w:rsidRPr="00DF03CF">
        <w:rPr>
          <w:i/>
          <w:sz w:val="24"/>
          <w:szCs w:val="24"/>
        </w:rPr>
        <w:t>3) do ziemi:</w:t>
      </w:r>
    </w:p>
    <w:p w:rsidR="00DF03CF" w:rsidRPr="00DF03CF" w:rsidRDefault="00DF03CF" w:rsidP="00DF03CF">
      <w:pPr>
        <w:spacing w:after="0" w:line="360" w:lineRule="auto"/>
        <w:jc w:val="both"/>
        <w:rPr>
          <w:i/>
          <w:sz w:val="24"/>
          <w:szCs w:val="24"/>
        </w:rPr>
      </w:pPr>
      <w:r w:rsidRPr="00DF03CF">
        <w:rPr>
          <w:i/>
          <w:sz w:val="24"/>
          <w:szCs w:val="24"/>
        </w:rPr>
        <w:t>a) zawierających substancje szczególnie szkodliwe dla</w:t>
      </w:r>
      <w:r w:rsidR="00D028D0">
        <w:rPr>
          <w:i/>
          <w:sz w:val="24"/>
          <w:szCs w:val="24"/>
        </w:rPr>
        <w:t xml:space="preserve"> środowiska wodnego określone w </w:t>
      </w:r>
      <w:r w:rsidRPr="00DF03CF">
        <w:rPr>
          <w:i/>
          <w:sz w:val="24"/>
          <w:szCs w:val="24"/>
        </w:rPr>
        <w:t>przepisach wydanych na podstawie art. 99 ust. 1 pkt 1, jeżeli byłoby to niezgodne z warunkami określonymi w przepisach wydanych na podstawie art. 99 ust. 1 pkt 2,</w:t>
      </w:r>
    </w:p>
    <w:p w:rsidR="00DF03CF" w:rsidRPr="00DF03CF" w:rsidRDefault="00DF03CF" w:rsidP="00DF03CF">
      <w:pPr>
        <w:spacing w:after="0" w:line="360" w:lineRule="auto"/>
        <w:jc w:val="both"/>
        <w:rPr>
          <w:i/>
          <w:sz w:val="24"/>
          <w:szCs w:val="24"/>
        </w:rPr>
      </w:pPr>
      <w:r w:rsidRPr="00DF03CF">
        <w:rPr>
          <w:i/>
          <w:sz w:val="24"/>
          <w:szCs w:val="24"/>
        </w:rPr>
        <w:t xml:space="preserve">b) jeżeli byłoby to sprzeczne z warunkami wynikającymi z istniejących form ochrony przyrody, stref ochrony zwierząt łownych albo ostoi utworzonych na podstawie przepisów </w:t>
      </w:r>
      <w:hyperlink r:id="rId9" w:anchor="/document/17091515?cm=DOCUMENT" w:tgtFrame="_blank" w:history="1">
        <w:r w:rsidRPr="00D028D0">
          <w:rPr>
            <w:rStyle w:val="Hipercze"/>
            <w:i/>
            <w:color w:val="auto"/>
            <w:sz w:val="24"/>
            <w:szCs w:val="24"/>
            <w:u w:val="none"/>
          </w:rPr>
          <w:t>ustawy</w:t>
        </w:r>
      </w:hyperlink>
      <w:r w:rsidR="00D028D0" w:rsidRPr="00D028D0">
        <w:rPr>
          <w:i/>
          <w:sz w:val="24"/>
          <w:szCs w:val="24"/>
        </w:rPr>
        <w:t xml:space="preserve"> </w:t>
      </w:r>
      <w:r w:rsidR="00D028D0">
        <w:rPr>
          <w:i/>
          <w:sz w:val="24"/>
          <w:szCs w:val="24"/>
        </w:rPr>
        <w:t>z dnia 16 </w:t>
      </w:r>
      <w:r w:rsidRPr="00DF03CF">
        <w:rPr>
          <w:i/>
          <w:sz w:val="24"/>
          <w:szCs w:val="24"/>
        </w:rPr>
        <w:t>kwietnia 2004 r. o ochronie przyrody, a także stref ochron</w:t>
      </w:r>
      <w:r w:rsidR="00D028D0">
        <w:rPr>
          <w:i/>
          <w:sz w:val="24"/>
          <w:szCs w:val="24"/>
        </w:rPr>
        <w:t>nych ujęć wody ustanowionych na </w:t>
      </w:r>
      <w:r w:rsidRPr="00DF03CF">
        <w:rPr>
          <w:i/>
          <w:sz w:val="24"/>
          <w:szCs w:val="24"/>
        </w:rPr>
        <w:t>podstawie art. 135 ust. 1 oraz obszarów ochronnych zbiorników wód śródlądowych ustanowionych na podstawie art. 141 ust. 1,</w:t>
      </w:r>
    </w:p>
    <w:p w:rsidR="00DF03CF" w:rsidRPr="00DF03CF" w:rsidRDefault="00DF03CF" w:rsidP="00DF03CF">
      <w:pPr>
        <w:spacing w:after="0" w:line="360" w:lineRule="auto"/>
        <w:jc w:val="both"/>
        <w:rPr>
          <w:i/>
          <w:sz w:val="24"/>
          <w:szCs w:val="24"/>
        </w:rPr>
      </w:pPr>
      <w:r w:rsidRPr="00DF03CF">
        <w:rPr>
          <w:i/>
          <w:sz w:val="24"/>
          <w:szCs w:val="24"/>
        </w:rPr>
        <w:t>c) jeżeli stopień oczyszczania ścieków lub miąższość utworów skalnych nad zwierciadłem wód podziemnych nie stanowi zabezpieczenia tych wód przed zanieczyszczeniem,</w:t>
      </w:r>
    </w:p>
    <w:p w:rsidR="00DF03CF" w:rsidRPr="00DF03CF" w:rsidRDefault="00DF03CF" w:rsidP="00DF03CF">
      <w:pPr>
        <w:spacing w:after="0" w:line="360" w:lineRule="auto"/>
        <w:jc w:val="both"/>
        <w:rPr>
          <w:i/>
          <w:sz w:val="24"/>
          <w:szCs w:val="24"/>
        </w:rPr>
      </w:pPr>
      <w:r w:rsidRPr="00DF03CF">
        <w:rPr>
          <w:i/>
          <w:sz w:val="24"/>
          <w:szCs w:val="24"/>
        </w:rPr>
        <w:t>d) w pasie technicznym,</w:t>
      </w:r>
    </w:p>
    <w:p w:rsidR="00DF03CF" w:rsidRPr="00DF03CF" w:rsidRDefault="00DF03CF" w:rsidP="00DF03CF">
      <w:pPr>
        <w:spacing w:after="0" w:line="360" w:lineRule="auto"/>
        <w:jc w:val="both"/>
        <w:rPr>
          <w:i/>
          <w:sz w:val="24"/>
          <w:szCs w:val="24"/>
        </w:rPr>
      </w:pPr>
      <w:r w:rsidRPr="00DF03CF">
        <w:rPr>
          <w:i/>
          <w:sz w:val="24"/>
          <w:szCs w:val="24"/>
        </w:rPr>
        <w:t>e) w odległości mniejszej niż 1 kilometr od granic kąpielisk, miejsc okazjonalnie wykorzystywanych do kąpieli oraz plaż publicznych nad wodami.”</w:t>
      </w:r>
    </w:p>
    <w:p w:rsidR="00D44BE5" w:rsidRDefault="00002C9D" w:rsidP="00963DED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Na uwagę zasługuje fakt, że </w:t>
      </w:r>
      <w:r w:rsidR="007F3B22" w:rsidRPr="003C50E6">
        <w:rPr>
          <w:sz w:val="24"/>
          <w:szCs w:val="24"/>
        </w:rPr>
        <w:t xml:space="preserve">organ </w:t>
      </w:r>
      <w:r>
        <w:rPr>
          <w:sz w:val="24"/>
          <w:szCs w:val="24"/>
        </w:rPr>
        <w:t>stanowiący G</w:t>
      </w:r>
      <w:r w:rsidR="007F3B22" w:rsidRPr="003C50E6">
        <w:rPr>
          <w:sz w:val="24"/>
          <w:szCs w:val="24"/>
        </w:rPr>
        <w:t xml:space="preserve">miny </w:t>
      </w:r>
      <w:r w:rsidR="00AD15D9">
        <w:rPr>
          <w:sz w:val="24"/>
          <w:szCs w:val="24"/>
        </w:rPr>
        <w:t>został upoważniony wyłącznie do </w:t>
      </w:r>
      <w:r w:rsidR="007F3B22" w:rsidRPr="003C50E6">
        <w:rPr>
          <w:sz w:val="24"/>
          <w:szCs w:val="24"/>
        </w:rPr>
        <w:t xml:space="preserve">wskazania </w:t>
      </w:r>
      <w:r w:rsidR="00AA6E81">
        <w:rPr>
          <w:sz w:val="24"/>
          <w:szCs w:val="24"/>
        </w:rPr>
        <w:t xml:space="preserve">wymogów dopuszczalności mycia i </w:t>
      </w:r>
      <w:r w:rsidR="007F3B22" w:rsidRPr="003C50E6">
        <w:rPr>
          <w:sz w:val="24"/>
          <w:szCs w:val="24"/>
        </w:rPr>
        <w:t>n</w:t>
      </w:r>
      <w:r w:rsidR="00AD15D9">
        <w:rPr>
          <w:sz w:val="24"/>
          <w:szCs w:val="24"/>
        </w:rPr>
        <w:t>aprawy pojazdów poza myjniami i </w:t>
      </w:r>
      <w:r w:rsidR="007F3B22" w:rsidRPr="003C50E6">
        <w:rPr>
          <w:sz w:val="24"/>
          <w:szCs w:val="24"/>
        </w:rPr>
        <w:t>warsztatami, mających na celu zapewnienie ochrony środowiska i ludzi przed zagrożeniem, zanieczyszczeniem lub uciążliwościami stwarz</w:t>
      </w:r>
      <w:r w:rsidR="007F3B22">
        <w:rPr>
          <w:sz w:val="24"/>
          <w:szCs w:val="24"/>
        </w:rPr>
        <w:t>anymi na </w:t>
      </w:r>
      <w:r w:rsidR="007F3B22" w:rsidRPr="003C50E6">
        <w:rPr>
          <w:sz w:val="24"/>
          <w:szCs w:val="24"/>
        </w:rPr>
        <w:t xml:space="preserve">skutek wykonywania tych czynności, nie </w:t>
      </w:r>
      <w:r>
        <w:rPr>
          <w:sz w:val="24"/>
          <w:szCs w:val="24"/>
        </w:rPr>
        <w:t xml:space="preserve">zaś </w:t>
      </w:r>
      <w:r w:rsidR="007F3B22" w:rsidRPr="003C50E6">
        <w:rPr>
          <w:sz w:val="24"/>
          <w:szCs w:val="24"/>
        </w:rPr>
        <w:t>do formułowania i wprowadzania na jego podstawie generalnych zakazów i ograniczeń. Wprowadzając takie ograniczenia Rada przekroczyła ustawowe kompetencje wynika</w:t>
      </w:r>
      <w:r w:rsidR="007F3B22">
        <w:rPr>
          <w:sz w:val="24"/>
          <w:szCs w:val="24"/>
        </w:rPr>
        <w:t>jące z art. 4 ust. 2 pkt 1 lit. d</w:t>
      </w:r>
      <w:r w:rsidR="007F3B22" w:rsidRPr="003C50E6">
        <w:rPr>
          <w:sz w:val="24"/>
          <w:szCs w:val="24"/>
        </w:rPr>
        <w:t xml:space="preserve"> </w:t>
      </w:r>
      <w:proofErr w:type="spellStart"/>
      <w:r w:rsidR="007F3B22" w:rsidRPr="003C50E6">
        <w:rPr>
          <w:sz w:val="24"/>
          <w:szCs w:val="24"/>
        </w:rPr>
        <w:t>u</w:t>
      </w:r>
      <w:r w:rsidR="007F3B22">
        <w:rPr>
          <w:sz w:val="24"/>
          <w:szCs w:val="24"/>
        </w:rPr>
        <w:t>.</w:t>
      </w:r>
      <w:r w:rsidR="007F3B22" w:rsidRPr="003C50E6">
        <w:rPr>
          <w:sz w:val="24"/>
          <w:szCs w:val="24"/>
        </w:rPr>
        <w:t>c</w:t>
      </w:r>
      <w:r w:rsidR="007F3B22">
        <w:rPr>
          <w:sz w:val="24"/>
          <w:szCs w:val="24"/>
        </w:rPr>
        <w:t>.</w:t>
      </w:r>
      <w:r w:rsidR="007F3B22" w:rsidRPr="003C50E6">
        <w:rPr>
          <w:sz w:val="24"/>
          <w:szCs w:val="24"/>
        </w:rPr>
        <w:t>p</w:t>
      </w:r>
      <w:r w:rsidR="007F3B22">
        <w:rPr>
          <w:sz w:val="24"/>
          <w:szCs w:val="24"/>
        </w:rPr>
        <w:t>.</w:t>
      </w:r>
      <w:r w:rsidR="007F3B22" w:rsidRPr="003C50E6">
        <w:rPr>
          <w:sz w:val="24"/>
          <w:szCs w:val="24"/>
        </w:rPr>
        <w:t>g</w:t>
      </w:r>
      <w:proofErr w:type="spellEnd"/>
      <w:r w:rsidR="007F3B22" w:rsidRPr="003C50E6">
        <w:rPr>
          <w:sz w:val="24"/>
          <w:szCs w:val="24"/>
        </w:rPr>
        <w:t>.</w:t>
      </w:r>
    </w:p>
    <w:p w:rsidR="000C1288" w:rsidRDefault="00FB09FB" w:rsidP="001F2CB4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 5 ust. 3 pkt </w:t>
      </w:r>
      <w:r w:rsidR="00711FED">
        <w:rPr>
          <w:sz w:val="24"/>
          <w:szCs w:val="24"/>
        </w:rPr>
        <w:t>3,</w:t>
      </w:r>
      <w:r w:rsidR="00D63FAB">
        <w:rPr>
          <w:sz w:val="24"/>
          <w:szCs w:val="24"/>
        </w:rPr>
        <w:t xml:space="preserve"> w § 6 ust. 2 pkt 3</w:t>
      </w:r>
      <w:r w:rsidR="00711FED">
        <w:rPr>
          <w:sz w:val="24"/>
          <w:szCs w:val="24"/>
        </w:rPr>
        <w:t>, w § 11 ust. 1 pkt 1 lit. c</w:t>
      </w:r>
      <w:r w:rsidR="00D63FAB">
        <w:rPr>
          <w:sz w:val="24"/>
          <w:szCs w:val="24"/>
        </w:rPr>
        <w:t xml:space="preserve"> </w:t>
      </w:r>
      <w:r w:rsidR="00A43787">
        <w:rPr>
          <w:sz w:val="24"/>
          <w:szCs w:val="24"/>
        </w:rPr>
        <w:t>regulaminu</w:t>
      </w:r>
      <w:r w:rsidR="00A867CF">
        <w:rPr>
          <w:sz w:val="24"/>
          <w:szCs w:val="24"/>
        </w:rPr>
        <w:t xml:space="preserve"> </w:t>
      </w:r>
      <w:r w:rsidR="004D3ADF">
        <w:rPr>
          <w:sz w:val="24"/>
          <w:szCs w:val="24"/>
        </w:rPr>
        <w:t xml:space="preserve">oraz w </w:t>
      </w:r>
      <w:r w:rsidR="004D3ADF">
        <w:rPr>
          <w:rFonts w:cstheme="minorHAnsi"/>
          <w:sz w:val="24"/>
          <w:szCs w:val="24"/>
        </w:rPr>
        <w:t>§</w:t>
      </w:r>
      <w:r w:rsidR="004D3ADF">
        <w:rPr>
          <w:sz w:val="24"/>
          <w:szCs w:val="24"/>
        </w:rPr>
        <w:t> </w:t>
      </w:r>
      <w:r w:rsidR="0017118C">
        <w:rPr>
          <w:sz w:val="24"/>
          <w:szCs w:val="24"/>
        </w:rPr>
        <w:t xml:space="preserve">3 ust. 1 pkt 3, w </w:t>
      </w:r>
      <w:r w:rsidR="0017118C">
        <w:rPr>
          <w:rFonts w:cstheme="minorHAnsi"/>
          <w:sz w:val="24"/>
          <w:szCs w:val="24"/>
        </w:rPr>
        <w:t>§</w:t>
      </w:r>
      <w:r w:rsidR="0017118C">
        <w:rPr>
          <w:sz w:val="24"/>
          <w:szCs w:val="24"/>
        </w:rPr>
        <w:t xml:space="preserve"> 4 ust. 1 pkt 3 oraz </w:t>
      </w:r>
      <w:r w:rsidR="0017118C">
        <w:rPr>
          <w:rFonts w:cstheme="minorHAnsi"/>
          <w:sz w:val="24"/>
          <w:szCs w:val="24"/>
        </w:rPr>
        <w:t>§</w:t>
      </w:r>
      <w:r w:rsidR="0017118C">
        <w:rPr>
          <w:sz w:val="24"/>
          <w:szCs w:val="24"/>
        </w:rPr>
        <w:t xml:space="preserve"> 5 ust. 1 pkt 3 </w:t>
      </w:r>
      <w:r w:rsidR="00A43787">
        <w:rPr>
          <w:sz w:val="24"/>
          <w:szCs w:val="24"/>
        </w:rPr>
        <w:t>uchwały Nr XVI/112/2020</w:t>
      </w:r>
      <w:r w:rsidR="004D3ADF">
        <w:rPr>
          <w:sz w:val="24"/>
          <w:szCs w:val="24"/>
        </w:rPr>
        <w:t xml:space="preserve"> </w:t>
      </w:r>
      <w:r w:rsidR="00A867CF">
        <w:rPr>
          <w:sz w:val="24"/>
          <w:szCs w:val="24"/>
        </w:rPr>
        <w:t>R</w:t>
      </w:r>
      <w:r w:rsidR="00D63FAB">
        <w:rPr>
          <w:sz w:val="24"/>
          <w:szCs w:val="24"/>
        </w:rPr>
        <w:t>ada w </w:t>
      </w:r>
      <w:r w:rsidR="00A867CF">
        <w:rPr>
          <w:sz w:val="24"/>
          <w:szCs w:val="24"/>
        </w:rPr>
        <w:t>miejsce frakcji „</w:t>
      </w:r>
      <w:r w:rsidR="00A867CF" w:rsidRPr="00A867CF">
        <w:rPr>
          <w:i/>
          <w:sz w:val="24"/>
          <w:szCs w:val="24"/>
        </w:rPr>
        <w:t>odpady opakowaniowe wielomateriałowe</w:t>
      </w:r>
      <w:r w:rsidR="00A867CF">
        <w:rPr>
          <w:sz w:val="24"/>
          <w:szCs w:val="24"/>
        </w:rPr>
        <w:t>” wprowadziła nową nazwę</w:t>
      </w:r>
      <w:r w:rsidR="00D54B0A">
        <w:rPr>
          <w:sz w:val="24"/>
          <w:szCs w:val="24"/>
        </w:rPr>
        <w:t xml:space="preserve"> frakcji niezgodną z </w:t>
      </w:r>
      <w:proofErr w:type="spellStart"/>
      <w:r w:rsidR="00A867CF">
        <w:rPr>
          <w:sz w:val="24"/>
          <w:szCs w:val="24"/>
        </w:rPr>
        <w:t>u.c.p.g</w:t>
      </w:r>
      <w:proofErr w:type="spellEnd"/>
      <w:r w:rsidR="00A867CF">
        <w:rPr>
          <w:sz w:val="24"/>
          <w:szCs w:val="24"/>
        </w:rPr>
        <w:t>., tj.: „</w:t>
      </w:r>
      <w:r w:rsidR="00A867CF" w:rsidRPr="00A867CF">
        <w:rPr>
          <w:i/>
          <w:sz w:val="24"/>
          <w:szCs w:val="24"/>
        </w:rPr>
        <w:t>opakowania wielomateriałowe</w:t>
      </w:r>
      <w:r w:rsidR="00A867CF">
        <w:rPr>
          <w:sz w:val="24"/>
          <w:szCs w:val="24"/>
        </w:rPr>
        <w:t xml:space="preserve">”, </w:t>
      </w:r>
      <w:r w:rsidR="00DD0F42">
        <w:rPr>
          <w:sz w:val="24"/>
          <w:szCs w:val="24"/>
        </w:rPr>
        <w:t>tymczasem</w:t>
      </w:r>
      <w:r w:rsidR="00D63FAB">
        <w:rPr>
          <w:sz w:val="24"/>
          <w:szCs w:val="24"/>
        </w:rPr>
        <w:t xml:space="preserve"> </w:t>
      </w:r>
      <w:r w:rsidR="003D511D">
        <w:rPr>
          <w:sz w:val="24"/>
          <w:szCs w:val="24"/>
        </w:rPr>
        <w:t xml:space="preserve">również </w:t>
      </w:r>
      <w:r w:rsidR="00D63FAB">
        <w:rPr>
          <w:sz w:val="24"/>
          <w:szCs w:val="24"/>
        </w:rPr>
        <w:t>w</w:t>
      </w:r>
      <w:r w:rsidR="00DD0F42">
        <w:rPr>
          <w:sz w:val="24"/>
          <w:szCs w:val="24"/>
        </w:rPr>
        <w:t xml:space="preserve"> </w:t>
      </w:r>
      <w:r w:rsidR="00D63FAB">
        <w:rPr>
          <w:rFonts w:cstheme="minorHAnsi"/>
          <w:sz w:val="24"/>
          <w:szCs w:val="24"/>
        </w:rPr>
        <w:t>§</w:t>
      </w:r>
      <w:r w:rsidR="00D63FAB">
        <w:rPr>
          <w:sz w:val="24"/>
          <w:szCs w:val="24"/>
        </w:rPr>
        <w:t> 5 ust. 3</w:t>
      </w:r>
      <w:r w:rsidR="00BA48C0">
        <w:rPr>
          <w:sz w:val="24"/>
          <w:szCs w:val="24"/>
        </w:rPr>
        <w:t xml:space="preserve"> pkt 3</w:t>
      </w:r>
      <w:r w:rsidR="00426382">
        <w:rPr>
          <w:sz w:val="24"/>
          <w:szCs w:val="24"/>
        </w:rPr>
        <w:t xml:space="preserve"> regulaminu</w:t>
      </w:r>
      <w:r w:rsidR="00D54B0A">
        <w:rPr>
          <w:sz w:val="24"/>
          <w:szCs w:val="24"/>
        </w:rPr>
        <w:t xml:space="preserve"> </w:t>
      </w:r>
      <w:r w:rsidR="00D63FAB">
        <w:rPr>
          <w:sz w:val="24"/>
          <w:szCs w:val="24"/>
        </w:rPr>
        <w:t xml:space="preserve"> </w:t>
      </w:r>
      <w:r w:rsidR="00BA48C0">
        <w:rPr>
          <w:sz w:val="24"/>
          <w:szCs w:val="24"/>
        </w:rPr>
        <w:t xml:space="preserve">oraz w </w:t>
      </w:r>
      <w:r w:rsidR="00BA48C0">
        <w:rPr>
          <w:rFonts w:cstheme="minorHAnsi"/>
          <w:sz w:val="24"/>
          <w:szCs w:val="24"/>
        </w:rPr>
        <w:t>§</w:t>
      </w:r>
      <w:r w:rsidR="00BA48C0">
        <w:rPr>
          <w:sz w:val="24"/>
          <w:szCs w:val="24"/>
        </w:rPr>
        <w:t> 3 us</w:t>
      </w:r>
      <w:r w:rsidR="00426382">
        <w:rPr>
          <w:sz w:val="24"/>
          <w:szCs w:val="24"/>
        </w:rPr>
        <w:t>t. 1 pkt 3 uchwały Nr XVI/112/2020</w:t>
      </w:r>
      <w:r w:rsidR="00BA48C0">
        <w:rPr>
          <w:sz w:val="24"/>
          <w:szCs w:val="24"/>
        </w:rPr>
        <w:t xml:space="preserve"> </w:t>
      </w:r>
      <w:r w:rsidR="003D511D">
        <w:rPr>
          <w:sz w:val="24"/>
          <w:szCs w:val="24"/>
        </w:rPr>
        <w:t>Rada wskazała frakcję zgodną z </w:t>
      </w:r>
      <w:proofErr w:type="spellStart"/>
      <w:r w:rsidR="00DD0F42">
        <w:rPr>
          <w:sz w:val="24"/>
          <w:szCs w:val="24"/>
        </w:rPr>
        <w:t>u.c.p.g</w:t>
      </w:r>
      <w:proofErr w:type="spellEnd"/>
      <w:r w:rsidR="00DD0F42">
        <w:rPr>
          <w:sz w:val="24"/>
          <w:szCs w:val="24"/>
        </w:rPr>
        <w:t>., tj.: „</w:t>
      </w:r>
      <w:r w:rsidR="00DD0F42" w:rsidRPr="00DD0F42">
        <w:rPr>
          <w:i/>
          <w:sz w:val="24"/>
          <w:szCs w:val="24"/>
        </w:rPr>
        <w:t>odpady opakowaniowe wielomateriałowe</w:t>
      </w:r>
      <w:r w:rsidR="00DD0F42">
        <w:rPr>
          <w:sz w:val="24"/>
          <w:szCs w:val="24"/>
        </w:rPr>
        <w:t xml:space="preserve">”. </w:t>
      </w:r>
      <w:r w:rsidR="0018019F">
        <w:rPr>
          <w:sz w:val="24"/>
          <w:szCs w:val="24"/>
        </w:rPr>
        <w:t>Ponadto w</w:t>
      </w:r>
      <w:r w:rsidR="00A867CF">
        <w:rPr>
          <w:sz w:val="24"/>
          <w:szCs w:val="24"/>
        </w:rPr>
        <w:t xml:space="preserve"> </w:t>
      </w:r>
      <w:r w:rsidR="00A867CF">
        <w:rPr>
          <w:rFonts w:cstheme="minorHAnsi"/>
          <w:sz w:val="24"/>
          <w:szCs w:val="24"/>
        </w:rPr>
        <w:t>§</w:t>
      </w:r>
      <w:r w:rsidR="00A867CF">
        <w:rPr>
          <w:sz w:val="24"/>
          <w:szCs w:val="24"/>
        </w:rPr>
        <w:t> 5 ust. 3 pkt 5</w:t>
      </w:r>
      <w:r w:rsidR="00711FED">
        <w:rPr>
          <w:sz w:val="24"/>
          <w:szCs w:val="24"/>
        </w:rPr>
        <w:t xml:space="preserve">, </w:t>
      </w:r>
      <w:r w:rsidR="003D511D">
        <w:rPr>
          <w:sz w:val="24"/>
          <w:szCs w:val="24"/>
        </w:rPr>
        <w:t>w § 6 ust. </w:t>
      </w:r>
      <w:r w:rsidR="00D63FAB">
        <w:rPr>
          <w:sz w:val="24"/>
          <w:szCs w:val="24"/>
        </w:rPr>
        <w:t>2 pkt 5</w:t>
      </w:r>
      <w:r w:rsidR="00711FED">
        <w:rPr>
          <w:sz w:val="24"/>
          <w:szCs w:val="24"/>
        </w:rPr>
        <w:t>, § 11 ust. 1 pkt 1 lit. e</w:t>
      </w:r>
      <w:r w:rsidR="00D63FAB">
        <w:rPr>
          <w:sz w:val="24"/>
          <w:szCs w:val="24"/>
        </w:rPr>
        <w:t xml:space="preserve"> </w:t>
      </w:r>
      <w:r w:rsidR="001F2A9B">
        <w:rPr>
          <w:sz w:val="24"/>
          <w:szCs w:val="24"/>
        </w:rPr>
        <w:t>regulaminu</w:t>
      </w:r>
      <w:r w:rsidR="00A867CF">
        <w:rPr>
          <w:sz w:val="24"/>
          <w:szCs w:val="24"/>
        </w:rPr>
        <w:t xml:space="preserve"> </w:t>
      </w:r>
      <w:r w:rsidR="006E168E">
        <w:rPr>
          <w:sz w:val="24"/>
          <w:szCs w:val="24"/>
        </w:rPr>
        <w:t>oraz w </w:t>
      </w:r>
      <w:r w:rsidR="00453836">
        <w:rPr>
          <w:rFonts w:cstheme="minorHAnsi"/>
          <w:sz w:val="24"/>
          <w:szCs w:val="24"/>
        </w:rPr>
        <w:t>§</w:t>
      </w:r>
      <w:r w:rsidR="00453836">
        <w:rPr>
          <w:sz w:val="24"/>
          <w:szCs w:val="24"/>
        </w:rPr>
        <w:t xml:space="preserve"> 3 ust. 1 pkt </w:t>
      </w:r>
      <w:r w:rsidR="00422999">
        <w:rPr>
          <w:sz w:val="24"/>
          <w:szCs w:val="24"/>
        </w:rPr>
        <w:t>5</w:t>
      </w:r>
      <w:r w:rsidR="006E168E">
        <w:rPr>
          <w:sz w:val="24"/>
          <w:szCs w:val="24"/>
        </w:rPr>
        <w:t xml:space="preserve">, w </w:t>
      </w:r>
      <w:r w:rsidR="006E168E">
        <w:rPr>
          <w:rFonts w:cstheme="minorHAnsi"/>
          <w:sz w:val="24"/>
          <w:szCs w:val="24"/>
        </w:rPr>
        <w:t>§</w:t>
      </w:r>
      <w:r w:rsidR="006E168E">
        <w:rPr>
          <w:sz w:val="24"/>
          <w:szCs w:val="24"/>
        </w:rPr>
        <w:t> 4 ust. 1 pkt 5</w:t>
      </w:r>
      <w:r w:rsidR="00422999">
        <w:rPr>
          <w:sz w:val="24"/>
          <w:szCs w:val="24"/>
        </w:rPr>
        <w:t xml:space="preserve"> uchwały </w:t>
      </w:r>
      <w:r w:rsidR="00972E5C">
        <w:rPr>
          <w:sz w:val="24"/>
          <w:szCs w:val="24"/>
        </w:rPr>
        <w:t>XVI/112/2020</w:t>
      </w:r>
      <w:r w:rsidR="00422999">
        <w:rPr>
          <w:sz w:val="24"/>
          <w:szCs w:val="24"/>
        </w:rPr>
        <w:t xml:space="preserve"> </w:t>
      </w:r>
      <w:r w:rsidR="00A867CF">
        <w:rPr>
          <w:sz w:val="24"/>
          <w:szCs w:val="24"/>
        </w:rPr>
        <w:t>Rada w miejsce frakcji „</w:t>
      </w:r>
      <w:r w:rsidR="00A867CF" w:rsidRPr="00C3604D">
        <w:rPr>
          <w:i/>
          <w:sz w:val="24"/>
          <w:szCs w:val="24"/>
        </w:rPr>
        <w:t xml:space="preserve">odpady </w:t>
      </w:r>
      <w:r w:rsidR="00C3604D" w:rsidRPr="00C3604D">
        <w:rPr>
          <w:i/>
          <w:sz w:val="24"/>
          <w:szCs w:val="24"/>
        </w:rPr>
        <w:t>niesegregowane (zmieszane)</w:t>
      </w:r>
      <w:r w:rsidR="00C3604D">
        <w:rPr>
          <w:sz w:val="24"/>
          <w:szCs w:val="24"/>
        </w:rPr>
        <w:t>” Rada wprowadziła nową frakcję odpadów „</w:t>
      </w:r>
      <w:r w:rsidR="00C3604D" w:rsidRPr="00C3604D">
        <w:rPr>
          <w:i/>
          <w:sz w:val="24"/>
          <w:szCs w:val="24"/>
        </w:rPr>
        <w:t>odpady resztkowe</w:t>
      </w:r>
      <w:r w:rsidR="00C3604D">
        <w:rPr>
          <w:sz w:val="24"/>
          <w:szCs w:val="24"/>
        </w:rPr>
        <w:t xml:space="preserve">”. </w:t>
      </w:r>
      <w:r w:rsidR="00972E5C">
        <w:rPr>
          <w:sz w:val="24"/>
          <w:szCs w:val="24"/>
        </w:rPr>
        <w:t>Ż</w:t>
      </w:r>
      <w:r w:rsidR="00A867CF" w:rsidRPr="00E42854">
        <w:rPr>
          <w:rFonts w:cstheme="minorHAnsi"/>
          <w:sz w:val="24"/>
          <w:szCs w:val="24"/>
        </w:rPr>
        <w:t>adne przepisy nie nadają Radzie upoważnienia do modyfikacji ustawowych pojęć. Wo</w:t>
      </w:r>
      <w:r w:rsidR="00DD0F42">
        <w:rPr>
          <w:rFonts w:cstheme="minorHAnsi"/>
          <w:sz w:val="24"/>
          <w:szCs w:val="24"/>
        </w:rPr>
        <w:t>bec powyższego należy uznać, że </w:t>
      </w:r>
      <w:r w:rsidR="00A867CF" w:rsidRPr="00E42854">
        <w:rPr>
          <w:rFonts w:cstheme="minorHAnsi"/>
          <w:sz w:val="24"/>
          <w:szCs w:val="24"/>
        </w:rPr>
        <w:t>Rada przekroczyła ustawowe upow</w:t>
      </w:r>
      <w:r w:rsidR="00A867CF">
        <w:rPr>
          <w:rFonts w:cstheme="minorHAnsi"/>
          <w:sz w:val="24"/>
          <w:szCs w:val="24"/>
        </w:rPr>
        <w:t xml:space="preserve">ażnienie </w:t>
      </w:r>
      <w:r w:rsidR="008977DF">
        <w:rPr>
          <w:rFonts w:cstheme="minorHAnsi"/>
          <w:sz w:val="24"/>
          <w:szCs w:val="24"/>
        </w:rPr>
        <w:t>i </w:t>
      </w:r>
      <w:r w:rsidR="00A867CF">
        <w:rPr>
          <w:rFonts w:cstheme="minorHAnsi"/>
          <w:sz w:val="24"/>
          <w:szCs w:val="24"/>
        </w:rPr>
        <w:t xml:space="preserve">zmodyfikowała </w:t>
      </w:r>
      <w:r w:rsidR="009C4FB0">
        <w:rPr>
          <w:rFonts w:cstheme="minorHAnsi"/>
          <w:sz w:val="24"/>
          <w:szCs w:val="24"/>
        </w:rPr>
        <w:t>pojęcia określone na poziomie ustawy.</w:t>
      </w:r>
      <w:r w:rsidR="00DD0F42">
        <w:rPr>
          <w:rFonts w:cstheme="minorHAnsi"/>
          <w:sz w:val="24"/>
          <w:szCs w:val="24"/>
        </w:rPr>
        <w:t xml:space="preserve"> </w:t>
      </w:r>
    </w:p>
    <w:p w:rsidR="004C0F93" w:rsidRDefault="004C0F93" w:rsidP="001F2CB4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="00AF40DF">
        <w:rPr>
          <w:sz w:val="24"/>
          <w:szCs w:val="24"/>
        </w:rPr>
        <w:t>§ 5 ust. 3 pkt 4</w:t>
      </w:r>
      <w:r w:rsidR="003E43CD">
        <w:rPr>
          <w:sz w:val="24"/>
          <w:szCs w:val="24"/>
        </w:rPr>
        <w:t xml:space="preserve"> </w:t>
      </w:r>
      <w:r w:rsidR="005A521C">
        <w:rPr>
          <w:sz w:val="24"/>
          <w:szCs w:val="24"/>
        </w:rPr>
        <w:t>regulaminu</w:t>
      </w:r>
      <w:r w:rsidR="00A56A0F">
        <w:rPr>
          <w:sz w:val="24"/>
          <w:szCs w:val="24"/>
        </w:rPr>
        <w:t xml:space="preserve">, </w:t>
      </w:r>
      <w:r w:rsidR="005F2D88">
        <w:rPr>
          <w:sz w:val="24"/>
          <w:szCs w:val="24"/>
        </w:rPr>
        <w:t>w § 3 us</w:t>
      </w:r>
      <w:r w:rsidR="005A521C">
        <w:rPr>
          <w:sz w:val="24"/>
          <w:szCs w:val="24"/>
        </w:rPr>
        <w:t>t. 1 pkt 4</w:t>
      </w:r>
      <w:r w:rsidR="00C07418">
        <w:rPr>
          <w:sz w:val="24"/>
          <w:szCs w:val="24"/>
        </w:rPr>
        <w:t>, § 4 ust. 1 pkt 4</w:t>
      </w:r>
      <w:r w:rsidR="005A521C">
        <w:rPr>
          <w:sz w:val="24"/>
          <w:szCs w:val="24"/>
        </w:rPr>
        <w:t xml:space="preserve"> </w:t>
      </w:r>
      <w:r w:rsidR="00A56A0F">
        <w:rPr>
          <w:sz w:val="24"/>
          <w:szCs w:val="24"/>
        </w:rPr>
        <w:t>i w § 11 ust. 1 pkt 1 lit. d uchwały Nr </w:t>
      </w:r>
      <w:r w:rsidR="005A521C">
        <w:rPr>
          <w:sz w:val="24"/>
          <w:szCs w:val="24"/>
        </w:rPr>
        <w:t>XVI/112/2020</w:t>
      </w:r>
      <w:r w:rsidR="005F2D88">
        <w:rPr>
          <w:sz w:val="24"/>
          <w:szCs w:val="24"/>
        </w:rPr>
        <w:t xml:space="preserve"> </w:t>
      </w:r>
      <w:r w:rsidR="00AF40DF">
        <w:rPr>
          <w:sz w:val="24"/>
          <w:szCs w:val="24"/>
        </w:rPr>
        <w:t>Rada wprowadziła definicję biood</w:t>
      </w:r>
      <w:r w:rsidR="003E43CD">
        <w:rPr>
          <w:sz w:val="24"/>
          <w:szCs w:val="24"/>
        </w:rPr>
        <w:t xml:space="preserve">padów </w:t>
      </w:r>
      <w:r w:rsidR="00C07089">
        <w:rPr>
          <w:sz w:val="24"/>
          <w:szCs w:val="24"/>
        </w:rPr>
        <w:t xml:space="preserve">z naruszeniem przepisów prawa. </w:t>
      </w:r>
    </w:p>
    <w:p w:rsidR="000003A7" w:rsidRDefault="007F6B4C" w:rsidP="000003A7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Legalną</w:t>
      </w:r>
      <w:r w:rsidR="000003A7">
        <w:rPr>
          <w:sz w:val="24"/>
          <w:szCs w:val="24"/>
        </w:rPr>
        <w:t xml:space="preserve"> definicję bioodpadów zawiera u</w:t>
      </w:r>
      <w:r w:rsidR="000003A7" w:rsidRPr="00E42854">
        <w:rPr>
          <w:rFonts w:cstheme="minorHAnsi"/>
          <w:sz w:val="24"/>
          <w:szCs w:val="24"/>
        </w:rPr>
        <w:t>stawa z dnia 14 grudnia 2012 r. o od</w:t>
      </w:r>
      <w:r w:rsidR="000003A7">
        <w:rPr>
          <w:rFonts w:cstheme="minorHAnsi"/>
          <w:sz w:val="24"/>
          <w:szCs w:val="24"/>
        </w:rPr>
        <w:t>padach (Dz. </w:t>
      </w:r>
      <w:r w:rsidR="000003A7" w:rsidRPr="00E42854">
        <w:rPr>
          <w:rFonts w:cstheme="minorHAnsi"/>
          <w:sz w:val="24"/>
          <w:szCs w:val="24"/>
        </w:rPr>
        <w:t>U. z 2020 r. poz. 797, z </w:t>
      </w:r>
      <w:proofErr w:type="spellStart"/>
      <w:r w:rsidR="000003A7" w:rsidRPr="00E42854">
        <w:rPr>
          <w:rFonts w:cstheme="minorHAnsi"/>
          <w:sz w:val="24"/>
          <w:szCs w:val="24"/>
        </w:rPr>
        <w:t>późn</w:t>
      </w:r>
      <w:proofErr w:type="spellEnd"/>
      <w:r w:rsidR="000003A7" w:rsidRPr="00E42854">
        <w:rPr>
          <w:rFonts w:cstheme="minorHAnsi"/>
          <w:sz w:val="24"/>
          <w:szCs w:val="24"/>
        </w:rPr>
        <w:t>. zm.), zwana dalej „</w:t>
      </w:r>
      <w:proofErr w:type="spellStart"/>
      <w:r w:rsidR="000003A7" w:rsidRPr="00E42854">
        <w:rPr>
          <w:rFonts w:cstheme="minorHAnsi"/>
          <w:sz w:val="24"/>
          <w:szCs w:val="24"/>
        </w:rPr>
        <w:t>u.o</w:t>
      </w:r>
      <w:proofErr w:type="spellEnd"/>
      <w:r w:rsidR="000003A7" w:rsidRPr="00E42854">
        <w:rPr>
          <w:rFonts w:cstheme="minorHAnsi"/>
          <w:sz w:val="24"/>
          <w:szCs w:val="24"/>
        </w:rPr>
        <w:t xml:space="preserve">.” </w:t>
      </w:r>
      <w:r w:rsidR="000003A7">
        <w:rPr>
          <w:rFonts w:cstheme="minorHAnsi"/>
          <w:sz w:val="24"/>
          <w:szCs w:val="24"/>
        </w:rPr>
        <w:t>Zgodnie z </w:t>
      </w:r>
      <w:r w:rsidR="000003A7" w:rsidRPr="00E42854">
        <w:rPr>
          <w:rFonts w:cstheme="minorHAnsi"/>
          <w:sz w:val="24"/>
          <w:szCs w:val="24"/>
        </w:rPr>
        <w:t>definicją ustawową przez bioodpady należy rozumieć u</w:t>
      </w:r>
      <w:r w:rsidR="000003A7">
        <w:rPr>
          <w:rFonts w:cstheme="minorHAnsi"/>
          <w:sz w:val="24"/>
          <w:szCs w:val="24"/>
        </w:rPr>
        <w:t>legające biodegradacji odpady z </w:t>
      </w:r>
      <w:r w:rsidR="000003A7" w:rsidRPr="00E42854">
        <w:rPr>
          <w:rFonts w:cstheme="minorHAnsi"/>
          <w:sz w:val="24"/>
          <w:szCs w:val="24"/>
        </w:rPr>
        <w:t>ogrodów i parków, odpady spożywcze i kuchenne z gospodarstw domowych, gastronomii, zakładów zbiorowego żywienia, jednostek handlu detalicznego, a także porównywalne odpady z zakładów produkujących lub wprow</w:t>
      </w:r>
      <w:r w:rsidR="000003A7">
        <w:rPr>
          <w:rFonts w:cstheme="minorHAnsi"/>
          <w:sz w:val="24"/>
          <w:szCs w:val="24"/>
        </w:rPr>
        <w:t xml:space="preserve">adzających do obrotu żywność. </w:t>
      </w:r>
    </w:p>
    <w:p w:rsidR="00AF40DF" w:rsidRDefault="000003A7" w:rsidP="000003A7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Ponadto</w:t>
      </w:r>
      <w:r w:rsidRPr="00E42854">
        <w:rPr>
          <w:rFonts w:cstheme="minorHAnsi"/>
          <w:sz w:val="24"/>
          <w:szCs w:val="24"/>
        </w:rPr>
        <w:t xml:space="preserve"> zgodnie z art. 3 ust. 1 pkt 10 </w:t>
      </w:r>
      <w:proofErr w:type="spellStart"/>
      <w:r w:rsidRPr="00E42854">
        <w:rPr>
          <w:rFonts w:cstheme="minorHAnsi"/>
          <w:sz w:val="24"/>
          <w:szCs w:val="24"/>
        </w:rPr>
        <w:t>u.o</w:t>
      </w:r>
      <w:proofErr w:type="spellEnd"/>
      <w:r w:rsidRPr="00E42854">
        <w:rPr>
          <w:rFonts w:cstheme="minorHAnsi"/>
          <w:sz w:val="24"/>
          <w:szCs w:val="24"/>
        </w:rPr>
        <w:t xml:space="preserve">. pod pojęciem odpadów ulegających biodegradacji należy rozumieć odpady, które ulegają rozkładowi tlenowemu lub beztlenowemu przy udziale mikroorganizmów. </w:t>
      </w:r>
    </w:p>
    <w:p w:rsidR="00A867CF" w:rsidRDefault="00A867CF" w:rsidP="00A867CF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Brak upoważnienia R</w:t>
      </w:r>
      <w:r w:rsidRPr="002379AE">
        <w:rPr>
          <w:sz w:val="24"/>
          <w:szCs w:val="24"/>
        </w:rPr>
        <w:t xml:space="preserve">ady w tym zakresie oznacza zakaz modyfikacji przepisów </w:t>
      </w:r>
      <w:r>
        <w:rPr>
          <w:sz w:val="24"/>
          <w:szCs w:val="24"/>
        </w:rPr>
        <w:t xml:space="preserve">czy pojęć </w:t>
      </w:r>
      <w:r w:rsidRPr="002379AE">
        <w:rPr>
          <w:sz w:val="24"/>
          <w:szCs w:val="24"/>
        </w:rPr>
        <w:t>ustawowych, tworzenia w regulaminie na jego potrzeby własnych definicji pojęć, jak i ustalania znaczenia określeń ustawowych. Niezgodn</w:t>
      </w:r>
      <w:r>
        <w:rPr>
          <w:sz w:val="24"/>
          <w:szCs w:val="24"/>
        </w:rPr>
        <w:t>ość z </w:t>
      </w:r>
      <w:r w:rsidRPr="002379AE">
        <w:rPr>
          <w:sz w:val="24"/>
          <w:szCs w:val="24"/>
        </w:rPr>
        <w:t xml:space="preserve">prawem </w:t>
      </w:r>
      <w:r>
        <w:rPr>
          <w:sz w:val="24"/>
          <w:szCs w:val="24"/>
        </w:rPr>
        <w:t>tworzenia w</w:t>
      </w:r>
      <w:r w:rsidRPr="002379AE">
        <w:rPr>
          <w:sz w:val="24"/>
          <w:szCs w:val="24"/>
        </w:rPr>
        <w:t xml:space="preserve"> regulaminie definicji </w:t>
      </w:r>
      <w:r>
        <w:rPr>
          <w:sz w:val="24"/>
          <w:szCs w:val="24"/>
        </w:rPr>
        <w:lastRenderedPageBreak/>
        <w:t>określonych na poziomie ustawy, jest ponadto uzasadnioną</w:t>
      </w:r>
      <w:r w:rsidRPr="002379AE">
        <w:rPr>
          <w:sz w:val="24"/>
          <w:szCs w:val="24"/>
        </w:rPr>
        <w:t xml:space="preserve"> okolicznością, że interpretacja takiego pojęcia w kontekście uchwały, w której go </w:t>
      </w:r>
      <w:r>
        <w:rPr>
          <w:sz w:val="24"/>
          <w:szCs w:val="24"/>
        </w:rPr>
        <w:t>zmodyfikowano, może prowadzić do </w:t>
      </w:r>
      <w:r w:rsidRPr="002379AE">
        <w:rPr>
          <w:sz w:val="24"/>
          <w:szCs w:val="24"/>
        </w:rPr>
        <w:t xml:space="preserve">całkowitej lub częściowej zmiany intencji prawodawcy. </w:t>
      </w:r>
      <w:r>
        <w:rPr>
          <w:sz w:val="24"/>
          <w:szCs w:val="24"/>
        </w:rPr>
        <w:t>„</w:t>
      </w:r>
      <w:r w:rsidRPr="00EF4458">
        <w:rPr>
          <w:i/>
          <w:sz w:val="24"/>
          <w:szCs w:val="24"/>
        </w:rPr>
        <w:t>Definiując w akcie prawnym określone pojęcia</w:t>
      </w:r>
      <w:r>
        <w:rPr>
          <w:i/>
          <w:sz w:val="24"/>
          <w:szCs w:val="24"/>
        </w:rPr>
        <w:t xml:space="preserve"> prawodawca daje wyraz temu, że </w:t>
      </w:r>
      <w:r w:rsidRPr="00EF4458">
        <w:rPr>
          <w:i/>
          <w:sz w:val="24"/>
          <w:szCs w:val="24"/>
        </w:rPr>
        <w:t xml:space="preserve">zamierza przypisać definiowanym zwrotom nie tylko inne znaczenie niż w języku potocznym, ale także inne znaczenie niż powszechnie przyjmuje się to w </w:t>
      </w:r>
      <w:r>
        <w:rPr>
          <w:i/>
          <w:sz w:val="24"/>
          <w:szCs w:val="24"/>
        </w:rPr>
        <w:t>innych aktach prawnych. Zatem w </w:t>
      </w:r>
      <w:r w:rsidRPr="00EF4458">
        <w:rPr>
          <w:i/>
          <w:sz w:val="24"/>
          <w:szCs w:val="24"/>
        </w:rPr>
        <w:t xml:space="preserve">przypadku powtórnego zdefiniowania pojęcia ustawowego w regulaminie, istnieje realna możliwość, że jego interpretacja w oderwaniu od aktu pierwotnego spowoduje zmianę znaczeniowo-prawną danego pojęcia przyjętą w ustawie. Poza tym skoro postanowienia regulaminu mają jedynie uszczegóławiać </w:t>
      </w:r>
      <w:r>
        <w:rPr>
          <w:i/>
          <w:sz w:val="24"/>
          <w:szCs w:val="24"/>
        </w:rPr>
        <w:t>regulacje ustawowe w zakresie utrzymania czystości i </w:t>
      </w:r>
      <w:r w:rsidRPr="00EF4458">
        <w:rPr>
          <w:i/>
          <w:sz w:val="24"/>
          <w:szCs w:val="24"/>
        </w:rPr>
        <w:t>porządku na terenie gminy, to tym bardziej nie ma podstaw prawnych do powtarzani</w:t>
      </w:r>
      <w:r>
        <w:rPr>
          <w:i/>
          <w:sz w:val="24"/>
          <w:szCs w:val="24"/>
        </w:rPr>
        <w:t>a w nim definicji ustawowych, w </w:t>
      </w:r>
      <w:r w:rsidRPr="00EF4458">
        <w:rPr>
          <w:i/>
          <w:sz w:val="24"/>
          <w:szCs w:val="24"/>
        </w:rPr>
        <w:t>szczególności zawartych w ustawie upoważniającej</w:t>
      </w:r>
      <w:r>
        <w:rPr>
          <w:sz w:val="24"/>
          <w:szCs w:val="24"/>
        </w:rPr>
        <w:t xml:space="preserve">” (wyrok </w:t>
      </w:r>
      <w:r w:rsidRPr="000929E6">
        <w:rPr>
          <w:sz w:val="24"/>
          <w:szCs w:val="24"/>
        </w:rPr>
        <w:t>Wojewódzkiego Sądu Administracyjnego w Bydgoszczy</w:t>
      </w:r>
      <w:r>
        <w:rPr>
          <w:sz w:val="24"/>
          <w:szCs w:val="24"/>
        </w:rPr>
        <w:t xml:space="preserve"> </w:t>
      </w:r>
      <w:r w:rsidRPr="000929E6">
        <w:rPr>
          <w:sz w:val="24"/>
          <w:szCs w:val="24"/>
        </w:rPr>
        <w:t>z dnia 29 maja 2018 r.</w:t>
      </w:r>
      <w:r>
        <w:rPr>
          <w:sz w:val="24"/>
          <w:szCs w:val="24"/>
        </w:rPr>
        <w:t>, sygn. akt II </w:t>
      </w:r>
      <w:r w:rsidRPr="000929E6">
        <w:rPr>
          <w:sz w:val="24"/>
          <w:szCs w:val="24"/>
        </w:rPr>
        <w:t>SA/</w:t>
      </w:r>
      <w:proofErr w:type="spellStart"/>
      <w:r w:rsidRPr="000929E6">
        <w:rPr>
          <w:sz w:val="24"/>
          <w:szCs w:val="24"/>
        </w:rPr>
        <w:t>Bd</w:t>
      </w:r>
      <w:proofErr w:type="spellEnd"/>
      <w:r w:rsidRPr="000929E6">
        <w:rPr>
          <w:sz w:val="24"/>
          <w:szCs w:val="24"/>
        </w:rPr>
        <w:t xml:space="preserve"> 111/18</w:t>
      </w:r>
      <w:r>
        <w:rPr>
          <w:sz w:val="24"/>
          <w:szCs w:val="24"/>
        </w:rPr>
        <w:t xml:space="preserve">). </w:t>
      </w:r>
    </w:p>
    <w:p w:rsidR="003339B8" w:rsidRPr="003D2874" w:rsidRDefault="00445738" w:rsidP="005A37F1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§ 5 ust. 4 </w:t>
      </w:r>
      <w:r w:rsidR="00475A14">
        <w:rPr>
          <w:sz w:val="24"/>
          <w:szCs w:val="24"/>
        </w:rPr>
        <w:t>regulaminu</w:t>
      </w:r>
      <w:r w:rsidR="00F1702B">
        <w:rPr>
          <w:sz w:val="24"/>
          <w:szCs w:val="24"/>
        </w:rPr>
        <w:t xml:space="preserve"> Rada </w:t>
      </w:r>
      <w:r w:rsidR="00792AAC">
        <w:rPr>
          <w:sz w:val="24"/>
          <w:szCs w:val="24"/>
        </w:rPr>
        <w:t xml:space="preserve">zobowiązała właścicieli nieruchomości do selektywnego zbierania powstających w gospodarstwie domowym odpadów komunalnych, wskazując jednocześnie frakcje tychże odpadów. Wśród nich Rada wymieniła kolejno: </w:t>
      </w:r>
      <w:r w:rsidR="002F2A28">
        <w:rPr>
          <w:sz w:val="24"/>
          <w:szCs w:val="24"/>
        </w:rPr>
        <w:t xml:space="preserve">przeterminowane leki i chemikalia, zużyte baterie i akumulatory, zużyty sprzęt elektryczny i elektroniczny, meble i inne odpady wielkogabarytowe, zużyte opony, odpady budowlane i rozbiórkowe. </w:t>
      </w:r>
      <w:r w:rsidR="003339B8">
        <w:rPr>
          <w:sz w:val="24"/>
          <w:szCs w:val="24"/>
        </w:rPr>
        <w:t>Tymczasem zgodnie z art. 4 ust. 2 pkt 1 lit</w:t>
      </w:r>
      <w:r w:rsidR="005A37F1">
        <w:rPr>
          <w:sz w:val="24"/>
          <w:szCs w:val="24"/>
        </w:rPr>
        <w:t xml:space="preserve">. a i </w:t>
      </w:r>
      <w:r w:rsidR="003339B8">
        <w:rPr>
          <w:sz w:val="24"/>
          <w:szCs w:val="24"/>
        </w:rPr>
        <w:t xml:space="preserve">b </w:t>
      </w:r>
      <w:proofErr w:type="spellStart"/>
      <w:r w:rsidR="003339B8">
        <w:rPr>
          <w:sz w:val="24"/>
          <w:szCs w:val="24"/>
        </w:rPr>
        <w:t>u.c.p.g</w:t>
      </w:r>
      <w:proofErr w:type="spellEnd"/>
      <w:r w:rsidR="003339B8">
        <w:rPr>
          <w:sz w:val="24"/>
          <w:szCs w:val="24"/>
        </w:rPr>
        <w:t xml:space="preserve">. regulamin </w:t>
      </w:r>
      <w:r w:rsidR="003339B8" w:rsidRPr="003339B8">
        <w:rPr>
          <w:sz w:val="24"/>
          <w:szCs w:val="24"/>
        </w:rPr>
        <w:t>określa szczegółow</w:t>
      </w:r>
      <w:r w:rsidR="00475A14">
        <w:rPr>
          <w:sz w:val="24"/>
          <w:szCs w:val="24"/>
        </w:rPr>
        <w:t>e zasady utrzymania czystości i </w:t>
      </w:r>
      <w:r w:rsidR="003339B8" w:rsidRPr="003339B8">
        <w:rPr>
          <w:sz w:val="24"/>
          <w:szCs w:val="24"/>
        </w:rPr>
        <w:t>porz</w:t>
      </w:r>
      <w:r w:rsidR="005A37F1">
        <w:rPr>
          <w:sz w:val="24"/>
          <w:szCs w:val="24"/>
        </w:rPr>
        <w:t xml:space="preserve">ądku na terenie gminy dotyczące wymagań w zakresie </w:t>
      </w:r>
      <w:r w:rsidR="003339B8" w:rsidRPr="003339B8">
        <w:rPr>
          <w:sz w:val="24"/>
          <w:szCs w:val="24"/>
        </w:rPr>
        <w:t>selektywnego zbierania i odbierania odpadów komunalnych obejmującego co najmniej: papier, metale, tworzywa sztuczne, szkło, odpady opakowaniowe wielomateriałowe oraz bioodpady,</w:t>
      </w:r>
      <w:r w:rsidR="005A37F1">
        <w:rPr>
          <w:sz w:val="24"/>
          <w:szCs w:val="24"/>
        </w:rPr>
        <w:t xml:space="preserve"> </w:t>
      </w:r>
      <w:r w:rsidR="003444D8">
        <w:rPr>
          <w:sz w:val="24"/>
          <w:szCs w:val="24"/>
        </w:rPr>
        <w:t>odpady niebezpieczne</w:t>
      </w:r>
      <w:r w:rsidR="003339B8" w:rsidRPr="003339B8">
        <w:rPr>
          <w:sz w:val="24"/>
          <w:szCs w:val="24"/>
        </w:rPr>
        <w:t xml:space="preserve">, </w:t>
      </w:r>
      <w:r w:rsidR="003444D8">
        <w:rPr>
          <w:sz w:val="24"/>
          <w:szCs w:val="24"/>
        </w:rPr>
        <w:t>przeterminowane leki i chemikalia, odpady</w:t>
      </w:r>
      <w:r w:rsidR="003339B8" w:rsidRPr="003D2874">
        <w:rPr>
          <w:sz w:val="24"/>
          <w:szCs w:val="24"/>
        </w:rPr>
        <w:t xml:space="preserve"> niekwal</w:t>
      </w:r>
      <w:r w:rsidR="003444D8">
        <w:rPr>
          <w:sz w:val="24"/>
          <w:szCs w:val="24"/>
        </w:rPr>
        <w:t>ifikujące</w:t>
      </w:r>
      <w:r w:rsidR="003339B8" w:rsidRPr="003D2874">
        <w:rPr>
          <w:sz w:val="24"/>
          <w:szCs w:val="24"/>
        </w:rPr>
        <w:t xml:space="preserve"> się do odpadów medycznych powst</w:t>
      </w:r>
      <w:r w:rsidR="003444D8">
        <w:rPr>
          <w:sz w:val="24"/>
          <w:szCs w:val="24"/>
        </w:rPr>
        <w:t>ałe</w:t>
      </w:r>
      <w:r w:rsidR="003D2874" w:rsidRPr="003D2874">
        <w:rPr>
          <w:sz w:val="24"/>
          <w:szCs w:val="24"/>
        </w:rPr>
        <w:t xml:space="preserve"> w gospodarstwie domowym w </w:t>
      </w:r>
      <w:r w:rsidR="003339B8" w:rsidRPr="003D2874">
        <w:rPr>
          <w:sz w:val="24"/>
          <w:szCs w:val="24"/>
        </w:rPr>
        <w:t>wyniku przyjmowania produktów leczniczych w formie iniekcji i prowadzenia monitoringu poziomu substancj</w:t>
      </w:r>
      <w:r w:rsidR="003444D8">
        <w:rPr>
          <w:sz w:val="24"/>
          <w:szCs w:val="24"/>
        </w:rPr>
        <w:t>i we krwi, w szczególności igły i strzykawki, zużyte baterie i akumulatory, zużyty sprzęt elektryczny i elektroniczny, meble i inne odpady wielkogabarytowe, zużyte</w:t>
      </w:r>
      <w:r w:rsidR="003339B8" w:rsidRPr="003D2874">
        <w:rPr>
          <w:sz w:val="24"/>
          <w:szCs w:val="24"/>
        </w:rPr>
        <w:t xml:space="preserve"> opon</w:t>
      </w:r>
      <w:r w:rsidR="003444D8">
        <w:rPr>
          <w:sz w:val="24"/>
          <w:szCs w:val="24"/>
        </w:rPr>
        <w:t>y, odpady budowlane i rozbiórkowe</w:t>
      </w:r>
      <w:r w:rsidR="003339B8" w:rsidRPr="003D2874">
        <w:rPr>
          <w:sz w:val="24"/>
          <w:szCs w:val="24"/>
        </w:rPr>
        <w:t xml:space="preserve"> or</w:t>
      </w:r>
      <w:r w:rsidR="003444D8">
        <w:rPr>
          <w:sz w:val="24"/>
          <w:szCs w:val="24"/>
        </w:rPr>
        <w:t>az odpady</w:t>
      </w:r>
      <w:r w:rsidR="00475A14">
        <w:rPr>
          <w:sz w:val="24"/>
          <w:szCs w:val="24"/>
        </w:rPr>
        <w:t xml:space="preserve"> tekstyliów i </w:t>
      </w:r>
      <w:r w:rsidR="003D2874" w:rsidRPr="003D2874">
        <w:rPr>
          <w:sz w:val="24"/>
          <w:szCs w:val="24"/>
        </w:rPr>
        <w:t xml:space="preserve">odzieży. </w:t>
      </w:r>
    </w:p>
    <w:p w:rsidR="003D2874" w:rsidRPr="003339B8" w:rsidRDefault="00F24191" w:rsidP="00CC13B1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Wobec powyższego, wskazać należy, że Rada nie wype</w:t>
      </w:r>
      <w:r w:rsidR="00CC13B1">
        <w:rPr>
          <w:sz w:val="24"/>
          <w:szCs w:val="24"/>
        </w:rPr>
        <w:t xml:space="preserve">łniła delegacji w </w:t>
      </w:r>
      <w:proofErr w:type="spellStart"/>
      <w:r w:rsidR="00CC13B1">
        <w:rPr>
          <w:sz w:val="24"/>
          <w:szCs w:val="24"/>
        </w:rPr>
        <w:t>u.c.p.g</w:t>
      </w:r>
      <w:proofErr w:type="spellEnd"/>
      <w:r w:rsidR="00CC13B1">
        <w:rPr>
          <w:sz w:val="24"/>
          <w:szCs w:val="24"/>
        </w:rPr>
        <w:t xml:space="preserve">. w zakresie, w jakim nie </w:t>
      </w:r>
      <w:r w:rsidR="009F376F">
        <w:rPr>
          <w:sz w:val="24"/>
          <w:szCs w:val="24"/>
        </w:rPr>
        <w:t xml:space="preserve">objęła tym ustaleniem wszystkich frakcji </w:t>
      </w:r>
      <w:r w:rsidR="00CC13B1">
        <w:rPr>
          <w:sz w:val="24"/>
          <w:szCs w:val="24"/>
        </w:rPr>
        <w:t>odpadów</w:t>
      </w:r>
      <w:r w:rsidR="009F376F">
        <w:rPr>
          <w:sz w:val="24"/>
          <w:szCs w:val="24"/>
        </w:rPr>
        <w:t xml:space="preserve"> zbieranych w sposób selektywny, o których mowa w </w:t>
      </w:r>
      <w:proofErr w:type="spellStart"/>
      <w:r w:rsidR="009F376F">
        <w:rPr>
          <w:sz w:val="24"/>
          <w:szCs w:val="24"/>
        </w:rPr>
        <w:t>u.c.p.g</w:t>
      </w:r>
      <w:proofErr w:type="spellEnd"/>
      <w:r w:rsidR="009F376F">
        <w:rPr>
          <w:sz w:val="24"/>
          <w:szCs w:val="24"/>
        </w:rPr>
        <w:t xml:space="preserve">. </w:t>
      </w:r>
    </w:p>
    <w:p w:rsidR="00A867CF" w:rsidRDefault="001B1FDF" w:rsidP="00A867CF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A867CF" w:rsidRPr="009510A2">
        <w:rPr>
          <w:sz w:val="24"/>
          <w:szCs w:val="24"/>
        </w:rPr>
        <w:t xml:space="preserve">rgan nadzoru wskazuje, że przyjęte </w:t>
      </w:r>
      <w:r w:rsidR="00A867CF">
        <w:rPr>
          <w:sz w:val="24"/>
          <w:szCs w:val="24"/>
        </w:rPr>
        <w:t xml:space="preserve">regulacje w </w:t>
      </w:r>
      <w:r w:rsidR="00A867CF" w:rsidRPr="009510A2">
        <w:rPr>
          <w:sz w:val="24"/>
          <w:szCs w:val="24"/>
        </w:rPr>
        <w:t xml:space="preserve">zakresie </w:t>
      </w:r>
      <w:r w:rsidR="00A867CF">
        <w:rPr>
          <w:sz w:val="24"/>
          <w:szCs w:val="24"/>
        </w:rPr>
        <w:t>ustalenia frakcji odpadów</w:t>
      </w:r>
      <w:r w:rsidR="00A867CF" w:rsidRPr="009510A2">
        <w:rPr>
          <w:sz w:val="24"/>
          <w:szCs w:val="24"/>
        </w:rPr>
        <w:t xml:space="preserve"> powinny być wewnętrznie spójne w ra</w:t>
      </w:r>
      <w:r w:rsidR="00A867CF">
        <w:rPr>
          <w:sz w:val="24"/>
          <w:szCs w:val="24"/>
        </w:rPr>
        <w:t xml:space="preserve">mach tego samego aktu prawnego oraz odpowiadać </w:t>
      </w:r>
      <w:r w:rsidR="00A867CF">
        <w:rPr>
          <w:sz w:val="24"/>
          <w:szCs w:val="24"/>
        </w:rPr>
        <w:lastRenderedPageBreak/>
        <w:t xml:space="preserve">regulacjom zawartym w </w:t>
      </w:r>
      <w:proofErr w:type="spellStart"/>
      <w:r w:rsidR="00A867CF">
        <w:rPr>
          <w:sz w:val="24"/>
          <w:szCs w:val="24"/>
        </w:rPr>
        <w:t>u.c.p.g</w:t>
      </w:r>
      <w:proofErr w:type="spellEnd"/>
      <w:r w:rsidR="00A867CF">
        <w:rPr>
          <w:sz w:val="24"/>
          <w:szCs w:val="24"/>
        </w:rPr>
        <w:t xml:space="preserve">. </w:t>
      </w:r>
      <w:r w:rsidR="00A867CF" w:rsidRPr="009510A2">
        <w:rPr>
          <w:sz w:val="24"/>
          <w:szCs w:val="24"/>
        </w:rPr>
        <w:t xml:space="preserve">Niespójności terminologiczne </w:t>
      </w:r>
      <w:r w:rsidR="00A867CF">
        <w:rPr>
          <w:sz w:val="24"/>
          <w:szCs w:val="24"/>
        </w:rPr>
        <w:t xml:space="preserve">zarówno </w:t>
      </w:r>
      <w:r w:rsidR="00A867CF" w:rsidRPr="009510A2">
        <w:rPr>
          <w:sz w:val="24"/>
          <w:szCs w:val="24"/>
        </w:rPr>
        <w:t xml:space="preserve">wobec treści </w:t>
      </w:r>
      <w:proofErr w:type="spellStart"/>
      <w:r w:rsidR="00A867CF" w:rsidRPr="009510A2">
        <w:rPr>
          <w:sz w:val="24"/>
          <w:szCs w:val="24"/>
        </w:rPr>
        <w:t>u.c.p.g</w:t>
      </w:r>
      <w:proofErr w:type="spellEnd"/>
      <w:r w:rsidR="00A867CF" w:rsidRPr="009510A2">
        <w:rPr>
          <w:sz w:val="24"/>
          <w:szCs w:val="24"/>
        </w:rPr>
        <w:t>., jak i wewnątrz</w:t>
      </w:r>
      <w:r w:rsidR="00A867CF">
        <w:rPr>
          <w:sz w:val="24"/>
          <w:szCs w:val="24"/>
        </w:rPr>
        <w:t xml:space="preserve"> </w:t>
      </w:r>
      <w:r w:rsidR="00A867CF" w:rsidRPr="009510A2">
        <w:rPr>
          <w:sz w:val="24"/>
          <w:szCs w:val="24"/>
        </w:rPr>
        <w:t>uchwał</w:t>
      </w:r>
      <w:r w:rsidR="00A867CF">
        <w:rPr>
          <w:sz w:val="24"/>
          <w:szCs w:val="24"/>
        </w:rPr>
        <w:t xml:space="preserve">y, w odniesieniu do </w:t>
      </w:r>
      <w:r w:rsidR="00A867CF" w:rsidRPr="009510A2">
        <w:rPr>
          <w:sz w:val="24"/>
          <w:szCs w:val="24"/>
        </w:rPr>
        <w:t>frakcji odpadów, stanowią bezsprzecznie istotne naruszenie prawa.</w:t>
      </w:r>
      <w:r w:rsidR="00A867CF">
        <w:rPr>
          <w:sz w:val="24"/>
          <w:szCs w:val="24"/>
        </w:rPr>
        <w:t xml:space="preserve"> </w:t>
      </w:r>
    </w:p>
    <w:p w:rsidR="0091348D" w:rsidRDefault="0091348D" w:rsidP="00A867CF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§ 6 </w:t>
      </w:r>
      <w:r w:rsidR="001D567C">
        <w:rPr>
          <w:sz w:val="24"/>
          <w:szCs w:val="24"/>
        </w:rPr>
        <w:t xml:space="preserve">ust. 2 </w:t>
      </w:r>
      <w:r w:rsidR="001578EF">
        <w:rPr>
          <w:sz w:val="24"/>
          <w:szCs w:val="24"/>
        </w:rPr>
        <w:t xml:space="preserve">pkt 4 </w:t>
      </w:r>
      <w:r w:rsidR="00DC5A3E">
        <w:rPr>
          <w:sz w:val="24"/>
          <w:szCs w:val="24"/>
        </w:rPr>
        <w:t xml:space="preserve">regulaminu </w:t>
      </w:r>
      <w:r>
        <w:rPr>
          <w:sz w:val="24"/>
          <w:szCs w:val="24"/>
        </w:rPr>
        <w:t xml:space="preserve"> Rada postanowiła, że </w:t>
      </w:r>
      <w:r w:rsidR="001D567C">
        <w:rPr>
          <w:sz w:val="24"/>
          <w:szCs w:val="24"/>
        </w:rPr>
        <w:t xml:space="preserve">do selektywnego zbierania </w:t>
      </w:r>
      <w:r w:rsidR="00CB619E">
        <w:rPr>
          <w:sz w:val="24"/>
          <w:szCs w:val="24"/>
        </w:rPr>
        <w:t>bio</w:t>
      </w:r>
      <w:r w:rsidR="001D567C">
        <w:rPr>
          <w:sz w:val="24"/>
          <w:szCs w:val="24"/>
        </w:rPr>
        <w:t xml:space="preserve">odpadów należy stosować pojemniki lub worki </w:t>
      </w:r>
      <w:r w:rsidR="001578EF">
        <w:rPr>
          <w:sz w:val="24"/>
          <w:szCs w:val="24"/>
        </w:rPr>
        <w:t>koloru</w:t>
      </w:r>
      <w:r w:rsidR="00CB619E">
        <w:rPr>
          <w:sz w:val="24"/>
          <w:szCs w:val="24"/>
        </w:rPr>
        <w:t xml:space="preserve"> </w:t>
      </w:r>
      <w:r w:rsidR="001578EF">
        <w:rPr>
          <w:sz w:val="24"/>
          <w:szCs w:val="24"/>
        </w:rPr>
        <w:t>brązowego</w:t>
      </w:r>
      <w:r w:rsidR="000568A5">
        <w:rPr>
          <w:sz w:val="24"/>
          <w:szCs w:val="24"/>
        </w:rPr>
        <w:t xml:space="preserve"> z napisem „BIO”. </w:t>
      </w:r>
    </w:p>
    <w:p w:rsidR="007F1E1D" w:rsidRDefault="007F1E1D" w:rsidP="007F1E1D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Wobec powyższego uznać należy, że Rada działała wbrew przepisom rozporządzenia Ministra Środowiska z dnia 29 grudnia 2016 r. </w:t>
      </w:r>
      <w:r w:rsidRPr="007E7AD0">
        <w:rPr>
          <w:i/>
          <w:sz w:val="24"/>
          <w:szCs w:val="24"/>
        </w:rPr>
        <w:t>w sprawie szczegółowego sposobu selektywnego zbierania wybranych frakcji odpadów</w:t>
      </w:r>
      <w:r w:rsidRPr="007E7AD0">
        <w:rPr>
          <w:sz w:val="24"/>
          <w:szCs w:val="24"/>
        </w:rPr>
        <w:t xml:space="preserve"> (Dz. U</w:t>
      </w:r>
      <w:r>
        <w:rPr>
          <w:sz w:val="24"/>
          <w:szCs w:val="24"/>
        </w:rPr>
        <w:t xml:space="preserve">. </w:t>
      </w:r>
      <w:r w:rsidR="000D6FE0">
        <w:rPr>
          <w:sz w:val="24"/>
          <w:szCs w:val="24"/>
        </w:rPr>
        <w:t>z 2019 r. poz. 2028</w:t>
      </w:r>
      <w:r>
        <w:rPr>
          <w:sz w:val="24"/>
          <w:szCs w:val="24"/>
        </w:rPr>
        <w:t>), a konkretnie niezgodnie z § 4 u</w:t>
      </w:r>
      <w:r w:rsidR="0044662D">
        <w:rPr>
          <w:sz w:val="24"/>
          <w:szCs w:val="24"/>
        </w:rPr>
        <w:t>st. 2 i 3 tegoż rozporządzenia, obowiązującego na dzień podjęcia uchwały N</w:t>
      </w:r>
      <w:r w:rsidR="00827467">
        <w:rPr>
          <w:sz w:val="24"/>
          <w:szCs w:val="24"/>
        </w:rPr>
        <w:t>r XVI/111/2020.</w:t>
      </w:r>
    </w:p>
    <w:p w:rsidR="007F1E1D" w:rsidRPr="00E7085C" w:rsidRDefault="007F1E1D" w:rsidP="00620E95">
      <w:pPr>
        <w:spacing w:after="0" w:line="360" w:lineRule="auto"/>
        <w:ind w:firstLine="567"/>
        <w:jc w:val="both"/>
        <w:rPr>
          <w:sz w:val="24"/>
          <w:szCs w:val="24"/>
        </w:rPr>
      </w:pPr>
      <w:r w:rsidRPr="00E7085C">
        <w:rPr>
          <w:sz w:val="24"/>
          <w:szCs w:val="24"/>
        </w:rPr>
        <w:t xml:space="preserve">W </w:t>
      </w:r>
      <w:r w:rsidRPr="00E7085C">
        <w:rPr>
          <w:rFonts w:cstheme="minorHAnsi"/>
          <w:sz w:val="24"/>
          <w:szCs w:val="24"/>
        </w:rPr>
        <w:t>§</w:t>
      </w:r>
      <w:r w:rsidRPr="00E7085C">
        <w:rPr>
          <w:sz w:val="24"/>
          <w:szCs w:val="24"/>
        </w:rPr>
        <w:t> 3 rozporządzenia</w:t>
      </w:r>
      <w:r>
        <w:t xml:space="preserve"> </w:t>
      </w:r>
      <w:r>
        <w:rPr>
          <w:sz w:val="24"/>
          <w:szCs w:val="24"/>
        </w:rPr>
        <w:t>określone zostały</w:t>
      </w:r>
      <w:r w:rsidRPr="00E7085C">
        <w:rPr>
          <w:sz w:val="24"/>
          <w:szCs w:val="24"/>
        </w:rPr>
        <w:t xml:space="preserve"> rodzaje frakcji, które zbiera się w sposób selektywny. Wśród nich wskazano: </w:t>
      </w:r>
    </w:p>
    <w:p w:rsidR="007F1E1D" w:rsidRPr="00E7085C" w:rsidRDefault="007F1E1D" w:rsidP="007F1E1D">
      <w:pPr>
        <w:spacing w:after="0" w:line="360" w:lineRule="auto"/>
        <w:ind w:left="284" w:hanging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„</w:t>
      </w:r>
      <w:r w:rsidRPr="00E7085C">
        <w:rPr>
          <w:i/>
          <w:sz w:val="24"/>
          <w:szCs w:val="24"/>
        </w:rPr>
        <w:t>1) papier;</w:t>
      </w:r>
    </w:p>
    <w:p w:rsidR="007F1E1D" w:rsidRPr="00E7085C" w:rsidRDefault="007F1E1D" w:rsidP="007F1E1D">
      <w:pPr>
        <w:ind w:left="284" w:hanging="284"/>
        <w:jc w:val="both"/>
        <w:rPr>
          <w:i/>
          <w:sz w:val="24"/>
          <w:szCs w:val="24"/>
        </w:rPr>
      </w:pPr>
      <w:r w:rsidRPr="00E7085C">
        <w:rPr>
          <w:i/>
          <w:sz w:val="24"/>
          <w:szCs w:val="24"/>
        </w:rPr>
        <w:t>2) szkło;</w:t>
      </w:r>
    </w:p>
    <w:p w:rsidR="007F1E1D" w:rsidRPr="00E7085C" w:rsidRDefault="007F1E1D" w:rsidP="007F1E1D">
      <w:pPr>
        <w:ind w:left="284" w:hanging="284"/>
        <w:jc w:val="both"/>
        <w:rPr>
          <w:i/>
          <w:sz w:val="24"/>
          <w:szCs w:val="24"/>
        </w:rPr>
      </w:pPr>
      <w:r w:rsidRPr="00E7085C">
        <w:rPr>
          <w:i/>
          <w:sz w:val="24"/>
          <w:szCs w:val="24"/>
        </w:rPr>
        <w:t>3) metale;</w:t>
      </w:r>
    </w:p>
    <w:p w:rsidR="007F1E1D" w:rsidRPr="00E7085C" w:rsidRDefault="007F1E1D" w:rsidP="007F1E1D">
      <w:pPr>
        <w:ind w:left="284" w:hanging="284"/>
        <w:jc w:val="both"/>
        <w:rPr>
          <w:i/>
          <w:sz w:val="24"/>
          <w:szCs w:val="24"/>
        </w:rPr>
      </w:pPr>
      <w:r w:rsidRPr="00E7085C">
        <w:rPr>
          <w:i/>
          <w:sz w:val="24"/>
          <w:szCs w:val="24"/>
        </w:rPr>
        <w:t>4) tworzywa sztuczne;</w:t>
      </w:r>
    </w:p>
    <w:p w:rsidR="007F1E1D" w:rsidRPr="00E7085C" w:rsidRDefault="007F1E1D" w:rsidP="007F1E1D">
      <w:pPr>
        <w:ind w:left="284" w:hanging="284"/>
        <w:jc w:val="both"/>
        <w:rPr>
          <w:i/>
          <w:sz w:val="24"/>
          <w:szCs w:val="24"/>
        </w:rPr>
      </w:pPr>
      <w:r w:rsidRPr="00E7085C">
        <w:rPr>
          <w:i/>
          <w:sz w:val="24"/>
          <w:szCs w:val="24"/>
        </w:rPr>
        <w:t>5)</w:t>
      </w:r>
      <w:r w:rsidRPr="00E7085C">
        <w:rPr>
          <w:i/>
          <w:sz w:val="24"/>
          <w:szCs w:val="24"/>
        </w:rPr>
        <w:tab/>
        <w:t>odpady ulegające biodegradacji, ze szczególnym uwzględnieniem bioodpadów</w:t>
      </w:r>
      <w:r>
        <w:rPr>
          <w:i/>
          <w:sz w:val="24"/>
          <w:szCs w:val="24"/>
        </w:rPr>
        <w:t>”</w:t>
      </w:r>
      <w:r w:rsidRPr="00E7085C">
        <w:rPr>
          <w:i/>
          <w:sz w:val="24"/>
          <w:szCs w:val="24"/>
        </w:rPr>
        <w:t>.</w:t>
      </w:r>
    </w:p>
    <w:p w:rsidR="007F1E1D" w:rsidRPr="007E7AD0" w:rsidRDefault="007F1E1D" w:rsidP="007F1E1D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natomiast z § 4 </w:t>
      </w:r>
      <w:r w:rsidR="00875519">
        <w:rPr>
          <w:sz w:val="24"/>
          <w:szCs w:val="24"/>
        </w:rPr>
        <w:t>ust. 5</w:t>
      </w:r>
      <w:r w:rsidR="00620E95">
        <w:rPr>
          <w:sz w:val="24"/>
          <w:szCs w:val="24"/>
        </w:rPr>
        <w:t xml:space="preserve"> </w:t>
      </w:r>
      <w:r>
        <w:rPr>
          <w:sz w:val="24"/>
          <w:szCs w:val="24"/>
        </w:rPr>
        <w:t>rozporządzenia f</w:t>
      </w:r>
      <w:r w:rsidRPr="007E7AD0">
        <w:rPr>
          <w:sz w:val="24"/>
          <w:szCs w:val="24"/>
        </w:rPr>
        <w:t>rakcję odpadó</w:t>
      </w:r>
      <w:r w:rsidR="00875519">
        <w:rPr>
          <w:sz w:val="24"/>
          <w:szCs w:val="24"/>
        </w:rPr>
        <w:t xml:space="preserve">w, o której mowa w § 3 pkt 5, tj. </w:t>
      </w:r>
      <w:r w:rsidR="00875519" w:rsidRPr="00E7085C">
        <w:rPr>
          <w:i/>
          <w:sz w:val="24"/>
          <w:szCs w:val="24"/>
        </w:rPr>
        <w:t>odpady ulegające biodegradacji, ze szczególnym uwzględnieniem bioodpadów</w:t>
      </w:r>
      <w:r w:rsidR="00875519">
        <w:rPr>
          <w:i/>
          <w:sz w:val="24"/>
          <w:szCs w:val="24"/>
        </w:rPr>
        <w:t>”</w:t>
      </w:r>
      <w:r>
        <w:rPr>
          <w:sz w:val="24"/>
          <w:szCs w:val="24"/>
        </w:rPr>
        <w:t xml:space="preserve">, </w:t>
      </w:r>
      <w:r w:rsidR="00620E95" w:rsidRPr="00620E95">
        <w:rPr>
          <w:sz w:val="24"/>
          <w:szCs w:val="24"/>
        </w:rPr>
        <w:t>zbiera się w pojemnikach koloru brązowego oznaczonych napisem "</w:t>
      </w:r>
      <w:proofErr w:type="spellStart"/>
      <w:r w:rsidR="00620E95" w:rsidRPr="00620E95">
        <w:rPr>
          <w:sz w:val="24"/>
          <w:szCs w:val="24"/>
        </w:rPr>
        <w:t>Bio</w:t>
      </w:r>
      <w:proofErr w:type="spellEnd"/>
      <w:r w:rsidR="00620E95" w:rsidRPr="00620E95">
        <w:rPr>
          <w:sz w:val="24"/>
          <w:szCs w:val="24"/>
        </w:rPr>
        <w:t>".</w:t>
      </w:r>
      <w:r w:rsidR="005F0B24">
        <w:rPr>
          <w:sz w:val="24"/>
          <w:szCs w:val="24"/>
        </w:rPr>
        <w:t xml:space="preserve"> Ustalenie Rady w tym zakresie </w:t>
      </w:r>
      <w:r>
        <w:rPr>
          <w:sz w:val="24"/>
          <w:szCs w:val="24"/>
        </w:rPr>
        <w:t xml:space="preserve">uznać należy za niezgodne z regulacją zawartą w akcie wykonawczym do </w:t>
      </w:r>
      <w:proofErr w:type="spellStart"/>
      <w:r>
        <w:rPr>
          <w:sz w:val="24"/>
          <w:szCs w:val="24"/>
        </w:rPr>
        <w:t>u.c.p.g</w:t>
      </w:r>
      <w:proofErr w:type="spellEnd"/>
      <w:r>
        <w:rPr>
          <w:sz w:val="24"/>
          <w:szCs w:val="24"/>
        </w:rPr>
        <w:t>. przywołanym powyżej.</w:t>
      </w:r>
    </w:p>
    <w:p w:rsidR="00874488" w:rsidRPr="001A4BE4" w:rsidRDefault="00BE6A66" w:rsidP="001F2CB4">
      <w:pPr>
        <w:spacing w:after="0" w:line="360" w:lineRule="auto"/>
        <w:ind w:firstLine="709"/>
        <w:jc w:val="both"/>
        <w:rPr>
          <w:sz w:val="24"/>
          <w:szCs w:val="24"/>
        </w:rPr>
      </w:pPr>
      <w:r w:rsidRPr="001A4BE4">
        <w:rPr>
          <w:sz w:val="24"/>
          <w:szCs w:val="24"/>
        </w:rPr>
        <w:t xml:space="preserve">W § 11 ust. 2 </w:t>
      </w:r>
      <w:r w:rsidR="00DC5A3E" w:rsidRPr="001A4BE4">
        <w:rPr>
          <w:sz w:val="24"/>
          <w:szCs w:val="24"/>
        </w:rPr>
        <w:t xml:space="preserve">regulaminu </w:t>
      </w:r>
      <w:r w:rsidRPr="001A4BE4">
        <w:rPr>
          <w:sz w:val="24"/>
          <w:szCs w:val="24"/>
        </w:rPr>
        <w:t xml:space="preserve"> Rada ustaliła, że przeterminowane leki i chemikalia, zużyte baterie i akumulatory, zużyty sprzęt elektryczny i elektroniczny, meble i inne odpady wielkogabarytowe, </w:t>
      </w:r>
      <w:r w:rsidR="00330E51" w:rsidRPr="001A4BE4">
        <w:rPr>
          <w:sz w:val="24"/>
          <w:szCs w:val="24"/>
        </w:rPr>
        <w:t>zużyte opony, odpady budowlane i rozbiórkowe należy usuwać z </w:t>
      </w:r>
      <w:r w:rsidR="00A56A0F" w:rsidRPr="001A4BE4">
        <w:rPr>
          <w:sz w:val="24"/>
          <w:szCs w:val="24"/>
        </w:rPr>
        <w:t>terenu w </w:t>
      </w:r>
      <w:r w:rsidR="00716844" w:rsidRPr="001A4BE4">
        <w:rPr>
          <w:sz w:val="24"/>
          <w:szCs w:val="24"/>
        </w:rPr>
        <w:t xml:space="preserve">miarę potrzeby i dostarczać do punktu selektywnej zbiórki odpadów komunalnych. </w:t>
      </w:r>
    </w:p>
    <w:p w:rsidR="006C7526" w:rsidRPr="001A4BE4" w:rsidRDefault="00D31ADC" w:rsidP="00EB032A">
      <w:pPr>
        <w:spacing w:after="0" w:line="360" w:lineRule="auto"/>
        <w:ind w:firstLine="709"/>
        <w:jc w:val="both"/>
        <w:rPr>
          <w:sz w:val="24"/>
          <w:szCs w:val="24"/>
        </w:rPr>
      </w:pPr>
      <w:r w:rsidRPr="001A4BE4">
        <w:rPr>
          <w:sz w:val="24"/>
          <w:szCs w:val="24"/>
        </w:rPr>
        <w:t xml:space="preserve">Mając na uwadze </w:t>
      </w:r>
      <w:r w:rsidR="006C7526" w:rsidRPr="001A4BE4">
        <w:rPr>
          <w:sz w:val="24"/>
          <w:szCs w:val="24"/>
        </w:rPr>
        <w:t>powyższe, wskazać należy, że</w:t>
      </w:r>
      <w:r w:rsidR="00882955" w:rsidRPr="001A4BE4">
        <w:rPr>
          <w:sz w:val="24"/>
          <w:szCs w:val="24"/>
        </w:rPr>
        <w:t xml:space="preserve"> Rada</w:t>
      </w:r>
      <w:r w:rsidRPr="001A4BE4">
        <w:rPr>
          <w:sz w:val="24"/>
          <w:szCs w:val="24"/>
        </w:rPr>
        <w:t xml:space="preserve"> Gminy </w:t>
      </w:r>
      <w:r w:rsidR="006C7526" w:rsidRPr="001A4BE4">
        <w:rPr>
          <w:sz w:val="24"/>
          <w:szCs w:val="24"/>
        </w:rPr>
        <w:t xml:space="preserve">nie wypełniła delegacji określonej w art. 4 ust. 2 pkt 1 lit. b </w:t>
      </w:r>
      <w:proofErr w:type="spellStart"/>
      <w:r w:rsidR="006C7526" w:rsidRPr="001A4BE4">
        <w:rPr>
          <w:sz w:val="24"/>
          <w:szCs w:val="24"/>
        </w:rPr>
        <w:t>u.c.p.g</w:t>
      </w:r>
      <w:proofErr w:type="spellEnd"/>
      <w:r w:rsidR="006C7526" w:rsidRPr="001A4BE4">
        <w:rPr>
          <w:sz w:val="24"/>
          <w:szCs w:val="24"/>
        </w:rPr>
        <w:t xml:space="preserve">. w zakresie, w jakim </w:t>
      </w:r>
      <w:r w:rsidR="00EB032A" w:rsidRPr="001A4BE4">
        <w:rPr>
          <w:sz w:val="24"/>
          <w:szCs w:val="24"/>
        </w:rPr>
        <w:t xml:space="preserve">nie objęła tym ustaleniem: odpadów niebezpiecznych, </w:t>
      </w:r>
      <w:r w:rsidR="006C7526" w:rsidRPr="001A4BE4">
        <w:rPr>
          <w:sz w:val="24"/>
          <w:szCs w:val="24"/>
        </w:rPr>
        <w:t>odpadów niekwalifikujących się do odpadów medycznych powstałych w</w:t>
      </w:r>
      <w:r w:rsidR="00AE7D89" w:rsidRPr="001A4BE4">
        <w:rPr>
          <w:sz w:val="24"/>
          <w:szCs w:val="24"/>
        </w:rPr>
        <w:t xml:space="preserve"> gospodarstwie domowym w </w:t>
      </w:r>
      <w:r w:rsidR="006C7526" w:rsidRPr="001A4BE4">
        <w:rPr>
          <w:sz w:val="24"/>
          <w:szCs w:val="24"/>
        </w:rPr>
        <w:t xml:space="preserve">wyniku przyjmowania produktów </w:t>
      </w:r>
      <w:r w:rsidR="00124719" w:rsidRPr="001A4BE4">
        <w:rPr>
          <w:sz w:val="24"/>
          <w:szCs w:val="24"/>
        </w:rPr>
        <w:t>leczniczych w formie iniekcji i </w:t>
      </w:r>
      <w:r w:rsidR="006C7526" w:rsidRPr="001A4BE4">
        <w:rPr>
          <w:sz w:val="24"/>
          <w:szCs w:val="24"/>
        </w:rPr>
        <w:t xml:space="preserve">prowadzenia monitoringu poziomu substancji we krwi, w szczególności igieł i strzykawek, </w:t>
      </w:r>
      <w:r w:rsidR="00AE7D89" w:rsidRPr="001A4BE4">
        <w:rPr>
          <w:sz w:val="24"/>
          <w:szCs w:val="24"/>
        </w:rPr>
        <w:t xml:space="preserve">odpadów tekstyliów i odzieży. </w:t>
      </w:r>
    </w:p>
    <w:p w:rsidR="001E60FE" w:rsidRDefault="001E60FE" w:rsidP="000C7493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§ 11 ust. 5 regulaminu </w:t>
      </w:r>
      <w:r w:rsidR="007B6B71">
        <w:rPr>
          <w:sz w:val="24"/>
          <w:szCs w:val="24"/>
        </w:rPr>
        <w:t xml:space="preserve">Rada ustaliła, że w przypadku nieruchomości, na których organizowane są imprezy </w:t>
      </w:r>
      <w:r w:rsidR="00CF785A">
        <w:rPr>
          <w:sz w:val="24"/>
          <w:szCs w:val="24"/>
        </w:rPr>
        <w:t xml:space="preserve">masowe, wprowadza się obowiązek usuwania odpadów niezwłocznie po zakończeniu imprezy. </w:t>
      </w:r>
      <w:r w:rsidR="003238F1">
        <w:rPr>
          <w:sz w:val="24"/>
          <w:szCs w:val="24"/>
        </w:rPr>
        <w:t xml:space="preserve">Wobec powyższego organ nadzoru wskazuje, że </w:t>
      </w:r>
      <w:r w:rsidR="00D84904">
        <w:rPr>
          <w:sz w:val="24"/>
          <w:szCs w:val="24"/>
        </w:rPr>
        <w:t xml:space="preserve">poczynając ustalenie w takim brzmieniu Rada </w:t>
      </w:r>
      <w:r w:rsidR="00407A26">
        <w:rPr>
          <w:rFonts w:cstheme="minorHAnsi"/>
          <w:sz w:val="24"/>
          <w:szCs w:val="24"/>
        </w:rPr>
        <w:t xml:space="preserve">posłużyła się niedookreślonym sformułowaniem, które nie wskazuje, faktycznej częstotliwości, z jaką należy </w:t>
      </w:r>
      <w:r w:rsidR="00407A26">
        <w:rPr>
          <w:sz w:val="24"/>
          <w:szCs w:val="24"/>
        </w:rPr>
        <w:t xml:space="preserve">usuwać odpady z nieruchomości, na których organizowane są imprezy masowe. </w:t>
      </w:r>
    </w:p>
    <w:p w:rsidR="006C7526" w:rsidRDefault="00CF785A" w:rsidP="000C7493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Z kolei</w:t>
      </w:r>
      <w:r w:rsidR="00163E81">
        <w:rPr>
          <w:sz w:val="24"/>
          <w:szCs w:val="24"/>
        </w:rPr>
        <w:t xml:space="preserve"> w § 12 ust. 1</w:t>
      </w:r>
      <w:r w:rsidR="001D0508">
        <w:rPr>
          <w:sz w:val="24"/>
          <w:szCs w:val="24"/>
        </w:rPr>
        <w:t xml:space="preserve"> </w:t>
      </w:r>
      <w:r w:rsidR="00646ED9">
        <w:rPr>
          <w:sz w:val="24"/>
          <w:szCs w:val="24"/>
        </w:rPr>
        <w:t>regulaminu</w:t>
      </w:r>
      <w:r>
        <w:rPr>
          <w:sz w:val="24"/>
          <w:szCs w:val="24"/>
        </w:rPr>
        <w:t xml:space="preserve"> </w:t>
      </w:r>
      <w:r w:rsidR="00D85B19">
        <w:rPr>
          <w:sz w:val="24"/>
          <w:szCs w:val="24"/>
        </w:rPr>
        <w:t>R</w:t>
      </w:r>
      <w:r w:rsidR="000D5750">
        <w:rPr>
          <w:sz w:val="24"/>
          <w:szCs w:val="24"/>
        </w:rPr>
        <w:t xml:space="preserve">ada </w:t>
      </w:r>
      <w:r>
        <w:rPr>
          <w:sz w:val="24"/>
          <w:szCs w:val="24"/>
        </w:rPr>
        <w:t>nałożyła</w:t>
      </w:r>
      <w:r w:rsidR="005362F0">
        <w:rPr>
          <w:sz w:val="24"/>
          <w:szCs w:val="24"/>
        </w:rPr>
        <w:t xml:space="preserve"> na</w:t>
      </w:r>
      <w:r w:rsidR="000D5750">
        <w:rPr>
          <w:sz w:val="24"/>
          <w:szCs w:val="24"/>
        </w:rPr>
        <w:t xml:space="preserve"> właściciel</w:t>
      </w:r>
      <w:r w:rsidR="005362F0">
        <w:rPr>
          <w:sz w:val="24"/>
          <w:szCs w:val="24"/>
        </w:rPr>
        <w:t>i</w:t>
      </w:r>
      <w:r w:rsidR="000D5750">
        <w:rPr>
          <w:sz w:val="24"/>
          <w:szCs w:val="24"/>
        </w:rPr>
        <w:t xml:space="preserve"> nie</w:t>
      </w:r>
      <w:r w:rsidR="00D85B19">
        <w:rPr>
          <w:sz w:val="24"/>
          <w:szCs w:val="24"/>
        </w:rPr>
        <w:t xml:space="preserve">ruchomości </w:t>
      </w:r>
      <w:r>
        <w:rPr>
          <w:sz w:val="24"/>
          <w:szCs w:val="24"/>
        </w:rPr>
        <w:t>nieskanalizowanych obowiązek</w:t>
      </w:r>
      <w:r w:rsidR="005362F0">
        <w:rPr>
          <w:sz w:val="24"/>
          <w:szCs w:val="24"/>
        </w:rPr>
        <w:t xml:space="preserve"> opróżniania zbiorników bezodpływowych z częstotliwością zapewniającą niedopuszczenie do ich przepełnienia na pod</w:t>
      </w:r>
      <w:r w:rsidR="009C3495">
        <w:rPr>
          <w:sz w:val="24"/>
          <w:szCs w:val="24"/>
        </w:rPr>
        <w:t>stawie zamówienia, złożonego do </w:t>
      </w:r>
      <w:r w:rsidR="005362F0">
        <w:rPr>
          <w:sz w:val="24"/>
          <w:szCs w:val="24"/>
        </w:rPr>
        <w:t xml:space="preserve">podmiotu uprawnionego do odbioru. </w:t>
      </w:r>
    </w:p>
    <w:p w:rsidR="004376DF" w:rsidRDefault="00A144F2" w:rsidP="00A144F2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Z treści ustalenia Rady nie wynika konkretna wartość. Brak jest zatem</w:t>
      </w:r>
      <w:r w:rsidR="004376DF">
        <w:rPr>
          <w:sz w:val="24"/>
          <w:szCs w:val="24"/>
        </w:rPr>
        <w:t>,</w:t>
      </w:r>
      <w:r>
        <w:rPr>
          <w:sz w:val="24"/>
          <w:szCs w:val="24"/>
        </w:rPr>
        <w:t xml:space="preserve"> na podstawie tego ustalenia</w:t>
      </w:r>
      <w:r w:rsidR="004376DF">
        <w:rPr>
          <w:sz w:val="24"/>
          <w:szCs w:val="24"/>
        </w:rPr>
        <w:t>,</w:t>
      </w:r>
      <w:r>
        <w:rPr>
          <w:sz w:val="24"/>
          <w:szCs w:val="24"/>
        </w:rPr>
        <w:t xml:space="preserve"> możliwości wskazania, z jaką</w:t>
      </w:r>
      <w:r w:rsidR="004376DF">
        <w:rPr>
          <w:sz w:val="24"/>
          <w:szCs w:val="24"/>
        </w:rPr>
        <w:t xml:space="preserve"> częstotliwością należy opróżniać zbiorniki bezodpływowe</w:t>
      </w:r>
      <w:r w:rsidR="00194EF7">
        <w:rPr>
          <w:sz w:val="24"/>
          <w:szCs w:val="24"/>
        </w:rPr>
        <w:t>.</w:t>
      </w:r>
      <w:r w:rsidR="004376DF">
        <w:rPr>
          <w:sz w:val="24"/>
          <w:szCs w:val="24"/>
        </w:rPr>
        <w:t xml:space="preserve"> </w:t>
      </w:r>
    </w:p>
    <w:p w:rsidR="004376DF" w:rsidRDefault="006D6D7B" w:rsidP="00FD5E6C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 12 ust. 2 </w:t>
      </w:r>
      <w:r w:rsidR="00DC5A3E">
        <w:rPr>
          <w:sz w:val="24"/>
          <w:szCs w:val="24"/>
        </w:rPr>
        <w:t xml:space="preserve">regulaminu </w:t>
      </w:r>
      <w:r>
        <w:rPr>
          <w:sz w:val="24"/>
          <w:szCs w:val="24"/>
        </w:rPr>
        <w:t xml:space="preserve"> Rada ustaliła, że </w:t>
      </w:r>
      <w:r w:rsidR="00FD5E6C">
        <w:rPr>
          <w:sz w:val="24"/>
          <w:szCs w:val="24"/>
        </w:rPr>
        <w:t xml:space="preserve">właściciel nieruchomości </w:t>
      </w:r>
      <w:r w:rsidR="00C81E1C">
        <w:rPr>
          <w:sz w:val="24"/>
          <w:szCs w:val="24"/>
        </w:rPr>
        <w:t>wyposażonej w </w:t>
      </w:r>
      <w:r w:rsidR="005B7993">
        <w:rPr>
          <w:sz w:val="24"/>
          <w:szCs w:val="24"/>
        </w:rPr>
        <w:t>przydomową oczyszczal</w:t>
      </w:r>
      <w:r w:rsidR="009E7496">
        <w:rPr>
          <w:sz w:val="24"/>
          <w:szCs w:val="24"/>
        </w:rPr>
        <w:t>nię ścieków zobowiązany jest do </w:t>
      </w:r>
      <w:r w:rsidR="005B7993">
        <w:rPr>
          <w:sz w:val="24"/>
          <w:szCs w:val="24"/>
        </w:rPr>
        <w:t xml:space="preserve">opróżniania zbiorników tej oczyszczalni z osadu ściekowego </w:t>
      </w:r>
      <w:r w:rsidR="009E7496">
        <w:rPr>
          <w:sz w:val="24"/>
          <w:szCs w:val="24"/>
        </w:rPr>
        <w:t xml:space="preserve">zgodnie z instrukcją jej eksploatacji </w:t>
      </w:r>
      <w:r w:rsidR="00DA33E3">
        <w:rPr>
          <w:sz w:val="24"/>
          <w:szCs w:val="24"/>
        </w:rPr>
        <w:t xml:space="preserve">na podstawie zamówienia, złożonego do podmiotu uprawnionego do odbioru. </w:t>
      </w:r>
    </w:p>
    <w:p w:rsidR="00141603" w:rsidRDefault="00D035E6" w:rsidP="00D035E6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Wobec powyższego uznać należy, że u</w:t>
      </w:r>
      <w:r w:rsidR="00683527">
        <w:rPr>
          <w:sz w:val="24"/>
          <w:szCs w:val="24"/>
        </w:rPr>
        <w:t xml:space="preserve">stawa, a konkretnie art. 4 ust. 2 pkt 3 </w:t>
      </w:r>
      <w:proofErr w:type="spellStart"/>
      <w:r w:rsidR="00683527">
        <w:rPr>
          <w:sz w:val="24"/>
          <w:szCs w:val="24"/>
        </w:rPr>
        <w:t>u.c.p.g</w:t>
      </w:r>
      <w:proofErr w:type="spellEnd"/>
      <w:r w:rsidR="00683527">
        <w:rPr>
          <w:sz w:val="24"/>
          <w:szCs w:val="24"/>
        </w:rPr>
        <w:t xml:space="preserve">. </w:t>
      </w:r>
      <w:r>
        <w:rPr>
          <w:sz w:val="24"/>
          <w:szCs w:val="24"/>
        </w:rPr>
        <w:t>wskazuje wprost, że regulamin określa szczegółowe zasady utr</w:t>
      </w:r>
      <w:r w:rsidR="00721D10">
        <w:rPr>
          <w:sz w:val="24"/>
          <w:szCs w:val="24"/>
        </w:rPr>
        <w:t>zymania czystości i porządku na </w:t>
      </w:r>
      <w:r>
        <w:rPr>
          <w:sz w:val="24"/>
          <w:szCs w:val="24"/>
        </w:rPr>
        <w:t xml:space="preserve">terenie gminy dotyczące wymagań w zakresie </w:t>
      </w:r>
      <w:r w:rsidRPr="00213A61">
        <w:rPr>
          <w:rFonts w:cstheme="minorHAnsi"/>
          <w:sz w:val="24"/>
          <w:szCs w:val="24"/>
        </w:rPr>
        <w:t>częstotliwości pozbywania się nieczystości ciekłych z terenu nieruchomości o</w:t>
      </w:r>
      <w:r>
        <w:rPr>
          <w:rFonts w:cstheme="minorHAnsi"/>
          <w:sz w:val="24"/>
          <w:szCs w:val="24"/>
        </w:rPr>
        <w:t>raz z terenów przeznaczonych do </w:t>
      </w:r>
      <w:r w:rsidRPr="00213A61">
        <w:rPr>
          <w:rFonts w:cstheme="minorHAnsi"/>
          <w:sz w:val="24"/>
          <w:szCs w:val="24"/>
        </w:rPr>
        <w:t>użytku publicznego</w:t>
      </w:r>
      <w:r>
        <w:rPr>
          <w:rFonts w:cstheme="minorHAnsi"/>
          <w:sz w:val="24"/>
          <w:szCs w:val="24"/>
        </w:rPr>
        <w:t xml:space="preserve">, nie zaś instrukcja eksploatacji, o której mowa w załączniku do uchwały. </w:t>
      </w:r>
    </w:p>
    <w:p w:rsidR="00D035E6" w:rsidRDefault="00163E81" w:rsidP="00D035E6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Mając na uwadze powyższe uznać należy, że Rada </w:t>
      </w:r>
      <w:r w:rsidR="00141603">
        <w:rPr>
          <w:sz w:val="24"/>
          <w:szCs w:val="24"/>
        </w:rPr>
        <w:t xml:space="preserve">w § 12 ust. 1 i 2 </w:t>
      </w:r>
      <w:r w:rsidR="00DC5A3E">
        <w:rPr>
          <w:sz w:val="24"/>
          <w:szCs w:val="24"/>
        </w:rPr>
        <w:t xml:space="preserve">regulaminu </w:t>
      </w:r>
      <w:r w:rsidR="0091135C" w:rsidRPr="0091135C">
        <w:rPr>
          <w:i/>
          <w:sz w:val="24"/>
          <w:szCs w:val="24"/>
        </w:rPr>
        <w:t>de facto</w:t>
      </w:r>
      <w:r w:rsidR="0091135C">
        <w:rPr>
          <w:sz w:val="24"/>
          <w:szCs w:val="24"/>
        </w:rPr>
        <w:t xml:space="preserve"> </w:t>
      </w:r>
      <w:r w:rsidR="00141603">
        <w:rPr>
          <w:rFonts w:cstheme="minorHAnsi"/>
          <w:sz w:val="24"/>
          <w:szCs w:val="24"/>
        </w:rPr>
        <w:t xml:space="preserve">nie ustaliła częstotliwości opróżniania zbiorników bezodpływowych, czym nie wypełniła delegacji ustawowej. </w:t>
      </w:r>
    </w:p>
    <w:p w:rsidR="0091135C" w:rsidRDefault="00647FEB" w:rsidP="002E1770">
      <w:pPr>
        <w:spacing w:after="0" w:line="360" w:lineRule="auto"/>
        <w:ind w:firstLine="709"/>
        <w:jc w:val="both"/>
        <w:rPr>
          <w:rFonts w:cstheme="minorHAnsi"/>
          <w:i/>
          <w:sz w:val="24"/>
          <w:szCs w:val="24"/>
        </w:rPr>
      </w:pPr>
      <w:r>
        <w:rPr>
          <w:sz w:val="24"/>
          <w:szCs w:val="24"/>
        </w:rPr>
        <w:t xml:space="preserve">Rozdział VII </w:t>
      </w:r>
      <w:r w:rsidR="00DC5A3E">
        <w:rPr>
          <w:sz w:val="24"/>
          <w:szCs w:val="24"/>
        </w:rPr>
        <w:t xml:space="preserve">regulaminu </w:t>
      </w:r>
      <w:r>
        <w:rPr>
          <w:sz w:val="24"/>
          <w:szCs w:val="24"/>
        </w:rPr>
        <w:t xml:space="preserve"> </w:t>
      </w:r>
      <w:r w:rsidRPr="00647FEB">
        <w:rPr>
          <w:rFonts w:cstheme="minorHAnsi"/>
          <w:sz w:val="24"/>
          <w:szCs w:val="24"/>
        </w:rPr>
        <w:t xml:space="preserve">reguluje </w:t>
      </w:r>
      <w:r w:rsidRPr="00647FEB">
        <w:rPr>
          <w:rFonts w:cstheme="minorHAnsi"/>
          <w:i/>
          <w:sz w:val="24"/>
          <w:szCs w:val="24"/>
        </w:rPr>
        <w:t xml:space="preserve">Obowiązki osób utrzymujących zwierzęta domowe, mające na celu ochronę przed zagrożeniem lub uciążliwością dla ludzi oraz przed zanieczyszczeniem terenów przeznaczonych do wspólnego użytku. </w:t>
      </w:r>
    </w:p>
    <w:p w:rsidR="00047376" w:rsidRDefault="0091135C" w:rsidP="00DB0E17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="00A67F05">
        <w:rPr>
          <w:sz w:val="24"/>
          <w:szCs w:val="24"/>
        </w:rPr>
        <w:t xml:space="preserve">§ 15 ust. 1 pkt 2 </w:t>
      </w:r>
      <w:r w:rsidR="00DC5A3E">
        <w:rPr>
          <w:sz w:val="24"/>
          <w:szCs w:val="24"/>
        </w:rPr>
        <w:t xml:space="preserve">regulaminu </w:t>
      </w:r>
      <w:r>
        <w:rPr>
          <w:sz w:val="24"/>
          <w:szCs w:val="24"/>
        </w:rPr>
        <w:t xml:space="preserve">Rada wskazała, że </w:t>
      </w:r>
      <w:r w:rsidR="006816CC">
        <w:rPr>
          <w:sz w:val="24"/>
          <w:szCs w:val="24"/>
        </w:rPr>
        <w:t>osoby</w:t>
      </w:r>
      <w:r>
        <w:rPr>
          <w:sz w:val="24"/>
          <w:szCs w:val="24"/>
        </w:rPr>
        <w:t xml:space="preserve"> utrzymu</w:t>
      </w:r>
      <w:r w:rsidR="006816CC">
        <w:rPr>
          <w:sz w:val="24"/>
          <w:szCs w:val="24"/>
        </w:rPr>
        <w:t>jący zwierzęta domowe obowiązane</w:t>
      </w:r>
      <w:r>
        <w:rPr>
          <w:sz w:val="24"/>
          <w:szCs w:val="24"/>
        </w:rPr>
        <w:t xml:space="preserve"> są do prowadzenia</w:t>
      </w:r>
      <w:r w:rsidRPr="0091135C">
        <w:rPr>
          <w:sz w:val="24"/>
          <w:szCs w:val="24"/>
        </w:rPr>
        <w:t xml:space="preserve"> psa na</w:t>
      </w:r>
      <w:r>
        <w:rPr>
          <w:sz w:val="24"/>
          <w:szCs w:val="24"/>
        </w:rPr>
        <w:t xml:space="preserve"> uwięzi zaś pies rasy uznawanej za </w:t>
      </w:r>
      <w:r w:rsidR="00D53EB9">
        <w:rPr>
          <w:sz w:val="24"/>
          <w:szCs w:val="24"/>
        </w:rPr>
        <w:t>agresywną lub pies w </w:t>
      </w:r>
      <w:r w:rsidRPr="0091135C">
        <w:rPr>
          <w:sz w:val="24"/>
          <w:szCs w:val="24"/>
        </w:rPr>
        <w:t>inny sposób</w:t>
      </w:r>
      <w:r>
        <w:rPr>
          <w:sz w:val="24"/>
          <w:szCs w:val="24"/>
        </w:rPr>
        <w:t xml:space="preserve"> </w:t>
      </w:r>
      <w:r w:rsidRPr="0091135C">
        <w:rPr>
          <w:sz w:val="24"/>
          <w:szCs w:val="24"/>
        </w:rPr>
        <w:t xml:space="preserve">zagrażający otoczeniu </w:t>
      </w:r>
      <w:r>
        <w:rPr>
          <w:sz w:val="24"/>
          <w:szCs w:val="24"/>
        </w:rPr>
        <w:t xml:space="preserve">powinien mieć nałożony kaganiec. </w:t>
      </w:r>
    </w:p>
    <w:p w:rsidR="00047376" w:rsidRDefault="00047376" w:rsidP="00DB0E17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Pr="00813666">
        <w:rPr>
          <w:sz w:val="24"/>
          <w:szCs w:val="24"/>
        </w:rPr>
        <w:t>§ 1</w:t>
      </w:r>
      <w:r>
        <w:rPr>
          <w:sz w:val="24"/>
          <w:szCs w:val="24"/>
        </w:rPr>
        <w:t>5 ust. 2 regulaminu Rada ustaliła, że z</w:t>
      </w:r>
      <w:r w:rsidRPr="00813666">
        <w:rPr>
          <w:sz w:val="24"/>
          <w:szCs w:val="24"/>
        </w:rPr>
        <w:t>wolnienie psa ze smyczy, ale z nałożonym kagańcem jest dozwolone jedynie w miejscach mało</w:t>
      </w:r>
      <w:r>
        <w:rPr>
          <w:sz w:val="24"/>
          <w:szCs w:val="24"/>
        </w:rPr>
        <w:t xml:space="preserve"> </w:t>
      </w:r>
      <w:r w:rsidRPr="00813666">
        <w:rPr>
          <w:sz w:val="24"/>
          <w:szCs w:val="24"/>
        </w:rPr>
        <w:t>uczęszczanych przez ludzi i tylko w sytuacji, gdy posiadacz psa ma możliwość sprawowania</w:t>
      </w:r>
      <w:r>
        <w:rPr>
          <w:sz w:val="24"/>
          <w:szCs w:val="24"/>
        </w:rPr>
        <w:t xml:space="preserve"> </w:t>
      </w:r>
      <w:r w:rsidRPr="00813666">
        <w:rPr>
          <w:sz w:val="24"/>
          <w:szCs w:val="24"/>
        </w:rPr>
        <w:t>kontroli nad jego zachowaniem.</w:t>
      </w:r>
      <w:r>
        <w:rPr>
          <w:sz w:val="24"/>
          <w:szCs w:val="24"/>
        </w:rPr>
        <w:t xml:space="preserve"> W ocenie organu </w:t>
      </w:r>
      <w:r>
        <w:rPr>
          <w:sz w:val="24"/>
          <w:szCs w:val="24"/>
        </w:rPr>
        <w:lastRenderedPageBreak/>
        <w:t xml:space="preserve">nadzoru ustalenie poczynione przez Radę Gminy jest zbyt restrykcyjne wobec wymagań określonych w </w:t>
      </w:r>
      <w:proofErr w:type="spellStart"/>
      <w:r>
        <w:rPr>
          <w:sz w:val="24"/>
          <w:szCs w:val="24"/>
        </w:rPr>
        <w:t>u.c.p.g</w:t>
      </w:r>
      <w:proofErr w:type="spellEnd"/>
      <w:r>
        <w:rPr>
          <w:sz w:val="24"/>
          <w:szCs w:val="24"/>
        </w:rPr>
        <w:t xml:space="preserve">., tym samym nie mieści się w ramach upoważnienia ustawowego z </w:t>
      </w:r>
      <w:r w:rsidRPr="00647FEB">
        <w:rPr>
          <w:rFonts w:cstheme="minorHAnsi"/>
          <w:sz w:val="24"/>
          <w:szCs w:val="24"/>
        </w:rPr>
        <w:t>art.</w:t>
      </w:r>
      <w:r>
        <w:rPr>
          <w:rFonts w:cstheme="minorHAnsi"/>
          <w:sz w:val="24"/>
          <w:szCs w:val="24"/>
        </w:rPr>
        <w:t> </w:t>
      </w:r>
      <w:r w:rsidRPr="00647FEB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ust. </w:t>
      </w:r>
      <w:r w:rsidRPr="00647FEB">
        <w:rPr>
          <w:rFonts w:cstheme="minorHAnsi"/>
          <w:sz w:val="24"/>
          <w:szCs w:val="24"/>
        </w:rPr>
        <w:t>2 pkt 6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u.c.p.g</w:t>
      </w:r>
      <w:proofErr w:type="spellEnd"/>
      <w:r>
        <w:rPr>
          <w:rFonts w:cstheme="minorHAnsi"/>
          <w:sz w:val="24"/>
          <w:szCs w:val="24"/>
        </w:rPr>
        <w:t xml:space="preserve">. </w:t>
      </w:r>
      <w:r w:rsidRPr="003E24A3">
        <w:rPr>
          <w:sz w:val="24"/>
          <w:szCs w:val="24"/>
        </w:rPr>
        <w:t xml:space="preserve">Podstawowy cel, a zarazem dyrektywa interpretacyjna, którą trzeba uwzględniać przy stosowaniu przepisów odnoszących się do zwierząt oraz przy kształtowaniu prawnej sytuacji zwierząt w innych aktach prawnych, zawarta została w art. 1 ust. 1 ustawy z dnia 21 sierpnia 1997 r. o ochronie zwierząt </w:t>
      </w:r>
      <w:r>
        <w:rPr>
          <w:sz w:val="24"/>
          <w:szCs w:val="24"/>
        </w:rPr>
        <w:t>(Dz. U. z 2020 r. poz. 638</w:t>
      </w:r>
      <w:r w:rsidRPr="003E24A3">
        <w:rPr>
          <w:sz w:val="24"/>
          <w:szCs w:val="24"/>
        </w:rPr>
        <w:t>), zwanej dalej „</w:t>
      </w:r>
      <w:proofErr w:type="spellStart"/>
      <w:r w:rsidRPr="003E24A3">
        <w:rPr>
          <w:sz w:val="24"/>
          <w:szCs w:val="24"/>
        </w:rPr>
        <w:t>u.o.z</w:t>
      </w:r>
      <w:proofErr w:type="spellEnd"/>
      <w:r w:rsidRPr="003E24A3">
        <w:rPr>
          <w:sz w:val="24"/>
          <w:szCs w:val="24"/>
        </w:rPr>
        <w:t>.”</w:t>
      </w:r>
      <w:r>
        <w:rPr>
          <w:sz w:val="24"/>
          <w:szCs w:val="24"/>
        </w:rPr>
        <w:t>,</w:t>
      </w:r>
      <w:r w:rsidRPr="003E24A3">
        <w:rPr>
          <w:sz w:val="24"/>
          <w:szCs w:val="24"/>
        </w:rPr>
        <w:t xml:space="preserve"> stanowi, że zwierzę, jako istota żyjąca, zdolna do odczuwania cierpienia, nie jest rzeczą. Człowiek jest mu winien poszanowanie, ochronę i opiekę. Z przepisu tego wynika, że każde zwierzę ma prawo oczekiwać od ludzi należnego zrozumienia, zgodnego z norm</w:t>
      </w:r>
      <w:r>
        <w:rPr>
          <w:sz w:val="24"/>
          <w:szCs w:val="24"/>
        </w:rPr>
        <w:t>ami obyczajowymi traktowania, a </w:t>
      </w:r>
      <w:r w:rsidRPr="003E24A3">
        <w:rPr>
          <w:sz w:val="24"/>
          <w:szCs w:val="24"/>
        </w:rPr>
        <w:t xml:space="preserve">nawet szacunku. Wszelkie środki prawne, podejmowane </w:t>
      </w:r>
      <w:r>
        <w:rPr>
          <w:sz w:val="24"/>
          <w:szCs w:val="24"/>
        </w:rPr>
        <w:t>w </w:t>
      </w:r>
      <w:r w:rsidRPr="003E24A3">
        <w:rPr>
          <w:sz w:val="24"/>
          <w:szCs w:val="24"/>
        </w:rPr>
        <w:t>stosunku do zwierząt powinny mieć na względzie ich dob</w:t>
      </w:r>
      <w:r>
        <w:rPr>
          <w:sz w:val="24"/>
          <w:szCs w:val="24"/>
        </w:rPr>
        <w:t>ro, a przede wszystkim prawo do </w:t>
      </w:r>
      <w:r w:rsidRPr="003E24A3">
        <w:rPr>
          <w:sz w:val="24"/>
          <w:szCs w:val="24"/>
        </w:rPr>
        <w:t xml:space="preserve">istnienia. W art. 5 </w:t>
      </w:r>
      <w:proofErr w:type="spellStart"/>
      <w:r w:rsidRPr="003E24A3">
        <w:rPr>
          <w:sz w:val="24"/>
          <w:szCs w:val="24"/>
        </w:rPr>
        <w:t>u.o.z</w:t>
      </w:r>
      <w:proofErr w:type="spellEnd"/>
      <w:r w:rsidRPr="003E24A3">
        <w:rPr>
          <w:sz w:val="24"/>
          <w:szCs w:val="24"/>
        </w:rPr>
        <w:t>. przewidziano obowiązek humani</w:t>
      </w:r>
      <w:r>
        <w:rPr>
          <w:sz w:val="24"/>
          <w:szCs w:val="24"/>
        </w:rPr>
        <w:t>tarnego traktowania zwierząt. W </w:t>
      </w:r>
      <w:r w:rsidRPr="003E24A3">
        <w:rPr>
          <w:sz w:val="24"/>
          <w:szCs w:val="24"/>
        </w:rPr>
        <w:t xml:space="preserve">świetle tego, zdaniem organu nadzoru, regulacja </w:t>
      </w:r>
      <w:r>
        <w:rPr>
          <w:sz w:val="24"/>
          <w:szCs w:val="24"/>
        </w:rPr>
        <w:t>§ </w:t>
      </w:r>
      <w:r w:rsidRPr="00813666">
        <w:rPr>
          <w:sz w:val="24"/>
          <w:szCs w:val="24"/>
        </w:rPr>
        <w:t>1</w:t>
      </w:r>
      <w:r>
        <w:rPr>
          <w:sz w:val="24"/>
          <w:szCs w:val="24"/>
        </w:rPr>
        <w:t xml:space="preserve">5 ust. 2 regulaminu </w:t>
      </w:r>
      <w:r w:rsidRPr="003E24A3">
        <w:rPr>
          <w:sz w:val="24"/>
          <w:szCs w:val="24"/>
        </w:rPr>
        <w:t>poprzez wprowadzenie generalnego nakazu wyprowadzania psów na smyczy i w kagańcu, niezależnie o</w:t>
      </w:r>
      <w:r>
        <w:rPr>
          <w:sz w:val="24"/>
          <w:szCs w:val="24"/>
        </w:rPr>
        <w:t>d jego cech osobniczych i </w:t>
      </w:r>
      <w:r w:rsidRPr="003E24A3">
        <w:rPr>
          <w:sz w:val="24"/>
          <w:szCs w:val="24"/>
        </w:rPr>
        <w:t>uwarunkowań indywidualnych (np. choroba), może w okre</w:t>
      </w:r>
      <w:r>
        <w:rPr>
          <w:sz w:val="24"/>
          <w:szCs w:val="24"/>
        </w:rPr>
        <w:t>ślonych sytuacjach prowadzić do </w:t>
      </w:r>
      <w:r w:rsidRPr="003E24A3">
        <w:rPr>
          <w:sz w:val="24"/>
          <w:szCs w:val="24"/>
        </w:rPr>
        <w:t xml:space="preserve">działań sprzecznych z wymogami </w:t>
      </w:r>
      <w:proofErr w:type="spellStart"/>
      <w:r w:rsidRPr="003E24A3">
        <w:rPr>
          <w:sz w:val="24"/>
          <w:szCs w:val="24"/>
        </w:rPr>
        <w:t>u.o.z</w:t>
      </w:r>
      <w:proofErr w:type="spellEnd"/>
      <w:r w:rsidRPr="003E24A3">
        <w:rPr>
          <w:sz w:val="24"/>
          <w:szCs w:val="24"/>
        </w:rPr>
        <w:t xml:space="preserve">., w tym działań określanych jako niehumanitarne. Prawidłową redakcją przepisu realizującego upoważnienie z art. 4 ust. 2 pkt 6 </w:t>
      </w:r>
      <w:proofErr w:type="spellStart"/>
      <w:r w:rsidRPr="003E24A3">
        <w:rPr>
          <w:sz w:val="24"/>
          <w:szCs w:val="24"/>
        </w:rPr>
        <w:t>u.c.p.g</w:t>
      </w:r>
      <w:proofErr w:type="spellEnd"/>
      <w:r w:rsidRPr="003E24A3">
        <w:rPr>
          <w:sz w:val="24"/>
          <w:szCs w:val="24"/>
        </w:rPr>
        <w:t>. byłaby treść przewidująca wyjątki uzasadniające odstąpienie od obowiązku</w:t>
      </w:r>
      <w:r>
        <w:rPr>
          <w:sz w:val="24"/>
          <w:szCs w:val="24"/>
        </w:rPr>
        <w:t xml:space="preserve"> wyprowadzania psów na smyczy i </w:t>
      </w:r>
      <w:r w:rsidRPr="003E24A3">
        <w:rPr>
          <w:sz w:val="24"/>
          <w:szCs w:val="24"/>
        </w:rPr>
        <w:t xml:space="preserve">w kagańcu, </w:t>
      </w:r>
      <w:r>
        <w:rPr>
          <w:sz w:val="24"/>
          <w:szCs w:val="24"/>
        </w:rPr>
        <w:br/>
      </w:r>
      <w:r w:rsidRPr="003E24A3">
        <w:rPr>
          <w:sz w:val="24"/>
          <w:szCs w:val="24"/>
        </w:rPr>
        <w:t>a wynikające z rasy, uwarunkowań behawioralnych, wieku, stanu zdrowia i cech anatomicznych (wyroki WSA w Warszawie z 16 października 2019 r. sygn. akt VIII SA/</w:t>
      </w:r>
      <w:proofErr w:type="spellStart"/>
      <w:r w:rsidRPr="003E24A3">
        <w:rPr>
          <w:sz w:val="24"/>
          <w:szCs w:val="24"/>
        </w:rPr>
        <w:t>Wa</w:t>
      </w:r>
      <w:proofErr w:type="spellEnd"/>
      <w:r w:rsidRPr="003E24A3">
        <w:rPr>
          <w:sz w:val="24"/>
          <w:szCs w:val="24"/>
        </w:rPr>
        <w:t xml:space="preserve"> 469/19, </w:t>
      </w:r>
      <w:r>
        <w:rPr>
          <w:sz w:val="24"/>
          <w:szCs w:val="24"/>
        </w:rPr>
        <w:br/>
      </w:r>
      <w:r w:rsidRPr="003E24A3">
        <w:rPr>
          <w:sz w:val="24"/>
          <w:szCs w:val="24"/>
        </w:rPr>
        <w:t>z 10 października 2019 r. sygn. akt VIII SA/</w:t>
      </w:r>
      <w:proofErr w:type="spellStart"/>
      <w:r w:rsidRPr="003E24A3">
        <w:rPr>
          <w:sz w:val="24"/>
          <w:szCs w:val="24"/>
        </w:rPr>
        <w:t>Wa</w:t>
      </w:r>
      <w:proofErr w:type="spellEnd"/>
      <w:r w:rsidRPr="003E24A3">
        <w:rPr>
          <w:sz w:val="24"/>
          <w:szCs w:val="24"/>
        </w:rPr>
        <w:t xml:space="preserve"> 522/19 i VIII SA/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505/19, VIII SA/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541/19, z </w:t>
      </w:r>
      <w:r w:rsidRPr="003E24A3">
        <w:rPr>
          <w:sz w:val="24"/>
          <w:szCs w:val="24"/>
        </w:rPr>
        <w:t>29 maja 2018 r. sygn. akt VIII SA/</w:t>
      </w:r>
      <w:proofErr w:type="spellStart"/>
      <w:r w:rsidRPr="003E24A3">
        <w:rPr>
          <w:sz w:val="24"/>
          <w:szCs w:val="24"/>
        </w:rPr>
        <w:t>Wa</w:t>
      </w:r>
      <w:proofErr w:type="spellEnd"/>
      <w:r w:rsidRPr="003E24A3">
        <w:rPr>
          <w:sz w:val="24"/>
          <w:szCs w:val="24"/>
        </w:rPr>
        <w:t xml:space="preserve"> 83/18, z 17 maja 2018 r. sygn. akt VIII SA/</w:t>
      </w:r>
      <w:proofErr w:type="spellStart"/>
      <w:r w:rsidRPr="003E24A3">
        <w:rPr>
          <w:sz w:val="24"/>
          <w:szCs w:val="24"/>
        </w:rPr>
        <w:t>Wa</w:t>
      </w:r>
      <w:proofErr w:type="spellEnd"/>
      <w:r w:rsidRPr="003E24A3">
        <w:rPr>
          <w:sz w:val="24"/>
          <w:szCs w:val="24"/>
        </w:rPr>
        <w:t xml:space="preserve"> 31/18 oraz wyroki NSA z 14 listopada 2017 r. sygn. akt II OSK 443/16, z 27 czerwca 2017 r. sygn. akt </w:t>
      </w:r>
      <w:r>
        <w:rPr>
          <w:sz w:val="24"/>
          <w:szCs w:val="24"/>
        </w:rPr>
        <w:br/>
      </w:r>
      <w:r w:rsidRPr="003E24A3">
        <w:rPr>
          <w:sz w:val="24"/>
          <w:szCs w:val="24"/>
        </w:rPr>
        <w:t>I OSK 2678/15, II OSK 2748/15 i II OSK 2980/15).</w:t>
      </w:r>
    </w:p>
    <w:p w:rsidR="009C0CCF" w:rsidRDefault="009C0CCF" w:rsidP="00DB0E17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Rada poc</w:t>
      </w:r>
      <w:r w:rsidR="00047376">
        <w:rPr>
          <w:sz w:val="24"/>
          <w:szCs w:val="24"/>
        </w:rPr>
        <w:t>zynając wskazane wyżej ustalenia</w:t>
      </w:r>
      <w:r>
        <w:rPr>
          <w:sz w:val="24"/>
          <w:szCs w:val="24"/>
        </w:rPr>
        <w:t xml:space="preserve"> nie uwzględniła ani k</w:t>
      </w:r>
      <w:r w:rsidR="00DB0E17">
        <w:rPr>
          <w:sz w:val="24"/>
          <w:szCs w:val="24"/>
        </w:rPr>
        <w:t xml:space="preserve">ryterium możliwości stosowania kagańca, </w:t>
      </w:r>
      <w:r>
        <w:rPr>
          <w:sz w:val="24"/>
          <w:szCs w:val="24"/>
        </w:rPr>
        <w:t>ani kwestii zdrowotnych.</w:t>
      </w:r>
    </w:p>
    <w:p w:rsidR="00DB0E17" w:rsidRDefault="00417253" w:rsidP="00DB0E17">
      <w:pPr>
        <w:spacing w:after="0" w:line="360" w:lineRule="auto"/>
        <w:ind w:firstLine="85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a</w:t>
      </w:r>
      <w:r w:rsidR="00DB0E17" w:rsidRPr="005A3CAB">
        <w:rPr>
          <w:rFonts w:ascii="Calibri" w:hAnsi="Calibri" w:cs="Calibri"/>
          <w:sz w:val="24"/>
          <w:szCs w:val="24"/>
        </w:rPr>
        <w:t xml:space="preserve">ktualny pozostaje wyrok Naczelnego Sądu Administracyjnego, w którym Sąd </w:t>
      </w:r>
      <w:r w:rsidR="00DB0E17">
        <w:rPr>
          <w:rFonts w:ascii="Calibri" w:hAnsi="Calibri" w:cs="Calibri"/>
          <w:sz w:val="24"/>
          <w:szCs w:val="24"/>
        </w:rPr>
        <w:t xml:space="preserve">w odniesieniu do psów </w:t>
      </w:r>
      <w:r w:rsidR="00DB0E17" w:rsidRPr="005A3CAB">
        <w:rPr>
          <w:rFonts w:ascii="Calibri" w:hAnsi="Calibri" w:cs="Calibri"/>
          <w:sz w:val="24"/>
          <w:szCs w:val="24"/>
        </w:rPr>
        <w:t>orzekł, że: „</w:t>
      </w:r>
      <w:r w:rsidR="00DB0E17" w:rsidRPr="005A3CAB">
        <w:rPr>
          <w:rFonts w:ascii="Calibri" w:hAnsi="Calibri" w:cs="Calibri"/>
          <w:i/>
          <w:sz w:val="24"/>
          <w:szCs w:val="24"/>
        </w:rPr>
        <w:t xml:space="preserve">Generalny nakaz wyprowadzania psów na smyczy </w:t>
      </w:r>
      <w:r w:rsidR="00DB0E17">
        <w:rPr>
          <w:rFonts w:ascii="Calibri" w:hAnsi="Calibri" w:cs="Calibri"/>
          <w:i/>
          <w:sz w:val="24"/>
          <w:szCs w:val="24"/>
        </w:rPr>
        <w:br/>
      </w:r>
      <w:r w:rsidR="00DB0E17" w:rsidRPr="005A3CAB">
        <w:rPr>
          <w:rFonts w:ascii="Calibri" w:hAnsi="Calibri" w:cs="Calibri"/>
          <w:i/>
          <w:sz w:val="24"/>
          <w:szCs w:val="24"/>
        </w:rPr>
        <w:t>i w kagańcu, niezależnie od jego cech i innych uwarunkow</w:t>
      </w:r>
      <w:r w:rsidR="00DB0E17">
        <w:rPr>
          <w:rFonts w:ascii="Calibri" w:hAnsi="Calibri" w:cs="Calibri"/>
          <w:i/>
          <w:sz w:val="24"/>
          <w:szCs w:val="24"/>
        </w:rPr>
        <w:t>ań (w tym choroby) może zatem w </w:t>
      </w:r>
      <w:r w:rsidR="00DB0E17" w:rsidRPr="005A3CAB">
        <w:rPr>
          <w:rFonts w:ascii="Calibri" w:hAnsi="Calibri" w:cs="Calibri"/>
          <w:i/>
          <w:sz w:val="24"/>
          <w:szCs w:val="24"/>
        </w:rPr>
        <w:t>określonych sytuacjach prowadzić do działań niehumanitarnych. Ponadto jak wszelkie ograniczenia praw jednostki, także ograniczenia uprawnień wł</w:t>
      </w:r>
      <w:r w:rsidR="00DB0E17">
        <w:rPr>
          <w:rFonts w:ascii="Calibri" w:hAnsi="Calibri" w:cs="Calibri"/>
          <w:i/>
          <w:sz w:val="24"/>
          <w:szCs w:val="24"/>
        </w:rPr>
        <w:t>aściciela psa bądź nałożenie na </w:t>
      </w:r>
      <w:r w:rsidR="00DB0E17" w:rsidRPr="005A3CAB">
        <w:rPr>
          <w:rFonts w:ascii="Calibri" w:hAnsi="Calibri" w:cs="Calibri"/>
          <w:i/>
          <w:sz w:val="24"/>
          <w:szCs w:val="24"/>
        </w:rPr>
        <w:t xml:space="preserve">niego dodatkowych obowiązków, muszą być wprowadzane z poszanowaniem zasady proporcjonalności. Postanowienia Regulaminu czystości i porządku nie pozwalające </w:t>
      </w:r>
      <w:r w:rsidR="00DB0E17" w:rsidRPr="005A3CAB">
        <w:rPr>
          <w:rFonts w:ascii="Calibri" w:hAnsi="Calibri" w:cs="Calibri"/>
          <w:i/>
          <w:sz w:val="24"/>
          <w:szCs w:val="24"/>
        </w:rPr>
        <w:lastRenderedPageBreak/>
        <w:t>na uwzględnienie specyficznych sytuacji i tym samym niekiedy nadmierne, w rezultacie prowadzące do sankcji karnych, mogą tę zasadę naruszać, tym bardziej gdy nakazane Regulaminem środki ostrożności przy trzymaniu zwierzęcia mogą być uznane za bardziej rygorystyczne niż środki przewidziane ustawami i innymi aktami prawa miejscowego”</w:t>
      </w:r>
      <w:r w:rsidR="00DB0E17" w:rsidRPr="005A3CAB">
        <w:rPr>
          <w:rFonts w:ascii="Calibri" w:hAnsi="Calibri" w:cs="Calibri"/>
          <w:sz w:val="24"/>
          <w:szCs w:val="24"/>
        </w:rPr>
        <w:t xml:space="preserve"> (wyrok Naczelnego Sądu Administracyjnego z 13 września 2012 r. sygn. akt II OSK 1492/12). </w:t>
      </w:r>
    </w:p>
    <w:p w:rsidR="0029564D" w:rsidRPr="003D4F0A" w:rsidRDefault="00647FEB" w:rsidP="0029564D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E1770">
        <w:rPr>
          <w:rFonts w:cstheme="minorHAnsi"/>
          <w:sz w:val="24"/>
          <w:szCs w:val="24"/>
        </w:rPr>
        <w:t>śród obowiązków właścicieli utrzymujących zwierzęta domowe (w</w:t>
      </w:r>
      <w:r>
        <w:rPr>
          <w:rFonts w:cstheme="minorHAnsi"/>
          <w:sz w:val="24"/>
          <w:szCs w:val="24"/>
        </w:rPr>
        <w:t xml:space="preserve"> § 15 ust. 1</w:t>
      </w:r>
      <w:r w:rsidR="003D4F0A">
        <w:rPr>
          <w:rFonts w:cstheme="minorHAnsi"/>
          <w:sz w:val="24"/>
          <w:szCs w:val="24"/>
        </w:rPr>
        <w:t xml:space="preserve"> pkt 4 </w:t>
      </w:r>
      <w:r w:rsidR="00992347">
        <w:rPr>
          <w:rFonts w:cstheme="minorHAnsi"/>
          <w:sz w:val="24"/>
          <w:szCs w:val="24"/>
        </w:rPr>
        <w:t>regulaminu</w:t>
      </w:r>
      <w:r w:rsidR="002E1770">
        <w:rPr>
          <w:rFonts w:cstheme="minorHAnsi"/>
          <w:sz w:val="24"/>
          <w:szCs w:val="24"/>
        </w:rPr>
        <w:t>)</w:t>
      </w:r>
      <w:r w:rsidR="003D4F0A">
        <w:rPr>
          <w:rFonts w:cstheme="minorHAnsi"/>
          <w:sz w:val="24"/>
          <w:szCs w:val="24"/>
        </w:rPr>
        <w:t xml:space="preserve"> </w:t>
      </w:r>
      <w:r w:rsidR="002E1770">
        <w:rPr>
          <w:rFonts w:cstheme="minorHAnsi"/>
          <w:sz w:val="24"/>
          <w:szCs w:val="24"/>
        </w:rPr>
        <w:t xml:space="preserve">wprowadzono zakaz </w:t>
      </w:r>
      <w:r w:rsidR="002E1770">
        <w:rPr>
          <w:sz w:val="24"/>
          <w:szCs w:val="24"/>
        </w:rPr>
        <w:t>wprowadzania</w:t>
      </w:r>
      <w:r w:rsidR="003D4F0A" w:rsidRPr="003D4F0A">
        <w:rPr>
          <w:sz w:val="24"/>
          <w:szCs w:val="24"/>
        </w:rPr>
        <w:t xml:space="preserve"> psów i innych zwierząt domowych do obiektów użyteczności publicznej</w:t>
      </w:r>
      <w:r w:rsidR="00992347">
        <w:rPr>
          <w:sz w:val="24"/>
          <w:szCs w:val="24"/>
        </w:rPr>
        <w:t>,</w:t>
      </w:r>
      <w:r w:rsidR="002E1770">
        <w:rPr>
          <w:sz w:val="24"/>
          <w:szCs w:val="24"/>
        </w:rPr>
        <w:t xml:space="preserve"> </w:t>
      </w:r>
      <w:r w:rsidR="003D4F0A" w:rsidRPr="003D4F0A">
        <w:rPr>
          <w:sz w:val="24"/>
          <w:szCs w:val="24"/>
        </w:rPr>
        <w:t>jeżeli zakaz taki wynika z oznaczenia dokonanego przez właściciela obiektu, z wyłączeniem</w:t>
      </w:r>
      <w:r w:rsidR="002E1770">
        <w:rPr>
          <w:sz w:val="24"/>
          <w:szCs w:val="24"/>
        </w:rPr>
        <w:t xml:space="preserve"> </w:t>
      </w:r>
      <w:r w:rsidR="003D4F0A" w:rsidRPr="003D4F0A">
        <w:rPr>
          <w:sz w:val="24"/>
          <w:szCs w:val="24"/>
        </w:rPr>
        <w:t>obiektów przeznaczonych dla zwierząt, w szczególności schronisk, lecznic, wystaw;</w:t>
      </w:r>
      <w:r w:rsidR="002E1770">
        <w:rPr>
          <w:sz w:val="24"/>
          <w:szCs w:val="24"/>
        </w:rPr>
        <w:t xml:space="preserve"> przy czym Rada wskazała, że z</w:t>
      </w:r>
      <w:r w:rsidR="003D4F0A" w:rsidRPr="003D4F0A">
        <w:rPr>
          <w:sz w:val="24"/>
          <w:szCs w:val="24"/>
        </w:rPr>
        <w:t>akaz nie dotyczy osób niewidomych, korzystających z pomocy psów</w:t>
      </w:r>
      <w:r w:rsidR="002E1770">
        <w:rPr>
          <w:sz w:val="24"/>
          <w:szCs w:val="24"/>
        </w:rPr>
        <w:t xml:space="preserve"> przewodników. </w:t>
      </w:r>
      <w:r w:rsidR="005C05F0" w:rsidRPr="00647FEB">
        <w:rPr>
          <w:rFonts w:cstheme="minorHAnsi"/>
          <w:sz w:val="24"/>
          <w:szCs w:val="24"/>
        </w:rPr>
        <w:t xml:space="preserve">W ocenie organu nadzoru powyższy zapis </w:t>
      </w:r>
      <w:r w:rsidR="00992347">
        <w:rPr>
          <w:rFonts w:cstheme="minorHAnsi"/>
          <w:sz w:val="24"/>
          <w:szCs w:val="24"/>
        </w:rPr>
        <w:t xml:space="preserve">regulaminu </w:t>
      </w:r>
      <w:r w:rsidR="005C05F0" w:rsidRPr="00647FEB">
        <w:rPr>
          <w:rFonts w:cstheme="minorHAnsi"/>
          <w:sz w:val="24"/>
          <w:szCs w:val="24"/>
        </w:rPr>
        <w:t xml:space="preserve">nie znajduje umocowania w przepisach prawa powszechnie obowiązującego. Z dyspozycji art. 4 ust. 2 pkt 6 </w:t>
      </w:r>
      <w:proofErr w:type="spellStart"/>
      <w:r w:rsidR="005C05F0" w:rsidRPr="005C05F0">
        <w:rPr>
          <w:rFonts w:cstheme="minorHAnsi"/>
          <w:sz w:val="24"/>
          <w:szCs w:val="24"/>
        </w:rPr>
        <w:t>u.c.p.g</w:t>
      </w:r>
      <w:proofErr w:type="spellEnd"/>
      <w:r w:rsidR="005C05F0" w:rsidRPr="005C05F0">
        <w:rPr>
          <w:rFonts w:cstheme="minorHAnsi"/>
          <w:sz w:val="24"/>
          <w:szCs w:val="24"/>
        </w:rPr>
        <w:t>.</w:t>
      </w:r>
      <w:r w:rsidR="005C05F0" w:rsidRPr="00647FEB">
        <w:rPr>
          <w:rFonts w:cstheme="minorHAnsi"/>
          <w:sz w:val="24"/>
          <w:szCs w:val="24"/>
        </w:rPr>
        <w:t xml:space="preserve"> wynika jednoznacznie, że przyznaje</w:t>
      </w:r>
      <w:r w:rsidR="003B0B62">
        <w:rPr>
          <w:rFonts w:cstheme="minorHAnsi"/>
          <w:sz w:val="24"/>
          <w:szCs w:val="24"/>
        </w:rPr>
        <w:t xml:space="preserve"> on radzie gminy kompetencję do </w:t>
      </w:r>
      <w:r w:rsidR="005C05F0" w:rsidRPr="00647FEB">
        <w:rPr>
          <w:rFonts w:cstheme="minorHAnsi"/>
          <w:sz w:val="24"/>
          <w:szCs w:val="24"/>
        </w:rPr>
        <w:t>szczegółowego określenia wymagań wobec osób utrzymujących zwierzęta domowe w taki sposób, aby pobyt tych zwierząt na terenach przeznaczonym do wspólnego użytku nie był uciążliwy i nie stanowił zagrożenia dla przebywających tam osób oraz nie spowodował zanieczyszczenia tych miejsc.</w:t>
      </w:r>
      <w:r w:rsidR="003B0B62">
        <w:rPr>
          <w:rFonts w:cstheme="minorHAnsi"/>
          <w:sz w:val="24"/>
          <w:szCs w:val="24"/>
        </w:rPr>
        <w:t xml:space="preserve"> </w:t>
      </w:r>
      <w:r w:rsidR="003B0B62" w:rsidRPr="00647FEB">
        <w:rPr>
          <w:rFonts w:cstheme="minorHAnsi"/>
          <w:sz w:val="24"/>
          <w:szCs w:val="24"/>
        </w:rPr>
        <w:t>Zadaniem l</w:t>
      </w:r>
      <w:r w:rsidR="00231560">
        <w:rPr>
          <w:rFonts w:cstheme="minorHAnsi"/>
          <w:sz w:val="24"/>
          <w:szCs w:val="24"/>
        </w:rPr>
        <w:t>egislacji gminnej wynikającej z </w:t>
      </w:r>
      <w:r w:rsidR="003B0B62" w:rsidRPr="00647FEB">
        <w:rPr>
          <w:rFonts w:cstheme="minorHAnsi"/>
          <w:sz w:val="24"/>
          <w:szCs w:val="24"/>
        </w:rPr>
        <w:t>upoważnienia z art.4</w:t>
      </w:r>
      <w:r w:rsidR="00DD1682">
        <w:rPr>
          <w:rFonts w:cstheme="minorHAnsi"/>
          <w:sz w:val="24"/>
          <w:szCs w:val="24"/>
        </w:rPr>
        <w:t xml:space="preserve"> ust. </w:t>
      </w:r>
      <w:r w:rsidR="003B0B62" w:rsidRPr="00647FEB">
        <w:rPr>
          <w:rFonts w:cstheme="minorHAnsi"/>
          <w:sz w:val="24"/>
          <w:szCs w:val="24"/>
        </w:rPr>
        <w:t>2 pkt 6</w:t>
      </w:r>
      <w:r w:rsidR="00DD1682">
        <w:rPr>
          <w:rFonts w:cstheme="minorHAnsi"/>
          <w:sz w:val="24"/>
          <w:szCs w:val="24"/>
        </w:rPr>
        <w:t xml:space="preserve"> </w:t>
      </w:r>
      <w:proofErr w:type="spellStart"/>
      <w:r w:rsidR="00DD1682">
        <w:rPr>
          <w:rFonts w:cstheme="minorHAnsi"/>
          <w:sz w:val="24"/>
          <w:szCs w:val="24"/>
        </w:rPr>
        <w:t>u.c.p.g</w:t>
      </w:r>
      <w:proofErr w:type="spellEnd"/>
      <w:r w:rsidR="00DD1682">
        <w:rPr>
          <w:rFonts w:cstheme="minorHAnsi"/>
          <w:sz w:val="24"/>
          <w:szCs w:val="24"/>
        </w:rPr>
        <w:t xml:space="preserve">. </w:t>
      </w:r>
      <w:r w:rsidR="003B0B62" w:rsidRPr="00647FEB">
        <w:rPr>
          <w:rFonts w:cstheme="minorHAnsi"/>
          <w:sz w:val="24"/>
          <w:szCs w:val="24"/>
        </w:rPr>
        <w:t xml:space="preserve">jest określenie obowiązków osób utrzymujących zwierzęta domowe, ale nie </w:t>
      </w:r>
      <w:r w:rsidR="00D95761">
        <w:rPr>
          <w:rFonts w:cstheme="minorHAnsi"/>
          <w:sz w:val="24"/>
          <w:szCs w:val="24"/>
        </w:rPr>
        <w:t xml:space="preserve">zakazów generalnych. </w:t>
      </w:r>
      <w:r w:rsidR="003B0B62" w:rsidRPr="00647FEB">
        <w:rPr>
          <w:rFonts w:cstheme="minorHAnsi"/>
          <w:sz w:val="24"/>
          <w:szCs w:val="24"/>
        </w:rPr>
        <w:t xml:space="preserve">Upoważnienie to nie </w:t>
      </w:r>
      <w:r w:rsidR="00DD1682">
        <w:rPr>
          <w:rFonts w:cstheme="minorHAnsi"/>
          <w:sz w:val="24"/>
          <w:szCs w:val="24"/>
        </w:rPr>
        <w:t>obejmuje kwestii uregulowanej w § 15 ust.</w:t>
      </w:r>
      <w:r w:rsidR="00601955">
        <w:rPr>
          <w:rFonts w:cstheme="minorHAnsi"/>
          <w:sz w:val="24"/>
          <w:szCs w:val="24"/>
        </w:rPr>
        <w:t xml:space="preserve"> 1 pkt 4 regulaminu. </w:t>
      </w:r>
    </w:p>
    <w:p w:rsidR="006D6D7B" w:rsidRDefault="00FA52C5" w:rsidP="00FD5E6C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 17 ust. 2 pkt 3 regulaminu w części dotyczącej określenia obszarów podlegających obowiązkowej deratyzacji oraz terminów jej przeprowadzenia, Rada ustaliła, że deratyzację przeprowadza się każdorazowo w przypadku wystąpienia populacji gryzoni. </w:t>
      </w:r>
    </w:p>
    <w:p w:rsidR="001C2B49" w:rsidRPr="00FD4CA9" w:rsidRDefault="001C2B49" w:rsidP="001C2B49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odniesieniu do powyższej kwestii wskazać należy, że przepisy </w:t>
      </w:r>
      <w:proofErr w:type="spellStart"/>
      <w:r>
        <w:rPr>
          <w:sz w:val="24"/>
          <w:szCs w:val="24"/>
        </w:rPr>
        <w:t>u.c.p.g</w:t>
      </w:r>
      <w:proofErr w:type="spellEnd"/>
      <w:r>
        <w:rPr>
          <w:sz w:val="24"/>
          <w:szCs w:val="24"/>
        </w:rPr>
        <w:t xml:space="preserve">. nadają Radzie upoważnienie wyłącznie do regulowania ustaleń dotyczących </w:t>
      </w:r>
      <w:r w:rsidRPr="008837F2">
        <w:rPr>
          <w:sz w:val="24"/>
          <w:szCs w:val="24"/>
        </w:rPr>
        <w:t>wyznaczania obszarów podlegających obowiązkowej deratyzacji</w:t>
      </w:r>
      <w:r>
        <w:rPr>
          <w:sz w:val="24"/>
          <w:szCs w:val="24"/>
        </w:rPr>
        <w:t xml:space="preserve"> i terminów jej przeprowadzania (art. 4 ust. 2 pkt 8 </w:t>
      </w:r>
      <w:proofErr w:type="spellStart"/>
      <w:r>
        <w:rPr>
          <w:sz w:val="24"/>
          <w:szCs w:val="24"/>
        </w:rPr>
        <w:t>u.c.p.g</w:t>
      </w:r>
      <w:proofErr w:type="spellEnd"/>
      <w:r>
        <w:rPr>
          <w:sz w:val="24"/>
          <w:szCs w:val="24"/>
        </w:rPr>
        <w:t>.). Wobec powyższego uznać należy, że Rada przekroczyła upoważnienie ustawowe</w:t>
      </w:r>
      <w:r w:rsidRPr="008837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 zakresie, w jakim ustaliła konieczność przeprowadzenia deratyzacji </w:t>
      </w:r>
      <w:r w:rsidRPr="00FD4CA9">
        <w:rPr>
          <w:sz w:val="24"/>
          <w:szCs w:val="24"/>
        </w:rPr>
        <w:t>każdorazowo</w:t>
      </w:r>
      <w:r>
        <w:rPr>
          <w:sz w:val="24"/>
          <w:szCs w:val="24"/>
        </w:rPr>
        <w:t xml:space="preserve"> </w:t>
      </w:r>
      <w:r w:rsidRPr="00FD4CA9">
        <w:rPr>
          <w:sz w:val="24"/>
          <w:szCs w:val="24"/>
        </w:rPr>
        <w:t>w przypadku wystąpienia populacji gryzoni</w:t>
      </w:r>
      <w:r w:rsidR="00210D83">
        <w:rPr>
          <w:sz w:val="24"/>
          <w:szCs w:val="24"/>
        </w:rPr>
        <w:t>.</w:t>
      </w:r>
    </w:p>
    <w:p w:rsidR="001C2B49" w:rsidRDefault="001C2B49" w:rsidP="001C2B49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Zaznaczyć w tym miejscu należy, że k</w:t>
      </w:r>
      <w:r w:rsidRPr="00D318A0">
        <w:rPr>
          <w:sz w:val="24"/>
          <w:szCs w:val="24"/>
        </w:rPr>
        <w:t>westie dotyczące zwalczan</w:t>
      </w:r>
      <w:r>
        <w:rPr>
          <w:sz w:val="24"/>
          <w:szCs w:val="24"/>
        </w:rPr>
        <w:t>ia gryzoni na </w:t>
      </w:r>
      <w:r w:rsidRPr="00D318A0">
        <w:rPr>
          <w:sz w:val="24"/>
          <w:szCs w:val="24"/>
        </w:rPr>
        <w:t>nieruchomościach zostały uregulowane ustawą z 5 grudnia 2008 r. o zapobieganiu oraz zwalczaniu zakażeń i chorób zakaźnych u ludzi</w:t>
      </w:r>
      <w:r>
        <w:rPr>
          <w:sz w:val="24"/>
          <w:szCs w:val="24"/>
        </w:rPr>
        <w:t xml:space="preserve"> (Dz. U. z 2019 r. poz. 1239,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zm.), zgodnie z </w:t>
      </w:r>
      <w:r w:rsidRPr="00D318A0">
        <w:rPr>
          <w:sz w:val="24"/>
          <w:szCs w:val="24"/>
        </w:rPr>
        <w:t xml:space="preserve">którą na właścicielu, posiadaczu czy zarządcy nieruchomości ciąży ustawowy obowiązek </w:t>
      </w:r>
      <w:r w:rsidRPr="00D318A0">
        <w:rPr>
          <w:sz w:val="24"/>
          <w:szCs w:val="24"/>
        </w:rPr>
        <w:lastRenderedPageBreak/>
        <w:t>przeprowadzenia deratyzacji w przypadku wystąpienia gryzoni na jego nier</w:t>
      </w:r>
      <w:r>
        <w:rPr>
          <w:sz w:val="24"/>
          <w:szCs w:val="24"/>
        </w:rPr>
        <w:t>uchomości (por. w</w:t>
      </w:r>
      <w:r w:rsidRPr="00D318A0">
        <w:rPr>
          <w:sz w:val="24"/>
          <w:szCs w:val="24"/>
        </w:rPr>
        <w:t>yrok</w:t>
      </w:r>
      <w:r>
        <w:rPr>
          <w:sz w:val="24"/>
          <w:szCs w:val="24"/>
        </w:rPr>
        <w:t xml:space="preserve"> </w:t>
      </w:r>
      <w:r w:rsidRPr="00D318A0">
        <w:rPr>
          <w:sz w:val="24"/>
          <w:szCs w:val="24"/>
        </w:rPr>
        <w:t>Wojewódzkiego Sądu Administracyjnego w Łodzi</w:t>
      </w:r>
      <w:r>
        <w:rPr>
          <w:sz w:val="24"/>
          <w:szCs w:val="24"/>
        </w:rPr>
        <w:t xml:space="preserve"> </w:t>
      </w:r>
      <w:r w:rsidRPr="00D318A0">
        <w:rPr>
          <w:sz w:val="24"/>
          <w:szCs w:val="24"/>
        </w:rPr>
        <w:t>z dnia</w:t>
      </w:r>
      <w:r>
        <w:rPr>
          <w:sz w:val="24"/>
          <w:szCs w:val="24"/>
        </w:rPr>
        <w:t xml:space="preserve"> 3 marca 2020 </w:t>
      </w:r>
      <w:r w:rsidRPr="00D318A0">
        <w:rPr>
          <w:sz w:val="24"/>
          <w:szCs w:val="24"/>
        </w:rPr>
        <w:t>r.</w:t>
      </w:r>
      <w:r>
        <w:rPr>
          <w:sz w:val="24"/>
          <w:szCs w:val="24"/>
        </w:rPr>
        <w:t xml:space="preserve"> sygn. akt II </w:t>
      </w:r>
      <w:r w:rsidRPr="00D318A0">
        <w:rPr>
          <w:sz w:val="24"/>
          <w:szCs w:val="24"/>
        </w:rPr>
        <w:t>SA/</w:t>
      </w:r>
      <w:proofErr w:type="spellStart"/>
      <w:r w:rsidRPr="00D318A0">
        <w:rPr>
          <w:sz w:val="24"/>
          <w:szCs w:val="24"/>
        </w:rPr>
        <w:t>Łd</w:t>
      </w:r>
      <w:proofErr w:type="spellEnd"/>
      <w:r w:rsidRPr="00D318A0">
        <w:rPr>
          <w:sz w:val="24"/>
          <w:szCs w:val="24"/>
        </w:rPr>
        <w:t xml:space="preserve"> 48/20</w:t>
      </w:r>
      <w:r>
        <w:rPr>
          <w:sz w:val="24"/>
          <w:szCs w:val="24"/>
        </w:rPr>
        <w:t>).</w:t>
      </w:r>
    </w:p>
    <w:p w:rsidR="00210D83" w:rsidRDefault="0015110F" w:rsidP="00961F3E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Za istotnie naruszające prawo uznać należy ustalenie poczynione w</w:t>
      </w:r>
      <w:r w:rsidR="00785D5E">
        <w:rPr>
          <w:sz w:val="24"/>
          <w:szCs w:val="24"/>
        </w:rPr>
        <w:t xml:space="preserve"> rozdziale </w:t>
      </w:r>
      <w:r w:rsidR="00CE56AF">
        <w:rPr>
          <w:sz w:val="24"/>
          <w:szCs w:val="24"/>
        </w:rPr>
        <w:t xml:space="preserve">X </w:t>
      </w:r>
      <w:r w:rsidR="008409E1">
        <w:rPr>
          <w:sz w:val="24"/>
          <w:szCs w:val="24"/>
        </w:rPr>
        <w:t xml:space="preserve">regulaminu </w:t>
      </w:r>
      <w:r>
        <w:rPr>
          <w:sz w:val="24"/>
          <w:szCs w:val="24"/>
        </w:rPr>
        <w:t>(</w:t>
      </w:r>
      <w:r>
        <w:rPr>
          <w:rFonts w:cstheme="minorHAnsi"/>
          <w:sz w:val="24"/>
          <w:szCs w:val="24"/>
        </w:rPr>
        <w:t>§</w:t>
      </w:r>
      <w:r w:rsidR="0074376F">
        <w:rPr>
          <w:sz w:val="24"/>
          <w:szCs w:val="24"/>
        </w:rPr>
        <w:t xml:space="preserve"> 18 ust. 1), </w:t>
      </w:r>
      <w:r>
        <w:rPr>
          <w:sz w:val="24"/>
          <w:szCs w:val="24"/>
        </w:rPr>
        <w:t xml:space="preserve">w którym </w:t>
      </w:r>
      <w:r w:rsidR="008409E1">
        <w:rPr>
          <w:sz w:val="24"/>
          <w:szCs w:val="24"/>
        </w:rPr>
        <w:t xml:space="preserve">Rada </w:t>
      </w:r>
      <w:r w:rsidR="002958DF">
        <w:rPr>
          <w:sz w:val="24"/>
          <w:szCs w:val="24"/>
        </w:rPr>
        <w:t xml:space="preserve">uregulowała kwestie sankcji karnych, w związku z niewykonywaniem obowiązków określonych w regulaminie. </w:t>
      </w:r>
      <w:r w:rsidR="00961F3E">
        <w:rPr>
          <w:sz w:val="24"/>
          <w:szCs w:val="24"/>
        </w:rPr>
        <w:t>Zaznaczyć</w:t>
      </w:r>
      <w:r w:rsidR="002958DF" w:rsidRPr="00F72207">
        <w:rPr>
          <w:sz w:val="24"/>
          <w:szCs w:val="24"/>
        </w:rPr>
        <w:t xml:space="preserve"> należy, iż elementy wskazane w </w:t>
      </w:r>
      <w:r w:rsidR="002958DF">
        <w:rPr>
          <w:sz w:val="24"/>
          <w:szCs w:val="24"/>
        </w:rPr>
        <w:t xml:space="preserve">art. 4 ust. 2 </w:t>
      </w:r>
      <w:r w:rsidR="00155452">
        <w:rPr>
          <w:sz w:val="24"/>
          <w:szCs w:val="24"/>
        </w:rPr>
        <w:t>i </w:t>
      </w:r>
      <w:r w:rsidR="002958DF">
        <w:rPr>
          <w:sz w:val="24"/>
          <w:szCs w:val="24"/>
        </w:rPr>
        <w:t xml:space="preserve">2a </w:t>
      </w:r>
      <w:proofErr w:type="spellStart"/>
      <w:r w:rsidR="002958DF">
        <w:rPr>
          <w:sz w:val="24"/>
          <w:szCs w:val="24"/>
        </w:rPr>
        <w:t>u.c.p.g</w:t>
      </w:r>
      <w:proofErr w:type="spellEnd"/>
      <w:r w:rsidR="002958DF">
        <w:rPr>
          <w:sz w:val="24"/>
          <w:szCs w:val="24"/>
        </w:rPr>
        <w:t>.</w:t>
      </w:r>
      <w:r w:rsidR="002958DF" w:rsidRPr="00F72207">
        <w:rPr>
          <w:sz w:val="24"/>
          <w:szCs w:val="24"/>
        </w:rPr>
        <w:t xml:space="preserve"> mają charakter wyczerpujący, nie jest zatem dopuszczalna wykładnia rozszerzająca zastosowania tego przepisu w odniesieniu do inny</w:t>
      </w:r>
      <w:r w:rsidR="002958DF">
        <w:rPr>
          <w:sz w:val="24"/>
          <w:szCs w:val="24"/>
        </w:rPr>
        <w:t>ch kwestii, które nie zostały w </w:t>
      </w:r>
      <w:r w:rsidR="002958DF" w:rsidRPr="00F72207">
        <w:rPr>
          <w:sz w:val="24"/>
          <w:szCs w:val="24"/>
        </w:rPr>
        <w:t>nim wymienione (por. wyrok NSA z dnia 8 listopada 2012</w:t>
      </w:r>
      <w:r w:rsidR="002958DF">
        <w:rPr>
          <w:sz w:val="24"/>
          <w:szCs w:val="24"/>
        </w:rPr>
        <w:t> </w:t>
      </w:r>
      <w:r w:rsidR="002958DF" w:rsidRPr="00F72207">
        <w:rPr>
          <w:sz w:val="24"/>
          <w:szCs w:val="24"/>
        </w:rPr>
        <w:t>r., sygn. akt II OSK 2012/12</w:t>
      </w:r>
      <w:r w:rsidR="002958DF">
        <w:rPr>
          <w:sz w:val="24"/>
          <w:szCs w:val="24"/>
        </w:rPr>
        <w:t xml:space="preserve">). </w:t>
      </w:r>
    </w:p>
    <w:p w:rsidR="0015110F" w:rsidRDefault="00961F3E" w:rsidP="0015110F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Wobec powyższego uznać należy, że </w:t>
      </w:r>
      <w:r w:rsidR="00127466">
        <w:rPr>
          <w:sz w:val="24"/>
          <w:szCs w:val="24"/>
        </w:rPr>
        <w:t>Rada przekroczyła delegację określoną w </w:t>
      </w:r>
      <w:proofErr w:type="spellStart"/>
      <w:r w:rsidR="00127466">
        <w:rPr>
          <w:sz w:val="24"/>
          <w:szCs w:val="24"/>
        </w:rPr>
        <w:t>u.c.p.g</w:t>
      </w:r>
      <w:proofErr w:type="spellEnd"/>
      <w:r w:rsidR="00127466">
        <w:rPr>
          <w:sz w:val="24"/>
          <w:szCs w:val="24"/>
        </w:rPr>
        <w:t xml:space="preserve">. </w:t>
      </w:r>
      <w:r w:rsidR="0015110F">
        <w:rPr>
          <w:sz w:val="24"/>
          <w:szCs w:val="24"/>
        </w:rPr>
        <w:t>poprze</w:t>
      </w:r>
      <w:r w:rsidR="00EE1B90">
        <w:rPr>
          <w:sz w:val="24"/>
          <w:szCs w:val="24"/>
        </w:rPr>
        <w:t>z</w:t>
      </w:r>
      <w:r w:rsidR="0015110F">
        <w:rPr>
          <w:sz w:val="24"/>
          <w:szCs w:val="24"/>
        </w:rPr>
        <w:t xml:space="preserve"> wprowadzenie do aktu prawa miejscowego materii</w:t>
      </w:r>
      <w:r w:rsidR="0015110F" w:rsidRPr="0015110F">
        <w:rPr>
          <w:sz w:val="24"/>
          <w:szCs w:val="24"/>
        </w:rPr>
        <w:t xml:space="preserve"> uregulowan</w:t>
      </w:r>
      <w:r w:rsidR="0015110F">
        <w:rPr>
          <w:sz w:val="24"/>
          <w:szCs w:val="24"/>
        </w:rPr>
        <w:t>ej już aktem wyższego rzędu (</w:t>
      </w:r>
      <w:proofErr w:type="spellStart"/>
      <w:r w:rsidR="0015110F">
        <w:rPr>
          <w:sz w:val="24"/>
          <w:szCs w:val="24"/>
        </w:rPr>
        <w:t>u.c.p.g</w:t>
      </w:r>
      <w:proofErr w:type="spellEnd"/>
      <w:r w:rsidR="0015110F">
        <w:rPr>
          <w:sz w:val="24"/>
          <w:szCs w:val="24"/>
        </w:rPr>
        <w:t>.</w:t>
      </w:r>
      <w:r w:rsidR="0015110F" w:rsidRPr="0015110F">
        <w:rPr>
          <w:sz w:val="24"/>
          <w:szCs w:val="24"/>
        </w:rPr>
        <w:t>), co pozostaje w związku z naruszeniem zasad techniki prawodawczej.</w:t>
      </w:r>
    </w:p>
    <w:p w:rsidR="00636920" w:rsidRPr="00636920" w:rsidRDefault="00095710" w:rsidP="0063692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istotnie naruszające prawo uznać należy ustalenie Rady zawarte w </w:t>
      </w:r>
      <w:r>
        <w:rPr>
          <w:rFonts w:cstheme="minorHAnsi"/>
          <w:sz w:val="24"/>
          <w:szCs w:val="24"/>
        </w:rPr>
        <w:t>§</w:t>
      </w:r>
      <w:r w:rsidR="00EE1B90">
        <w:rPr>
          <w:sz w:val="24"/>
          <w:szCs w:val="24"/>
        </w:rPr>
        <w:t> 5 ust. 1 uchwały Nr XVI/</w:t>
      </w:r>
      <w:r w:rsidR="004173A5">
        <w:rPr>
          <w:sz w:val="24"/>
          <w:szCs w:val="24"/>
        </w:rPr>
        <w:t>112/2020</w:t>
      </w:r>
      <w:r>
        <w:rPr>
          <w:sz w:val="24"/>
          <w:szCs w:val="24"/>
        </w:rPr>
        <w:t xml:space="preserve"> w zakresie, w jakim Rada nie objęła tym ustaleniem wszystkich frakcji odpadów </w:t>
      </w:r>
      <w:r w:rsidR="00636920">
        <w:rPr>
          <w:sz w:val="24"/>
          <w:szCs w:val="24"/>
        </w:rPr>
        <w:t>komunalnych, które</w:t>
      </w:r>
      <w:r>
        <w:rPr>
          <w:sz w:val="24"/>
          <w:szCs w:val="24"/>
        </w:rPr>
        <w:t xml:space="preserve"> </w:t>
      </w:r>
      <w:r w:rsidR="00636920">
        <w:rPr>
          <w:sz w:val="24"/>
          <w:szCs w:val="24"/>
        </w:rPr>
        <w:t xml:space="preserve">zgodnie z art. 4 ust. 2 pkt 1 lit. b </w:t>
      </w:r>
      <w:proofErr w:type="spellStart"/>
      <w:r w:rsidR="00636920">
        <w:rPr>
          <w:sz w:val="24"/>
          <w:szCs w:val="24"/>
        </w:rPr>
        <w:t>u.c.p.g</w:t>
      </w:r>
      <w:proofErr w:type="spellEnd"/>
      <w:r w:rsidR="00636920">
        <w:rPr>
          <w:sz w:val="24"/>
          <w:szCs w:val="24"/>
        </w:rPr>
        <w:t xml:space="preserve">. zbierane są </w:t>
      </w:r>
      <w:r w:rsidR="00636920" w:rsidRPr="00636920">
        <w:rPr>
          <w:sz w:val="24"/>
          <w:szCs w:val="24"/>
        </w:rPr>
        <w:t>przez punkty selektywnego zbierania odpadów komunalnych</w:t>
      </w:r>
      <w:r w:rsidR="00636920">
        <w:rPr>
          <w:sz w:val="24"/>
          <w:szCs w:val="24"/>
        </w:rPr>
        <w:t>. Wobec tak poczynione</w:t>
      </w:r>
      <w:r w:rsidR="000E4C03">
        <w:rPr>
          <w:sz w:val="24"/>
          <w:szCs w:val="24"/>
        </w:rPr>
        <w:t xml:space="preserve">go ustalenia uznać należy, że Rada nie wypełniła delegacji określonej w art. </w:t>
      </w:r>
      <w:r w:rsidR="00B52CB2">
        <w:rPr>
          <w:sz w:val="24"/>
          <w:szCs w:val="24"/>
        </w:rPr>
        <w:t xml:space="preserve">6r ust. 3 w związku z art. </w:t>
      </w:r>
      <w:r w:rsidR="000E4C03">
        <w:rPr>
          <w:sz w:val="24"/>
          <w:szCs w:val="24"/>
        </w:rPr>
        <w:t xml:space="preserve">4 ust. 2 pkt 1 lit. b </w:t>
      </w:r>
      <w:proofErr w:type="spellStart"/>
      <w:r w:rsidR="000E4C03">
        <w:rPr>
          <w:sz w:val="24"/>
          <w:szCs w:val="24"/>
        </w:rPr>
        <w:t>u.c.p.g</w:t>
      </w:r>
      <w:proofErr w:type="spellEnd"/>
      <w:r w:rsidR="000E4C03">
        <w:rPr>
          <w:sz w:val="24"/>
          <w:szCs w:val="24"/>
        </w:rPr>
        <w:t xml:space="preserve">. obowiązującego na dzień </w:t>
      </w:r>
      <w:r w:rsidR="00495B02">
        <w:rPr>
          <w:sz w:val="24"/>
          <w:szCs w:val="24"/>
        </w:rPr>
        <w:t>podjęcia tejże uchwały.</w:t>
      </w:r>
    </w:p>
    <w:p w:rsidR="009E7737" w:rsidRPr="009E7737" w:rsidRDefault="004A6F71" w:rsidP="001B4F91">
      <w:pPr>
        <w:spacing w:after="0" w:line="360" w:lineRule="auto"/>
        <w:ind w:right="-2" w:firstLine="709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W §</w:t>
      </w:r>
      <w:r>
        <w:rPr>
          <w:sz w:val="24"/>
          <w:szCs w:val="24"/>
        </w:rPr>
        <w:t xml:space="preserve"> 6 ust. 3 </w:t>
      </w:r>
      <w:r w:rsidR="009E7737">
        <w:rPr>
          <w:sz w:val="24"/>
          <w:szCs w:val="24"/>
        </w:rPr>
        <w:t xml:space="preserve">uchwały </w:t>
      </w:r>
      <w:r w:rsidR="00495B02">
        <w:rPr>
          <w:sz w:val="24"/>
          <w:szCs w:val="24"/>
        </w:rPr>
        <w:t xml:space="preserve">Nr XVI/112/2020 </w:t>
      </w:r>
      <w:r w:rsidR="009E7737">
        <w:rPr>
          <w:sz w:val="24"/>
          <w:szCs w:val="24"/>
        </w:rPr>
        <w:t xml:space="preserve">w części dotyczącej </w:t>
      </w:r>
      <w:r w:rsidR="009E7737" w:rsidRPr="009E7737">
        <w:rPr>
          <w:sz w:val="24"/>
          <w:szCs w:val="24"/>
        </w:rPr>
        <w:t>tryb</w:t>
      </w:r>
      <w:r w:rsidR="001B4F91">
        <w:rPr>
          <w:sz w:val="24"/>
          <w:szCs w:val="24"/>
        </w:rPr>
        <w:t>u i sposobu</w:t>
      </w:r>
      <w:r w:rsidR="009E7737" w:rsidRPr="009E7737">
        <w:rPr>
          <w:sz w:val="24"/>
          <w:szCs w:val="24"/>
        </w:rPr>
        <w:t xml:space="preserve"> zgłaszania przez właścicieli nieruchomości przypadków niewłaściwego świadczenia usług przez przedsiębiorcę odbierającego odpady komunalne od właścicieli nieruchomości lub przez prowadzącego punkt selektywneg</w:t>
      </w:r>
      <w:r w:rsidR="001B4F91">
        <w:rPr>
          <w:sz w:val="24"/>
          <w:szCs w:val="24"/>
        </w:rPr>
        <w:t xml:space="preserve">o zbierania odpadów komunalnych, Rada ustaliła, że zgłoszenia należy dokonać w terminie 3 dni od dnia wystąpienia nieprawidłowości. </w:t>
      </w:r>
    </w:p>
    <w:p w:rsidR="002D583C" w:rsidRPr="0006280D" w:rsidRDefault="002D583C" w:rsidP="002D583C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Wobec wskazanych wyżej ustaleń Rady uznać niewątpliwie należy, że wskazanie </w:t>
      </w:r>
      <w:r>
        <w:rPr>
          <w:rFonts w:cstheme="minorHAnsi"/>
          <w:sz w:val="24"/>
          <w:szCs w:val="24"/>
        </w:rPr>
        <w:t xml:space="preserve">przez Radę Gminy </w:t>
      </w:r>
      <w:r>
        <w:rPr>
          <w:sz w:val="24"/>
          <w:szCs w:val="24"/>
        </w:rPr>
        <w:t>t</w:t>
      </w:r>
      <w:r w:rsidRPr="00BB31B5">
        <w:rPr>
          <w:rFonts w:cstheme="minorHAnsi"/>
          <w:sz w:val="24"/>
          <w:szCs w:val="24"/>
        </w:rPr>
        <w:t>ermin</w:t>
      </w:r>
      <w:r>
        <w:rPr>
          <w:rFonts w:cstheme="minorHAnsi"/>
          <w:sz w:val="24"/>
          <w:szCs w:val="24"/>
        </w:rPr>
        <w:t>u na zgłosz</w:t>
      </w:r>
      <w:r w:rsidRPr="00BB31B5">
        <w:rPr>
          <w:rFonts w:cstheme="minorHAnsi"/>
          <w:sz w:val="24"/>
          <w:szCs w:val="24"/>
        </w:rPr>
        <w:t xml:space="preserve">enie </w:t>
      </w:r>
      <w:r w:rsidRPr="00DA6445">
        <w:rPr>
          <w:sz w:val="24"/>
          <w:szCs w:val="24"/>
        </w:rPr>
        <w:t xml:space="preserve">niewłaściwego świadczenia usług przez przedsiębiorcę odbierającego odpady komunalne od właścicieli nieruchomości lub prowadzącego </w:t>
      </w:r>
      <w:r w:rsidR="00CC43DF" w:rsidRPr="00DA6445">
        <w:rPr>
          <w:sz w:val="24"/>
          <w:szCs w:val="24"/>
        </w:rPr>
        <w:t>punkt selektywnej zbiórki odpadów komu</w:t>
      </w:r>
      <w:r w:rsidRPr="00DA6445">
        <w:rPr>
          <w:sz w:val="24"/>
          <w:szCs w:val="24"/>
        </w:rPr>
        <w:t>nalnych</w:t>
      </w:r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stanowi przekroczenie delegacji ustawowej. </w:t>
      </w:r>
    </w:p>
    <w:p w:rsidR="005C0836" w:rsidRPr="00222B2F" w:rsidRDefault="005C0836" w:rsidP="00A26FA9">
      <w:pPr>
        <w:spacing w:after="0" w:line="360" w:lineRule="auto"/>
        <w:ind w:right="-2" w:firstLine="709"/>
        <w:jc w:val="both"/>
        <w:rPr>
          <w:rFonts w:cstheme="minorHAnsi"/>
          <w:sz w:val="24"/>
          <w:szCs w:val="24"/>
        </w:rPr>
      </w:pPr>
      <w:r w:rsidRPr="00222B2F">
        <w:rPr>
          <w:rFonts w:cstheme="minorHAnsi"/>
          <w:sz w:val="24"/>
          <w:szCs w:val="24"/>
        </w:rPr>
        <w:t xml:space="preserve">Okoliczność, że </w:t>
      </w:r>
      <w:r w:rsidR="00416975">
        <w:rPr>
          <w:rFonts w:cstheme="minorHAnsi"/>
          <w:sz w:val="24"/>
          <w:szCs w:val="24"/>
        </w:rPr>
        <w:t>kwestionowane</w:t>
      </w:r>
      <w:r w:rsidR="00063787">
        <w:rPr>
          <w:rFonts w:cstheme="minorHAnsi"/>
          <w:sz w:val="24"/>
          <w:szCs w:val="24"/>
        </w:rPr>
        <w:t xml:space="preserve"> uchwały</w:t>
      </w:r>
      <w:r w:rsidRPr="00222B2F">
        <w:rPr>
          <w:rFonts w:cstheme="minorHAnsi"/>
          <w:sz w:val="24"/>
          <w:szCs w:val="24"/>
        </w:rPr>
        <w:t xml:space="preserve"> stanowi</w:t>
      </w:r>
      <w:r w:rsidR="00063787">
        <w:rPr>
          <w:rFonts w:cstheme="minorHAnsi"/>
          <w:sz w:val="24"/>
          <w:szCs w:val="24"/>
        </w:rPr>
        <w:t>ą</w:t>
      </w:r>
      <w:r w:rsidRPr="00222B2F">
        <w:rPr>
          <w:rFonts w:cstheme="minorHAnsi"/>
          <w:sz w:val="24"/>
          <w:szCs w:val="24"/>
        </w:rPr>
        <w:t xml:space="preserve"> akt</w:t>
      </w:r>
      <w:r w:rsidR="0089580F">
        <w:rPr>
          <w:rFonts w:cstheme="minorHAnsi"/>
          <w:sz w:val="24"/>
          <w:szCs w:val="24"/>
        </w:rPr>
        <w:t>y</w:t>
      </w:r>
      <w:r w:rsidRPr="00222B2F">
        <w:rPr>
          <w:rFonts w:cstheme="minorHAnsi"/>
          <w:sz w:val="24"/>
          <w:szCs w:val="24"/>
        </w:rPr>
        <w:t xml:space="preserve"> prawa miejscow</w:t>
      </w:r>
      <w:r w:rsidR="0089580F">
        <w:rPr>
          <w:rFonts w:cstheme="minorHAnsi"/>
          <w:sz w:val="24"/>
          <w:szCs w:val="24"/>
        </w:rPr>
        <w:t>ego, i w konsekwencji normatywne akt wykonawcze</w:t>
      </w:r>
      <w:r w:rsidRPr="00222B2F">
        <w:rPr>
          <w:rFonts w:cstheme="minorHAnsi"/>
          <w:sz w:val="24"/>
          <w:szCs w:val="24"/>
        </w:rPr>
        <w:t>, oznacza że Rada Gminy uchwalając przedmiotow</w:t>
      </w:r>
      <w:r w:rsidR="0089580F">
        <w:rPr>
          <w:rFonts w:cstheme="minorHAnsi"/>
          <w:sz w:val="24"/>
          <w:szCs w:val="24"/>
        </w:rPr>
        <w:t>e</w:t>
      </w:r>
      <w:r w:rsidRPr="00222B2F">
        <w:rPr>
          <w:rFonts w:cstheme="minorHAnsi"/>
          <w:sz w:val="24"/>
          <w:szCs w:val="24"/>
        </w:rPr>
        <w:t xml:space="preserve"> uchwał</w:t>
      </w:r>
      <w:r w:rsidR="0089580F">
        <w:rPr>
          <w:rFonts w:cstheme="minorHAnsi"/>
          <w:sz w:val="24"/>
          <w:szCs w:val="24"/>
        </w:rPr>
        <w:t>y i </w:t>
      </w:r>
      <w:r w:rsidRPr="00222B2F">
        <w:rPr>
          <w:rFonts w:cstheme="minorHAnsi"/>
          <w:sz w:val="24"/>
          <w:szCs w:val="24"/>
        </w:rPr>
        <w:t>określając szczegółowe</w:t>
      </w:r>
      <w:r w:rsidR="0089580F">
        <w:rPr>
          <w:rFonts w:cstheme="minorHAnsi"/>
          <w:sz w:val="24"/>
          <w:szCs w:val="24"/>
        </w:rPr>
        <w:t xml:space="preserve"> ich</w:t>
      </w:r>
      <w:r w:rsidRPr="00222B2F">
        <w:rPr>
          <w:rFonts w:cstheme="minorHAnsi"/>
          <w:sz w:val="24"/>
          <w:szCs w:val="24"/>
        </w:rPr>
        <w:t xml:space="preserve"> postanowienia nie może wykraczać poza granice upoważnienia określone w art. 4 ust. 2 i 2a </w:t>
      </w:r>
      <w:r w:rsidR="001E7DC0">
        <w:rPr>
          <w:rFonts w:cstheme="minorHAnsi"/>
          <w:sz w:val="24"/>
          <w:szCs w:val="24"/>
        </w:rPr>
        <w:t xml:space="preserve">oraz art. 6r ust. 3 – 3d </w:t>
      </w:r>
      <w:proofErr w:type="spellStart"/>
      <w:r w:rsidRPr="00652BE0">
        <w:rPr>
          <w:rFonts w:cstheme="minorHAnsi"/>
          <w:sz w:val="24"/>
          <w:szCs w:val="24"/>
        </w:rPr>
        <w:t>u</w:t>
      </w:r>
      <w:r w:rsidR="00652BE0">
        <w:rPr>
          <w:rFonts w:cstheme="minorHAnsi"/>
          <w:sz w:val="24"/>
          <w:szCs w:val="24"/>
        </w:rPr>
        <w:t>.</w:t>
      </w:r>
      <w:r w:rsidRPr="00652BE0">
        <w:rPr>
          <w:rFonts w:cstheme="minorHAnsi"/>
          <w:sz w:val="24"/>
          <w:szCs w:val="24"/>
        </w:rPr>
        <w:t>c</w:t>
      </w:r>
      <w:r w:rsidR="00652BE0">
        <w:rPr>
          <w:rFonts w:cstheme="minorHAnsi"/>
          <w:sz w:val="24"/>
          <w:szCs w:val="24"/>
        </w:rPr>
        <w:t>.</w:t>
      </w:r>
      <w:r w:rsidRPr="00652BE0">
        <w:rPr>
          <w:rFonts w:cstheme="minorHAnsi"/>
          <w:sz w:val="24"/>
          <w:szCs w:val="24"/>
        </w:rPr>
        <w:t>p</w:t>
      </w:r>
      <w:r w:rsidR="00652BE0">
        <w:rPr>
          <w:rFonts w:cstheme="minorHAnsi"/>
          <w:sz w:val="24"/>
          <w:szCs w:val="24"/>
        </w:rPr>
        <w:t>.</w:t>
      </w:r>
      <w:r w:rsidRPr="00652BE0">
        <w:rPr>
          <w:rFonts w:cstheme="minorHAnsi"/>
          <w:sz w:val="24"/>
          <w:szCs w:val="24"/>
        </w:rPr>
        <w:t>g</w:t>
      </w:r>
      <w:proofErr w:type="spellEnd"/>
      <w:r w:rsidRPr="00222B2F">
        <w:rPr>
          <w:rFonts w:cstheme="minorHAnsi"/>
          <w:sz w:val="24"/>
          <w:szCs w:val="24"/>
        </w:rPr>
        <w:t xml:space="preserve">. </w:t>
      </w:r>
      <w:r w:rsidR="008B1CE5">
        <w:rPr>
          <w:rFonts w:cstheme="minorHAnsi"/>
          <w:sz w:val="24"/>
          <w:szCs w:val="24"/>
        </w:rPr>
        <w:t xml:space="preserve">i jest obowiązana do kompleksowego wypełniania delegacji. </w:t>
      </w:r>
      <w:r w:rsidRPr="00222B2F">
        <w:rPr>
          <w:rFonts w:cstheme="minorHAnsi"/>
          <w:sz w:val="24"/>
          <w:szCs w:val="24"/>
        </w:rPr>
        <w:t xml:space="preserve">Z treści art. 94 Konstytucji RP wynika, że każdy akt </w:t>
      </w:r>
      <w:r w:rsidRPr="00222B2F">
        <w:rPr>
          <w:rFonts w:cstheme="minorHAnsi"/>
          <w:sz w:val="24"/>
          <w:szCs w:val="24"/>
        </w:rPr>
        <w:lastRenderedPageBreak/>
        <w:t>prawa miejscowego ma charakter wykonawczy w stosunku do ustaw, a jako taki winien on być oparty na ustawie upoważniającej i nie przekraczać zakresu upoważnienia.</w:t>
      </w:r>
    </w:p>
    <w:p w:rsidR="00D42ACE" w:rsidRPr="00130AA3" w:rsidRDefault="00D42ACE" w:rsidP="00D42ACE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130AA3">
        <w:rPr>
          <w:rFonts w:cstheme="minorHAnsi"/>
          <w:sz w:val="24"/>
          <w:szCs w:val="24"/>
        </w:rPr>
        <w:t xml:space="preserve">W ocenie organu nadzoru, z uwagi na </w:t>
      </w:r>
      <w:r w:rsidR="00B52CB2">
        <w:rPr>
          <w:rFonts w:cstheme="minorHAnsi"/>
          <w:sz w:val="24"/>
          <w:szCs w:val="24"/>
        </w:rPr>
        <w:t>zarówno</w:t>
      </w:r>
      <w:r w:rsidR="0093560F">
        <w:rPr>
          <w:rFonts w:cstheme="minorHAnsi"/>
          <w:sz w:val="24"/>
          <w:szCs w:val="24"/>
        </w:rPr>
        <w:t xml:space="preserve"> </w:t>
      </w:r>
      <w:r w:rsidRPr="00130AA3">
        <w:rPr>
          <w:rFonts w:cstheme="minorHAnsi"/>
          <w:sz w:val="24"/>
          <w:szCs w:val="24"/>
        </w:rPr>
        <w:t xml:space="preserve">brak wypełnienia delegacji </w:t>
      </w:r>
      <w:r w:rsidRPr="00130AA3">
        <w:rPr>
          <w:sz w:val="24"/>
          <w:szCs w:val="24"/>
        </w:rPr>
        <w:t>określonej</w:t>
      </w:r>
      <w:r w:rsidR="008662D2">
        <w:rPr>
          <w:sz w:val="24"/>
          <w:szCs w:val="24"/>
        </w:rPr>
        <w:t xml:space="preserve"> </w:t>
      </w:r>
      <w:r w:rsidR="0093560F">
        <w:rPr>
          <w:sz w:val="24"/>
          <w:szCs w:val="24"/>
        </w:rPr>
        <w:br/>
      </w:r>
      <w:r w:rsidR="008662D2">
        <w:rPr>
          <w:sz w:val="24"/>
          <w:szCs w:val="24"/>
        </w:rPr>
        <w:t xml:space="preserve">w art. </w:t>
      </w:r>
      <w:r w:rsidR="00B52CB2">
        <w:rPr>
          <w:sz w:val="24"/>
          <w:szCs w:val="24"/>
        </w:rPr>
        <w:t>4</w:t>
      </w:r>
      <w:r w:rsidR="008662D2">
        <w:rPr>
          <w:sz w:val="24"/>
          <w:szCs w:val="24"/>
        </w:rPr>
        <w:t xml:space="preserve"> ust. </w:t>
      </w:r>
      <w:r w:rsidR="00B52CB2">
        <w:rPr>
          <w:sz w:val="24"/>
          <w:szCs w:val="24"/>
        </w:rPr>
        <w:t>2</w:t>
      </w:r>
      <w:r w:rsidR="008662D2">
        <w:rPr>
          <w:sz w:val="24"/>
          <w:szCs w:val="24"/>
        </w:rPr>
        <w:t xml:space="preserve"> </w:t>
      </w:r>
      <w:proofErr w:type="spellStart"/>
      <w:r w:rsidR="00B52CB2">
        <w:rPr>
          <w:sz w:val="24"/>
          <w:szCs w:val="24"/>
        </w:rPr>
        <w:t>u.c.p.g</w:t>
      </w:r>
      <w:proofErr w:type="spellEnd"/>
      <w:r w:rsidR="00B52CB2">
        <w:rPr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, </w:t>
      </w:r>
      <w:r w:rsidRPr="00130AA3">
        <w:rPr>
          <w:rFonts w:cstheme="minorHAnsi"/>
          <w:sz w:val="24"/>
          <w:szCs w:val="24"/>
        </w:rPr>
        <w:t xml:space="preserve">jak również </w:t>
      </w:r>
      <w:r>
        <w:rPr>
          <w:rFonts w:cstheme="minorHAnsi"/>
          <w:sz w:val="24"/>
          <w:szCs w:val="24"/>
        </w:rPr>
        <w:t>z uwagi na </w:t>
      </w:r>
      <w:r w:rsidRPr="00130AA3">
        <w:rPr>
          <w:rFonts w:cstheme="minorHAnsi"/>
          <w:sz w:val="24"/>
          <w:szCs w:val="24"/>
        </w:rPr>
        <w:t xml:space="preserve">przekroczenie delegacji ustawowej, </w:t>
      </w:r>
      <w:r w:rsidR="00B52CB2">
        <w:rPr>
          <w:rFonts w:cstheme="minorHAnsi"/>
          <w:sz w:val="24"/>
          <w:szCs w:val="24"/>
        </w:rPr>
        <w:t xml:space="preserve">w tym dokonane modyfikacje, </w:t>
      </w:r>
      <w:r w:rsidRPr="00130AA3">
        <w:rPr>
          <w:rFonts w:cstheme="minorHAnsi"/>
          <w:sz w:val="24"/>
          <w:szCs w:val="24"/>
        </w:rPr>
        <w:t>stwierd</w:t>
      </w:r>
      <w:r w:rsidR="00642C3D">
        <w:rPr>
          <w:rFonts w:cstheme="minorHAnsi"/>
          <w:sz w:val="24"/>
          <w:szCs w:val="24"/>
        </w:rPr>
        <w:t>zenie nieważności kwestionowanych uchwał</w:t>
      </w:r>
      <w:r>
        <w:rPr>
          <w:rFonts w:cstheme="minorHAnsi"/>
          <w:sz w:val="24"/>
          <w:szCs w:val="24"/>
        </w:rPr>
        <w:t xml:space="preserve"> w </w:t>
      </w:r>
      <w:r w:rsidRPr="00130AA3">
        <w:rPr>
          <w:rFonts w:cstheme="minorHAnsi"/>
          <w:sz w:val="24"/>
          <w:szCs w:val="24"/>
        </w:rPr>
        <w:t xml:space="preserve">całości jest </w:t>
      </w:r>
      <w:r w:rsidR="00B52CB2">
        <w:rPr>
          <w:rFonts w:cstheme="minorHAnsi"/>
          <w:sz w:val="24"/>
          <w:szCs w:val="24"/>
        </w:rPr>
        <w:br/>
      </w:r>
      <w:r w:rsidRPr="00130AA3">
        <w:rPr>
          <w:rFonts w:cstheme="minorHAnsi"/>
          <w:sz w:val="24"/>
          <w:szCs w:val="24"/>
        </w:rPr>
        <w:t xml:space="preserve">w pełni uzasadnione. </w:t>
      </w:r>
    </w:p>
    <w:p w:rsidR="00D42ACE" w:rsidRDefault="00D42ACE" w:rsidP="00D42ACE">
      <w:pPr>
        <w:spacing w:after="0" w:line="360" w:lineRule="auto"/>
        <w:ind w:firstLine="709"/>
        <w:jc w:val="both"/>
        <w:rPr>
          <w:sz w:val="24"/>
          <w:szCs w:val="24"/>
        </w:rPr>
      </w:pPr>
      <w:r w:rsidRPr="00130AA3">
        <w:rPr>
          <w:sz w:val="24"/>
          <w:szCs w:val="24"/>
        </w:rPr>
        <w:t>Lokalny prawodawca przy opracowywaniu aktów prawa miejscowego powinien przestrzegać podstawowych zasad działalności organów administracji publicznej w tym zakresie tj.: akt prawny nie może zawierać postanowień wykraczających poza granice upoważnienia ustawowego, a także nie może wkraczać w sferę spraw zastrzeżonych do kompetencji innych</w:t>
      </w:r>
      <w:r w:rsidRPr="00A6585E">
        <w:rPr>
          <w:sz w:val="24"/>
          <w:szCs w:val="24"/>
        </w:rPr>
        <w:t xml:space="preserve"> organów, układ aktu powinien być przejrzysty, przy</w:t>
      </w:r>
      <w:r>
        <w:rPr>
          <w:sz w:val="24"/>
          <w:szCs w:val="24"/>
        </w:rPr>
        <w:t xml:space="preserve"> </w:t>
      </w:r>
      <w:r w:rsidRPr="00A6585E">
        <w:rPr>
          <w:sz w:val="24"/>
          <w:szCs w:val="24"/>
        </w:rPr>
        <w:t>czym dla oznaczenia jednostkowych pojęć należy używać określeń stosowanych</w:t>
      </w:r>
      <w:r>
        <w:rPr>
          <w:sz w:val="24"/>
          <w:szCs w:val="24"/>
        </w:rPr>
        <w:t xml:space="preserve"> </w:t>
      </w:r>
      <w:r w:rsidRPr="00A6585E">
        <w:rPr>
          <w:sz w:val="24"/>
          <w:szCs w:val="24"/>
        </w:rPr>
        <w:t>w obowiązującym ustawodawstwie, zaś redakcja aktu prawnego powinna odpowiadać</w:t>
      </w:r>
      <w:r>
        <w:rPr>
          <w:sz w:val="24"/>
          <w:szCs w:val="24"/>
        </w:rPr>
        <w:t xml:space="preserve"> </w:t>
      </w:r>
      <w:r w:rsidRPr="00A6585E">
        <w:rPr>
          <w:sz w:val="24"/>
          <w:szCs w:val="24"/>
        </w:rPr>
        <w:t>zasadom legislacji.</w:t>
      </w:r>
    </w:p>
    <w:p w:rsidR="00D42ACE" w:rsidRPr="002A30B7" w:rsidRDefault="00D42ACE" w:rsidP="00D42ACE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2A30B7">
        <w:rPr>
          <w:rFonts w:cstheme="minorHAnsi"/>
          <w:sz w:val="24"/>
          <w:szCs w:val="24"/>
        </w:rPr>
        <w:t>Na niniejs</w:t>
      </w:r>
      <w:r>
        <w:rPr>
          <w:rFonts w:cstheme="minorHAnsi"/>
          <w:sz w:val="24"/>
          <w:szCs w:val="24"/>
        </w:rPr>
        <w:t>ze rozstrzygnięcie nadzorcze Gminie</w:t>
      </w:r>
      <w:r w:rsidRPr="002A30B7">
        <w:rPr>
          <w:rFonts w:cstheme="minorHAnsi"/>
          <w:sz w:val="24"/>
          <w:szCs w:val="24"/>
        </w:rPr>
        <w:t xml:space="preserve"> przysługuje skarga do</w:t>
      </w:r>
      <w:r>
        <w:rPr>
          <w:rFonts w:cstheme="minorHAnsi"/>
          <w:sz w:val="24"/>
          <w:szCs w:val="24"/>
        </w:rPr>
        <w:t xml:space="preserve"> </w:t>
      </w:r>
      <w:r w:rsidRPr="002A30B7">
        <w:rPr>
          <w:rFonts w:cstheme="minorHAnsi"/>
          <w:sz w:val="24"/>
          <w:szCs w:val="24"/>
        </w:rPr>
        <w:t>Wojewódzkiego Sądu Administracyjnego w Warszawie w terminie 30 dni od daty doręczenia, wnoszona za</w:t>
      </w:r>
      <w:r>
        <w:rPr>
          <w:rFonts w:cstheme="minorHAnsi"/>
          <w:sz w:val="24"/>
          <w:szCs w:val="24"/>
        </w:rPr>
        <w:t> </w:t>
      </w:r>
      <w:r w:rsidRPr="002A30B7">
        <w:rPr>
          <w:rFonts w:cstheme="minorHAnsi"/>
          <w:sz w:val="24"/>
          <w:szCs w:val="24"/>
        </w:rPr>
        <w:t>pośrednictwem organu, który skarżone orzeczenie wydał.</w:t>
      </w:r>
    </w:p>
    <w:p w:rsidR="00D42ACE" w:rsidRDefault="00D42ACE" w:rsidP="00D42ACE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2A30B7">
        <w:rPr>
          <w:rFonts w:cstheme="minorHAnsi"/>
          <w:sz w:val="24"/>
          <w:szCs w:val="24"/>
        </w:rPr>
        <w:t xml:space="preserve">Informuję, że rozstrzygnięcie nadzorcze wstrzymuje wykonanie </w:t>
      </w:r>
      <w:r w:rsidR="00642C3D">
        <w:rPr>
          <w:rFonts w:cstheme="minorHAnsi"/>
          <w:sz w:val="24"/>
          <w:szCs w:val="24"/>
        </w:rPr>
        <w:t>uchwał</w:t>
      </w:r>
      <w:r>
        <w:rPr>
          <w:rFonts w:cstheme="minorHAnsi"/>
          <w:sz w:val="24"/>
          <w:szCs w:val="24"/>
        </w:rPr>
        <w:t>,</w:t>
      </w:r>
      <w:r w:rsidRPr="002A30B7">
        <w:rPr>
          <w:rFonts w:cstheme="minorHAnsi"/>
          <w:sz w:val="24"/>
          <w:szCs w:val="24"/>
        </w:rPr>
        <w:t xml:space="preserve"> z dniem jego doręczenia.</w:t>
      </w:r>
    </w:p>
    <w:p w:rsidR="00A6585E" w:rsidRPr="00A6585E" w:rsidRDefault="00A6585E" w:rsidP="00A26FA9">
      <w:pPr>
        <w:spacing w:after="0" w:line="360" w:lineRule="auto"/>
        <w:ind w:firstLine="709"/>
        <w:jc w:val="both"/>
        <w:rPr>
          <w:sz w:val="24"/>
          <w:szCs w:val="24"/>
        </w:rPr>
      </w:pPr>
    </w:p>
    <w:sectPr w:rsidR="00A6585E" w:rsidRPr="00A6585E" w:rsidSect="005201FB">
      <w:footerReference w:type="default" r:id="rId10"/>
      <w:pgSz w:w="11906" w:h="16838"/>
      <w:pgMar w:top="1134" w:right="1134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982" w:rsidRDefault="001F6982" w:rsidP="004858EF">
      <w:pPr>
        <w:spacing w:after="0" w:line="240" w:lineRule="auto"/>
      </w:pPr>
      <w:r>
        <w:separator/>
      </w:r>
    </w:p>
  </w:endnote>
  <w:endnote w:type="continuationSeparator" w:id="0">
    <w:p w:rsidR="001F6982" w:rsidRDefault="001F6982" w:rsidP="0048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8344169"/>
      <w:docPartObj>
        <w:docPartGallery w:val="Page Numbers (Bottom of Page)"/>
        <w:docPartUnique/>
      </w:docPartObj>
    </w:sdtPr>
    <w:sdtEndPr/>
    <w:sdtContent>
      <w:p w:rsidR="004858EF" w:rsidRDefault="004858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698">
          <w:rPr>
            <w:noProof/>
          </w:rPr>
          <w:t>16</w:t>
        </w:r>
        <w:r>
          <w:fldChar w:fldCharType="end"/>
        </w:r>
      </w:p>
    </w:sdtContent>
  </w:sdt>
  <w:p w:rsidR="004858EF" w:rsidRDefault="00485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982" w:rsidRDefault="001F6982" w:rsidP="004858EF">
      <w:pPr>
        <w:spacing w:after="0" w:line="240" w:lineRule="auto"/>
      </w:pPr>
      <w:r>
        <w:separator/>
      </w:r>
    </w:p>
  </w:footnote>
  <w:footnote w:type="continuationSeparator" w:id="0">
    <w:p w:rsidR="001F6982" w:rsidRDefault="001F6982" w:rsidP="00485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4376"/>
    <w:multiLevelType w:val="hybridMultilevel"/>
    <w:tmpl w:val="B4720F26"/>
    <w:lvl w:ilvl="0" w:tplc="2ACAD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51FF9"/>
    <w:multiLevelType w:val="hybridMultilevel"/>
    <w:tmpl w:val="918E75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21F8D"/>
    <w:multiLevelType w:val="hybridMultilevel"/>
    <w:tmpl w:val="C7907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3D3"/>
    <w:rsid w:val="000003A7"/>
    <w:rsid w:val="00001438"/>
    <w:rsid w:val="00001D1A"/>
    <w:rsid w:val="00002905"/>
    <w:rsid w:val="00002C9D"/>
    <w:rsid w:val="00005F6B"/>
    <w:rsid w:val="00013157"/>
    <w:rsid w:val="00013428"/>
    <w:rsid w:val="00014695"/>
    <w:rsid w:val="00014EF9"/>
    <w:rsid w:val="00016E2C"/>
    <w:rsid w:val="00017BE3"/>
    <w:rsid w:val="00023490"/>
    <w:rsid w:val="00023FC6"/>
    <w:rsid w:val="00027116"/>
    <w:rsid w:val="000276E0"/>
    <w:rsid w:val="00030262"/>
    <w:rsid w:val="000314D8"/>
    <w:rsid w:val="00033528"/>
    <w:rsid w:val="00033730"/>
    <w:rsid w:val="00034B32"/>
    <w:rsid w:val="00035239"/>
    <w:rsid w:val="00035580"/>
    <w:rsid w:val="00035FE5"/>
    <w:rsid w:val="00037766"/>
    <w:rsid w:val="000423A6"/>
    <w:rsid w:val="00043DAD"/>
    <w:rsid w:val="000444C9"/>
    <w:rsid w:val="00044B98"/>
    <w:rsid w:val="00047376"/>
    <w:rsid w:val="00047E74"/>
    <w:rsid w:val="000511A5"/>
    <w:rsid w:val="00052764"/>
    <w:rsid w:val="00052BFD"/>
    <w:rsid w:val="00053F8B"/>
    <w:rsid w:val="00055548"/>
    <w:rsid w:val="000558E4"/>
    <w:rsid w:val="00055C09"/>
    <w:rsid w:val="00056261"/>
    <w:rsid w:val="000563FE"/>
    <w:rsid w:val="000568A5"/>
    <w:rsid w:val="00060C5A"/>
    <w:rsid w:val="0006107D"/>
    <w:rsid w:val="00061C40"/>
    <w:rsid w:val="00062907"/>
    <w:rsid w:val="000632FC"/>
    <w:rsid w:val="00063787"/>
    <w:rsid w:val="00063B53"/>
    <w:rsid w:val="00063D53"/>
    <w:rsid w:val="00065772"/>
    <w:rsid w:val="00065C95"/>
    <w:rsid w:val="00066F28"/>
    <w:rsid w:val="000670AD"/>
    <w:rsid w:val="00074310"/>
    <w:rsid w:val="00077A32"/>
    <w:rsid w:val="00077B82"/>
    <w:rsid w:val="00081AB4"/>
    <w:rsid w:val="00081B54"/>
    <w:rsid w:val="00082089"/>
    <w:rsid w:val="0008221E"/>
    <w:rsid w:val="000831F1"/>
    <w:rsid w:val="00083D2C"/>
    <w:rsid w:val="00085277"/>
    <w:rsid w:val="00086333"/>
    <w:rsid w:val="00086E7A"/>
    <w:rsid w:val="0008776A"/>
    <w:rsid w:val="00087F41"/>
    <w:rsid w:val="00087F79"/>
    <w:rsid w:val="00090BC3"/>
    <w:rsid w:val="000929E6"/>
    <w:rsid w:val="00092C17"/>
    <w:rsid w:val="000932A3"/>
    <w:rsid w:val="0009340C"/>
    <w:rsid w:val="0009366E"/>
    <w:rsid w:val="00093EBC"/>
    <w:rsid w:val="00094102"/>
    <w:rsid w:val="00095710"/>
    <w:rsid w:val="0009596D"/>
    <w:rsid w:val="00096705"/>
    <w:rsid w:val="00096BDE"/>
    <w:rsid w:val="000979F6"/>
    <w:rsid w:val="000A196D"/>
    <w:rsid w:val="000A1A23"/>
    <w:rsid w:val="000A3A4E"/>
    <w:rsid w:val="000A4E40"/>
    <w:rsid w:val="000A57F3"/>
    <w:rsid w:val="000A59B9"/>
    <w:rsid w:val="000A5D72"/>
    <w:rsid w:val="000A67DF"/>
    <w:rsid w:val="000B0441"/>
    <w:rsid w:val="000B0C57"/>
    <w:rsid w:val="000B11AD"/>
    <w:rsid w:val="000B1A37"/>
    <w:rsid w:val="000B2E43"/>
    <w:rsid w:val="000B3116"/>
    <w:rsid w:val="000B36E6"/>
    <w:rsid w:val="000B4760"/>
    <w:rsid w:val="000B49AE"/>
    <w:rsid w:val="000B5277"/>
    <w:rsid w:val="000B5647"/>
    <w:rsid w:val="000B6CAF"/>
    <w:rsid w:val="000C1288"/>
    <w:rsid w:val="000C4043"/>
    <w:rsid w:val="000C605C"/>
    <w:rsid w:val="000C7493"/>
    <w:rsid w:val="000D05B3"/>
    <w:rsid w:val="000D090F"/>
    <w:rsid w:val="000D0E40"/>
    <w:rsid w:val="000D1B08"/>
    <w:rsid w:val="000D1E95"/>
    <w:rsid w:val="000D3A21"/>
    <w:rsid w:val="000D3D15"/>
    <w:rsid w:val="000D5750"/>
    <w:rsid w:val="000D6FE0"/>
    <w:rsid w:val="000D7056"/>
    <w:rsid w:val="000D7FE6"/>
    <w:rsid w:val="000E0C0F"/>
    <w:rsid w:val="000E308E"/>
    <w:rsid w:val="000E3273"/>
    <w:rsid w:val="000E4C03"/>
    <w:rsid w:val="000E5103"/>
    <w:rsid w:val="000E5FBF"/>
    <w:rsid w:val="000F0F95"/>
    <w:rsid w:val="000F3D07"/>
    <w:rsid w:val="000F52F0"/>
    <w:rsid w:val="000F5C99"/>
    <w:rsid w:val="000F67B2"/>
    <w:rsid w:val="000F7401"/>
    <w:rsid w:val="000F7C34"/>
    <w:rsid w:val="00100955"/>
    <w:rsid w:val="00100CAC"/>
    <w:rsid w:val="00101EDF"/>
    <w:rsid w:val="001042AB"/>
    <w:rsid w:val="00105280"/>
    <w:rsid w:val="00105529"/>
    <w:rsid w:val="00106E66"/>
    <w:rsid w:val="001077BA"/>
    <w:rsid w:val="00111357"/>
    <w:rsid w:val="001120DD"/>
    <w:rsid w:val="0011398C"/>
    <w:rsid w:val="00115218"/>
    <w:rsid w:val="00116C05"/>
    <w:rsid w:val="00116CE5"/>
    <w:rsid w:val="00117DCA"/>
    <w:rsid w:val="0012224E"/>
    <w:rsid w:val="00122FE8"/>
    <w:rsid w:val="00123BDE"/>
    <w:rsid w:val="00124719"/>
    <w:rsid w:val="00125368"/>
    <w:rsid w:val="0012637B"/>
    <w:rsid w:val="00127466"/>
    <w:rsid w:val="001274E3"/>
    <w:rsid w:val="0013042F"/>
    <w:rsid w:val="00130624"/>
    <w:rsid w:val="00131E94"/>
    <w:rsid w:val="001327A0"/>
    <w:rsid w:val="00132E99"/>
    <w:rsid w:val="00132FA7"/>
    <w:rsid w:val="0013350B"/>
    <w:rsid w:val="001342E5"/>
    <w:rsid w:val="001345C6"/>
    <w:rsid w:val="00135155"/>
    <w:rsid w:val="00135359"/>
    <w:rsid w:val="00135D8C"/>
    <w:rsid w:val="00136195"/>
    <w:rsid w:val="00136362"/>
    <w:rsid w:val="00141603"/>
    <w:rsid w:val="00141BE8"/>
    <w:rsid w:val="001436FD"/>
    <w:rsid w:val="00144035"/>
    <w:rsid w:val="00146E7D"/>
    <w:rsid w:val="00147D63"/>
    <w:rsid w:val="00147E9A"/>
    <w:rsid w:val="0015110F"/>
    <w:rsid w:val="00151217"/>
    <w:rsid w:val="001516E8"/>
    <w:rsid w:val="00152427"/>
    <w:rsid w:val="001534F7"/>
    <w:rsid w:val="001537B0"/>
    <w:rsid w:val="00155452"/>
    <w:rsid w:val="00156447"/>
    <w:rsid w:val="001575F8"/>
    <w:rsid w:val="001578EF"/>
    <w:rsid w:val="00161108"/>
    <w:rsid w:val="0016185E"/>
    <w:rsid w:val="00162929"/>
    <w:rsid w:val="001633ED"/>
    <w:rsid w:val="00163E81"/>
    <w:rsid w:val="00166059"/>
    <w:rsid w:val="001668ED"/>
    <w:rsid w:val="00170758"/>
    <w:rsid w:val="001708FF"/>
    <w:rsid w:val="00170F5F"/>
    <w:rsid w:val="0017118C"/>
    <w:rsid w:val="00171891"/>
    <w:rsid w:val="00172331"/>
    <w:rsid w:val="001733DC"/>
    <w:rsid w:val="001738C3"/>
    <w:rsid w:val="00174417"/>
    <w:rsid w:val="001773D1"/>
    <w:rsid w:val="0018019F"/>
    <w:rsid w:val="0018051F"/>
    <w:rsid w:val="00182411"/>
    <w:rsid w:val="00182695"/>
    <w:rsid w:val="00182B42"/>
    <w:rsid w:val="00182C60"/>
    <w:rsid w:val="00184440"/>
    <w:rsid w:val="00184798"/>
    <w:rsid w:val="0018513E"/>
    <w:rsid w:val="001863CF"/>
    <w:rsid w:val="00190765"/>
    <w:rsid w:val="00191A8A"/>
    <w:rsid w:val="001939B1"/>
    <w:rsid w:val="001942A4"/>
    <w:rsid w:val="001949FB"/>
    <w:rsid w:val="00194EF7"/>
    <w:rsid w:val="001959B5"/>
    <w:rsid w:val="0019636F"/>
    <w:rsid w:val="001971F5"/>
    <w:rsid w:val="001975F5"/>
    <w:rsid w:val="001A0456"/>
    <w:rsid w:val="001A1B50"/>
    <w:rsid w:val="001A1FAA"/>
    <w:rsid w:val="001A293F"/>
    <w:rsid w:val="001A4BE4"/>
    <w:rsid w:val="001A5698"/>
    <w:rsid w:val="001A6094"/>
    <w:rsid w:val="001A6841"/>
    <w:rsid w:val="001B01CA"/>
    <w:rsid w:val="001B03E2"/>
    <w:rsid w:val="001B0E14"/>
    <w:rsid w:val="001B1FDF"/>
    <w:rsid w:val="001B306B"/>
    <w:rsid w:val="001B38C3"/>
    <w:rsid w:val="001B43A4"/>
    <w:rsid w:val="001B477F"/>
    <w:rsid w:val="001B4F91"/>
    <w:rsid w:val="001B5720"/>
    <w:rsid w:val="001B71DA"/>
    <w:rsid w:val="001B74BC"/>
    <w:rsid w:val="001C0370"/>
    <w:rsid w:val="001C0CE9"/>
    <w:rsid w:val="001C0D2F"/>
    <w:rsid w:val="001C1B3E"/>
    <w:rsid w:val="001C1BF7"/>
    <w:rsid w:val="001C1C0E"/>
    <w:rsid w:val="001C2102"/>
    <w:rsid w:val="001C2B49"/>
    <w:rsid w:val="001C2E48"/>
    <w:rsid w:val="001C2F60"/>
    <w:rsid w:val="001C67A4"/>
    <w:rsid w:val="001C7FE9"/>
    <w:rsid w:val="001D0508"/>
    <w:rsid w:val="001D2D39"/>
    <w:rsid w:val="001D33CD"/>
    <w:rsid w:val="001D3570"/>
    <w:rsid w:val="001D4331"/>
    <w:rsid w:val="001D567C"/>
    <w:rsid w:val="001D75DF"/>
    <w:rsid w:val="001E05F7"/>
    <w:rsid w:val="001E0F40"/>
    <w:rsid w:val="001E3491"/>
    <w:rsid w:val="001E3A72"/>
    <w:rsid w:val="001E3B56"/>
    <w:rsid w:val="001E4173"/>
    <w:rsid w:val="001E5B38"/>
    <w:rsid w:val="001E60B6"/>
    <w:rsid w:val="001E60FE"/>
    <w:rsid w:val="001E7504"/>
    <w:rsid w:val="001E7DC0"/>
    <w:rsid w:val="001E7E1C"/>
    <w:rsid w:val="001F1615"/>
    <w:rsid w:val="001F1B0D"/>
    <w:rsid w:val="001F2A9B"/>
    <w:rsid w:val="001F2CB4"/>
    <w:rsid w:val="001F48D9"/>
    <w:rsid w:val="001F65F9"/>
    <w:rsid w:val="001F68C8"/>
    <w:rsid w:val="001F6982"/>
    <w:rsid w:val="001F7386"/>
    <w:rsid w:val="00200065"/>
    <w:rsid w:val="0020051F"/>
    <w:rsid w:val="00201473"/>
    <w:rsid w:val="0020364F"/>
    <w:rsid w:val="00203B52"/>
    <w:rsid w:val="00204FF1"/>
    <w:rsid w:val="002063FE"/>
    <w:rsid w:val="002064FE"/>
    <w:rsid w:val="00206AC9"/>
    <w:rsid w:val="002072ED"/>
    <w:rsid w:val="00207EF3"/>
    <w:rsid w:val="0021014B"/>
    <w:rsid w:val="00210625"/>
    <w:rsid w:val="00210D83"/>
    <w:rsid w:val="00211092"/>
    <w:rsid w:val="00211646"/>
    <w:rsid w:val="002118B3"/>
    <w:rsid w:val="00211EF3"/>
    <w:rsid w:val="002136B9"/>
    <w:rsid w:val="00213A61"/>
    <w:rsid w:val="0021443C"/>
    <w:rsid w:val="002158A2"/>
    <w:rsid w:val="00216943"/>
    <w:rsid w:val="00216F4D"/>
    <w:rsid w:val="00217382"/>
    <w:rsid w:val="00217B9F"/>
    <w:rsid w:val="00217D07"/>
    <w:rsid w:val="002212B7"/>
    <w:rsid w:val="002214DA"/>
    <w:rsid w:val="0022186E"/>
    <w:rsid w:val="0022192E"/>
    <w:rsid w:val="00222B2F"/>
    <w:rsid w:val="00222E52"/>
    <w:rsid w:val="00223012"/>
    <w:rsid w:val="00225DC1"/>
    <w:rsid w:val="002260F9"/>
    <w:rsid w:val="0022675B"/>
    <w:rsid w:val="00226AA4"/>
    <w:rsid w:val="00230B23"/>
    <w:rsid w:val="00231560"/>
    <w:rsid w:val="002318CA"/>
    <w:rsid w:val="0023266C"/>
    <w:rsid w:val="00233257"/>
    <w:rsid w:val="002332F5"/>
    <w:rsid w:val="002334A4"/>
    <w:rsid w:val="00234160"/>
    <w:rsid w:val="00234884"/>
    <w:rsid w:val="0023531F"/>
    <w:rsid w:val="00235691"/>
    <w:rsid w:val="00235B6B"/>
    <w:rsid w:val="002374CE"/>
    <w:rsid w:val="002379AE"/>
    <w:rsid w:val="00237D35"/>
    <w:rsid w:val="002401B1"/>
    <w:rsid w:val="00240AD1"/>
    <w:rsid w:val="00242677"/>
    <w:rsid w:val="00244E98"/>
    <w:rsid w:val="00244EEF"/>
    <w:rsid w:val="0024614D"/>
    <w:rsid w:val="00247357"/>
    <w:rsid w:val="00247A40"/>
    <w:rsid w:val="002516EB"/>
    <w:rsid w:val="002531FC"/>
    <w:rsid w:val="00254F4B"/>
    <w:rsid w:val="00256B68"/>
    <w:rsid w:val="0026021D"/>
    <w:rsid w:val="0026091C"/>
    <w:rsid w:val="00261854"/>
    <w:rsid w:val="002621C4"/>
    <w:rsid w:val="002622C5"/>
    <w:rsid w:val="002646A9"/>
    <w:rsid w:val="002666D4"/>
    <w:rsid w:val="00266D40"/>
    <w:rsid w:val="002674BD"/>
    <w:rsid w:val="002675FC"/>
    <w:rsid w:val="002709DE"/>
    <w:rsid w:val="002719F1"/>
    <w:rsid w:val="00274955"/>
    <w:rsid w:val="00274E60"/>
    <w:rsid w:val="00276415"/>
    <w:rsid w:val="00281EA5"/>
    <w:rsid w:val="0028371E"/>
    <w:rsid w:val="00283BD6"/>
    <w:rsid w:val="00284712"/>
    <w:rsid w:val="002852C4"/>
    <w:rsid w:val="002862D6"/>
    <w:rsid w:val="00286C99"/>
    <w:rsid w:val="002873A7"/>
    <w:rsid w:val="00291D93"/>
    <w:rsid w:val="00292741"/>
    <w:rsid w:val="002943B2"/>
    <w:rsid w:val="002945A7"/>
    <w:rsid w:val="0029564D"/>
    <w:rsid w:val="002958DF"/>
    <w:rsid w:val="00297309"/>
    <w:rsid w:val="002A01AB"/>
    <w:rsid w:val="002A0261"/>
    <w:rsid w:val="002A0899"/>
    <w:rsid w:val="002A1AA1"/>
    <w:rsid w:val="002A1FEC"/>
    <w:rsid w:val="002A30B7"/>
    <w:rsid w:val="002A31DB"/>
    <w:rsid w:val="002A3380"/>
    <w:rsid w:val="002A3691"/>
    <w:rsid w:val="002A3782"/>
    <w:rsid w:val="002A4775"/>
    <w:rsid w:val="002A5E6F"/>
    <w:rsid w:val="002A6509"/>
    <w:rsid w:val="002A7856"/>
    <w:rsid w:val="002A786F"/>
    <w:rsid w:val="002A7CFB"/>
    <w:rsid w:val="002B039F"/>
    <w:rsid w:val="002B04A0"/>
    <w:rsid w:val="002B08EF"/>
    <w:rsid w:val="002B28E4"/>
    <w:rsid w:val="002B2C9C"/>
    <w:rsid w:val="002B47EC"/>
    <w:rsid w:val="002B5805"/>
    <w:rsid w:val="002B5F99"/>
    <w:rsid w:val="002B6645"/>
    <w:rsid w:val="002B6A45"/>
    <w:rsid w:val="002B6A67"/>
    <w:rsid w:val="002C0488"/>
    <w:rsid w:val="002C065E"/>
    <w:rsid w:val="002C1624"/>
    <w:rsid w:val="002C3588"/>
    <w:rsid w:val="002C376F"/>
    <w:rsid w:val="002C479C"/>
    <w:rsid w:val="002C5505"/>
    <w:rsid w:val="002C5660"/>
    <w:rsid w:val="002C757E"/>
    <w:rsid w:val="002D0987"/>
    <w:rsid w:val="002D191B"/>
    <w:rsid w:val="002D3F87"/>
    <w:rsid w:val="002D5020"/>
    <w:rsid w:val="002D507D"/>
    <w:rsid w:val="002D5527"/>
    <w:rsid w:val="002D583C"/>
    <w:rsid w:val="002D5853"/>
    <w:rsid w:val="002D5FF9"/>
    <w:rsid w:val="002D7E24"/>
    <w:rsid w:val="002E050E"/>
    <w:rsid w:val="002E1770"/>
    <w:rsid w:val="002E2042"/>
    <w:rsid w:val="002E2E1B"/>
    <w:rsid w:val="002E2EA1"/>
    <w:rsid w:val="002F0878"/>
    <w:rsid w:val="002F169F"/>
    <w:rsid w:val="002F1EFD"/>
    <w:rsid w:val="002F215B"/>
    <w:rsid w:val="002F2A28"/>
    <w:rsid w:val="002F3348"/>
    <w:rsid w:val="002F41D5"/>
    <w:rsid w:val="002F4BFA"/>
    <w:rsid w:val="002F4CBC"/>
    <w:rsid w:val="002F66DC"/>
    <w:rsid w:val="002F741B"/>
    <w:rsid w:val="00300732"/>
    <w:rsid w:val="0030174B"/>
    <w:rsid w:val="00303454"/>
    <w:rsid w:val="00304A00"/>
    <w:rsid w:val="003050A2"/>
    <w:rsid w:val="003050A4"/>
    <w:rsid w:val="00306B3C"/>
    <w:rsid w:val="00306DE5"/>
    <w:rsid w:val="00307380"/>
    <w:rsid w:val="00307D8E"/>
    <w:rsid w:val="00307F5B"/>
    <w:rsid w:val="00311AE3"/>
    <w:rsid w:val="0031257B"/>
    <w:rsid w:val="003133DC"/>
    <w:rsid w:val="003145C0"/>
    <w:rsid w:val="003162D6"/>
    <w:rsid w:val="00317519"/>
    <w:rsid w:val="0032113A"/>
    <w:rsid w:val="003216FD"/>
    <w:rsid w:val="003236A2"/>
    <w:rsid w:val="003238F1"/>
    <w:rsid w:val="00326E84"/>
    <w:rsid w:val="00326F18"/>
    <w:rsid w:val="003270C7"/>
    <w:rsid w:val="00327607"/>
    <w:rsid w:val="00327C0A"/>
    <w:rsid w:val="003305FE"/>
    <w:rsid w:val="00330D56"/>
    <w:rsid w:val="00330E51"/>
    <w:rsid w:val="00331D58"/>
    <w:rsid w:val="0033223F"/>
    <w:rsid w:val="00332EAA"/>
    <w:rsid w:val="0033388F"/>
    <w:rsid w:val="003339B8"/>
    <w:rsid w:val="00333A0D"/>
    <w:rsid w:val="003342EC"/>
    <w:rsid w:val="003343BD"/>
    <w:rsid w:val="00334852"/>
    <w:rsid w:val="00334B49"/>
    <w:rsid w:val="003352BC"/>
    <w:rsid w:val="00335ED6"/>
    <w:rsid w:val="003365FC"/>
    <w:rsid w:val="00337003"/>
    <w:rsid w:val="003379C5"/>
    <w:rsid w:val="00337E05"/>
    <w:rsid w:val="003403AD"/>
    <w:rsid w:val="00340B8D"/>
    <w:rsid w:val="0034260B"/>
    <w:rsid w:val="0034319F"/>
    <w:rsid w:val="003444D8"/>
    <w:rsid w:val="003445C0"/>
    <w:rsid w:val="00346D38"/>
    <w:rsid w:val="00347231"/>
    <w:rsid w:val="003475D9"/>
    <w:rsid w:val="00347A02"/>
    <w:rsid w:val="00347F8F"/>
    <w:rsid w:val="00350497"/>
    <w:rsid w:val="0035083E"/>
    <w:rsid w:val="003508F8"/>
    <w:rsid w:val="00351B45"/>
    <w:rsid w:val="00352A10"/>
    <w:rsid w:val="00352C45"/>
    <w:rsid w:val="00352DA0"/>
    <w:rsid w:val="00353F7A"/>
    <w:rsid w:val="003543A3"/>
    <w:rsid w:val="003576EE"/>
    <w:rsid w:val="003578D3"/>
    <w:rsid w:val="00357C48"/>
    <w:rsid w:val="00357D19"/>
    <w:rsid w:val="003619E7"/>
    <w:rsid w:val="00361CF7"/>
    <w:rsid w:val="003634CE"/>
    <w:rsid w:val="00364212"/>
    <w:rsid w:val="0036452C"/>
    <w:rsid w:val="003650BD"/>
    <w:rsid w:val="00366254"/>
    <w:rsid w:val="003663DB"/>
    <w:rsid w:val="0036737B"/>
    <w:rsid w:val="00371DD0"/>
    <w:rsid w:val="00372A00"/>
    <w:rsid w:val="00373FA3"/>
    <w:rsid w:val="003764D9"/>
    <w:rsid w:val="00380B87"/>
    <w:rsid w:val="00380BF2"/>
    <w:rsid w:val="00382333"/>
    <w:rsid w:val="0038365D"/>
    <w:rsid w:val="00383E58"/>
    <w:rsid w:val="0038449B"/>
    <w:rsid w:val="003857A5"/>
    <w:rsid w:val="00386A28"/>
    <w:rsid w:val="003871F6"/>
    <w:rsid w:val="003907D9"/>
    <w:rsid w:val="003929B3"/>
    <w:rsid w:val="00393425"/>
    <w:rsid w:val="003934BD"/>
    <w:rsid w:val="00397563"/>
    <w:rsid w:val="0039766E"/>
    <w:rsid w:val="003A0935"/>
    <w:rsid w:val="003A115A"/>
    <w:rsid w:val="003A322F"/>
    <w:rsid w:val="003A4F7A"/>
    <w:rsid w:val="003A552B"/>
    <w:rsid w:val="003B0B62"/>
    <w:rsid w:val="003B116C"/>
    <w:rsid w:val="003B35F4"/>
    <w:rsid w:val="003B4440"/>
    <w:rsid w:val="003B55AB"/>
    <w:rsid w:val="003B623D"/>
    <w:rsid w:val="003B730A"/>
    <w:rsid w:val="003B754D"/>
    <w:rsid w:val="003B7760"/>
    <w:rsid w:val="003C1120"/>
    <w:rsid w:val="003C1575"/>
    <w:rsid w:val="003C17B8"/>
    <w:rsid w:val="003C27F0"/>
    <w:rsid w:val="003C2B01"/>
    <w:rsid w:val="003C348B"/>
    <w:rsid w:val="003C36D9"/>
    <w:rsid w:val="003C6F3A"/>
    <w:rsid w:val="003C790D"/>
    <w:rsid w:val="003C7AED"/>
    <w:rsid w:val="003D1967"/>
    <w:rsid w:val="003D1ED7"/>
    <w:rsid w:val="003D22A2"/>
    <w:rsid w:val="003D2874"/>
    <w:rsid w:val="003D3737"/>
    <w:rsid w:val="003D4F0A"/>
    <w:rsid w:val="003D511D"/>
    <w:rsid w:val="003D51F0"/>
    <w:rsid w:val="003D5E72"/>
    <w:rsid w:val="003D75D4"/>
    <w:rsid w:val="003D7AC5"/>
    <w:rsid w:val="003E1259"/>
    <w:rsid w:val="003E2453"/>
    <w:rsid w:val="003E24A3"/>
    <w:rsid w:val="003E43CD"/>
    <w:rsid w:val="003E4657"/>
    <w:rsid w:val="003E4CEA"/>
    <w:rsid w:val="003E68D5"/>
    <w:rsid w:val="003E7F1C"/>
    <w:rsid w:val="003F0B9B"/>
    <w:rsid w:val="003F304C"/>
    <w:rsid w:val="003F3F09"/>
    <w:rsid w:val="003F466B"/>
    <w:rsid w:val="003F5629"/>
    <w:rsid w:val="003F5962"/>
    <w:rsid w:val="003F5996"/>
    <w:rsid w:val="003F6DF5"/>
    <w:rsid w:val="003F6EDA"/>
    <w:rsid w:val="003F6EF3"/>
    <w:rsid w:val="00401F74"/>
    <w:rsid w:val="004021BB"/>
    <w:rsid w:val="00402C31"/>
    <w:rsid w:val="004045D2"/>
    <w:rsid w:val="0040721E"/>
    <w:rsid w:val="0040795F"/>
    <w:rsid w:val="00407A26"/>
    <w:rsid w:val="00407D87"/>
    <w:rsid w:val="00410E6B"/>
    <w:rsid w:val="004112E3"/>
    <w:rsid w:val="0041136F"/>
    <w:rsid w:val="00413223"/>
    <w:rsid w:val="00413258"/>
    <w:rsid w:val="00413BF2"/>
    <w:rsid w:val="00414F0C"/>
    <w:rsid w:val="004153C9"/>
    <w:rsid w:val="00416975"/>
    <w:rsid w:val="00416F81"/>
    <w:rsid w:val="00417253"/>
    <w:rsid w:val="004173A5"/>
    <w:rsid w:val="00417FEF"/>
    <w:rsid w:val="0042014A"/>
    <w:rsid w:val="0042070A"/>
    <w:rsid w:val="004222D4"/>
    <w:rsid w:val="00422999"/>
    <w:rsid w:val="00422A04"/>
    <w:rsid w:val="00422E25"/>
    <w:rsid w:val="00423E48"/>
    <w:rsid w:val="00424155"/>
    <w:rsid w:val="00426382"/>
    <w:rsid w:val="00426E99"/>
    <w:rsid w:val="0043062E"/>
    <w:rsid w:val="00430673"/>
    <w:rsid w:val="00430696"/>
    <w:rsid w:val="00430BB3"/>
    <w:rsid w:val="0043456E"/>
    <w:rsid w:val="004360D1"/>
    <w:rsid w:val="00436C21"/>
    <w:rsid w:val="00436F4B"/>
    <w:rsid w:val="004376DF"/>
    <w:rsid w:val="00437EF5"/>
    <w:rsid w:val="00440DA2"/>
    <w:rsid w:val="00441B23"/>
    <w:rsid w:val="004422D7"/>
    <w:rsid w:val="0044486C"/>
    <w:rsid w:val="00444FFE"/>
    <w:rsid w:val="00445738"/>
    <w:rsid w:val="0044662D"/>
    <w:rsid w:val="00451203"/>
    <w:rsid w:val="004512A1"/>
    <w:rsid w:val="00451CE3"/>
    <w:rsid w:val="004531B4"/>
    <w:rsid w:val="00453836"/>
    <w:rsid w:val="00455FF8"/>
    <w:rsid w:val="00457504"/>
    <w:rsid w:val="00457600"/>
    <w:rsid w:val="00457DBC"/>
    <w:rsid w:val="00460078"/>
    <w:rsid w:val="00461DBC"/>
    <w:rsid w:val="00461EFA"/>
    <w:rsid w:val="0046221C"/>
    <w:rsid w:val="00464097"/>
    <w:rsid w:val="00465CB5"/>
    <w:rsid w:val="00465F98"/>
    <w:rsid w:val="00466185"/>
    <w:rsid w:val="00466CDA"/>
    <w:rsid w:val="0046703A"/>
    <w:rsid w:val="00467547"/>
    <w:rsid w:val="004677C0"/>
    <w:rsid w:val="0047264B"/>
    <w:rsid w:val="00473553"/>
    <w:rsid w:val="00475A14"/>
    <w:rsid w:val="00476247"/>
    <w:rsid w:val="00476723"/>
    <w:rsid w:val="00476824"/>
    <w:rsid w:val="00480FF6"/>
    <w:rsid w:val="00482CE4"/>
    <w:rsid w:val="00483383"/>
    <w:rsid w:val="00483391"/>
    <w:rsid w:val="00483D6F"/>
    <w:rsid w:val="00483E06"/>
    <w:rsid w:val="004842C3"/>
    <w:rsid w:val="00484945"/>
    <w:rsid w:val="004858EF"/>
    <w:rsid w:val="00485D28"/>
    <w:rsid w:val="00486E3A"/>
    <w:rsid w:val="00487C27"/>
    <w:rsid w:val="00493C7D"/>
    <w:rsid w:val="00493F31"/>
    <w:rsid w:val="00495B02"/>
    <w:rsid w:val="00496428"/>
    <w:rsid w:val="00496571"/>
    <w:rsid w:val="004972DF"/>
    <w:rsid w:val="004A0E71"/>
    <w:rsid w:val="004A1E75"/>
    <w:rsid w:val="004A377E"/>
    <w:rsid w:val="004A4331"/>
    <w:rsid w:val="004A4534"/>
    <w:rsid w:val="004A5269"/>
    <w:rsid w:val="004A5F7C"/>
    <w:rsid w:val="004A605E"/>
    <w:rsid w:val="004A6524"/>
    <w:rsid w:val="004A6F71"/>
    <w:rsid w:val="004B0506"/>
    <w:rsid w:val="004B0D38"/>
    <w:rsid w:val="004B1313"/>
    <w:rsid w:val="004B18E7"/>
    <w:rsid w:val="004B2CED"/>
    <w:rsid w:val="004B39D2"/>
    <w:rsid w:val="004B4410"/>
    <w:rsid w:val="004B442E"/>
    <w:rsid w:val="004B5FA6"/>
    <w:rsid w:val="004B7994"/>
    <w:rsid w:val="004C02CB"/>
    <w:rsid w:val="004C0367"/>
    <w:rsid w:val="004C03A9"/>
    <w:rsid w:val="004C0F93"/>
    <w:rsid w:val="004C24CF"/>
    <w:rsid w:val="004C4B77"/>
    <w:rsid w:val="004C6E30"/>
    <w:rsid w:val="004C75D9"/>
    <w:rsid w:val="004C7926"/>
    <w:rsid w:val="004D0D12"/>
    <w:rsid w:val="004D1B3B"/>
    <w:rsid w:val="004D1CF3"/>
    <w:rsid w:val="004D2500"/>
    <w:rsid w:val="004D3ADF"/>
    <w:rsid w:val="004D3DE9"/>
    <w:rsid w:val="004D553C"/>
    <w:rsid w:val="004D7D14"/>
    <w:rsid w:val="004E0264"/>
    <w:rsid w:val="004E036B"/>
    <w:rsid w:val="004E30F8"/>
    <w:rsid w:val="004E336A"/>
    <w:rsid w:val="004E4AD0"/>
    <w:rsid w:val="004E5413"/>
    <w:rsid w:val="004E579A"/>
    <w:rsid w:val="004E6F88"/>
    <w:rsid w:val="004E7735"/>
    <w:rsid w:val="004E7DF4"/>
    <w:rsid w:val="004F01F9"/>
    <w:rsid w:val="004F073B"/>
    <w:rsid w:val="004F0C86"/>
    <w:rsid w:val="004F1771"/>
    <w:rsid w:val="004F3883"/>
    <w:rsid w:val="004F4003"/>
    <w:rsid w:val="004F4125"/>
    <w:rsid w:val="004F4A9B"/>
    <w:rsid w:val="004F5D3C"/>
    <w:rsid w:val="004F7CF6"/>
    <w:rsid w:val="00500641"/>
    <w:rsid w:val="005013BE"/>
    <w:rsid w:val="00501FFA"/>
    <w:rsid w:val="0050386B"/>
    <w:rsid w:val="005038C7"/>
    <w:rsid w:val="005041FC"/>
    <w:rsid w:val="00506AAE"/>
    <w:rsid w:val="00510719"/>
    <w:rsid w:val="005114BB"/>
    <w:rsid w:val="005124CD"/>
    <w:rsid w:val="00512560"/>
    <w:rsid w:val="0051262D"/>
    <w:rsid w:val="0051301E"/>
    <w:rsid w:val="00514DB0"/>
    <w:rsid w:val="005164D2"/>
    <w:rsid w:val="00517168"/>
    <w:rsid w:val="005172D4"/>
    <w:rsid w:val="005177C5"/>
    <w:rsid w:val="0052017E"/>
    <w:rsid w:val="005201FB"/>
    <w:rsid w:val="0052054D"/>
    <w:rsid w:val="00522601"/>
    <w:rsid w:val="00522782"/>
    <w:rsid w:val="005227FB"/>
    <w:rsid w:val="00523E04"/>
    <w:rsid w:val="005244A2"/>
    <w:rsid w:val="00526110"/>
    <w:rsid w:val="00526B77"/>
    <w:rsid w:val="00531196"/>
    <w:rsid w:val="005314C3"/>
    <w:rsid w:val="00532014"/>
    <w:rsid w:val="005320D4"/>
    <w:rsid w:val="005320EE"/>
    <w:rsid w:val="005323DA"/>
    <w:rsid w:val="0053477E"/>
    <w:rsid w:val="005362F0"/>
    <w:rsid w:val="005368E6"/>
    <w:rsid w:val="00536F35"/>
    <w:rsid w:val="005375A0"/>
    <w:rsid w:val="00537C1E"/>
    <w:rsid w:val="00541C7C"/>
    <w:rsid w:val="00542893"/>
    <w:rsid w:val="005479B1"/>
    <w:rsid w:val="00550778"/>
    <w:rsid w:val="0055261D"/>
    <w:rsid w:val="00552DF3"/>
    <w:rsid w:val="005534D7"/>
    <w:rsid w:val="00556645"/>
    <w:rsid w:val="00557664"/>
    <w:rsid w:val="00560EBD"/>
    <w:rsid w:val="00562D86"/>
    <w:rsid w:val="005631D2"/>
    <w:rsid w:val="00563AC5"/>
    <w:rsid w:val="00564114"/>
    <w:rsid w:val="005727BE"/>
    <w:rsid w:val="00573919"/>
    <w:rsid w:val="00576568"/>
    <w:rsid w:val="00576F9A"/>
    <w:rsid w:val="0057763E"/>
    <w:rsid w:val="0057769B"/>
    <w:rsid w:val="0058066E"/>
    <w:rsid w:val="00580E86"/>
    <w:rsid w:val="00581B7F"/>
    <w:rsid w:val="00582BC6"/>
    <w:rsid w:val="00583686"/>
    <w:rsid w:val="00590DA6"/>
    <w:rsid w:val="00590F81"/>
    <w:rsid w:val="00593264"/>
    <w:rsid w:val="00594449"/>
    <w:rsid w:val="0059644F"/>
    <w:rsid w:val="0059704D"/>
    <w:rsid w:val="00597510"/>
    <w:rsid w:val="005977FB"/>
    <w:rsid w:val="00597BAF"/>
    <w:rsid w:val="005A1560"/>
    <w:rsid w:val="005A17A0"/>
    <w:rsid w:val="005A29B0"/>
    <w:rsid w:val="005A2AF4"/>
    <w:rsid w:val="005A37F1"/>
    <w:rsid w:val="005A3CAB"/>
    <w:rsid w:val="005A505E"/>
    <w:rsid w:val="005A521C"/>
    <w:rsid w:val="005A638B"/>
    <w:rsid w:val="005A7BA5"/>
    <w:rsid w:val="005B130B"/>
    <w:rsid w:val="005B13BC"/>
    <w:rsid w:val="005B1E4D"/>
    <w:rsid w:val="005B3B28"/>
    <w:rsid w:val="005B7586"/>
    <w:rsid w:val="005B784B"/>
    <w:rsid w:val="005B7993"/>
    <w:rsid w:val="005B7BEA"/>
    <w:rsid w:val="005C05F0"/>
    <w:rsid w:val="005C0836"/>
    <w:rsid w:val="005C1B0F"/>
    <w:rsid w:val="005C37FE"/>
    <w:rsid w:val="005C3AB9"/>
    <w:rsid w:val="005C436E"/>
    <w:rsid w:val="005C4BF0"/>
    <w:rsid w:val="005D1341"/>
    <w:rsid w:val="005D4141"/>
    <w:rsid w:val="005D53BA"/>
    <w:rsid w:val="005D5722"/>
    <w:rsid w:val="005E1D79"/>
    <w:rsid w:val="005E3B0F"/>
    <w:rsid w:val="005E3CBD"/>
    <w:rsid w:val="005E4069"/>
    <w:rsid w:val="005E5E35"/>
    <w:rsid w:val="005E6812"/>
    <w:rsid w:val="005E7874"/>
    <w:rsid w:val="005F0436"/>
    <w:rsid w:val="005F07C6"/>
    <w:rsid w:val="005F0B24"/>
    <w:rsid w:val="005F2523"/>
    <w:rsid w:val="005F2D88"/>
    <w:rsid w:val="005F328B"/>
    <w:rsid w:val="005F4207"/>
    <w:rsid w:val="005F4420"/>
    <w:rsid w:val="005F4DA6"/>
    <w:rsid w:val="005F5436"/>
    <w:rsid w:val="005F75D5"/>
    <w:rsid w:val="00601955"/>
    <w:rsid w:val="00601AB1"/>
    <w:rsid w:val="00603C5B"/>
    <w:rsid w:val="00604ACD"/>
    <w:rsid w:val="006054D4"/>
    <w:rsid w:val="0060585B"/>
    <w:rsid w:val="006061AD"/>
    <w:rsid w:val="00607199"/>
    <w:rsid w:val="0060736C"/>
    <w:rsid w:val="00607981"/>
    <w:rsid w:val="0061146F"/>
    <w:rsid w:val="00611BB7"/>
    <w:rsid w:val="00611E73"/>
    <w:rsid w:val="0061526C"/>
    <w:rsid w:val="006152BE"/>
    <w:rsid w:val="00616412"/>
    <w:rsid w:val="00616D79"/>
    <w:rsid w:val="00620E95"/>
    <w:rsid w:val="00622BE2"/>
    <w:rsid w:val="0062311E"/>
    <w:rsid w:val="00624142"/>
    <w:rsid w:val="00624472"/>
    <w:rsid w:val="00627198"/>
    <w:rsid w:val="00630505"/>
    <w:rsid w:val="00630AFF"/>
    <w:rsid w:val="00630B86"/>
    <w:rsid w:val="00630C69"/>
    <w:rsid w:val="00631325"/>
    <w:rsid w:val="00631978"/>
    <w:rsid w:val="00632592"/>
    <w:rsid w:val="00632B6A"/>
    <w:rsid w:val="006334FE"/>
    <w:rsid w:val="0063387C"/>
    <w:rsid w:val="00633D99"/>
    <w:rsid w:val="0063497E"/>
    <w:rsid w:val="006351FC"/>
    <w:rsid w:val="006368AF"/>
    <w:rsid w:val="00636920"/>
    <w:rsid w:val="0063779A"/>
    <w:rsid w:val="00640C74"/>
    <w:rsid w:val="00640E34"/>
    <w:rsid w:val="0064149B"/>
    <w:rsid w:val="00641C78"/>
    <w:rsid w:val="00642395"/>
    <w:rsid w:val="00642C3D"/>
    <w:rsid w:val="00643A88"/>
    <w:rsid w:val="00643F8A"/>
    <w:rsid w:val="006442A3"/>
    <w:rsid w:val="00644924"/>
    <w:rsid w:val="00644B3B"/>
    <w:rsid w:val="00645016"/>
    <w:rsid w:val="00645CB6"/>
    <w:rsid w:val="00646D56"/>
    <w:rsid w:val="00646ED9"/>
    <w:rsid w:val="00647015"/>
    <w:rsid w:val="006475EC"/>
    <w:rsid w:val="006476B9"/>
    <w:rsid w:val="00647FEB"/>
    <w:rsid w:val="00650ACB"/>
    <w:rsid w:val="00650D9E"/>
    <w:rsid w:val="00651987"/>
    <w:rsid w:val="00652BE0"/>
    <w:rsid w:val="006543DA"/>
    <w:rsid w:val="006557BB"/>
    <w:rsid w:val="006558FE"/>
    <w:rsid w:val="00656562"/>
    <w:rsid w:val="00656F68"/>
    <w:rsid w:val="006579C4"/>
    <w:rsid w:val="0066043A"/>
    <w:rsid w:val="0066140E"/>
    <w:rsid w:val="00661C6F"/>
    <w:rsid w:val="0066210D"/>
    <w:rsid w:val="006624B5"/>
    <w:rsid w:val="006628B2"/>
    <w:rsid w:val="006646B1"/>
    <w:rsid w:val="00664C1A"/>
    <w:rsid w:val="006660CA"/>
    <w:rsid w:val="00666F87"/>
    <w:rsid w:val="00671D32"/>
    <w:rsid w:val="00671EF6"/>
    <w:rsid w:val="006730D4"/>
    <w:rsid w:val="006748CB"/>
    <w:rsid w:val="00674F29"/>
    <w:rsid w:val="0067746C"/>
    <w:rsid w:val="006778BF"/>
    <w:rsid w:val="00680903"/>
    <w:rsid w:val="00680BBB"/>
    <w:rsid w:val="006816CC"/>
    <w:rsid w:val="0068223A"/>
    <w:rsid w:val="00682246"/>
    <w:rsid w:val="00683472"/>
    <w:rsid w:val="00683527"/>
    <w:rsid w:val="006842D9"/>
    <w:rsid w:val="00687D46"/>
    <w:rsid w:val="006909AA"/>
    <w:rsid w:val="00691326"/>
    <w:rsid w:val="00691E64"/>
    <w:rsid w:val="0069220B"/>
    <w:rsid w:val="006922FF"/>
    <w:rsid w:val="00693508"/>
    <w:rsid w:val="006946F8"/>
    <w:rsid w:val="00695A57"/>
    <w:rsid w:val="00695DC3"/>
    <w:rsid w:val="00697D98"/>
    <w:rsid w:val="006A02B3"/>
    <w:rsid w:val="006A0507"/>
    <w:rsid w:val="006A1304"/>
    <w:rsid w:val="006A2FA5"/>
    <w:rsid w:val="006A6628"/>
    <w:rsid w:val="006A7A9C"/>
    <w:rsid w:val="006B0D77"/>
    <w:rsid w:val="006B3BF0"/>
    <w:rsid w:val="006B6568"/>
    <w:rsid w:val="006C05DC"/>
    <w:rsid w:val="006C5640"/>
    <w:rsid w:val="006C5932"/>
    <w:rsid w:val="006C7526"/>
    <w:rsid w:val="006C7550"/>
    <w:rsid w:val="006D0449"/>
    <w:rsid w:val="006D1A8D"/>
    <w:rsid w:val="006D21D6"/>
    <w:rsid w:val="006D5369"/>
    <w:rsid w:val="006D60A6"/>
    <w:rsid w:val="006D6D7B"/>
    <w:rsid w:val="006D7228"/>
    <w:rsid w:val="006E1611"/>
    <w:rsid w:val="006E168E"/>
    <w:rsid w:val="006E25E6"/>
    <w:rsid w:val="006E38A5"/>
    <w:rsid w:val="006E3BF5"/>
    <w:rsid w:val="006E50BB"/>
    <w:rsid w:val="006E6358"/>
    <w:rsid w:val="006F03E3"/>
    <w:rsid w:val="006F11F3"/>
    <w:rsid w:val="006F2578"/>
    <w:rsid w:val="006F2DF5"/>
    <w:rsid w:val="006F321B"/>
    <w:rsid w:val="006F3EBA"/>
    <w:rsid w:val="006F7BCB"/>
    <w:rsid w:val="00700361"/>
    <w:rsid w:val="0070176F"/>
    <w:rsid w:val="00701DBC"/>
    <w:rsid w:val="007033A7"/>
    <w:rsid w:val="00703E7E"/>
    <w:rsid w:val="00704DB1"/>
    <w:rsid w:val="00711C4A"/>
    <w:rsid w:val="00711FED"/>
    <w:rsid w:val="00712F37"/>
    <w:rsid w:val="00715008"/>
    <w:rsid w:val="00715CF6"/>
    <w:rsid w:val="00716844"/>
    <w:rsid w:val="00717789"/>
    <w:rsid w:val="00720837"/>
    <w:rsid w:val="00720D3D"/>
    <w:rsid w:val="007210EA"/>
    <w:rsid w:val="007219D2"/>
    <w:rsid w:val="00721D10"/>
    <w:rsid w:val="00721F95"/>
    <w:rsid w:val="0072216C"/>
    <w:rsid w:val="00724A02"/>
    <w:rsid w:val="00724D32"/>
    <w:rsid w:val="00724DD4"/>
    <w:rsid w:val="00725B65"/>
    <w:rsid w:val="007268C5"/>
    <w:rsid w:val="0073035B"/>
    <w:rsid w:val="00733FC5"/>
    <w:rsid w:val="00734AA6"/>
    <w:rsid w:val="00734B84"/>
    <w:rsid w:val="00734C76"/>
    <w:rsid w:val="00735A3C"/>
    <w:rsid w:val="00735C0E"/>
    <w:rsid w:val="0073623F"/>
    <w:rsid w:val="00737B2C"/>
    <w:rsid w:val="00737B9F"/>
    <w:rsid w:val="007411CB"/>
    <w:rsid w:val="007420ED"/>
    <w:rsid w:val="0074376F"/>
    <w:rsid w:val="00743CC9"/>
    <w:rsid w:val="007442B4"/>
    <w:rsid w:val="007447F0"/>
    <w:rsid w:val="00745FC6"/>
    <w:rsid w:val="00747DCE"/>
    <w:rsid w:val="007514F4"/>
    <w:rsid w:val="007531E2"/>
    <w:rsid w:val="007533D5"/>
    <w:rsid w:val="007542C4"/>
    <w:rsid w:val="00755733"/>
    <w:rsid w:val="00756115"/>
    <w:rsid w:val="0075684A"/>
    <w:rsid w:val="0076056B"/>
    <w:rsid w:val="007622CF"/>
    <w:rsid w:val="00762FDC"/>
    <w:rsid w:val="00763831"/>
    <w:rsid w:val="00763878"/>
    <w:rsid w:val="007640AE"/>
    <w:rsid w:val="00764794"/>
    <w:rsid w:val="0076488C"/>
    <w:rsid w:val="00764933"/>
    <w:rsid w:val="0076624F"/>
    <w:rsid w:val="00766418"/>
    <w:rsid w:val="00766F8A"/>
    <w:rsid w:val="00767ABD"/>
    <w:rsid w:val="0077036E"/>
    <w:rsid w:val="007710E2"/>
    <w:rsid w:val="00775768"/>
    <w:rsid w:val="0077588C"/>
    <w:rsid w:val="007760A8"/>
    <w:rsid w:val="007766E4"/>
    <w:rsid w:val="007801A0"/>
    <w:rsid w:val="0078127C"/>
    <w:rsid w:val="00784ED4"/>
    <w:rsid w:val="00785D04"/>
    <w:rsid w:val="00785D5E"/>
    <w:rsid w:val="0078654E"/>
    <w:rsid w:val="0079025E"/>
    <w:rsid w:val="00791FFA"/>
    <w:rsid w:val="00792AAC"/>
    <w:rsid w:val="00792C2C"/>
    <w:rsid w:val="007932EC"/>
    <w:rsid w:val="00794D2C"/>
    <w:rsid w:val="007A0A14"/>
    <w:rsid w:val="007A1425"/>
    <w:rsid w:val="007A17F6"/>
    <w:rsid w:val="007A2ACA"/>
    <w:rsid w:val="007A30B3"/>
    <w:rsid w:val="007A35B9"/>
    <w:rsid w:val="007A5262"/>
    <w:rsid w:val="007A5883"/>
    <w:rsid w:val="007A5CC3"/>
    <w:rsid w:val="007A5D09"/>
    <w:rsid w:val="007A6359"/>
    <w:rsid w:val="007B0D86"/>
    <w:rsid w:val="007B0E0F"/>
    <w:rsid w:val="007B1025"/>
    <w:rsid w:val="007B17F1"/>
    <w:rsid w:val="007B1828"/>
    <w:rsid w:val="007B186A"/>
    <w:rsid w:val="007B1E65"/>
    <w:rsid w:val="007B2B5E"/>
    <w:rsid w:val="007B5C00"/>
    <w:rsid w:val="007B6B71"/>
    <w:rsid w:val="007B6BFB"/>
    <w:rsid w:val="007B6F9D"/>
    <w:rsid w:val="007B75AA"/>
    <w:rsid w:val="007B778D"/>
    <w:rsid w:val="007B7E4D"/>
    <w:rsid w:val="007C01E7"/>
    <w:rsid w:val="007C21A0"/>
    <w:rsid w:val="007C4152"/>
    <w:rsid w:val="007C4DC7"/>
    <w:rsid w:val="007C4E80"/>
    <w:rsid w:val="007C567E"/>
    <w:rsid w:val="007C5DDE"/>
    <w:rsid w:val="007C66E2"/>
    <w:rsid w:val="007C72A9"/>
    <w:rsid w:val="007C7FA4"/>
    <w:rsid w:val="007D0F77"/>
    <w:rsid w:val="007D355E"/>
    <w:rsid w:val="007D4153"/>
    <w:rsid w:val="007E004D"/>
    <w:rsid w:val="007E31A8"/>
    <w:rsid w:val="007E3583"/>
    <w:rsid w:val="007E4324"/>
    <w:rsid w:val="007E4589"/>
    <w:rsid w:val="007E50D7"/>
    <w:rsid w:val="007F04DB"/>
    <w:rsid w:val="007F126D"/>
    <w:rsid w:val="007F1B80"/>
    <w:rsid w:val="007F1E1D"/>
    <w:rsid w:val="007F3676"/>
    <w:rsid w:val="007F3744"/>
    <w:rsid w:val="007F3B22"/>
    <w:rsid w:val="007F408E"/>
    <w:rsid w:val="007F454F"/>
    <w:rsid w:val="007F4EAE"/>
    <w:rsid w:val="007F5053"/>
    <w:rsid w:val="007F5768"/>
    <w:rsid w:val="007F5F14"/>
    <w:rsid w:val="007F621A"/>
    <w:rsid w:val="007F69D0"/>
    <w:rsid w:val="007F6AED"/>
    <w:rsid w:val="007F6B4C"/>
    <w:rsid w:val="008020BD"/>
    <w:rsid w:val="00802387"/>
    <w:rsid w:val="008031E1"/>
    <w:rsid w:val="0080359E"/>
    <w:rsid w:val="00810836"/>
    <w:rsid w:val="00811AEF"/>
    <w:rsid w:val="00813666"/>
    <w:rsid w:val="00813849"/>
    <w:rsid w:val="008139BD"/>
    <w:rsid w:val="00814344"/>
    <w:rsid w:val="0081454F"/>
    <w:rsid w:val="008151AE"/>
    <w:rsid w:val="00821088"/>
    <w:rsid w:val="00821487"/>
    <w:rsid w:val="0082306A"/>
    <w:rsid w:val="008232F4"/>
    <w:rsid w:val="00823628"/>
    <w:rsid w:val="00823D79"/>
    <w:rsid w:val="00825A2F"/>
    <w:rsid w:val="00827467"/>
    <w:rsid w:val="00827791"/>
    <w:rsid w:val="00827FF7"/>
    <w:rsid w:val="0083156A"/>
    <w:rsid w:val="0083293F"/>
    <w:rsid w:val="00833919"/>
    <w:rsid w:val="00833CB8"/>
    <w:rsid w:val="008342A1"/>
    <w:rsid w:val="008361E4"/>
    <w:rsid w:val="0083711D"/>
    <w:rsid w:val="0084037C"/>
    <w:rsid w:val="008409E1"/>
    <w:rsid w:val="00840CB2"/>
    <w:rsid w:val="00843695"/>
    <w:rsid w:val="00843949"/>
    <w:rsid w:val="008442F3"/>
    <w:rsid w:val="00844BDA"/>
    <w:rsid w:val="00845953"/>
    <w:rsid w:val="00845970"/>
    <w:rsid w:val="00845AB1"/>
    <w:rsid w:val="00846249"/>
    <w:rsid w:val="008465DE"/>
    <w:rsid w:val="00846826"/>
    <w:rsid w:val="00852FF4"/>
    <w:rsid w:val="00854DA1"/>
    <w:rsid w:val="00857688"/>
    <w:rsid w:val="00861B71"/>
    <w:rsid w:val="00862091"/>
    <w:rsid w:val="008625C5"/>
    <w:rsid w:val="008632F3"/>
    <w:rsid w:val="00864967"/>
    <w:rsid w:val="008661E7"/>
    <w:rsid w:val="008662D2"/>
    <w:rsid w:val="008676C4"/>
    <w:rsid w:val="008701A3"/>
    <w:rsid w:val="0087110C"/>
    <w:rsid w:val="00874488"/>
    <w:rsid w:val="00874B77"/>
    <w:rsid w:val="00875519"/>
    <w:rsid w:val="008757AD"/>
    <w:rsid w:val="00876433"/>
    <w:rsid w:val="008804DC"/>
    <w:rsid w:val="008812D1"/>
    <w:rsid w:val="00882031"/>
    <w:rsid w:val="00882955"/>
    <w:rsid w:val="00883581"/>
    <w:rsid w:val="008837F2"/>
    <w:rsid w:val="00883B93"/>
    <w:rsid w:val="00885766"/>
    <w:rsid w:val="008859F6"/>
    <w:rsid w:val="00886532"/>
    <w:rsid w:val="0088748A"/>
    <w:rsid w:val="008879A1"/>
    <w:rsid w:val="00887A83"/>
    <w:rsid w:val="008903A3"/>
    <w:rsid w:val="008913EA"/>
    <w:rsid w:val="00891844"/>
    <w:rsid w:val="00891CB5"/>
    <w:rsid w:val="00892FE4"/>
    <w:rsid w:val="008936B9"/>
    <w:rsid w:val="00894D62"/>
    <w:rsid w:val="0089521D"/>
    <w:rsid w:val="0089580F"/>
    <w:rsid w:val="008964C8"/>
    <w:rsid w:val="008973CD"/>
    <w:rsid w:val="008977DF"/>
    <w:rsid w:val="00897FE3"/>
    <w:rsid w:val="008A07EA"/>
    <w:rsid w:val="008A23E5"/>
    <w:rsid w:val="008A48BC"/>
    <w:rsid w:val="008A648F"/>
    <w:rsid w:val="008A797B"/>
    <w:rsid w:val="008B1CE5"/>
    <w:rsid w:val="008B439B"/>
    <w:rsid w:val="008B75B7"/>
    <w:rsid w:val="008B7DE2"/>
    <w:rsid w:val="008C03A9"/>
    <w:rsid w:val="008C1127"/>
    <w:rsid w:val="008C2077"/>
    <w:rsid w:val="008C33FA"/>
    <w:rsid w:val="008C3888"/>
    <w:rsid w:val="008C53D7"/>
    <w:rsid w:val="008C5D07"/>
    <w:rsid w:val="008C5D0E"/>
    <w:rsid w:val="008C61F1"/>
    <w:rsid w:val="008C6290"/>
    <w:rsid w:val="008C6ADE"/>
    <w:rsid w:val="008C6F4C"/>
    <w:rsid w:val="008D2BE5"/>
    <w:rsid w:val="008D2CA5"/>
    <w:rsid w:val="008D2E1C"/>
    <w:rsid w:val="008D2E35"/>
    <w:rsid w:val="008D58DC"/>
    <w:rsid w:val="008E1B05"/>
    <w:rsid w:val="008E2C6F"/>
    <w:rsid w:val="008E4A11"/>
    <w:rsid w:val="008E71A6"/>
    <w:rsid w:val="008E774F"/>
    <w:rsid w:val="008F0276"/>
    <w:rsid w:val="008F0627"/>
    <w:rsid w:val="008F1E08"/>
    <w:rsid w:val="008F2EBD"/>
    <w:rsid w:val="008F2F59"/>
    <w:rsid w:val="008F520E"/>
    <w:rsid w:val="008F61B4"/>
    <w:rsid w:val="008F6303"/>
    <w:rsid w:val="008F67DB"/>
    <w:rsid w:val="008F67F2"/>
    <w:rsid w:val="008F7384"/>
    <w:rsid w:val="009000C3"/>
    <w:rsid w:val="0090030F"/>
    <w:rsid w:val="00901630"/>
    <w:rsid w:val="00901DC8"/>
    <w:rsid w:val="00902FC8"/>
    <w:rsid w:val="00905671"/>
    <w:rsid w:val="00905D10"/>
    <w:rsid w:val="00906371"/>
    <w:rsid w:val="009072DE"/>
    <w:rsid w:val="009106F4"/>
    <w:rsid w:val="00910985"/>
    <w:rsid w:val="0091135C"/>
    <w:rsid w:val="00911664"/>
    <w:rsid w:val="00911ACE"/>
    <w:rsid w:val="00912B2F"/>
    <w:rsid w:val="0091348D"/>
    <w:rsid w:val="00913E88"/>
    <w:rsid w:val="00915273"/>
    <w:rsid w:val="00915E23"/>
    <w:rsid w:val="009209CE"/>
    <w:rsid w:val="009224C5"/>
    <w:rsid w:val="00922905"/>
    <w:rsid w:val="009236E3"/>
    <w:rsid w:val="00924363"/>
    <w:rsid w:val="00924617"/>
    <w:rsid w:val="00924FBB"/>
    <w:rsid w:val="00925B8F"/>
    <w:rsid w:val="009308EA"/>
    <w:rsid w:val="00930C55"/>
    <w:rsid w:val="0093342E"/>
    <w:rsid w:val="00933741"/>
    <w:rsid w:val="00935240"/>
    <w:rsid w:val="0093560F"/>
    <w:rsid w:val="00935DF9"/>
    <w:rsid w:val="00937499"/>
    <w:rsid w:val="00943ADE"/>
    <w:rsid w:val="00944BB9"/>
    <w:rsid w:val="0094686B"/>
    <w:rsid w:val="00947F6B"/>
    <w:rsid w:val="00951340"/>
    <w:rsid w:val="0095211D"/>
    <w:rsid w:val="00952A58"/>
    <w:rsid w:val="009539DC"/>
    <w:rsid w:val="009559B3"/>
    <w:rsid w:val="00961F3E"/>
    <w:rsid w:val="00963447"/>
    <w:rsid w:val="009636BA"/>
    <w:rsid w:val="00963DED"/>
    <w:rsid w:val="00964753"/>
    <w:rsid w:val="00965E7C"/>
    <w:rsid w:val="00965EB8"/>
    <w:rsid w:val="00966870"/>
    <w:rsid w:val="00972A96"/>
    <w:rsid w:val="00972E5C"/>
    <w:rsid w:val="00973473"/>
    <w:rsid w:val="0097576B"/>
    <w:rsid w:val="00976AFA"/>
    <w:rsid w:val="00977274"/>
    <w:rsid w:val="009776C0"/>
    <w:rsid w:val="009778CC"/>
    <w:rsid w:val="009778ED"/>
    <w:rsid w:val="00977E3D"/>
    <w:rsid w:val="00982F26"/>
    <w:rsid w:val="00982F85"/>
    <w:rsid w:val="00986441"/>
    <w:rsid w:val="00986CDF"/>
    <w:rsid w:val="00990E42"/>
    <w:rsid w:val="00991870"/>
    <w:rsid w:val="00991FE8"/>
    <w:rsid w:val="00992347"/>
    <w:rsid w:val="00993C48"/>
    <w:rsid w:val="00993FCC"/>
    <w:rsid w:val="00995856"/>
    <w:rsid w:val="00997901"/>
    <w:rsid w:val="009A077B"/>
    <w:rsid w:val="009A080C"/>
    <w:rsid w:val="009A08D3"/>
    <w:rsid w:val="009A3194"/>
    <w:rsid w:val="009A349C"/>
    <w:rsid w:val="009A60F0"/>
    <w:rsid w:val="009A6642"/>
    <w:rsid w:val="009B1186"/>
    <w:rsid w:val="009B158B"/>
    <w:rsid w:val="009B2CE9"/>
    <w:rsid w:val="009B3A3B"/>
    <w:rsid w:val="009B4370"/>
    <w:rsid w:val="009B5C26"/>
    <w:rsid w:val="009B7E24"/>
    <w:rsid w:val="009C0A2C"/>
    <w:rsid w:val="009C0CCF"/>
    <w:rsid w:val="009C18E8"/>
    <w:rsid w:val="009C1E6E"/>
    <w:rsid w:val="009C2A0E"/>
    <w:rsid w:val="009C3495"/>
    <w:rsid w:val="009C359C"/>
    <w:rsid w:val="009C3A32"/>
    <w:rsid w:val="009C4FB0"/>
    <w:rsid w:val="009C74A6"/>
    <w:rsid w:val="009C74C7"/>
    <w:rsid w:val="009D066B"/>
    <w:rsid w:val="009D17D9"/>
    <w:rsid w:val="009D1D88"/>
    <w:rsid w:val="009D28A2"/>
    <w:rsid w:val="009D2AA8"/>
    <w:rsid w:val="009D45FC"/>
    <w:rsid w:val="009D47F1"/>
    <w:rsid w:val="009D5689"/>
    <w:rsid w:val="009D6549"/>
    <w:rsid w:val="009D7202"/>
    <w:rsid w:val="009D751D"/>
    <w:rsid w:val="009E05D0"/>
    <w:rsid w:val="009E10DD"/>
    <w:rsid w:val="009E1173"/>
    <w:rsid w:val="009E1399"/>
    <w:rsid w:val="009E2C4D"/>
    <w:rsid w:val="009E3452"/>
    <w:rsid w:val="009E5FA0"/>
    <w:rsid w:val="009E6023"/>
    <w:rsid w:val="009E7496"/>
    <w:rsid w:val="009E7737"/>
    <w:rsid w:val="009F0AB9"/>
    <w:rsid w:val="009F1063"/>
    <w:rsid w:val="009F18CC"/>
    <w:rsid w:val="009F2996"/>
    <w:rsid w:val="009F376F"/>
    <w:rsid w:val="009F5391"/>
    <w:rsid w:val="009F5EBC"/>
    <w:rsid w:val="009F64E6"/>
    <w:rsid w:val="009F7ED9"/>
    <w:rsid w:val="00A00C6A"/>
    <w:rsid w:val="00A0186C"/>
    <w:rsid w:val="00A01FF8"/>
    <w:rsid w:val="00A029D3"/>
    <w:rsid w:val="00A03A6E"/>
    <w:rsid w:val="00A062AD"/>
    <w:rsid w:val="00A1002C"/>
    <w:rsid w:val="00A11888"/>
    <w:rsid w:val="00A12BF7"/>
    <w:rsid w:val="00A144F2"/>
    <w:rsid w:val="00A1469E"/>
    <w:rsid w:val="00A15B7A"/>
    <w:rsid w:val="00A1635B"/>
    <w:rsid w:val="00A16AB5"/>
    <w:rsid w:val="00A16C0B"/>
    <w:rsid w:val="00A176BA"/>
    <w:rsid w:val="00A17FF2"/>
    <w:rsid w:val="00A204A4"/>
    <w:rsid w:val="00A20884"/>
    <w:rsid w:val="00A21D2F"/>
    <w:rsid w:val="00A23831"/>
    <w:rsid w:val="00A24B12"/>
    <w:rsid w:val="00A252BA"/>
    <w:rsid w:val="00A25F32"/>
    <w:rsid w:val="00A26055"/>
    <w:rsid w:val="00A26A24"/>
    <w:rsid w:val="00A26FA9"/>
    <w:rsid w:val="00A3242A"/>
    <w:rsid w:val="00A326D4"/>
    <w:rsid w:val="00A33DA4"/>
    <w:rsid w:val="00A35CBC"/>
    <w:rsid w:val="00A364CA"/>
    <w:rsid w:val="00A37CD7"/>
    <w:rsid w:val="00A37F78"/>
    <w:rsid w:val="00A40629"/>
    <w:rsid w:val="00A40788"/>
    <w:rsid w:val="00A41912"/>
    <w:rsid w:val="00A42DBB"/>
    <w:rsid w:val="00A43787"/>
    <w:rsid w:val="00A44882"/>
    <w:rsid w:val="00A44E0F"/>
    <w:rsid w:val="00A454AF"/>
    <w:rsid w:val="00A45B3D"/>
    <w:rsid w:val="00A46DD7"/>
    <w:rsid w:val="00A47853"/>
    <w:rsid w:val="00A47BE8"/>
    <w:rsid w:val="00A500DF"/>
    <w:rsid w:val="00A502C9"/>
    <w:rsid w:val="00A5178A"/>
    <w:rsid w:val="00A51BCE"/>
    <w:rsid w:val="00A521BC"/>
    <w:rsid w:val="00A530A5"/>
    <w:rsid w:val="00A53305"/>
    <w:rsid w:val="00A535CC"/>
    <w:rsid w:val="00A5368A"/>
    <w:rsid w:val="00A53756"/>
    <w:rsid w:val="00A542CB"/>
    <w:rsid w:val="00A55FB0"/>
    <w:rsid w:val="00A56981"/>
    <w:rsid w:val="00A56A0F"/>
    <w:rsid w:val="00A60BB3"/>
    <w:rsid w:val="00A60C9B"/>
    <w:rsid w:val="00A61DB8"/>
    <w:rsid w:val="00A630F9"/>
    <w:rsid w:val="00A6487F"/>
    <w:rsid w:val="00A6585E"/>
    <w:rsid w:val="00A66567"/>
    <w:rsid w:val="00A67E8C"/>
    <w:rsid w:val="00A67F05"/>
    <w:rsid w:val="00A70F46"/>
    <w:rsid w:val="00A72A1A"/>
    <w:rsid w:val="00A735A2"/>
    <w:rsid w:val="00A73B19"/>
    <w:rsid w:val="00A73BF4"/>
    <w:rsid w:val="00A75D34"/>
    <w:rsid w:val="00A76955"/>
    <w:rsid w:val="00A77A12"/>
    <w:rsid w:val="00A813CC"/>
    <w:rsid w:val="00A818C3"/>
    <w:rsid w:val="00A82310"/>
    <w:rsid w:val="00A854C9"/>
    <w:rsid w:val="00A855D8"/>
    <w:rsid w:val="00A86368"/>
    <w:rsid w:val="00A867CF"/>
    <w:rsid w:val="00A92CF2"/>
    <w:rsid w:val="00A936C0"/>
    <w:rsid w:val="00A94031"/>
    <w:rsid w:val="00A94862"/>
    <w:rsid w:val="00A951BB"/>
    <w:rsid w:val="00A96C02"/>
    <w:rsid w:val="00A96D1A"/>
    <w:rsid w:val="00AA0718"/>
    <w:rsid w:val="00AA21AB"/>
    <w:rsid w:val="00AA2801"/>
    <w:rsid w:val="00AA33D7"/>
    <w:rsid w:val="00AA4306"/>
    <w:rsid w:val="00AA463B"/>
    <w:rsid w:val="00AA4FF9"/>
    <w:rsid w:val="00AA6E81"/>
    <w:rsid w:val="00AB032B"/>
    <w:rsid w:val="00AB2504"/>
    <w:rsid w:val="00AB29C5"/>
    <w:rsid w:val="00AB3E6D"/>
    <w:rsid w:val="00AB42CE"/>
    <w:rsid w:val="00AB4C96"/>
    <w:rsid w:val="00AB58B1"/>
    <w:rsid w:val="00AB6B54"/>
    <w:rsid w:val="00AC104A"/>
    <w:rsid w:val="00AC1E4D"/>
    <w:rsid w:val="00AC2324"/>
    <w:rsid w:val="00AC4F2E"/>
    <w:rsid w:val="00AC70D7"/>
    <w:rsid w:val="00AD0337"/>
    <w:rsid w:val="00AD15D9"/>
    <w:rsid w:val="00AD1F7F"/>
    <w:rsid w:val="00AD5230"/>
    <w:rsid w:val="00AD6039"/>
    <w:rsid w:val="00AD7577"/>
    <w:rsid w:val="00AD757E"/>
    <w:rsid w:val="00AD7E29"/>
    <w:rsid w:val="00AE0A18"/>
    <w:rsid w:val="00AE52F3"/>
    <w:rsid w:val="00AE55F4"/>
    <w:rsid w:val="00AE6CE6"/>
    <w:rsid w:val="00AE798E"/>
    <w:rsid w:val="00AE7D89"/>
    <w:rsid w:val="00AF1134"/>
    <w:rsid w:val="00AF153D"/>
    <w:rsid w:val="00AF1BCD"/>
    <w:rsid w:val="00AF29EE"/>
    <w:rsid w:val="00AF38B2"/>
    <w:rsid w:val="00AF40DF"/>
    <w:rsid w:val="00AF58C0"/>
    <w:rsid w:val="00B0029E"/>
    <w:rsid w:val="00B009BB"/>
    <w:rsid w:val="00B01057"/>
    <w:rsid w:val="00B02A37"/>
    <w:rsid w:val="00B056EF"/>
    <w:rsid w:val="00B07793"/>
    <w:rsid w:val="00B1106E"/>
    <w:rsid w:val="00B12FF7"/>
    <w:rsid w:val="00B13DD4"/>
    <w:rsid w:val="00B14376"/>
    <w:rsid w:val="00B2134F"/>
    <w:rsid w:val="00B2154A"/>
    <w:rsid w:val="00B21F7E"/>
    <w:rsid w:val="00B22446"/>
    <w:rsid w:val="00B22619"/>
    <w:rsid w:val="00B22819"/>
    <w:rsid w:val="00B23FBC"/>
    <w:rsid w:val="00B24596"/>
    <w:rsid w:val="00B25044"/>
    <w:rsid w:val="00B252FC"/>
    <w:rsid w:val="00B25BAB"/>
    <w:rsid w:val="00B27D3D"/>
    <w:rsid w:val="00B301DF"/>
    <w:rsid w:val="00B30CED"/>
    <w:rsid w:val="00B31CA5"/>
    <w:rsid w:val="00B3245E"/>
    <w:rsid w:val="00B326AB"/>
    <w:rsid w:val="00B3361D"/>
    <w:rsid w:val="00B3383A"/>
    <w:rsid w:val="00B34307"/>
    <w:rsid w:val="00B3442E"/>
    <w:rsid w:val="00B3469B"/>
    <w:rsid w:val="00B34B09"/>
    <w:rsid w:val="00B35421"/>
    <w:rsid w:val="00B358D2"/>
    <w:rsid w:val="00B36198"/>
    <w:rsid w:val="00B367EA"/>
    <w:rsid w:val="00B37C66"/>
    <w:rsid w:val="00B4025E"/>
    <w:rsid w:val="00B411A3"/>
    <w:rsid w:val="00B41987"/>
    <w:rsid w:val="00B41D6D"/>
    <w:rsid w:val="00B42731"/>
    <w:rsid w:val="00B4311F"/>
    <w:rsid w:val="00B44587"/>
    <w:rsid w:val="00B45A9E"/>
    <w:rsid w:val="00B4676B"/>
    <w:rsid w:val="00B467DC"/>
    <w:rsid w:val="00B51042"/>
    <w:rsid w:val="00B5264F"/>
    <w:rsid w:val="00B52CB2"/>
    <w:rsid w:val="00B52DCB"/>
    <w:rsid w:val="00B574FD"/>
    <w:rsid w:val="00B576DC"/>
    <w:rsid w:val="00B641A7"/>
    <w:rsid w:val="00B653C1"/>
    <w:rsid w:val="00B65BEE"/>
    <w:rsid w:val="00B663CF"/>
    <w:rsid w:val="00B67F3F"/>
    <w:rsid w:val="00B70797"/>
    <w:rsid w:val="00B70CD2"/>
    <w:rsid w:val="00B70F8D"/>
    <w:rsid w:val="00B71B59"/>
    <w:rsid w:val="00B73BB9"/>
    <w:rsid w:val="00B746B4"/>
    <w:rsid w:val="00B748DA"/>
    <w:rsid w:val="00B7543B"/>
    <w:rsid w:val="00B82089"/>
    <w:rsid w:val="00B829A9"/>
    <w:rsid w:val="00B831EA"/>
    <w:rsid w:val="00B848A1"/>
    <w:rsid w:val="00B909D6"/>
    <w:rsid w:val="00B90EC4"/>
    <w:rsid w:val="00B90F89"/>
    <w:rsid w:val="00B90FFB"/>
    <w:rsid w:val="00B9325C"/>
    <w:rsid w:val="00B9489B"/>
    <w:rsid w:val="00B94F09"/>
    <w:rsid w:val="00B95D0B"/>
    <w:rsid w:val="00B96257"/>
    <w:rsid w:val="00B9656E"/>
    <w:rsid w:val="00B96E77"/>
    <w:rsid w:val="00B977A2"/>
    <w:rsid w:val="00BA04A4"/>
    <w:rsid w:val="00BA24D2"/>
    <w:rsid w:val="00BA48C0"/>
    <w:rsid w:val="00BA5C73"/>
    <w:rsid w:val="00BA63D3"/>
    <w:rsid w:val="00BA6E10"/>
    <w:rsid w:val="00BA7197"/>
    <w:rsid w:val="00BA7479"/>
    <w:rsid w:val="00BB01E6"/>
    <w:rsid w:val="00BB058C"/>
    <w:rsid w:val="00BB0796"/>
    <w:rsid w:val="00BB1C54"/>
    <w:rsid w:val="00BB388B"/>
    <w:rsid w:val="00BB516D"/>
    <w:rsid w:val="00BB58D5"/>
    <w:rsid w:val="00BB5B6B"/>
    <w:rsid w:val="00BB6031"/>
    <w:rsid w:val="00BB66A2"/>
    <w:rsid w:val="00BB6A4F"/>
    <w:rsid w:val="00BB6CAA"/>
    <w:rsid w:val="00BB7C14"/>
    <w:rsid w:val="00BC0399"/>
    <w:rsid w:val="00BC1CAD"/>
    <w:rsid w:val="00BC3206"/>
    <w:rsid w:val="00BC3649"/>
    <w:rsid w:val="00BC3DCC"/>
    <w:rsid w:val="00BC5A5E"/>
    <w:rsid w:val="00BC6969"/>
    <w:rsid w:val="00BC71ED"/>
    <w:rsid w:val="00BC7F63"/>
    <w:rsid w:val="00BD0075"/>
    <w:rsid w:val="00BD019D"/>
    <w:rsid w:val="00BD0393"/>
    <w:rsid w:val="00BD0CFA"/>
    <w:rsid w:val="00BD1687"/>
    <w:rsid w:val="00BD444F"/>
    <w:rsid w:val="00BD498F"/>
    <w:rsid w:val="00BE07ED"/>
    <w:rsid w:val="00BE2839"/>
    <w:rsid w:val="00BE2E0A"/>
    <w:rsid w:val="00BE381E"/>
    <w:rsid w:val="00BE4746"/>
    <w:rsid w:val="00BE5187"/>
    <w:rsid w:val="00BE6A66"/>
    <w:rsid w:val="00BE7A54"/>
    <w:rsid w:val="00BE7DEC"/>
    <w:rsid w:val="00BF19A1"/>
    <w:rsid w:val="00BF1B9A"/>
    <w:rsid w:val="00BF2A94"/>
    <w:rsid w:val="00BF3125"/>
    <w:rsid w:val="00BF55CE"/>
    <w:rsid w:val="00BF597B"/>
    <w:rsid w:val="00BF63DE"/>
    <w:rsid w:val="00BF695A"/>
    <w:rsid w:val="00C00FB1"/>
    <w:rsid w:val="00C040C5"/>
    <w:rsid w:val="00C05D3B"/>
    <w:rsid w:val="00C06190"/>
    <w:rsid w:val="00C06A51"/>
    <w:rsid w:val="00C06F28"/>
    <w:rsid w:val="00C07089"/>
    <w:rsid w:val="00C07418"/>
    <w:rsid w:val="00C07D88"/>
    <w:rsid w:val="00C11075"/>
    <w:rsid w:val="00C11264"/>
    <w:rsid w:val="00C1234E"/>
    <w:rsid w:val="00C12AB3"/>
    <w:rsid w:val="00C15B71"/>
    <w:rsid w:val="00C206AD"/>
    <w:rsid w:val="00C21629"/>
    <w:rsid w:val="00C21E28"/>
    <w:rsid w:val="00C22B0D"/>
    <w:rsid w:val="00C22D7E"/>
    <w:rsid w:val="00C236CC"/>
    <w:rsid w:val="00C26302"/>
    <w:rsid w:val="00C26C82"/>
    <w:rsid w:val="00C27CF1"/>
    <w:rsid w:val="00C31604"/>
    <w:rsid w:val="00C3180A"/>
    <w:rsid w:val="00C319F3"/>
    <w:rsid w:val="00C332AB"/>
    <w:rsid w:val="00C3455C"/>
    <w:rsid w:val="00C3486F"/>
    <w:rsid w:val="00C34B4B"/>
    <w:rsid w:val="00C358A5"/>
    <w:rsid w:val="00C3604D"/>
    <w:rsid w:val="00C37B85"/>
    <w:rsid w:val="00C41617"/>
    <w:rsid w:val="00C420AE"/>
    <w:rsid w:val="00C43401"/>
    <w:rsid w:val="00C44449"/>
    <w:rsid w:val="00C450CA"/>
    <w:rsid w:val="00C457D0"/>
    <w:rsid w:val="00C45A45"/>
    <w:rsid w:val="00C45D55"/>
    <w:rsid w:val="00C47751"/>
    <w:rsid w:val="00C47B4F"/>
    <w:rsid w:val="00C50D93"/>
    <w:rsid w:val="00C5105F"/>
    <w:rsid w:val="00C54B84"/>
    <w:rsid w:val="00C55DC4"/>
    <w:rsid w:val="00C571A7"/>
    <w:rsid w:val="00C572DB"/>
    <w:rsid w:val="00C6067E"/>
    <w:rsid w:val="00C6294E"/>
    <w:rsid w:val="00C63A39"/>
    <w:rsid w:val="00C64670"/>
    <w:rsid w:val="00C64996"/>
    <w:rsid w:val="00C64DD8"/>
    <w:rsid w:val="00C65045"/>
    <w:rsid w:val="00C65C04"/>
    <w:rsid w:val="00C67572"/>
    <w:rsid w:val="00C71038"/>
    <w:rsid w:val="00C71B81"/>
    <w:rsid w:val="00C732A7"/>
    <w:rsid w:val="00C733A1"/>
    <w:rsid w:val="00C73F19"/>
    <w:rsid w:val="00C74D45"/>
    <w:rsid w:val="00C759B0"/>
    <w:rsid w:val="00C75DC9"/>
    <w:rsid w:val="00C76E14"/>
    <w:rsid w:val="00C76E9B"/>
    <w:rsid w:val="00C80229"/>
    <w:rsid w:val="00C80398"/>
    <w:rsid w:val="00C80FB8"/>
    <w:rsid w:val="00C81E1C"/>
    <w:rsid w:val="00C84696"/>
    <w:rsid w:val="00C87AAB"/>
    <w:rsid w:val="00C9012D"/>
    <w:rsid w:val="00C92B3A"/>
    <w:rsid w:val="00C92C8B"/>
    <w:rsid w:val="00C93357"/>
    <w:rsid w:val="00C94176"/>
    <w:rsid w:val="00C955CA"/>
    <w:rsid w:val="00C95791"/>
    <w:rsid w:val="00C966A1"/>
    <w:rsid w:val="00C97700"/>
    <w:rsid w:val="00CA2391"/>
    <w:rsid w:val="00CA25F7"/>
    <w:rsid w:val="00CA29F6"/>
    <w:rsid w:val="00CA314C"/>
    <w:rsid w:val="00CA32F6"/>
    <w:rsid w:val="00CA51C1"/>
    <w:rsid w:val="00CA552E"/>
    <w:rsid w:val="00CA5A42"/>
    <w:rsid w:val="00CA771C"/>
    <w:rsid w:val="00CA7882"/>
    <w:rsid w:val="00CA7E9D"/>
    <w:rsid w:val="00CB0EB8"/>
    <w:rsid w:val="00CB112A"/>
    <w:rsid w:val="00CB2A1D"/>
    <w:rsid w:val="00CB34FC"/>
    <w:rsid w:val="00CB382A"/>
    <w:rsid w:val="00CB522F"/>
    <w:rsid w:val="00CB619E"/>
    <w:rsid w:val="00CB61E0"/>
    <w:rsid w:val="00CB663F"/>
    <w:rsid w:val="00CB7F99"/>
    <w:rsid w:val="00CC05CA"/>
    <w:rsid w:val="00CC0D52"/>
    <w:rsid w:val="00CC1177"/>
    <w:rsid w:val="00CC13B1"/>
    <w:rsid w:val="00CC142B"/>
    <w:rsid w:val="00CC14C1"/>
    <w:rsid w:val="00CC15F7"/>
    <w:rsid w:val="00CC1E32"/>
    <w:rsid w:val="00CC3859"/>
    <w:rsid w:val="00CC43DF"/>
    <w:rsid w:val="00CC7714"/>
    <w:rsid w:val="00CC7EB5"/>
    <w:rsid w:val="00CD016B"/>
    <w:rsid w:val="00CD25CC"/>
    <w:rsid w:val="00CD400F"/>
    <w:rsid w:val="00CD564B"/>
    <w:rsid w:val="00CD61FD"/>
    <w:rsid w:val="00CD6CD3"/>
    <w:rsid w:val="00CD7AD4"/>
    <w:rsid w:val="00CE0AEF"/>
    <w:rsid w:val="00CE1060"/>
    <w:rsid w:val="00CE2BC4"/>
    <w:rsid w:val="00CE33B0"/>
    <w:rsid w:val="00CE3B74"/>
    <w:rsid w:val="00CE452C"/>
    <w:rsid w:val="00CE5000"/>
    <w:rsid w:val="00CE56AF"/>
    <w:rsid w:val="00CE5E26"/>
    <w:rsid w:val="00CE61D8"/>
    <w:rsid w:val="00CE6336"/>
    <w:rsid w:val="00CF052E"/>
    <w:rsid w:val="00CF09F2"/>
    <w:rsid w:val="00CF24CE"/>
    <w:rsid w:val="00CF3760"/>
    <w:rsid w:val="00CF532B"/>
    <w:rsid w:val="00CF5EA5"/>
    <w:rsid w:val="00CF60EE"/>
    <w:rsid w:val="00CF63CF"/>
    <w:rsid w:val="00CF6C53"/>
    <w:rsid w:val="00CF785A"/>
    <w:rsid w:val="00D028D0"/>
    <w:rsid w:val="00D029DC"/>
    <w:rsid w:val="00D02AFB"/>
    <w:rsid w:val="00D03051"/>
    <w:rsid w:val="00D03299"/>
    <w:rsid w:val="00D035E6"/>
    <w:rsid w:val="00D04620"/>
    <w:rsid w:val="00D04B9E"/>
    <w:rsid w:val="00D0518F"/>
    <w:rsid w:val="00D056E5"/>
    <w:rsid w:val="00D06939"/>
    <w:rsid w:val="00D06EBA"/>
    <w:rsid w:val="00D0722E"/>
    <w:rsid w:val="00D142FB"/>
    <w:rsid w:val="00D14389"/>
    <w:rsid w:val="00D15856"/>
    <w:rsid w:val="00D16A01"/>
    <w:rsid w:val="00D201CC"/>
    <w:rsid w:val="00D20DA6"/>
    <w:rsid w:val="00D215C2"/>
    <w:rsid w:val="00D21BA7"/>
    <w:rsid w:val="00D2242F"/>
    <w:rsid w:val="00D226C9"/>
    <w:rsid w:val="00D23668"/>
    <w:rsid w:val="00D23E48"/>
    <w:rsid w:val="00D24822"/>
    <w:rsid w:val="00D24E43"/>
    <w:rsid w:val="00D26242"/>
    <w:rsid w:val="00D2646F"/>
    <w:rsid w:val="00D267A4"/>
    <w:rsid w:val="00D26ACB"/>
    <w:rsid w:val="00D27326"/>
    <w:rsid w:val="00D27471"/>
    <w:rsid w:val="00D27D26"/>
    <w:rsid w:val="00D301E4"/>
    <w:rsid w:val="00D306E9"/>
    <w:rsid w:val="00D318A0"/>
    <w:rsid w:val="00D31ADC"/>
    <w:rsid w:val="00D325E1"/>
    <w:rsid w:val="00D32EE0"/>
    <w:rsid w:val="00D345B9"/>
    <w:rsid w:val="00D347D5"/>
    <w:rsid w:val="00D34C10"/>
    <w:rsid w:val="00D35C54"/>
    <w:rsid w:val="00D35CF0"/>
    <w:rsid w:val="00D404BF"/>
    <w:rsid w:val="00D41134"/>
    <w:rsid w:val="00D41F49"/>
    <w:rsid w:val="00D423D6"/>
    <w:rsid w:val="00D42ACE"/>
    <w:rsid w:val="00D44296"/>
    <w:rsid w:val="00D44441"/>
    <w:rsid w:val="00D44720"/>
    <w:rsid w:val="00D44BE5"/>
    <w:rsid w:val="00D44F18"/>
    <w:rsid w:val="00D47A5B"/>
    <w:rsid w:val="00D50309"/>
    <w:rsid w:val="00D50C0E"/>
    <w:rsid w:val="00D51884"/>
    <w:rsid w:val="00D5204B"/>
    <w:rsid w:val="00D52771"/>
    <w:rsid w:val="00D5289B"/>
    <w:rsid w:val="00D53EB9"/>
    <w:rsid w:val="00D54B0A"/>
    <w:rsid w:val="00D5580A"/>
    <w:rsid w:val="00D55BD8"/>
    <w:rsid w:val="00D5670B"/>
    <w:rsid w:val="00D60003"/>
    <w:rsid w:val="00D61CE8"/>
    <w:rsid w:val="00D61D3A"/>
    <w:rsid w:val="00D633FA"/>
    <w:rsid w:val="00D63FAB"/>
    <w:rsid w:val="00D6478E"/>
    <w:rsid w:val="00D7014F"/>
    <w:rsid w:val="00D70936"/>
    <w:rsid w:val="00D7186C"/>
    <w:rsid w:val="00D733CA"/>
    <w:rsid w:val="00D734CC"/>
    <w:rsid w:val="00D7396A"/>
    <w:rsid w:val="00D7454A"/>
    <w:rsid w:val="00D75176"/>
    <w:rsid w:val="00D75635"/>
    <w:rsid w:val="00D77370"/>
    <w:rsid w:val="00D77B7E"/>
    <w:rsid w:val="00D807ED"/>
    <w:rsid w:val="00D80A30"/>
    <w:rsid w:val="00D81508"/>
    <w:rsid w:val="00D81CE7"/>
    <w:rsid w:val="00D83C97"/>
    <w:rsid w:val="00D84904"/>
    <w:rsid w:val="00D8540D"/>
    <w:rsid w:val="00D85640"/>
    <w:rsid w:val="00D85897"/>
    <w:rsid w:val="00D85B19"/>
    <w:rsid w:val="00D85CD7"/>
    <w:rsid w:val="00D85D9F"/>
    <w:rsid w:val="00D87D5B"/>
    <w:rsid w:val="00D87E9D"/>
    <w:rsid w:val="00D908C1"/>
    <w:rsid w:val="00D908FC"/>
    <w:rsid w:val="00D90F0B"/>
    <w:rsid w:val="00D91310"/>
    <w:rsid w:val="00D91470"/>
    <w:rsid w:val="00D92CDF"/>
    <w:rsid w:val="00D9382F"/>
    <w:rsid w:val="00D93E77"/>
    <w:rsid w:val="00D94697"/>
    <w:rsid w:val="00D9541E"/>
    <w:rsid w:val="00D95761"/>
    <w:rsid w:val="00D96804"/>
    <w:rsid w:val="00D97AF1"/>
    <w:rsid w:val="00DA040D"/>
    <w:rsid w:val="00DA053E"/>
    <w:rsid w:val="00DA16F6"/>
    <w:rsid w:val="00DA33E3"/>
    <w:rsid w:val="00DA4140"/>
    <w:rsid w:val="00DA53D7"/>
    <w:rsid w:val="00DA54FC"/>
    <w:rsid w:val="00DA56D7"/>
    <w:rsid w:val="00DA5E4F"/>
    <w:rsid w:val="00DA6587"/>
    <w:rsid w:val="00DA6CA4"/>
    <w:rsid w:val="00DB0318"/>
    <w:rsid w:val="00DB0E17"/>
    <w:rsid w:val="00DB1830"/>
    <w:rsid w:val="00DB3EFA"/>
    <w:rsid w:val="00DB5CFC"/>
    <w:rsid w:val="00DB6DA8"/>
    <w:rsid w:val="00DB73A8"/>
    <w:rsid w:val="00DB77B7"/>
    <w:rsid w:val="00DC5A3E"/>
    <w:rsid w:val="00DC5C98"/>
    <w:rsid w:val="00DC6578"/>
    <w:rsid w:val="00DD0F42"/>
    <w:rsid w:val="00DD1104"/>
    <w:rsid w:val="00DD1682"/>
    <w:rsid w:val="00DD32D5"/>
    <w:rsid w:val="00DD34D3"/>
    <w:rsid w:val="00DD37E1"/>
    <w:rsid w:val="00DD57FC"/>
    <w:rsid w:val="00DD666E"/>
    <w:rsid w:val="00DD7CC2"/>
    <w:rsid w:val="00DE00D1"/>
    <w:rsid w:val="00DE1893"/>
    <w:rsid w:val="00DE1A14"/>
    <w:rsid w:val="00DE2533"/>
    <w:rsid w:val="00DE4B18"/>
    <w:rsid w:val="00DE6A94"/>
    <w:rsid w:val="00DF03CF"/>
    <w:rsid w:val="00DF0E47"/>
    <w:rsid w:val="00DF112A"/>
    <w:rsid w:val="00DF21A7"/>
    <w:rsid w:val="00DF260E"/>
    <w:rsid w:val="00DF314C"/>
    <w:rsid w:val="00DF536D"/>
    <w:rsid w:val="00DF5A56"/>
    <w:rsid w:val="00DF6570"/>
    <w:rsid w:val="00DF74FF"/>
    <w:rsid w:val="00E00AE7"/>
    <w:rsid w:val="00E00BFD"/>
    <w:rsid w:val="00E02D74"/>
    <w:rsid w:val="00E03A2E"/>
    <w:rsid w:val="00E05CC4"/>
    <w:rsid w:val="00E0775C"/>
    <w:rsid w:val="00E07FB2"/>
    <w:rsid w:val="00E12F58"/>
    <w:rsid w:val="00E13B6A"/>
    <w:rsid w:val="00E14517"/>
    <w:rsid w:val="00E1492F"/>
    <w:rsid w:val="00E14932"/>
    <w:rsid w:val="00E14CD9"/>
    <w:rsid w:val="00E1532E"/>
    <w:rsid w:val="00E156C1"/>
    <w:rsid w:val="00E167FD"/>
    <w:rsid w:val="00E17385"/>
    <w:rsid w:val="00E17910"/>
    <w:rsid w:val="00E17C7C"/>
    <w:rsid w:val="00E204F4"/>
    <w:rsid w:val="00E214B5"/>
    <w:rsid w:val="00E214DB"/>
    <w:rsid w:val="00E214E6"/>
    <w:rsid w:val="00E23EA3"/>
    <w:rsid w:val="00E24D85"/>
    <w:rsid w:val="00E25F1E"/>
    <w:rsid w:val="00E3053B"/>
    <w:rsid w:val="00E32F31"/>
    <w:rsid w:val="00E33297"/>
    <w:rsid w:val="00E339EB"/>
    <w:rsid w:val="00E33BF1"/>
    <w:rsid w:val="00E33C1F"/>
    <w:rsid w:val="00E3457C"/>
    <w:rsid w:val="00E34CD3"/>
    <w:rsid w:val="00E352B5"/>
    <w:rsid w:val="00E368E1"/>
    <w:rsid w:val="00E3799A"/>
    <w:rsid w:val="00E40EC0"/>
    <w:rsid w:val="00E4134A"/>
    <w:rsid w:val="00E41484"/>
    <w:rsid w:val="00E417A9"/>
    <w:rsid w:val="00E479D9"/>
    <w:rsid w:val="00E47B71"/>
    <w:rsid w:val="00E47F3A"/>
    <w:rsid w:val="00E47FE3"/>
    <w:rsid w:val="00E502B0"/>
    <w:rsid w:val="00E51196"/>
    <w:rsid w:val="00E514C7"/>
    <w:rsid w:val="00E51901"/>
    <w:rsid w:val="00E54169"/>
    <w:rsid w:val="00E54A74"/>
    <w:rsid w:val="00E55013"/>
    <w:rsid w:val="00E555B7"/>
    <w:rsid w:val="00E55E17"/>
    <w:rsid w:val="00E56477"/>
    <w:rsid w:val="00E57490"/>
    <w:rsid w:val="00E575B4"/>
    <w:rsid w:val="00E57E7E"/>
    <w:rsid w:val="00E6091F"/>
    <w:rsid w:val="00E60B92"/>
    <w:rsid w:val="00E61E8A"/>
    <w:rsid w:val="00E62AB2"/>
    <w:rsid w:val="00E63A60"/>
    <w:rsid w:val="00E67671"/>
    <w:rsid w:val="00E70227"/>
    <w:rsid w:val="00E707C5"/>
    <w:rsid w:val="00E70957"/>
    <w:rsid w:val="00E70A48"/>
    <w:rsid w:val="00E72073"/>
    <w:rsid w:val="00E722C7"/>
    <w:rsid w:val="00E723CD"/>
    <w:rsid w:val="00E73248"/>
    <w:rsid w:val="00E7483D"/>
    <w:rsid w:val="00E7596D"/>
    <w:rsid w:val="00E80CCD"/>
    <w:rsid w:val="00E82A1F"/>
    <w:rsid w:val="00E83038"/>
    <w:rsid w:val="00E83EA2"/>
    <w:rsid w:val="00E84DBC"/>
    <w:rsid w:val="00E86F87"/>
    <w:rsid w:val="00E86F97"/>
    <w:rsid w:val="00E901CC"/>
    <w:rsid w:val="00E90FA4"/>
    <w:rsid w:val="00E9147E"/>
    <w:rsid w:val="00E91C84"/>
    <w:rsid w:val="00E92285"/>
    <w:rsid w:val="00E926B1"/>
    <w:rsid w:val="00E92BBD"/>
    <w:rsid w:val="00E92CE2"/>
    <w:rsid w:val="00E946DE"/>
    <w:rsid w:val="00E95C14"/>
    <w:rsid w:val="00E96D77"/>
    <w:rsid w:val="00E9704E"/>
    <w:rsid w:val="00E975BF"/>
    <w:rsid w:val="00E97C06"/>
    <w:rsid w:val="00E97C1D"/>
    <w:rsid w:val="00E97FA2"/>
    <w:rsid w:val="00EA0377"/>
    <w:rsid w:val="00EA0BBB"/>
    <w:rsid w:val="00EA2058"/>
    <w:rsid w:val="00EA210D"/>
    <w:rsid w:val="00EA3EE1"/>
    <w:rsid w:val="00EA4874"/>
    <w:rsid w:val="00EA5A27"/>
    <w:rsid w:val="00EA5E90"/>
    <w:rsid w:val="00EA6750"/>
    <w:rsid w:val="00EA7E78"/>
    <w:rsid w:val="00EA7F3E"/>
    <w:rsid w:val="00EB02DB"/>
    <w:rsid w:val="00EB032A"/>
    <w:rsid w:val="00EB074E"/>
    <w:rsid w:val="00EB0994"/>
    <w:rsid w:val="00EB0EBA"/>
    <w:rsid w:val="00EB188F"/>
    <w:rsid w:val="00EB1CD5"/>
    <w:rsid w:val="00EB2B39"/>
    <w:rsid w:val="00EB2E33"/>
    <w:rsid w:val="00EB3A78"/>
    <w:rsid w:val="00EB3C27"/>
    <w:rsid w:val="00EB3EEC"/>
    <w:rsid w:val="00EB4302"/>
    <w:rsid w:val="00EB47FB"/>
    <w:rsid w:val="00EB6278"/>
    <w:rsid w:val="00EB62A7"/>
    <w:rsid w:val="00EB637E"/>
    <w:rsid w:val="00EB6B88"/>
    <w:rsid w:val="00EB7ACA"/>
    <w:rsid w:val="00EC1D46"/>
    <w:rsid w:val="00EC2F60"/>
    <w:rsid w:val="00EC41B2"/>
    <w:rsid w:val="00EC4F93"/>
    <w:rsid w:val="00EC5B7D"/>
    <w:rsid w:val="00EC6335"/>
    <w:rsid w:val="00EC77DD"/>
    <w:rsid w:val="00ED07C7"/>
    <w:rsid w:val="00ED1E0F"/>
    <w:rsid w:val="00ED268E"/>
    <w:rsid w:val="00ED3515"/>
    <w:rsid w:val="00ED47C9"/>
    <w:rsid w:val="00ED515E"/>
    <w:rsid w:val="00ED5345"/>
    <w:rsid w:val="00ED53F3"/>
    <w:rsid w:val="00ED6285"/>
    <w:rsid w:val="00ED6BFD"/>
    <w:rsid w:val="00ED7B03"/>
    <w:rsid w:val="00EE022A"/>
    <w:rsid w:val="00EE0F10"/>
    <w:rsid w:val="00EE1986"/>
    <w:rsid w:val="00EE1B90"/>
    <w:rsid w:val="00EE278C"/>
    <w:rsid w:val="00EE2DE3"/>
    <w:rsid w:val="00EE3310"/>
    <w:rsid w:val="00EE4B72"/>
    <w:rsid w:val="00EE4F65"/>
    <w:rsid w:val="00EE5225"/>
    <w:rsid w:val="00EE5A80"/>
    <w:rsid w:val="00EE639D"/>
    <w:rsid w:val="00EE6811"/>
    <w:rsid w:val="00EF17CC"/>
    <w:rsid w:val="00EF2F6E"/>
    <w:rsid w:val="00EF3279"/>
    <w:rsid w:val="00EF385F"/>
    <w:rsid w:val="00EF4458"/>
    <w:rsid w:val="00EF5935"/>
    <w:rsid w:val="00EF5B9D"/>
    <w:rsid w:val="00EF7661"/>
    <w:rsid w:val="00F00F33"/>
    <w:rsid w:val="00F02118"/>
    <w:rsid w:val="00F0288F"/>
    <w:rsid w:val="00F02B9E"/>
    <w:rsid w:val="00F0322E"/>
    <w:rsid w:val="00F04769"/>
    <w:rsid w:val="00F06377"/>
    <w:rsid w:val="00F06603"/>
    <w:rsid w:val="00F07BA7"/>
    <w:rsid w:val="00F07C02"/>
    <w:rsid w:val="00F07EEC"/>
    <w:rsid w:val="00F10592"/>
    <w:rsid w:val="00F134C5"/>
    <w:rsid w:val="00F156C9"/>
    <w:rsid w:val="00F16B25"/>
    <w:rsid w:val="00F1702B"/>
    <w:rsid w:val="00F17166"/>
    <w:rsid w:val="00F17A9E"/>
    <w:rsid w:val="00F17B07"/>
    <w:rsid w:val="00F17B92"/>
    <w:rsid w:val="00F209A5"/>
    <w:rsid w:val="00F21021"/>
    <w:rsid w:val="00F22620"/>
    <w:rsid w:val="00F24191"/>
    <w:rsid w:val="00F25840"/>
    <w:rsid w:val="00F2587B"/>
    <w:rsid w:val="00F25ECE"/>
    <w:rsid w:val="00F30424"/>
    <w:rsid w:val="00F30580"/>
    <w:rsid w:val="00F30C8A"/>
    <w:rsid w:val="00F30D73"/>
    <w:rsid w:val="00F3137A"/>
    <w:rsid w:val="00F325F4"/>
    <w:rsid w:val="00F3341C"/>
    <w:rsid w:val="00F33EE4"/>
    <w:rsid w:val="00F36D43"/>
    <w:rsid w:val="00F374D9"/>
    <w:rsid w:val="00F37B59"/>
    <w:rsid w:val="00F37D1E"/>
    <w:rsid w:val="00F4010B"/>
    <w:rsid w:val="00F41291"/>
    <w:rsid w:val="00F41FE5"/>
    <w:rsid w:val="00F4377C"/>
    <w:rsid w:val="00F440A3"/>
    <w:rsid w:val="00F45882"/>
    <w:rsid w:val="00F460EC"/>
    <w:rsid w:val="00F46218"/>
    <w:rsid w:val="00F511C5"/>
    <w:rsid w:val="00F556CD"/>
    <w:rsid w:val="00F558A9"/>
    <w:rsid w:val="00F607EA"/>
    <w:rsid w:val="00F609CF"/>
    <w:rsid w:val="00F6237B"/>
    <w:rsid w:val="00F633F1"/>
    <w:rsid w:val="00F634DA"/>
    <w:rsid w:val="00F635A1"/>
    <w:rsid w:val="00F6550B"/>
    <w:rsid w:val="00F67E96"/>
    <w:rsid w:val="00F70566"/>
    <w:rsid w:val="00F7082A"/>
    <w:rsid w:val="00F70BD3"/>
    <w:rsid w:val="00F7180D"/>
    <w:rsid w:val="00F71C8B"/>
    <w:rsid w:val="00F72207"/>
    <w:rsid w:val="00F7302A"/>
    <w:rsid w:val="00F73B67"/>
    <w:rsid w:val="00F73E9A"/>
    <w:rsid w:val="00F74B09"/>
    <w:rsid w:val="00F74C9D"/>
    <w:rsid w:val="00F77478"/>
    <w:rsid w:val="00F77F4C"/>
    <w:rsid w:val="00F8012A"/>
    <w:rsid w:val="00F8014F"/>
    <w:rsid w:val="00F8127A"/>
    <w:rsid w:val="00F81517"/>
    <w:rsid w:val="00F84069"/>
    <w:rsid w:val="00F84BC9"/>
    <w:rsid w:val="00F859D1"/>
    <w:rsid w:val="00F868BE"/>
    <w:rsid w:val="00F90744"/>
    <w:rsid w:val="00F91B24"/>
    <w:rsid w:val="00F9263F"/>
    <w:rsid w:val="00F92880"/>
    <w:rsid w:val="00F92DE4"/>
    <w:rsid w:val="00F93073"/>
    <w:rsid w:val="00F9436B"/>
    <w:rsid w:val="00F94964"/>
    <w:rsid w:val="00F94C7F"/>
    <w:rsid w:val="00F951B6"/>
    <w:rsid w:val="00F9610C"/>
    <w:rsid w:val="00F976CF"/>
    <w:rsid w:val="00F9791D"/>
    <w:rsid w:val="00F97D90"/>
    <w:rsid w:val="00FA01F9"/>
    <w:rsid w:val="00FA3B0D"/>
    <w:rsid w:val="00FA3E9F"/>
    <w:rsid w:val="00FA51FA"/>
    <w:rsid w:val="00FA52C5"/>
    <w:rsid w:val="00FA6006"/>
    <w:rsid w:val="00FB02AB"/>
    <w:rsid w:val="00FB0901"/>
    <w:rsid w:val="00FB09FB"/>
    <w:rsid w:val="00FB0D08"/>
    <w:rsid w:val="00FB1495"/>
    <w:rsid w:val="00FB1533"/>
    <w:rsid w:val="00FB17B8"/>
    <w:rsid w:val="00FB19AA"/>
    <w:rsid w:val="00FB1AA6"/>
    <w:rsid w:val="00FB2A3B"/>
    <w:rsid w:val="00FB3BF7"/>
    <w:rsid w:val="00FB479A"/>
    <w:rsid w:val="00FB47D3"/>
    <w:rsid w:val="00FB5177"/>
    <w:rsid w:val="00FB67E4"/>
    <w:rsid w:val="00FB6AE4"/>
    <w:rsid w:val="00FB6C24"/>
    <w:rsid w:val="00FB7433"/>
    <w:rsid w:val="00FC0C13"/>
    <w:rsid w:val="00FC1379"/>
    <w:rsid w:val="00FC1657"/>
    <w:rsid w:val="00FC1A1F"/>
    <w:rsid w:val="00FC1B70"/>
    <w:rsid w:val="00FC751C"/>
    <w:rsid w:val="00FD03CC"/>
    <w:rsid w:val="00FD075C"/>
    <w:rsid w:val="00FD1A90"/>
    <w:rsid w:val="00FD278E"/>
    <w:rsid w:val="00FD286E"/>
    <w:rsid w:val="00FD2FB6"/>
    <w:rsid w:val="00FD387B"/>
    <w:rsid w:val="00FD38F1"/>
    <w:rsid w:val="00FD4971"/>
    <w:rsid w:val="00FD4CF0"/>
    <w:rsid w:val="00FD52EC"/>
    <w:rsid w:val="00FD5B0F"/>
    <w:rsid w:val="00FD5E6C"/>
    <w:rsid w:val="00FD5F8F"/>
    <w:rsid w:val="00FE04D3"/>
    <w:rsid w:val="00FE1561"/>
    <w:rsid w:val="00FE190F"/>
    <w:rsid w:val="00FE204D"/>
    <w:rsid w:val="00FE277F"/>
    <w:rsid w:val="00FE3B5F"/>
    <w:rsid w:val="00FE40F9"/>
    <w:rsid w:val="00FE4AD0"/>
    <w:rsid w:val="00FE5E92"/>
    <w:rsid w:val="00FE63D3"/>
    <w:rsid w:val="00FE6C89"/>
    <w:rsid w:val="00FF132D"/>
    <w:rsid w:val="00FF15F5"/>
    <w:rsid w:val="00FF31BC"/>
    <w:rsid w:val="00FF34D3"/>
    <w:rsid w:val="00FF453A"/>
    <w:rsid w:val="00FF4B06"/>
    <w:rsid w:val="00FF5262"/>
    <w:rsid w:val="00FF6784"/>
    <w:rsid w:val="00FF70C2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04FD"/>
  <w15:docId w15:val="{42BAC77F-61C5-403B-86C9-AC28B7A4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929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50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035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5239"/>
    <w:rPr>
      <w:b/>
      <w:bCs/>
    </w:rPr>
  </w:style>
  <w:style w:type="paragraph" w:customStyle="1" w:styleId="Default">
    <w:name w:val="Default"/>
    <w:rsid w:val="0030345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CF09F2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F09F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-justify">
    <w:name w:val="text-justify"/>
    <w:basedOn w:val="Normalny"/>
    <w:rsid w:val="000B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0B11AD"/>
  </w:style>
  <w:style w:type="character" w:styleId="Hipercze">
    <w:name w:val="Hyperlink"/>
    <w:basedOn w:val="Domylnaczcionkaakapitu"/>
    <w:uiPriority w:val="99"/>
    <w:unhideWhenUsed/>
    <w:rsid w:val="000B11AD"/>
    <w:rPr>
      <w:color w:val="0000FF"/>
      <w:u w:val="single"/>
    </w:rPr>
  </w:style>
  <w:style w:type="character" w:customStyle="1" w:styleId="Teksttreci2">
    <w:name w:val="Tekst treści (2)_"/>
    <w:basedOn w:val="Domylnaczcionkaakapitu"/>
    <w:link w:val="Teksttreci20"/>
    <w:rsid w:val="00D02AF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115ptKursywa">
    <w:name w:val="Tekst treści (2) + 11;5 pt;Kursywa"/>
    <w:basedOn w:val="Teksttreci2"/>
    <w:rsid w:val="00D02AF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PogrubienieTeksttreci2115pt">
    <w:name w:val="Pogrubienie;Tekst treści (2) + 11;5 pt"/>
    <w:basedOn w:val="Teksttreci2"/>
    <w:rsid w:val="00D02A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D02AFB"/>
    <w:pPr>
      <w:widowControl w:val="0"/>
      <w:shd w:val="clear" w:color="auto" w:fill="FFFFFF"/>
      <w:spacing w:after="540" w:line="0" w:lineRule="atLeast"/>
      <w:ind w:hanging="320"/>
    </w:pPr>
    <w:rPr>
      <w:rFonts w:ascii="Times New Roman" w:eastAsia="Times New Roman" w:hAnsi="Times New Roman" w:cs="Times New Roman"/>
    </w:rPr>
  </w:style>
  <w:style w:type="character" w:customStyle="1" w:styleId="fn-ref">
    <w:name w:val="fn-ref"/>
    <w:basedOn w:val="Domylnaczcionkaakapitu"/>
    <w:rsid w:val="0021443C"/>
  </w:style>
  <w:style w:type="character" w:customStyle="1" w:styleId="csec-nr">
    <w:name w:val="c_sec-nr"/>
    <w:basedOn w:val="Domylnaczcionkaakapitu"/>
    <w:rsid w:val="0021443C"/>
  </w:style>
  <w:style w:type="character" w:customStyle="1" w:styleId="info-list-value-uzasadnienie">
    <w:name w:val="info-list-value-uzasadnienie"/>
    <w:basedOn w:val="Domylnaczcionkaakapitu"/>
    <w:rsid w:val="00B748DA"/>
  </w:style>
  <w:style w:type="character" w:customStyle="1" w:styleId="warheader">
    <w:name w:val="war_header"/>
    <w:basedOn w:val="Domylnaczcionkaakapitu"/>
    <w:rsid w:val="001708FF"/>
  </w:style>
  <w:style w:type="character" w:styleId="Uwydatnienie">
    <w:name w:val="Emphasis"/>
    <w:basedOn w:val="Domylnaczcionkaakapitu"/>
    <w:uiPriority w:val="20"/>
    <w:qFormat/>
    <w:rsid w:val="0040721E"/>
    <w:rPr>
      <w:i/>
      <w:iCs/>
    </w:rPr>
  </w:style>
  <w:style w:type="character" w:customStyle="1" w:styleId="alb-s">
    <w:name w:val="a_lb-s"/>
    <w:basedOn w:val="Domylnaczcionkaakapitu"/>
    <w:rsid w:val="006558FE"/>
  </w:style>
  <w:style w:type="paragraph" w:styleId="Nagwek">
    <w:name w:val="header"/>
    <w:basedOn w:val="Normalny"/>
    <w:link w:val="NagwekZnak"/>
    <w:uiPriority w:val="99"/>
    <w:unhideWhenUsed/>
    <w:rsid w:val="00485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8EF"/>
  </w:style>
  <w:style w:type="paragraph" w:styleId="Stopka">
    <w:name w:val="footer"/>
    <w:basedOn w:val="Normalny"/>
    <w:link w:val="StopkaZnak"/>
    <w:uiPriority w:val="99"/>
    <w:unhideWhenUsed/>
    <w:rsid w:val="00485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8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29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29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2907"/>
    <w:rPr>
      <w:vertAlign w:val="superscript"/>
    </w:rPr>
  </w:style>
  <w:style w:type="paragraph" w:styleId="Akapitzlist">
    <w:name w:val="List Paragraph"/>
    <w:basedOn w:val="Normalny"/>
    <w:uiPriority w:val="34"/>
    <w:qFormat/>
    <w:rsid w:val="00062907"/>
    <w:pPr>
      <w:spacing w:after="160" w:line="259" w:lineRule="auto"/>
      <w:ind w:left="720"/>
      <w:contextualSpacing/>
    </w:pPr>
  </w:style>
  <w:style w:type="character" w:customStyle="1" w:styleId="Teksttreci2Kursywa">
    <w:name w:val="Tekst treści (2) + Kursywa"/>
    <w:basedOn w:val="Teksttreci2"/>
    <w:rsid w:val="00F722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styleId="Tekstzastpczy">
    <w:name w:val="Placeholder Text"/>
    <w:basedOn w:val="Domylnaczcionkaakapitu"/>
    <w:uiPriority w:val="99"/>
    <w:semiHidden/>
    <w:rsid w:val="00DF74FF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0929E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luchili">
    <w:name w:val="luc_hili"/>
    <w:basedOn w:val="Domylnaczcionkaakapitu"/>
    <w:rsid w:val="0063497E"/>
  </w:style>
  <w:style w:type="paragraph" w:customStyle="1" w:styleId="ng-binding">
    <w:name w:val="ng-binding"/>
    <w:basedOn w:val="Normalny"/>
    <w:rsid w:val="00AF1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scope">
    <w:name w:val="ng-scope"/>
    <w:basedOn w:val="Domylnaczcionkaakapitu"/>
    <w:rsid w:val="00AF153D"/>
  </w:style>
  <w:style w:type="character" w:customStyle="1" w:styleId="ng-binding1">
    <w:name w:val="ng-binding1"/>
    <w:basedOn w:val="Domylnaczcionkaakapitu"/>
    <w:rsid w:val="00AF153D"/>
  </w:style>
  <w:style w:type="character" w:customStyle="1" w:styleId="Teksttreci4">
    <w:name w:val="Tekst treści (4)_"/>
    <w:link w:val="Teksttreci40"/>
    <w:locked/>
    <w:rsid w:val="002332F5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32F5"/>
    <w:pPr>
      <w:widowControl w:val="0"/>
      <w:shd w:val="clear" w:color="auto" w:fill="FFFFFF"/>
      <w:spacing w:after="0" w:line="338" w:lineRule="exact"/>
    </w:pPr>
    <w:rPr>
      <w:rFonts w:ascii="Calibri" w:eastAsia="Calibri" w:hAnsi="Calibri" w:cs="Calibri"/>
      <w:b/>
      <w:bCs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3B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3BD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3BDE"/>
    <w:rPr>
      <w:vertAlign w:val="superscript"/>
    </w:rPr>
  </w:style>
  <w:style w:type="character" w:customStyle="1" w:styleId="highlight">
    <w:name w:val="highlight"/>
    <w:basedOn w:val="Domylnaczcionkaakapitu"/>
    <w:rsid w:val="003E2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9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7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0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1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0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60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79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974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965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822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788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26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842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9972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148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3616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146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9640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9637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088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415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7083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16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6767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2770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0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40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6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95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275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1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174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04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531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015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975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4079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9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05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2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24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41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3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99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99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7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9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7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94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83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599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84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803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38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403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3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64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79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95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359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5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91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9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2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5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4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76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77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54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87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81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617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945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958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47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144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295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3344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9389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9853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9078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6148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1523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71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5681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6673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0741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6007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617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2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1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6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20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33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8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2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256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589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969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14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0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5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0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0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08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0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20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714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97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832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452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693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5110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5651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7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26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9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60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6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346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607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67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536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243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772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673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90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770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098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44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3345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6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16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99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43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02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06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57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131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142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86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585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184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775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9322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865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902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25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38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633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9115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0399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0267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293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1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7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27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1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40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77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1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616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95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12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3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8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9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12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91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031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684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35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9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4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12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4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86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20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70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190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942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85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15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34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8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1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2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0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636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26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956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14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40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769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209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296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86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679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5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4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94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8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65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4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17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14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8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312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544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2888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0619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3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13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21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0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1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87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314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345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802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443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020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56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0048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739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1487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3724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7631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5327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3514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98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2074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4813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899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7739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3393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5825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65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9799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885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6666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4375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3710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895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8567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1594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6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5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3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9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14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770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20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001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187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563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996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7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6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0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8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4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79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56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0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885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70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0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9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9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49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7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496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18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64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791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966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505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5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0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52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32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1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48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243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049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1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979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662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563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0776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969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842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9647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1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9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6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3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1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46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1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461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898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591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277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511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94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750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1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7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3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88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54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73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75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185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12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657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300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8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13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8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7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4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87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5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10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87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855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193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576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701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6981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4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88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1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45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80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63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038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85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51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798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9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2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94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2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3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55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83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799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079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24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095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4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1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9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8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53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34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283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372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44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587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1656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4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5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7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48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17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29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005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1724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5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1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8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03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52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35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91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063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7851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255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3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9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36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6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83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801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330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94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157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85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460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971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8028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463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867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0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2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1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61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2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8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1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88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98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84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7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152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165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8793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5658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66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24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0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47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12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90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30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437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910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82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186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3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5500</Words>
  <Characters>33000</Characters>
  <Application>Microsoft Office Word</Application>
  <DocSecurity>0</DocSecurity>
  <Lines>275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Malwina Wójtowicz</dc:creator>
  <cp:lastModifiedBy>Beata Darnowska</cp:lastModifiedBy>
  <cp:revision>2</cp:revision>
  <cp:lastPrinted>2020-06-25T11:08:00Z</cp:lastPrinted>
  <dcterms:created xsi:type="dcterms:W3CDTF">2020-10-07T11:28:00Z</dcterms:created>
  <dcterms:modified xsi:type="dcterms:W3CDTF">2020-10-07T11:28:00Z</dcterms:modified>
</cp:coreProperties>
</file>