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272876286"/>
    <w:bookmarkEnd w:id="0"/>
    <w:p w:rsidR="00021362" w:rsidRDefault="00021362" w:rsidP="00F4515B">
      <w:pPr>
        <w:ind w:left="-567" w:right="4536"/>
        <w:jc w:val="center"/>
      </w:pPr>
      <w:r>
        <w:rPr>
          <w:sz w:val="24"/>
          <w:szCs w:val="24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6.75pt" o:ole="" fillcolor="window">
            <v:imagedata r:id="rId9" o:title=""/>
          </v:shape>
          <o:OLEObject Type="Embed" ProgID="CDraw" ShapeID="_x0000_i1025" DrawAspect="Content" ObjectID="_1718180174" r:id="rId10"/>
        </w:object>
      </w:r>
    </w:p>
    <w:p w:rsidR="00021362" w:rsidRDefault="00021362" w:rsidP="00F4515B">
      <w:pPr>
        <w:ind w:left="-567" w:righ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WOJEWODA PODKARPACKI</w:t>
      </w:r>
    </w:p>
    <w:p w:rsidR="00021362" w:rsidRDefault="00021362" w:rsidP="00F4515B">
      <w:pPr>
        <w:pStyle w:val="Tekstpodstawowy"/>
        <w:spacing w:line="240" w:lineRule="auto"/>
        <w:ind w:left="-567" w:right="4536"/>
        <w:jc w:val="center"/>
      </w:pPr>
      <w:proofErr w:type="gramStart"/>
      <w:r>
        <w:t>ul</w:t>
      </w:r>
      <w:proofErr w:type="gramEnd"/>
      <w:r>
        <w:t>. Grunwaldzka 15</w:t>
      </w:r>
    </w:p>
    <w:p w:rsidR="00021362" w:rsidRDefault="00021362" w:rsidP="00F4515B">
      <w:pPr>
        <w:pStyle w:val="Tekstpodstawowy"/>
        <w:spacing w:line="240" w:lineRule="auto"/>
        <w:ind w:left="-567" w:right="4536"/>
        <w:jc w:val="center"/>
      </w:pPr>
      <w:r>
        <w:t>35-959 Rzeszów</w:t>
      </w:r>
    </w:p>
    <w:p w:rsidR="00844F7C" w:rsidRDefault="00021362" w:rsidP="00F4515B">
      <w:pPr>
        <w:spacing w:line="360" w:lineRule="auto"/>
        <w:ind w:left="-567" w:right="4536"/>
        <w:jc w:val="center"/>
        <w:rPr>
          <w:sz w:val="24"/>
          <w:szCs w:val="24"/>
        </w:rPr>
      </w:pPr>
      <w:proofErr w:type="gramStart"/>
      <w:r>
        <w:t>skr</w:t>
      </w:r>
      <w:proofErr w:type="gramEnd"/>
      <w:r>
        <w:t>. poczt. 297</w:t>
      </w:r>
    </w:p>
    <w:p w:rsidR="00FB6E6E" w:rsidRPr="00895E5A" w:rsidRDefault="00FB6E6E" w:rsidP="00FB6E6E">
      <w:pPr>
        <w:tabs>
          <w:tab w:val="center" w:pos="1980"/>
        </w:tabs>
        <w:spacing w:line="360" w:lineRule="auto"/>
        <w:ind w:left="-540"/>
        <w:jc w:val="right"/>
        <w:rPr>
          <w:color w:val="FF0000"/>
          <w:sz w:val="24"/>
          <w:szCs w:val="24"/>
        </w:rPr>
      </w:pPr>
      <w:r w:rsidRPr="00BF45D6">
        <w:rPr>
          <w:sz w:val="24"/>
          <w:szCs w:val="24"/>
        </w:rPr>
        <w:t>Rzeszów</w:t>
      </w:r>
      <w:r w:rsidRPr="002E7015">
        <w:rPr>
          <w:sz w:val="24"/>
          <w:szCs w:val="24"/>
        </w:rPr>
        <w:t xml:space="preserve">, </w:t>
      </w:r>
      <w:r w:rsidRPr="00F12AAB">
        <w:rPr>
          <w:sz w:val="24"/>
          <w:szCs w:val="24"/>
        </w:rPr>
        <w:t>20</w:t>
      </w:r>
      <w:r w:rsidR="00920BFC" w:rsidRPr="00F12AAB">
        <w:rPr>
          <w:sz w:val="24"/>
          <w:szCs w:val="24"/>
        </w:rPr>
        <w:t>2</w:t>
      </w:r>
      <w:r w:rsidR="007A1513" w:rsidRPr="00F12AAB">
        <w:rPr>
          <w:sz w:val="24"/>
          <w:szCs w:val="24"/>
        </w:rPr>
        <w:t>2</w:t>
      </w:r>
      <w:r w:rsidR="001F75C2" w:rsidRPr="00F12AAB">
        <w:rPr>
          <w:sz w:val="24"/>
          <w:szCs w:val="24"/>
        </w:rPr>
        <w:t>-</w:t>
      </w:r>
      <w:r w:rsidR="00235F17" w:rsidRPr="00F12AAB">
        <w:rPr>
          <w:sz w:val="24"/>
          <w:szCs w:val="24"/>
        </w:rPr>
        <w:t>0</w:t>
      </w:r>
      <w:r w:rsidR="002A0C06">
        <w:rPr>
          <w:sz w:val="24"/>
          <w:szCs w:val="24"/>
        </w:rPr>
        <w:t>7</w:t>
      </w:r>
      <w:r w:rsidR="001F75C2" w:rsidRPr="006C5E9A">
        <w:rPr>
          <w:sz w:val="24"/>
          <w:szCs w:val="24"/>
        </w:rPr>
        <w:t>-</w:t>
      </w:r>
      <w:r w:rsidR="00D90282">
        <w:rPr>
          <w:sz w:val="24"/>
          <w:szCs w:val="24"/>
        </w:rPr>
        <w:t>01</w:t>
      </w:r>
      <w:bookmarkStart w:id="1" w:name="_GoBack"/>
      <w:bookmarkEnd w:id="1"/>
    </w:p>
    <w:p w:rsidR="00126696" w:rsidRDefault="006804DB" w:rsidP="00F41E84">
      <w:pPr>
        <w:spacing w:line="360" w:lineRule="auto"/>
        <w:jc w:val="both"/>
        <w:rPr>
          <w:sz w:val="24"/>
          <w:szCs w:val="24"/>
        </w:rPr>
      </w:pPr>
      <w:r w:rsidRPr="006804DB">
        <w:rPr>
          <w:sz w:val="24"/>
          <w:szCs w:val="24"/>
        </w:rPr>
        <w:t>GK-I.431.</w:t>
      </w:r>
      <w:r w:rsidR="00235F17">
        <w:rPr>
          <w:sz w:val="24"/>
          <w:szCs w:val="24"/>
        </w:rPr>
        <w:t>2.</w:t>
      </w:r>
      <w:r w:rsidR="00895E5A">
        <w:rPr>
          <w:sz w:val="24"/>
          <w:szCs w:val="24"/>
        </w:rPr>
        <w:t>5</w:t>
      </w:r>
      <w:r w:rsidR="00235F17">
        <w:rPr>
          <w:sz w:val="24"/>
          <w:szCs w:val="24"/>
        </w:rPr>
        <w:t>.202</w:t>
      </w:r>
      <w:r w:rsidR="007A1513">
        <w:rPr>
          <w:sz w:val="24"/>
          <w:szCs w:val="24"/>
        </w:rPr>
        <w:t>2</w:t>
      </w:r>
      <w:r w:rsidRPr="006804DB">
        <w:rPr>
          <w:sz w:val="24"/>
          <w:szCs w:val="24"/>
        </w:rPr>
        <w:t xml:space="preserve">                        </w:t>
      </w:r>
    </w:p>
    <w:p w:rsidR="00895E5A" w:rsidRPr="00F9513D" w:rsidRDefault="00895E5A" w:rsidP="00895E5A">
      <w:pPr>
        <w:spacing w:line="360" w:lineRule="auto"/>
        <w:ind w:left="4956" w:hanging="420"/>
        <w:jc w:val="both"/>
        <w:rPr>
          <w:b/>
          <w:sz w:val="24"/>
          <w:szCs w:val="24"/>
        </w:rPr>
      </w:pPr>
      <w:r w:rsidRPr="00F9513D">
        <w:rPr>
          <w:b/>
          <w:sz w:val="24"/>
          <w:szCs w:val="24"/>
        </w:rPr>
        <w:t>Pan</w:t>
      </w:r>
    </w:p>
    <w:p w:rsidR="00895E5A" w:rsidRPr="00BD0639" w:rsidRDefault="00895E5A" w:rsidP="00895E5A">
      <w:pPr>
        <w:spacing w:line="360" w:lineRule="auto"/>
        <w:ind w:left="4536"/>
        <w:rPr>
          <w:b/>
          <w:sz w:val="24"/>
          <w:szCs w:val="24"/>
        </w:rPr>
      </w:pPr>
      <w:r w:rsidRPr="00BD0639">
        <w:rPr>
          <w:b/>
          <w:sz w:val="24"/>
          <w:szCs w:val="24"/>
        </w:rPr>
        <w:t>Zenon Swatek</w:t>
      </w:r>
    </w:p>
    <w:p w:rsidR="00895E5A" w:rsidRPr="009F007E" w:rsidRDefault="00895E5A" w:rsidP="00895E5A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>Starosta Lubaczowski</w:t>
      </w:r>
    </w:p>
    <w:p w:rsidR="001C353C" w:rsidRDefault="001C353C" w:rsidP="00F41E84">
      <w:pPr>
        <w:spacing w:line="360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pStyle w:val="Nagwek1"/>
        <w:tabs>
          <w:tab w:val="left" w:pos="0"/>
        </w:tabs>
        <w:spacing w:before="0" w:line="276" w:lineRule="auto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Na podstawie art. 52 ust. 4 </w:t>
      </w:r>
      <w:r w:rsidRPr="00A669CC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>ustawy z dnia 15 lipca 2011 r. o kontroli w</w:t>
      </w:r>
      <w:r w:rsidR="002A0C06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 xml:space="preserve"> </w:t>
      </w:r>
      <w:r w:rsidRPr="00A669CC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 xml:space="preserve">administracji rządowej (tekst jedn. Dz. U. z 2020 r., poz. 224 ze zm.) </w:t>
      </w:r>
      <w:proofErr w:type="gramStart"/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przekazuję  s</w:t>
      </w:r>
      <w:proofErr w:type="gramEnd"/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 r a w o z d a n i e 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z kontroli przeprowadzonej w dniach od 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04.05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.2022 </w:t>
      </w:r>
      <w:proofErr w:type="gramStart"/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proofErr w:type="gramEnd"/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. do 3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.0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.2022 </w:t>
      </w:r>
      <w:proofErr w:type="gramStart"/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proofErr w:type="gramEnd"/>
      <w:r w:rsidRPr="00C75F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przy wykorzystaniu 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środków komunikacji elektronicznej </w:t>
      </w:r>
      <w:r w:rsidRPr="00A669CC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>w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Starostwie Powiatowym w</w:t>
      </w:r>
      <w:r w:rsidR="002A0C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Lubaczowie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ul. 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Jasna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1, 3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00 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Lubaczów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669CC" w:rsidRPr="00A669CC" w:rsidRDefault="00A669CC" w:rsidP="00A669CC"/>
    <w:p w:rsidR="00A669CC" w:rsidRPr="00A669CC" w:rsidRDefault="00A669CC" w:rsidP="002A0C06">
      <w:pPr>
        <w:spacing w:line="276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Przedmiotem kontroli było sprawdzenie wykonania zaleceń pokontrolnych Wojewody Podkarpackiego zawartych w Wystąpieniu pokontrolnym z dnia </w:t>
      </w:r>
      <w:r w:rsidR="00895E5A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895E5A">
        <w:rPr>
          <w:sz w:val="24"/>
          <w:szCs w:val="24"/>
        </w:rPr>
        <w:t>11</w:t>
      </w:r>
      <w:r w:rsidRPr="00A669CC">
        <w:rPr>
          <w:sz w:val="24"/>
          <w:szCs w:val="24"/>
        </w:rPr>
        <w:t>.2018</w:t>
      </w:r>
      <w:r w:rsidR="002B716E">
        <w:rPr>
          <w:sz w:val="24"/>
          <w:szCs w:val="24"/>
        </w:rPr>
        <w:t xml:space="preserve"> </w:t>
      </w:r>
      <w:proofErr w:type="gramStart"/>
      <w:r w:rsidRPr="00A669CC">
        <w:rPr>
          <w:sz w:val="24"/>
          <w:szCs w:val="24"/>
        </w:rPr>
        <w:t>r</w:t>
      </w:r>
      <w:proofErr w:type="gramEnd"/>
      <w:r w:rsidRPr="00A669CC">
        <w:rPr>
          <w:sz w:val="24"/>
          <w:szCs w:val="24"/>
        </w:rPr>
        <w:t xml:space="preserve">. </w:t>
      </w:r>
      <w:r w:rsidRPr="00A669CC">
        <w:rPr>
          <w:sz w:val="24"/>
          <w:szCs w:val="24"/>
        </w:rPr>
        <w:br/>
        <w:t>nr GK-I.431.1.</w:t>
      </w:r>
      <w:r w:rsidR="00895E5A">
        <w:rPr>
          <w:sz w:val="24"/>
          <w:szCs w:val="24"/>
        </w:rPr>
        <w:t>6</w:t>
      </w:r>
      <w:r w:rsidRPr="00A669CC">
        <w:rPr>
          <w:sz w:val="24"/>
          <w:szCs w:val="24"/>
        </w:rPr>
        <w:t xml:space="preserve">.2018 </w:t>
      </w:r>
      <w:proofErr w:type="gramStart"/>
      <w:r w:rsidRPr="00A669CC">
        <w:rPr>
          <w:rFonts w:eastAsia="Arial Unicode MS"/>
          <w:sz w:val="24"/>
          <w:szCs w:val="24"/>
        </w:rPr>
        <w:t>po</w:t>
      </w:r>
      <w:proofErr w:type="gramEnd"/>
      <w:r w:rsidRPr="00A669CC">
        <w:rPr>
          <w:rFonts w:eastAsia="Arial Unicode MS"/>
          <w:sz w:val="24"/>
          <w:szCs w:val="24"/>
        </w:rPr>
        <w:t xml:space="preserve"> kontroli problemowej</w:t>
      </w:r>
      <w:r w:rsidR="00895E5A">
        <w:rPr>
          <w:rFonts w:eastAsia="Arial Unicode MS"/>
          <w:sz w:val="24"/>
          <w:szCs w:val="24"/>
        </w:rPr>
        <w:t>.</w:t>
      </w:r>
    </w:p>
    <w:p w:rsidR="00A669CC" w:rsidRPr="00A669CC" w:rsidRDefault="00A669CC" w:rsidP="00A669C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2A0C06">
      <w:pPr>
        <w:spacing w:line="276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>Kontrolę przeprowadzono w trybie uproszczonym na podstawie art. 51 ust. 1 w</w:t>
      </w:r>
      <w:r w:rsidR="002B716E">
        <w:rPr>
          <w:sz w:val="24"/>
          <w:szCs w:val="24"/>
        </w:rPr>
        <w:t xml:space="preserve"> </w:t>
      </w:r>
      <w:r w:rsidRPr="00A669CC">
        <w:rPr>
          <w:sz w:val="24"/>
          <w:szCs w:val="24"/>
        </w:rPr>
        <w:t xml:space="preserve">związku </w:t>
      </w:r>
      <w:r w:rsidR="00D90282">
        <w:rPr>
          <w:sz w:val="24"/>
          <w:szCs w:val="24"/>
        </w:rPr>
        <w:br/>
      </w:r>
      <w:r w:rsidRPr="00A669CC">
        <w:rPr>
          <w:sz w:val="24"/>
          <w:szCs w:val="24"/>
        </w:rPr>
        <w:t>z</w:t>
      </w:r>
      <w:r w:rsidR="002B716E">
        <w:rPr>
          <w:sz w:val="24"/>
          <w:szCs w:val="24"/>
        </w:rPr>
        <w:t xml:space="preserve"> </w:t>
      </w:r>
      <w:r w:rsidRPr="00A669CC">
        <w:rPr>
          <w:sz w:val="24"/>
          <w:szCs w:val="24"/>
        </w:rPr>
        <w:t>art. 6 ust. 4 ustawy z dnia 15 lipca 2011 r. o kontroli w administracji rządowej.</w:t>
      </w: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  <w:u w:val="single"/>
        </w:rPr>
      </w:pPr>
      <w:r w:rsidRPr="00A669CC">
        <w:rPr>
          <w:b/>
          <w:sz w:val="24"/>
          <w:szCs w:val="24"/>
          <w:u w:val="single"/>
        </w:rPr>
        <w:t>INFORMACJE PODSTAWOWE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Organ zarządzający kontrolę: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Podkarpacki Wojewódzki Inspektor Nadzoru Geodezyjnego i Kartograficznego </w:t>
      </w:r>
      <w:r w:rsidR="00D90282">
        <w:rPr>
          <w:sz w:val="24"/>
          <w:szCs w:val="24"/>
        </w:rPr>
        <w:br/>
      </w:r>
      <w:r w:rsidRPr="00A669CC">
        <w:rPr>
          <w:sz w:val="24"/>
          <w:szCs w:val="24"/>
        </w:rPr>
        <w:t xml:space="preserve">(dalej </w:t>
      </w:r>
      <w:proofErr w:type="spellStart"/>
      <w:r w:rsidRPr="00A669CC">
        <w:rPr>
          <w:sz w:val="24"/>
          <w:szCs w:val="24"/>
        </w:rPr>
        <w:t>PWINGiK</w:t>
      </w:r>
      <w:proofErr w:type="spellEnd"/>
      <w:r w:rsidRPr="00A669CC">
        <w:rPr>
          <w:sz w:val="24"/>
          <w:szCs w:val="24"/>
        </w:rPr>
        <w:t xml:space="preserve">) działający w imieniu Wojewody Podkarpackiego. 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Nazwa i siedziba jednostki kontrolowanej:</w:t>
      </w:r>
    </w:p>
    <w:p w:rsidR="00A669CC" w:rsidRPr="00A669CC" w:rsidRDefault="00A669CC" w:rsidP="00A669CC">
      <w:pPr>
        <w:pStyle w:val="Nagwek1"/>
        <w:tabs>
          <w:tab w:val="left" w:pos="0"/>
        </w:tabs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Starostw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Powiatow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</w:t>
      </w:r>
      <w:r w:rsidR="002A0C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Lubaczowie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ul. 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Jasna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1, </w:t>
      </w:r>
      <w:r w:rsidR="00895E5A"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="00895E5A"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="00895E5A"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00 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Lubaczów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669CC" w:rsidRPr="00A669CC" w:rsidRDefault="00A669CC" w:rsidP="00A669CC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Kierownik jednostki kontrolowanej:</w:t>
      </w:r>
    </w:p>
    <w:p w:rsidR="00A669CC" w:rsidRPr="00A669CC" w:rsidRDefault="00A669CC" w:rsidP="00A669CC">
      <w:pPr>
        <w:spacing w:line="360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>Pan</w:t>
      </w:r>
      <w:r w:rsidRPr="00A669CC">
        <w:rPr>
          <w:b/>
          <w:sz w:val="24"/>
          <w:szCs w:val="24"/>
        </w:rPr>
        <w:t xml:space="preserve"> </w:t>
      </w:r>
      <w:r w:rsidR="00895E5A">
        <w:rPr>
          <w:sz w:val="24"/>
          <w:szCs w:val="24"/>
        </w:rPr>
        <w:t xml:space="preserve">Zenon </w:t>
      </w:r>
      <w:proofErr w:type="gramStart"/>
      <w:r w:rsidR="00895E5A">
        <w:rPr>
          <w:sz w:val="24"/>
          <w:szCs w:val="24"/>
        </w:rPr>
        <w:t>Swatek</w:t>
      </w:r>
      <w:r w:rsidRPr="00A669CC">
        <w:rPr>
          <w:sz w:val="24"/>
          <w:szCs w:val="24"/>
        </w:rPr>
        <w:t xml:space="preserve">  – </w:t>
      </w:r>
      <w:r>
        <w:rPr>
          <w:sz w:val="24"/>
          <w:szCs w:val="24"/>
        </w:rPr>
        <w:t>Starosta</w:t>
      </w:r>
      <w:proofErr w:type="gramEnd"/>
      <w:r>
        <w:rPr>
          <w:sz w:val="24"/>
          <w:szCs w:val="24"/>
        </w:rPr>
        <w:t xml:space="preserve"> </w:t>
      </w:r>
      <w:r w:rsidR="00895E5A">
        <w:rPr>
          <w:sz w:val="24"/>
          <w:szCs w:val="24"/>
        </w:rPr>
        <w:t>Lubaczowski</w:t>
      </w:r>
      <w:r w:rsidRPr="00A669CC">
        <w:rPr>
          <w:sz w:val="24"/>
          <w:szCs w:val="24"/>
        </w:rPr>
        <w:t xml:space="preserve">. </w:t>
      </w: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Okres kontroli:</w:t>
      </w:r>
    </w:p>
    <w:p w:rsidR="00A669CC" w:rsidRPr="00A669CC" w:rsidRDefault="00A669CC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669CC">
        <w:rPr>
          <w:color w:val="000000" w:themeColor="text1"/>
          <w:sz w:val="24"/>
          <w:szCs w:val="24"/>
        </w:rPr>
        <w:t xml:space="preserve">Kontrolą objęto okres </w:t>
      </w:r>
      <w:r w:rsidRPr="00AF497B">
        <w:rPr>
          <w:sz w:val="24"/>
          <w:szCs w:val="24"/>
        </w:rPr>
        <w:t xml:space="preserve">od dnia </w:t>
      </w:r>
      <w:r w:rsidR="00214837" w:rsidRPr="00AF497B">
        <w:rPr>
          <w:sz w:val="24"/>
          <w:szCs w:val="24"/>
        </w:rPr>
        <w:t xml:space="preserve"> 21.06.2019 </w:t>
      </w:r>
      <w:proofErr w:type="gramStart"/>
      <w:r w:rsidR="00214837" w:rsidRPr="00AF497B">
        <w:rPr>
          <w:sz w:val="24"/>
          <w:szCs w:val="24"/>
        </w:rPr>
        <w:t>r</w:t>
      </w:r>
      <w:proofErr w:type="gramEnd"/>
      <w:r w:rsidR="00214837" w:rsidRPr="00AF497B">
        <w:rPr>
          <w:sz w:val="24"/>
          <w:szCs w:val="24"/>
        </w:rPr>
        <w:t xml:space="preserve">. </w:t>
      </w:r>
      <w:r w:rsidRPr="00AF497B">
        <w:rPr>
          <w:sz w:val="24"/>
          <w:szCs w:val="24"/>
        </w:rPr>
        <w:t xml:space="preserve">do dnia </w:t>
      </w:r>
      <w:r w:rsidR="00895E5A">
        <w:rPr>
          <w:color w:val="000000" w:themeColor="text1"/>
          <w:sz w:val="24"/>
          <w:szCs w:val="24"/>
        </w:rPr>
        <w:t>0</w:t>
      </w:r>
      <w:r w:rsidRPr="00A669CC">
        <w:rPr>
          <w:color w:val="000000" w:themeColor="text1"/>
          <w:sz w:val="24"/>
          <w:szCs w:val="24"/>
        </w:rPr>
        <w:t>4.</w:t>
      </w:r>
      <w:r>
        <w:rPr>
          <w:color w:val="000000" w:themeColor="text1"/>
          <w:sz w:val="24"/>
          <w:szCs w:val="24"/>
        </w:rPr>
        <w:t>0</w:t>
      </w:r>
      <w:r w:rsidR="00895E5A">
        <w:rPr>
          <w:color w:val="000000" w:themeColor="text1"/>
          <w:sz w:val="24"/>
          <w:szCs w:val="24"/>
        </w:rPr>
        <w:t>5</w:t>
      </w:r>
      <w:r w:rsidRPr="00A669CC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 </w:t>
      </w:r>
      <w:proofErr w:type="gramStart"/>
      <w:r w:rsidRPr="00A669CC">
        <w:rPr>
          <w:color w:val="000000" w:themeColor="text1"/>
          <w:sz w:val="24"/>
          <w:szCs w:val="24"/>
        </w:rPr>
        <w:t>r</w:t>
      </w:r>
      <w:proofErr w:type="gramEnd"/>
      <w:r w:rsidRPr="00A669CC">
        <w:rPr>
          <w:color w:val="000000" w:themeColor="text1"/>
          <w:sz w:val="24"/>
          <w:szCs w:val="24"/>
        </w:rPr>
        <w:t>.</w:t>
      </w: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Data przeprowadzenia kontroli: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color w:val="000000" w:themeColor="text1"/>
          <w:sz w:val="24"/>
          <w:szCs w:val="24"/>
        </w:rPr>
        <w:t xml:space="preserve">Czynności kontrolne prowadzone były przy wykorzystaniu środków komunikacji elektronicznej od </w:t>
      </w:r>
      <w:r w:rsidR="00895E5A">
        <w:rPr>
          <w:color w:val="000000" w:themeColor="text1"/>
          <w:sz w:val="24"/>
          <w:szCs w:val="24"/>
        </w:rPr>
        <w:t>04</w:t>
      </w:r>
      <w:r w:rsidRPr="00A669CC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0</w:t>
      </w:r>
      <w:r w:rsidR="00895E5A">
        <w:rPr>
          <w:color w:val="000000" w:themeColor="text1"/>
          <w:sz w:val="24"/>
          <w:szCs w:val="24"/>
        </w:rPr>
        <w:t>5</w:t>
      </w:r>
      <w:r w:rsidRPr="00A669CC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 </w:t>
      </w:r>
      <w:proofErr w:type="gramStart"/>
      <w:r w:rsidRPr="00A669CC">
        <w:rPr>
          <w:color w:val="000000" w:themeColor="text1"/>
          <w:sz w:val="24"/>
          <w:szCs w:val="24"/>
        </w:rPr>
        <w:t>do</w:t>
      </w:r>
      <w:proofErr w:type="gramEnd"/>
      <w:r w:rsidRPr="00A669CC">
        <w:rPr>
          <w:color w:val="000000" w:themeColor="text1"/>
          <w:sz w:val="24"/>
          <w:szCs w:val="24"/>
        </w:rPr>
        <w:t xml:space="preserve"> </w:t>
      </w:r>
      <w:r w:rsidRPr="00A669CC">
        <w:rPr>
          <w:sz w:val="24"/>
          <w:szCs w:val="24"/>
        </w:rPr>
        <w:t>3</w:t>
      </w:r>
      <w:r w:rsidR="00895E5A">
        <w:rPr>
          <w:sz w:val="24"/>
          <w:szCs w:val="24"/>
        </w:rPr>
        <w:t>0</w:t>
      </w:r>
      <w:r w:rsidRPr="00A669CC">
        <w:rPr>
          <w:sz w:val="24"/>
          <w:szCs w:val="24"/>
        </w:rPr>
        <w:t>.</w:t>
      </w:r>
      <w:r w:rsidR="00895E5A">
        <w:rPr>
          <w:sz w:val="24"/>
          <w:szCs w:val="24"/>
        </w:rPr>
        <w:t>06</w:t>
      </w:r>
      <w:r w:rsidRPr="00A669CC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A669CC">
        <w:rPr>
          <w:sz w:val="24"/>
          <w:szCs w:val="24"/>
        </w:rPr>
        <w:t xml:space="preserve"> </w:t>
      </w:r>
      <w:proofErr w:type="gramStart"/>
      <w:r w:rsidRPr="00A669CC">
        <w:rPr>
          <w:sz w:val="24"/>
          <w:szCs w:val="24"/>
        </w:rPr>
        <w:t>r</w:t>
      </w:r>
      <w:proofErr w:type="gramEnd"/>
      <w:r w:rsidRPr="00A669CC">
        <w:rPr>
          <w:sz w:val="24"/>
          <w:szCs w:val="24"/>
        </w:rPr>
        <w:t>.</w:t>
      </w:r>
    </w:p>
    <w:p w:rsidR="00A669CC" w:rsidRPr="00A669CC" w:rsidRDefault="00A669CC" w:rsidP="00A669CC">
      <w:pPr>
        <w:tabs>
          <w:tab w:val="left" w:pos="7110"/>
        </w:tabs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 xml:space="preserve">Podstawa prawna przeprowadzenia kontroli: 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Ustawa z dnia 17 maja 1989 r. – Prawo geodezyjne i kartograficzne (t</w:t>
      </w:r>
      <w:r w:rsidR="00E9036D">
        <w:rPr>
          <w:rFonts w:ascii="Times New Roman" w:hAnsi="Times New Roman"/>
          <w:sz w:val="24"/>
          <w:szCs w:val="24"/>
        </w:rPr>
        <w:t xml:space="preserve">ekst jedn. </w:t>
      </w:r>
      <w:r w:rsidRPr="00A669CC">
        <w:rPr>
          <w:rFonts w:ascii="Times New Roman" w:hAnsi="Times New Roman"/>
          <w:sz w:val="24"/>
          <w:szCs w:val="24"/>
        </w:rPr>
        <w:t xml:space="preserve">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> 2021 r., poz. 1990),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15 lipca 2011 r. o kontroli w administracji rządowej </w:t>
      </w:r>
      <w:r w:rsidR="009108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sz w:val="24"/>
          <w:szCs w:val="24"/>
        </w:rPr>
        <w:t>(</w:t>
      </w:r>
      <w:r w:rsidR="009108CC" w:rsidRPr="00A669CC">
        <w:rPr>
          <w:rFonts w:ascii="Times New Roman" w:hAnsi="Times New Roman"/>
          <w:sz w:val="24"/>
          <w:szCs w:val="24"/>
        </w:rPr>
        <w:t>t</w:t>
      </w:r>
      <w:r w:rsidR="00F0680F">
        <w:rPr>
          <w:rFonts w:ascii="Times New Roman" w:hAnsi="Times New Roman"/>
          <w:sz w:val="24"/>
          <w:szCs w:val="24"/>
        </w:rPr>
        <w:t>ekst jedn.</w:t>
      </w:r>
      <w:r w:rsidR="009108CC">
        <w:rPr>
          <w:rFonts w:ascii="Times New Roman" w:hAnsi="Times New Roman"/>
          <w:sz w:val="24"/>
          <w:szCs w:val="24"/>
        </w:rPr>
        <w:t xml:space="preserve"> Dz. U </w:t>
      </w:r>
      <w:r w:rsidRPr="00A669CC">
        <w:rPr>
          <w:rFonts w:ascii="Times New Roman" w:hAnsi="Times New Roman"/>
          <w:sz w:val="24"/>
          <w:szCs w:val="24"/>
        </w:rPr>
        <w:t>z 2020 r., poz. 224 ze zm.),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Zarządzenie nr 1/14 Wojewody Podkarpackiego z dnia 2 stycznia 2014 r. w sprawie szczegółowych warunków i trybu prowadzenia kontroli,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Zarządzenie nr 222/14 Wojewody Podkarpackiego z dnia 30 grudnia 2014 r. zmieniające Zarządzenie nr 1/14 Wojewody Podkarpackiego z dnia 2 stycznia 2014 r.,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Plan zewnętrznej działalności kontrolnej Podkarpackiego Urzędu Wojewódzkiego </w:t>
      </w:r>
      <w:r w:rsidRPr="00A669CC">
        <w:rPr>
          <w:rFonts w:ascii="Times New Roman" w:hAnsi="Times New Roman"/>
          <w:sz w:val="24"/>
          <w:szCs w:val="24"/>
        </w:rPr>
        <w:br/>
        <w:t>w Rzeszowie na 202</w:t>
      </w:r>
      <w:r w:rsidR="00E055D2">
        <w:rPr>
          <w:rFonts w:ascii="Times New Roman" w:hAnsi="Times New Roman"/>
          <w:sz w:val="24"/>
          <w:szCs w:val="24"/>
        </w:rPr>
        <w:t>2</w:t>
      </w:r>
      <w:r w:rsidRPr="00A669CC">
        <w:rPr>
          <w:rFonts w:ascii="Times New Roman" w:hAnsi="Times New Roman"/>
          <w:sz w:val="24"/>
          <w:szCs w:val="24"/>
        </w:rPr>
        <w:t xml:space="preserve"> rok.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Kontrolując</w:t>
      </w:r>
      <w:r>
        <w:rPr>
          <w:b/>
          <w:sz w:val="24"/>
          <w:szCs w:val="24"/>
        </w:rPr>
        <w:t>e</w:t>
      </w:r>
      <w:r w:rsidRPr="00A669CC">
        <w:rPr>
          <w:b/>
          <w:sz w:val="24"/>
          <w:szCs w:val="24"/>
        </w:rPr>
        <w:t>:</w:t>
      </w:r>
    </w:p>
    <w:p w:rsidR="00A669CC" w:rsidRPr="00A669CC" w:rsidRDefault="00A669CC" w:rsidP="00A669CC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669CC" w:rsidRDefault="00895E5A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Urszula Nabel</w:t>
      </w:r>
      <w:r w:rsidR="00A669CC" w:rsidRPr="00A669CC">
        <w:rPr>
          <w:color w:val="000000" w:themeColor="text1"/>
          <w:sz w:val="24"/>
          <w:szCs w:val="24"/>
        </w:rPr>
        <w:t xml:space="preserve"> –</w:t>
      </w:r>
      <w:r>
        <w:rPr>
          <w:color w:val="000000" w:themeColor="text1"/>
          <w:sz w:val="24"/>
          <w:szCs w:val="24"/>
        </w:rPr>
        <w:t xml:space="preserve"> główny specjalista</w:t>
      </w:r>
      <w:r w:rsidR="00A669CC" w:rsidRPr="00A669CC">
        <w:rPr>
          <w:color w:val="000000" w:themeColor="text1"/>
          <w:sz w:val="24"/>
          <w:szCs w:val="24"/>
        </w:rPr>
        <w:t xml:space="preserve"> w Wojewódzkiej Inspekcji Geodezyjnej i</w:t>
      </w:r>
      <w:r>
        <w:rPr>
          <w:color w:val="000000" w:themeColor="text1"/>
          <w:sz w:val="24"/>
          <w:szCs w:val="24"/>
        </w:rPr>
        <w:t> </w:t>
      </w:r>
      <w:r w:rsidR="00A669CC" w:rsidRPr="00A669CC">
        <w:rPr>
          <w:color w:val="000000" w:themeColor="text1"/>
          <w:sz w:val="24"/>
          <w:szCs w:val="24"/>
        </w:rPr>
        <w:t xml:space="preserve">Kartograficznej w Rzeszowie na podstawie upoważnienia nr </w:t>
      </w:r>
      <w:r w:rsidR="00A669CC">
        <w:rPr>
          <w:color w:val="000000" w:themeColor="text1"/>
          <w:sz w:val="24"/>
          <w:szCs w:val="24"/>
        </w:rPr>
        <w:t>1</w:t>
      </w:r>
      <w:r w:rsidR="00A669CC" w:rsidRPr="00A669CC">
        <w:rPr>
          <w:color w:val="000000" w:themeColor="text1"/>
          <w:sz w:val="24"/>
          <w:szCs w:val="24"/>
        </w:rPr>
        <w:t xml:space="preserve"> z dnia </w:t>
      </w:r>
      <w:r>
        <w:rPr>
          <w:color w:val="000000" w:themeColor="text1"/>
          <w:sz w:val="24"/>
          <w:szCs w:val="24"/>
        </w:rPr>
        <w:t>26</w:t>
      </w:r>
      <w:r w:rsidR="00A669CC">
        <w:rPr>
          <w:color w:val="000000" w:themeColor="text1"/>
          <w:sz w:val="24"/>
          <w:szCs w:val="24"/>
        </w:rPr>
        <w:t>.0</w:t>
      </w:r>
      <w:r>
        <w:rPr>
          <w:color w:val="000000" w:themeColor="text1"/>
          <w:sz w:val="24"/>
          <w:szCs w:val="24"/>
        </w:rPr>
        <w:t>4</w:t>
      </w:r>
      <w:r w:rsidR="00A669CC" w:rsidRPr="00A669CC">
        <w:rPr>
          <w:color w:val="000000" w:themeColor="text1"/>
          <w:sz w:val="24"/>
          <w:szCs w:val="24"/>
        </w:rPr>
        <w:t>.202</w:t>
      </w:r>
      <w:r w:rsidR="00A669CC">
        <w:rPr>
          <w:color w:val="000000" w:themeColor="text1"/>
          <w:sz w:val="24"/>
          <w:szCs w:val="24"/>
        </w:rPr>
        <w:t>2</w:t>
      </w:r>
      <w:r w:rsidR="002A0C06">
        <w:rPr>
          <w:color w:val="000000" w:themeColor="text1"/>
          <w:sz w:val="24"/>
          <w:szCs w:val="24"/>
        </w:rPr>
        <w:t xml:space="preserve"> </w:t>
      </w:r>
      <w:proofErr w:type="gramStart"/>
      <w:r w:rsidR="00A669CC" w:rsidRPr="00A669CC">
        <w:rPr>
          <w:color w:val="000000" w:themeColor="text1"/>
          <w:sz w:val="24"/>
          <w:szCs w:val="24"/>
        </w:rPr>
        <w:t>r</w:t>
      </w:r>
      <w:proofErr w:type="gramEnd"/>
      <w:r w:rsidR="00A669CC" w:rsidRPr="00A669CC">
        <w:rPr>
          <w:color w:val="000000" w:themeColor="text1"/>
          <w:sz w:val="24"/>
          <w:szCs w:val="24"/>
        </w:rPr>
        <w:t>. znak</w:t>
      </w:r>
      <w:r w:rsidR="002B716E">
        <w:rPr>
          <w:color w:val="000000" w:themeColor="text1"/>
          <w:sz w:val="24"/>
          <w:szCs w:val="24"/>
        </w:rPr>
        <w:t> </w:t>
      </w:r>
      <w:r w:rsidR="00A669CC" w:rsidRPr="00A669CC">
        <w:rPr>
          <w:color w:val="000000" w:themeColor="text1"/>
          <w:sz w:val="24"/>
          <w:szCs w:val="24"/>
        </w:rPr>
        <w:t>GK-I.431.2.</w:t>
      </w:r>
      <w:r>
        <w:rPr>
          <w:color w:val="000000" w:themeColor="text1"/>
          <w:sz w:val="24"/>
          <w:szCs w:val="24"/>
        </w:rPr>
        <w:t>5</w:t>
      </w:r>
      <w:r w:rsidR="00A669CC" w:rsidRPr="00A669CC">
        <w:rPr>
          <w:color w:val="000000" w:themeColor="text1"/>
          <w:sz w:val="24"/>
          <w:szCs w:val="24"/>
        </w:rPr>
        <w:t>.202</w:t>
      </w:r>
      <w:r w:rsidR="00A669CC">
        <w:rPr>
          <w:color w:val="000000" w:themeColor="text1"/>
          <w:sz w:val="24"/>
          <w:szCs w:val="24"/>
        </w:rPr>
        <w:t>2</w:t>
      </w:r>
      <w:r w:rsidR="00A669CC" w:rsidRPr="00A669CC">
        <w:rPr>
          <w:color w:val="000000" w:themeColor="text1"/>
          <w:sz w:val="24"/>
          <w:szCs w:val="24"/>
        </w:rPr>
        <w:t xml:space="preserve"> </w:t>
      </w:r>
      <w:proofErr w:type="gramStart"/>
      <w:r w:rsidR="00A669CC" w:rsidRPr="00A669CC">
        <w:rPr>
          <w:color w:val="000000" w:themeColor="text1"/>
          <w:sz w:val="24"/>
          <w:szCs w:val="24"/>
        </w:rPr>
        <w:t>udzielonego</w:t>
      </w:r>
      <w:proofErr w:type="gramEnd"/>
      <w:r w:rsidR="00A669CC" w:rsidRPr="00A669CC">
        <w:rPr>
          <w:color w:val="000000" w:themeColor="text1"/>
          <w:sz w:val="24"/>
          <w:szCs w:val="24"/>
        </w:rPr>
        <w:t xml:space="preserve"> przez </w:t>
      </w:r>
      <w:proofErr w:type="spellStart"/>
      <w:r w:rsidR="00A669CC" w:rsidRPr="00A669CC">
        <w:rPr>
          <w:color w:val="000000" w:themeColor="text1"/>
          <w:sz w:val="24"/>
          <w:szCs w:val="24"/>
        </w:rPr>
        <w:t>PWINGiK</w:t>
      </w:r>
      <w:proofErr w:type="spellEnd"/>
      <w:r w:rsidR="00A669CC" w:rsidRPr="00A669CC">
        <w:rPr>
          <w:color w:val="000000" w:themeColor="text1"/>
          <w:sz w:val="24"/>
          <w:szCs w:val="24"/>
        </w:rPr>
        <w:t xml:space="preserve">. </w:t>
      </w:r>
    </w:p>
    <w:p w:rsidR="00A669CC" w:rsidRPr="00A669CC" w:rsidRDefault="00A669CC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669CC" w:rsidRDefault="00A669CC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Iwona Maszewska</w:t>
      </w:r>
      <w:r w:rsidRPr="00A669CC">
        <w:rPr>
          <w:color w:val="000000" w:themeColor="text1"/>
          <w:sz w:val="24"/>
          <w:szCs w:val="24"/>
        </w:rPr>
        <w:t xml:space="preserve"> – starszy inspektor wojewódzki w Wojewódzkiej Inspekcji Geodezyjnej </w:t>
      </w:r>
      <w:r w:rsidR="000A3065">
        <w:rPr>
          <w:color w:val="000000" w:themeColor="text1"/>
          <w:sz w:val="24"/>
          <w:szCs w:val="24"/>
        </w:rPr>
        <w:br/>
      </w:r>
      <w:r w:rsidRPr="00A669CC">
        <w:rPr>
          <w:color w:val="000000" w:themeColor="text1"/>
          <w:sz w:val="24"/>
          <w:szCs w:val="24"/>
        </w:rPr>
        <w:t>i Kartograficznej w Rzes</w:t>
      </w:r>
      <w:r>
        <w:rPr>
          <w:color w:val="000000" w:themeColor="text1"/>
          <w:sz w:val="24"/>
          <w:szCs w:val="24"/>
        </w:rPr>
        <w:t>zowie na podstawie upoważnienia</w:t>
      </w:r>
      <w:r w:rsidRPr="00A669CC">
        <w:rPr>
          <w:color w:val="000000" w:themeColor="text1"/>
          <w:sz w:val="24"/>
          <w:szCs w:val="24"/>
        </w:rPr>
        <w:t xml:space="preserve"> nr 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 z </w:t>
      </w:r>
      <w:r w:rsidR="00895E5A">
        <w:rPr>
          <w:color w:val="000000" w:themeColor="text1"/>
          <w:sz w:val="24"/>
          <w:szCs w:val="24"/>
        </w:rPr>
        <w:t>26</w:t>
      </w:r>
      <w:r>
        <w:rPr>
          <w:color w:val="000000" w:themeColor="text1"/>
          <w:sz w:val="24"/>
          <w:szCs w:val="24"/>
        </w:rPr>
        <w:t>.0</w:t>
      </w:r>
      <w:r w:rsidR="00895E5A">
        <w:rPr>
          <w:color w:val="000000" w:themeColor="text1"/>
          <w:sz w:val="24"/>
          <w:szCs w:val="24"/>
        </w:rPr>
        <w:t>4</w:t>
      </w:r>
      <w:r w:rsidRPr="00A669CC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  <w:r w:rsidR="002A0C06">
        <w:rPr>
          <w:color w:val="000000" w:themeColor="text1"/>
          <w:sz w:val="24"/>
          <w:szCs w:val="24"/>
        </w:rPr>
        <w:t xml:space="preserve"> </w:t>
      </w:r>
      <w:proofErr w:type="gramStart"/>
      <w:r w:rsidRPr="00A669CC">
        <w:rPr>
          <w:color w:val="000000" w:themeColor="text1"/>
          <w:sz w:val="24"/>
          <w:szCs w:val="24"/>
        </w:rPr>
        <w:t>r</w:t>
      </w:r>
      <w:proofErr w:type="gramEnd"/>
      <w:r w:rsidRPr="00A669CC">
        <w:rPr>
          <w:color w:val="000000" w:themeColor="text1"/>
          <w:sz w:val="24"/>
          <w:szCs w:val="24"/>
        </w:rPr>
        <w:t xml:space="preserve">. </w:t>
      </w:r>
      <w:r w:rsidR="001700D3">
        <w:rPr>
          <w:color w:val="000000" w:themeColor="text1"/>
          <w:sz w:val="24"/>
          <w:szCs w:val="24"/>
        </w:rPr>
        <w:br/>
      </w:r>
      <w:r w:rsidRPr="00A669CC">
        <w:rPr>
          <w:color w:val="000000" w:themeColor="text1"/>
          <w:sz w:val="24"/>
          <w:szCs w:val="24"/>
        </w:rPr>
        <w:t>znak GK-I.431.2.</w:t>
      </w:r>
      <w:r w:rsidR="00895E5A">
        <w:rPr>
          <w:color w:val="000000" w:themeColor="text1"/>
          <w:sz w:val="24"/>
          <w:szCs w:val="24"/>
        </w:rPr>
        <w:t>5</w:t>
      </w:r>
      <w:r w:rsidRPr="00A669CC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 </w:t>
      </w:r>
      <w:proofErr w:type="gramStart"/>
      <w:r w:rsidRPr="00A669CC">
        <w:rPr>
          <w:color w:val="000000" w:themeColor="text1"/>
          <w:sz w:val="24"/>
          <w:szCs w:val="24"/>
        </w:rPr>
        <w:t>udzielonego</w:t>
      </w:r>
      <w:proofErr w:type="gramEnd"/>
      <w:r w:rsidRPr="00A669CC">
        <w:rPr>
          <w:color w:val="000000" w:themeColor="text1"/>
          <w:sz w:val="24"/>
          <w:szCs w:val="24"/>
        </w:rPr>
        <w:t xml:space="preserve"> przez </w:t>
      </w:r>
      <w:proofErr w:type="spellStart"/>
      <w:r w:rsidRPr="00A669CC">
        <w:rPr>
          <w:color w:val="000000" w:themeColor="text1"/>
          <w:sz w:val="24"/>
          <w:szCs w:val="24"/>
        </w:rPr>
        <w:t>PWINGiK</w:t>
      </w:r>
      <w:proofErr w:type="spellEnd"/>
      <w:r w:rsidRPr="00A669CC">
        <w:rPr>
          <w:color w:val="000000" w:themeColor="text1"/>
          <w:sz w:val="24"/>
          <w:szCs w:val="24"/>
        </w:rPr>
        <w:t xml:space="preserve">. </w:t>
      </w:r>
    </w:p>
    <w:p w:rsid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Informacji i wyjaśnień w toku kontroli udzielali:</w:t>
      </w: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</w:p>
    <w:tbl>
      <w:tblPr>
        <w:tblStyle w:val="Tabela-Siatka"/>
        <w:tblW w:w="18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5386"/>
        <w:gridCol w:w="2410"/>
        <w:gridCol w:w="425"/>
        <w:gridCol w:w="6946"/>
      </w:tblGrid>
      <w:tr w:rsidR="009A1DB3" w:rsidRPr="00A669CC" w:rsidTr="009A1DB3">
        <w:tc>
          <w:tcPr>
            <w:tcW w:w="2977" w:type="dxa"/>
          </w:tcPr>
          <w:p w:rsidR="009A1DB3" w:rsidRPr="009A1DB3" w:rsidRDefault="009A1DB3" w:rsidP="006828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1DB3">
              <w:rPr>
                <w:rFonts w:ascii="Times New Roman" w:hAnsi="Times New Roman" w:cs="Times New Roman"/>
                <w:b/>
                <w:sz w:val="24"/>
              </w:rPr>
              <w:t xml:space="preserve">  Pan Jacek Kopeć</w:t>
            </w:r>
          </w:p>
        </w:tc>
        <w:tc>
          <w:tcPr>
            <w:tcW w:w="709" w:type="dxa"/>
          </w:tcPr>
          <w:p w:rsidR="009A1DB3" w:rsidRPr="009A1DB3" w:rsidRDefault="009A1DB3" w:rsidP="0068281A">
            <w:pPr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A1DB3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5386" w:type="dxa"/>
          </w:tcPr>
          <w:p w:rsidR="009A1DB3" w:rsidRPr="009A1DB3" w:rsidRDefault="009A1DB3" w:rsidP="006828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A1DB3">
              <w:rPr>
                <w:rFonts w:ascii="Times New Roman" w:hAnsi="Times New Roman" w:cs="Times New Roman"/>
                <w:sz w:val="24"/>
              </w:rPr>
              <w:t xml:space="preserve">Geodeta Powiatowy – Naczelnik Wydziału Geodezji </w:t>
            </w:r>
            <w:r w:rsidRPr="009A1DB3">
              <w:rPr>
                <w:rFonts w:ascii="Times New Roman" w:hAnsi="Times New Roman" w:cs="Times New Roman"/>
                <w:sz w:val="24"/>
              </w:rPr>
              <w:br/>
              <w:t xml:space="preserve">i Gospodarki Nieruchomościami w Starostwie Powiatowym w Lubaczowie. </w:t>
            </w:r>
          </w:p>
        </w:tc>
        <w:tc>
          <w:tcPr>
            <w:tcW w:w="2410" w:type="dxa"/>
          </w:tcPr>
          <w:p w:rsidR="009A1DB3" w:rsidRPr="00A669CC" w:rsidRDefault="009A1DB3" w:rsidP="00A669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A1DB3" w:rsidRPr="00A669CC" w:rsidRDefault="009A1DB3" w:rsidP="00A669C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A1DB3" w:rsidRPr="00A669CC" w:rsidRDefault="009A1DB3" w:rsidP="00A669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B3" w:rsidRPr="00A669CC" w:rsidTr="009A1DB3">
        <w:tc>
          <w:tcPr>
            <w:tcW w:w="2977" w:type="dxa"/>
          </w:tcPr>
          <w:p w:rsidR="009A1DB3" w:rsidRPr="009A1DB3" w:rsidRDefault="009A1DB3" w:rsidP="006828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1DB3">
              <w:rPr>
                <w:rFonts w:ascii="Times New Roman" w:hAnsi="Times New Roman" w:cs="Times New Roman"/>
                <w:b/>
                <w:sz w:val="24"/>
              </w:rPr>
              <w:t xml:space="preserve">  Pani Stanisława Świerk</w:t>
            </w:r>
          </w:p>
        </w:tc>
        <w:tc>
          <w:tcPr>
            <w:tcW w:w="709" w:type="dxa"/>
          </w:tcPr>
          <w:p w:rsidR="009A1DB3" w:rsidRPr="009A1DB3" w:rsidRDefault="009A1DB3" w:rsidP="0068281A">
            <w:pPr>
              <w:spacing w:line="276" w:lineRule="auto"/>
              <w:ind w:firstLine="176"/>
              <w:contextualSpacing/>
              <w:rPr>
                <w:rFonts w:ascii="Times New Roman" w:hAnsi="Times New Roman" w:cs="Times New Roman"/>
                <w:sz w:val="24"/>
              </w:rPr>
            </w:pPr>
            <w:r w:rsidRPr="009A1DB3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5386" w:type="dxa"/>
          </w:tcPr>
          <w:p w:rsidR="009A1DB3" w:rsidRPr="009A1DB3" w:rsidRDefault="009A1DB3" w:rsidP="006828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A1DB3">
              <w:rPr>
                <w:rFonts w:ascii="Times New Roman" w:hAnsi="Times New Roman" w:cs="Times New Roman"/>
                <w:sz w:val="24"/>
              </w:rPr>
              <w:t>Dyrektor Powiatowego Ośrodka Dokumentacji Geodezyjnej i Kartograficznej w Lubaczowie.</w:t>
            </w:r>
          </w:p>
        </w:tc>
        <w:tc>
          <w:tcPr>
            <w:tcW w:w="2410" w:type="dxa"/>
          </w:tcPr>
          <w:p w:rsidR="009A1DB3" w:rsidRPr="00A669CC" w:rsidRDefault="009A1DB3" w:rsidP="00A669C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A1DB3" w:rsidRPr="00A669CC" w:rsidRDefault="009A1DB3" w:rsidP="00A669CC">
            <w:pPr>
              <w:spacing w:line="276" w:lineRule="auto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9A1DB3" w:rsidRPr="00A669CC" w:rsidRDefault="009A1DB3" w:rsidP="00A669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b/>
          <w:sz w:val="24"/>
          <w:szCs w:val="24"/>
        </w:rPr>
        <w:t xml:space="preserve">Obowiązujące przepisy: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14 czerwca 1960 r. Kodeks postępowania administracyjnego </w:t>
      </w:r>
      <w:r w:rsidR="009108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sz w:val="24"/>
          <w:szCs w:val="24"/>
        </w:rPr>
        <w:t>(</w:t>
      </w:r>
      <w:r w:rsidR="00214837" w:rsidRPr="00A669CC">
        <w:rPr>
          <w:rFonts w:ascii="Times New Roman" w:hAnsi="Times New Roman"/>
          <w:sz w:val="24"/>
          <w:szCs w:val="24"/>
        </w:rPr>
        <w:t>t</w:t>
      </w:r>
      <w:r w:rsidR="00214837">
        <w:rPr>
          <w:rFonts w:ascii="Times New Roman" w:hAnsi="Times New Roman"/>
          <w:sz w:val="24"/>
          <w:szCs w:val="24"/>
        </w:rPr>
        <w:t xml:space="preserve">ekst </w:t>
      </w:r>
      <w:proofErr w:type="gramStart"/>
      <w:r w:rsidR="00214837">
        <w:rPr>
          <w:rFonts w:ascii="Times New Roman" w:hAnsi="Times New Roman"/>
          <w:sz w:val="24"/>
          <w:szCs w:val="24"/>
        </w:rPr>
        <w:t xml:space="preserve">jedn.  </w:t>
      </w:r>
      <w:r w:rsidRPr="00A669CC">
        <w:rPr>
          <w:rFonts w:ascii="Times New Roman" w:hAnsi="Times New Roman"/>
          <w:sz w:val="24"/>
          <w:szCs w:val="24"/>
        </w:rPr>
        <w:t>Dz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2021 r. poz. 735) – </w:t>
      </w:r>
      <w:r w:rsidRPr="00A669CC">
        <w:rPr>
          <w:rFonts w:ascii="Times New Roman" w:hAnsi="Times New Roman"/>
          <w:i/>
          <w:sz w:val="24"/>
          <w:szCs w:val="24"/>
        </w:rPr>
        <w:t>ustawa Kpa.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Ustawa z dnia 17 maja 1989 r. Prawo geodezyjne i kartograficzne (</w:t>
      </w:r>
      <w:r w:rsidR="00F0680F" w:rsidRPr="00A669CC">
        <w:rPr>
          <w:rFonts w:ascii="Times New Roman" w:hAnsi="Times New Roman"/>
          <w:sz w:val="24"/>
          <w:szCs w:val="24"/>
        </w:rPr>
        <w:t>t</w:t>
      </w:r>
      <w:r w:rsidR="00F0680F">
        <w:rPr>
          <w:rFonts w:ascii="Times New Roman" w:hAnsi="Times New Roman"/>
          <w:sz w:val="24"/>
          <w:szCs w:val="24"/>
        </w:rPr>
        <w:t xml:space="preserve">ekst jedn. </w:t>
      </w:r>
      <w:r w:rsidRPr="00A669CC">
        <w:rPr>
          <w:rFonts w:ascii="Times New Roman" w:hAnsi="Times New Roman"/>
          <w:sz w:val="24"/>
          <w:szCs w:val="24"/>
        </w:rPr>
        <w:t>Dz. U. z 2021 r., poz</w:t>
      </w:r>
      <w:proofErr w:type="gramStart"/>
      <w:r w:rsidRPr="00A669CC">
        <w:rPr>
          <w:rFonts w:ascii="Times New Roman" w:hAnsi="Times New Roman"/>
          <w:sz w:val="24"/>
          <w:szCs w:val="24"/>
        </w:rPr>
        <w:t xml:space="preserve">. 1990)– </w:t>
      </w:r>
      <w:r w:rsidRPr="00A669CC">
        <w:rPr>
          <w:rFonts w:ascii="Times New Roman" w:hAnsi="Times New Roman"/>
          <w:i/>
          <w:sz w:val="24"/>
          <w:szCs w:val="24"/>
        </w:rPr>
        <w:t>ustawa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 xml:space="preserve"> Pgik.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10 maja 2019 r. o ochronie danych osobowych </w:t>
      </w:r>
      <w:r w:rsidR="009108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sz w:val="24"/>
          <w:szCs w:val="24"/>
        </w:rPr>
        <w:t>(t</w:t>
      </w:r>
      <w:r w:rsidR="00F0680F">
        <w:rPr>
          <w:rFonts w:ascii="Times New Roman" w:hAnsi="Times New Roman"/>
          <w:sz w:val="24"/>
          <w:szCs w:val="24"/>
        </w:rPr>
        <w:t xml:space="preserve">ekst </w:t>
      </w:r>
      <w:proofErr w:type="gramStart"/>
      <w:r w:rsidR="00F0680F">
        <w:rPr>
          <w:rFonts w:ascii="Times New Roman" w:hAnsi="Times New Roman"/>
          <w:sz w:val="24"/>
          <w:szCs w:val="24"/>
        </w:rPr>
        <w:t xml:space="preserve">jedn. </w:t>
      </w:r>
      <w:r w:rsidR="009108CC">
        <w:rPr>
          <w:rFonts w:ascii="Times New Roman" w:hAnsi="Times New Roman"/>
          <w:sz w:val="24"/>
          <w:szCs w:val="24"/>
        </w:rPr>
        <w:t xml:space="preserve"> Dz</w:t>
      </w:r>
      <w:proofErr w:type="gramEnd"/>
      <w:r w:rsidR="009108CC">
        <w:rPr>
          <w:rFonts w:ascii="Times New Roman" w:hAnsi="Times New Roman"/>
          <w:sz w:val="24"/>
          <w:szCs w:val="24"/>
        </w:rPr>
        <w:t xml:space="preserve">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2019 r., poz. 1781 </w:t>
      </w:r>
      <w:r w:rsidR="009E53CC">
        <w:rPr>
          <w:rFonts w:ascii="Times New Roman" w:hAnsi="Times New Roman"/>
          <w:sz w:val="24"/>
          <w:szCs w:val="24"/>
        </w:rPr>
        <w:t>ze</w:t>
      </w:r>
      <w:r w:rsidRPr="00A669CC">
        <w:rPr>
          <w:rFonts w:ascii="Times New Roman" w:hAnsi="Times New Roman"/>
          <w:sz w:val="24"/>
          <w:szCs w:val="24"/>
        </w:rPr>
        <w:t xml:space="preserve"> zm.) – </w:t>
      </w:r>
      <w:r w:rsidRPr="00A669CC">
        <w:rPr>
          <w:rFonts w:ascii="Times New Roman" w:hAnsi="Times New Roman"/>
          <w:i/>
          <w:sz w:val="24"/>
          <w:szCs w:val="24"/>
        </w:rPr>
        <w:t>ustawa o ochronie danych osobowych.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17 lutego 2005 r. o informatyzacji działalności podmiotów realizujących zadania publiczne (tekst jedn. 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2021 r., poz. 2070) – </w:t>
      </w:r>
      <w:r w:rsidRPr="00A669CC">
        <w:rPr>
          <w:rFonts w:ascii="Times New Roman" w:hAnsi="Times New Roman"/>
          <w:i/>
          <w:sz w:val="24"/>
          <w:szCs w:val="24"/>
        </w:rPr>
        <w:t>ustawa o informatyzacji.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4 marca 2010 r. o infrastrukturze informacji przestrzennej </w:t>
      </w:r>
      <w:r w:rsidR="009108CC">
        <w:rPr>
          <w:rFonts w:ascii="Times New Roman" w:hAnsi="Times New Roman"/>
          <w:sz w:val="24"/>
          <w:szCs w:val="24"/>
        </w:rPr>
        <w:br/>
        <w:t xml:space="preserve">(Dz.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2020 r., poz. 177) – </w:t>
      </w:r>
      <w:r w:rsidRPr="00A669CC">
        <w:rPr>
          <w:rFonts w:ascii="Times New Roman" w:hAnsi="Times New Roman"/>
          <w:i/>
          <w:sz w:val="24"/>
          <w:szCs w:val="24"/>
        </w:rPr>
        <w:t>ustawa o IIP.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15 lipca 2011 r. o kontroli w administracji rządowej (Dz.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2020 r., </w:t>
      </w:r>
      <w:r w:rsidRPr="00A669CC">
        <w:rPr>
          <w:rFonts w:ascii="Times New Roman" w:hAnsi="Times New Roman"/>
          <w:sz w:val="24"/>
          <w:szCs w:val="24"/>
        </w:rPr>
        <w:br/>
        <w:t xml:space="preserve">poz. 224) – </w:t>
      </w:r>
      <w:r w:rsidRPr="00A669CC">
        <w:rPr>
          <w:rFonts w:ascii="Times New Roman" w:hAnsi="Times New Roman"/>
          <w:i/>
          <w:sz w:val="24"/>
          <w:szCs w:val="24"/>
        </w:rPr>
        <w:t>ustawa o kontroli</w:t>
      </w:r>
      <w:r w:rsidRPr="00A669CC">
        <w:rPr>
          <w:rFonts w:ascii="Times New Roman" w:hAnsi="Times New Roman"/>
          <w:sz w:val="24"/>
          <w:szCs w:val="24"/>
        </w:rPr>
        <w:t xml:space="preserve">.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lastRenderedPageBreak/>
        <w:t xml:space="preserve">Rozporządzenie Ministra Rozwoju Regionalnego i Budownictwa z dnia 29 marca 2001 r. w sprawie ewidencji gruntów i budynków (tekst jedn. 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2019 r., poz. 393 </w:t>
      </w:r>
      <w:r w:rsidRPr="00A669CC">
        <w:rPr>
          <w:rFonts w:ascii="Times New Roman" w:hAnsi="Times New Roman"/>
          <w:sz w:val="24"/>
          <w:szCs w:val="24"/>
        </w:rPr>
        <w:br/>
      </w:r>
      <w:r w:rsidR="009E53CC">
        <w:rPr>
          <w:rFonts w:ascii="Times New Roman" w:hAnsi="Times New Roman"/>
          <w:sz w:val="24"/>
          <w:szCs w:val="24"/>
        </w:rPr>
        <w:t>ze</w:t>
      </w:r>
      <w:r w:rsidRPr="00A669CC">
        <w:rPr>
          <w:rFonts w:ascii="Times New Roman" w:hAnsi="Times New Roman"/>
          <w:sz w:val="24"/>
          <w:szCs w:val="24"/>
        </w:rPr>
        <w:t xml:space="preserve"> zm.) – </w:t>
      </w:r>
      <w:r w:rsidRPr="00A669CC">
        <w:rPr>
          <w:rFonts w:ascii="Times New Roman" w:hAnsi="Times New Roman"/>
          <w:i/>
          <w:sz w:val="24"/>
          <w:szCs w:val="24"/>
        </w:rPr>
        <w:t>rozporządzenie w sprawie egib.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Rady Ministrów z dnia 17 stycznia 2013 r. w sprawie zintegrowanego systemu informacji o nieruchomościach (Dz.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2013 r., poz. 249)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</w:t>
      </w:r>
      <w:r w:rsidRPr="00A669CC">
        <w:rPr>
          <w:rFonts w:ascii="Times New Roman" w:hAnsi="Times New Roman"/>
          <w:i/>
          <w:sz w:val="24"/>
          <w:szCs w:val="24"/>
        </w:rPr>
        <w:br/>
        <w:t>w sprawie ZSIN.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Spraw Wewnętrznych i Administracji z dnia 9 listopada 2011 r. w sprawie standardów technicznych wykonywania pomiarów sytuacyjnych </w:t>
      </w:r>
      <w:r w:rsidRPr="00A669CC">
        <w:rPr>
          <w:rFonts w:ascii="Times New Roman" w:hAnsi="Times New Roman"/>
          <w:sz w:val="24"/>
          <w:szCs w:val="24"/>
        </w:rPr>
        <w:br/>
        <w:t xml:space="preserve">i wysokościowych oraz opracowywania i przekazywania wyników tych pomiarów </w:t>
      </w:r>
      <w:r w:rsidRPr="00A669CC">
        <w:rPr>
          <w:rFonts w:ascii="Times New Roman" w:hAnsi="Times New Roman"/>
          <w:sz w:val="24"/>
          <w:szCs w:val="24"/>
        </w:rPr>
        <w:br/>
        <w:t xml:space="preserve">do państwowego zasobu geodezyjnego i kartograficznego (Dz. U. Nr 263, poz. 1572)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o standardach I obowiązujące do dnia 21.08.2020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>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Rozwoju w sprawie standardów technicznych wykonywania geodezyjnych pomiarów sytuacyjnych i wysokościowych oraz opracowywania </w:t>
      </w:r>
      <w:r w:rsidRPr="00A669CC">
        <w:rPr>
          <w:rFonts w:ascii="Times New Roman" w:hAnsi="Times New Roman"/>
          <w:sz w:val="24"/>
          <w:szCs w:val="24"/>
        </w:rPr>
        <w:br/>
        <w:t xml:space="preserve">i przekazywania wyników tych pomiarów państwowego zasobu geodezyjnego </w:t>
      </w:r>
      <w:r w:rsidRPr="00A669CC">
        <w:rPr>
          <w:rFonts w:ascii="Times New Roman" w:hAnsi="Times New Roman"/>
          <w:sz w:val="24"/>
          <w:szCs w:val="24"/>
        </w:rPr>
        <w:br/>
        <w:t xml:space="preserve">i kartograficznego z dnia 18 sierpnia 2020 r. (Dz. U z 2020 r., poz. 1429)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o standardach II obowiązujące od dnia 22.08.2020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>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Administracji i Cyfryzacji z dnia 5 września 2013 r. </w:t>
      </w:r>
      <w:r w:rsidRPr="00A669CC">
        <w:rPr>
          <w:rFonts w:ascii="Times New Roman" w:hAnsi="Times New Roman"/>
          <w:sz w:val="24"/>
          <w:szCs w:val="24"/>
        </w:rPr>
        <w:br/>
        <w:t xml:space="preserve">w sprawie organizacji i trybu prowadzenia państwowego zasobu geodezyjnego </w:t>
      </w:r>
      <w:r w:rsidRPr="00A669CC">
        <w:rPr>
          <w:rFonts w:ascii="Times New Roman" w:hAnsi="Times New Roman"/>
          <w:sz w:val="24"/>
          <w:szCs w:val="24"/>
        </w:rPr>
        <w:br/>
        <w:t xml:space="preserve">i kartograficznego (Dz.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2013 r., poz. 1183) – </w:t>
      </w:r>
      <w:r w:rsidRPr="00A669CC">
        <w:rPr>
          <w:rFonts w:ascii="Times New Roman" w:hAnsi="Times New Roman"/>
          <w:i/>
          <w:sz w:val="24"/>
          <w:szCs w:val="24"/>
        </w:rPr>
        <w:t>rozporządzenie o zasobie</w:t>
      </w:r>
      <w:r w:rsidR="007F24EE">
        <w:rPr>
          <w:rFonts w:ascii="Times New Roman" w:hAnsi="Times New Roman"/>
          <w:i/>
          <w:sz w:val="24"/>
          <w:szCs w:val="24"/>
        </w:rPr>
        <w:t xml:space="preserve"> </w:t>
      </w:r>
      <w:r w:rsidRPr="00A669CC">
        <w:rPr>
          <w:rFonts w:ascii="Times New Roman" w:hAnsi="Times New Roman"/>
          <w:i/>
          <w:sz w:val="24"/>
          <w:szCs w:val="24"/>
        </w:rPr>
        <w:t xml:space="preserve">I obowiązujące do dnia 30.05.2021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>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Rozwoju, Pracy i Technologii w sprawie organizacji i trybu prowadzenia państwowego zasobu geodezyjnego i kartograficznego z dnia </w:t>
      </w:r>
      <w:r w:rsidRPr="00A669CC">
        <w:rPr>
          <w:rFonts w:ascii="Times New Roman" w:hAnsi="Times New Roman"/>
          <w:sz w:val="24"/>
          <w:szCs w:val="24"/>
        </w:rPr>
        <w:br/>
        <w:t xml:space="preserve">2 kwietnia 2021 r. (Dz.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2021 r., poz. 820)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o zasobie II obowiązujące od dnia 31.05.2021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>.).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Administracji i Cyfryzacji z dnia 2 listopada 2015 r.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w</w:t>
      </w:r>
      <w:r w:rsidRPr="00A669CC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sprawie</w:t>
      </w:r>
      <w:r w:rsidRPr="00A669CC">
        <w:rPr>
          <w:rFonts w:ascii="Times New Roman" w:hAnsi="Times New Roman"/>
          <w:sz w:val="24"/>
          <w:szCs w:val="24"/>
        </w:rPr>
        <w:t xml:space="preserve"> bazy danych obiektów topograficznych oraz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mapy</w:t>
      </w:r>
      <w:r w:rsidRPr="00A669CC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 xml:space="preserve">zasadniczej (Dz. U z 2015 r., </w:t>
      </w:r>
      <w:r w:rsidR="007F24EE">
        <w:rPr>
          <w:rStyle w:val="highlight-disabled"/>
          <w:rFonts w:ascii="Times New Roman" w:hAnsi="Times New Roman"/>
          <w:sz w:val="24"/>
          <w:szCs w:val="24"/>
        </w:rPr>
        <w:br/>
      </w:r>
      <w:r w:rsidRPr="00A669CC">
        <w:rPr>
          <w:rStyle w:val="highlight-disabled"/>
          <w:rFonts w:ascii="Times New Roman" w:hAnsi="Times New Roman"/>
          <w:sz w:val="24"/>
          <w:szCs w:val="24"/>
        </w:rPr>
        <w:t xml:space="preserve">poz. 2028)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w sprawie BDOT500 i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MZ</w:t>
      </w:r>
      <w:r w:rsidRPr="00A669CC">
        <w:rPr>
          <w:rFonts w:ascii="Times New Roman" w:hAnsi="Times New Roman"/>
          <w:sz w:val="24"/>
          <w:szCs w:val="24"/>
        </w:rPr>
        <w:t xml:space="preserve">  </w:t>
      </w:r>
      <w:r w:rsidRPr="00A669CC">
        <w:rPr>
          <w:rFonts w:ascii="Times New Roman" w:hAnsi="Times New Roman"/>
          <w:i/>
          <w:sz w:val="24"/>
          <w:szCs w:val="24"/>
        </w:rPr>
        <w:t>I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 xml:space="preserve"> obowiązujące do 30.05.2021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>.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Rozwoju Pracy i Technologii z dnia 23 lipca 2021 r.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w</w:t>
      </w:r>
      <w:r w:rsidRPr="00A669CC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sprawie</w:t>
      </w:r>
      <w:r w:rsidRPr="00A669CC">
        <w:rPr>
          <w:rFonts w:ascii="Times New Roman" w:hAnsi="Times New Roman"/>
          <w:sz w:val="24"/>
          <w:szCs w:val="24"/>
        </w:rPr>
        <w:t xml:space="preserve"> bazy danych obiektów topograficznych oraz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mapy</w:t>
      </w:r>
      <w:r w:rsidRPr="00A669CC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zasadniczej (Dz. U z 2021 r</w:t>
      </w:r>
      <w:r w:rsidR="007F24EE">
        <w:rPr>
          <w:rStyle w:val="highlight-disabled"/>
          <w:rFonts w:ascii="Times New Roman" w:hAnsi="Times New Roman"/>
          <w:sz w:val="24"/>
          <w:szCs w:val="24"/>
        </w:rPr>
        <w:t>.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 xml:space="preserve"> </w:t>
      </w:r>
      <w:r w:rsidR="007F24EE">
        <w:rPr>
          <w:rStyle w:val="highlight-disabled"/>
          <w:rFonts w:ascii="Times New Roman" w:hAnsi="Times New Roman"/>
          <w:sz w:val="24"/>
          <w:szCs w:val="24"/>
        </w:rPr>
        <w:br/>
      </w:r>
      <w:r w:rsidRPr="00A669CC">
        <w:rPr>
          <w:rStyle w:val="highlight-disabled"/>
          <w:rFonts w:ascii="Times New Roman" w:hAnsi="Times New Roman"/>
          <w:sz w:val="24"/>
          <w:szCs w:val="24"/>
        </w:rPr>
        <w:t xml:space="preserve">poz. 1385)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w sprawie BDOT500 i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MZ</w:t>
      </w:r>
      <w:r w:rsidRPr="00A669CC">
        <w:rPr>
          <w:rFonts w:ascii="Times New Roman" w:hAnsi="Times New Roman"/>
          <w:sz w:val="24"/>
          <w:szCs w:val="24"/>
        </w:rPr>
        <w:t xml:space="preserve">  </w:t>
      </w:r>
      <w:r w:rsidRPr="00A669CC">
        <w:rPr>
          <w:rFonts w:ascii="Times New Roman" w:hAnsi="Times New Roman"/>
          <w:i/>
          <w:sz w:val="24"/>
          <w:szCs w:val="24"/>
        </w:rPr>
        <w:t>II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 xml:space="preserve"> obowiązujące od dnia </w:t>
      </w:r>
      <w:r w:rsidRPr="00A669CC">
        <w:rPr>
          <w:rFonts w:ascii="Times New Roman" w:hAnsi="Times New Roman"/>
          <w:i/>
          <w:sz w:val="24"/>
          <w:szCs w:val="24"/>
        </w:rPr>
        <w:br/>
        <w:t xml:space="preserve">31.05.2021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>.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Standardy Kontroli w administracji rządowej (BIP KPRM Warszawa 31.08.2017 </w:t>
      </w:r>
      <w:proofErr w:type="gramStart"/>
      <w:r w:rsidRPr="00A669CC">
        <w:rPr>
          <w:rFonts w:ascii="Times New Roman" w:hAnsi="Times New Roman"/>
          <w:sz w:val="24"/>
          <w:szCs w:val="24"/>
        </w:rPr>
        <w:t xml:space="preserve">r. –  </w:t>
      </w:r>
      <w:r w:rsidRPr="00A669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i/>
          <w:sz w:val="24"/>
          <w:szCs w:val="24"/>
        </w:rPr>
        <w:t>Standardy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 xml:space="preserve"> Kontroli. </w:t>
      </w:r>
    </w:p>
    <w:p w:rsidR="00A669CC" w:rsidRPr="00A669CC" w:rsidRDefault="00A669CC" w:rsidP="00A669CC">
      <w:pPr>
        <w:pStyle w:val="Tekstpodstawowy"/>
        <w:spacing w:line="276" w:lineRule="auto"/>
        <w:rPr>
          <w:b/>
          <w:caps/>
          <w:u w:val="single"/>
        </w:rPr>
      </w:pPr>
    </w:p>
    <w:p w:rsidR="00A669CC" w:rsidRPr="00A669CC" w:rsidRDefault="00A669CC" w:rsidP="0090643E">
      <w:pPr>
        <w:pStyle w:val="Tekstpodstawowy"/>
        <w:spacing w:line="276" w:lineRule="auto"/>
        <w:jc w:val="center"/>
        <w:rPr>
          <w:b/>
          <w:caps/>
          <w:u w:val="single"/>
        </w:rPr>
      </w:pPr>
      <w:r w:rsidRPr="00A669CC">
        <w:rPr>
          <w:b/>
          <w:caps/>
          <w:u w:val="single"/>
        </w:rPr>
        <w:t>Opis stanu faktycznego</w:t>
      </w:r>
    </w:p>
    <w:p w:rsidR="00A669CC" w:rsidRPr="00A669CC" w:rsidRDefault="00A669CC" w:rsidP="00A669CC">
      <w:pPr>
        <w:pStyle w:val="Tekstpodstawowy"/>
        <w:spacing w:line="276" w:lineRule="auto"/>
      </w:pPr>
    </w:p>
    <w:p w:rsidR="00A669CC" w:rsidRPr="00A669CC" w:rsidRDefault="00A669CC" w:rsidP="002A0C06">
      <w:pPr>
        <w:pStyle w:val="Tekstpodstawowy"/>
        <w:spacing w:line="276" w:lineRule="auto"/>
        <w:rPr>
          <w:b/>
          <w:color w:val="000000" w:themeColor="text1"/>
        </w:rPr>
      </w:pPr>
      <w:r w:rsidRPr="00A669CC">
        <w:rPr>
          <w:color w:val="000000" w:themeColor="text1"/>
        </w:rPr>
        <w:t xml:space="preserve">W </w:t>
      </w:r>
      <w:r w:rsidR="009E53CC">
        <w:rPr>
          <w:color w:val="000000" w:themeColor="text1"/>
        </w:rPr>
        <w:t>I</w:t>
      </w:r>
      <w:r w:rsidR="00214837">
        <w:rPr>
          <w:color w:val="000000" w:themeColor="text1"/>
        </w:rPr>
        <w:t>V</w:t>
      </w:r>
      <w:r w:rsidRPr="00A669CC">
        <w:rPr>
          <w:color w:val="000000" w:themeColor="text1"/>
        </w:rPr>
        <w:t xml:space="preserve"> kwartale 2018</w:t>
      </w:r>
      <w:r w:rsidR="002A0C06">
        <w:rPr>
          <w:color w:val="000000" w:themeColor="text1"/>
        </w:rPr>
        <w:t xml:space="preserve"> </w:t>
      </w:r>
      <w:r w:rsidRPr="00A669CC">
        <w:rPr>
          <w:color w:val="000000" w:themeColor="text1"/>
        </w:rPr>
        <w:t xml:space="preserve">roku </w:t>
      </w:r>
      <w:proofErr w:type="spellStart"/>
      <w:r w:rsidRPr="00A669CC">
        <w:rPr>
          <w:color w:val="000000" w:themeColor="text1"/>
        </w:rPr>
        <w:t>PWINGiK</w:t>
      </w:r>
      <w:proofErr w:type="spellEnd"/>
      <w:r w:rsidRPr="00A669CC">
        <w:rPr>
          <w:color w:val="000000" w:themeColor="text1"/>
        </w:rPr>
        <w:t xml:space="preserve"> przeprowadził w </w:t>
      </w:r>
      <w:r w:rsidR="009E53CC">
        <w:rPr>
          <w:color w:val="000000" w:themeColor="text1"/>
        </w:rPr>
        <w:t xml:space="preserve">Starostwie </w:t>
      </w:r>
      <w:r w:rsidR="00AF28B8">
        <w:rPr>
          <w:color w:val="000000" w:themeColor="text1"/>
        </w:rPr>
        <w:t>P</w:t>
      </w:r>
      <w:r w:rsidR="009E53CC">
        <w:rPr>
          <w:color w:val="000000" w:themeColor="text1"/>
        </w:rPr>
        <w:t xml:space="preserve">owiatowym </w:t>
      </w:r>
      <w:r w:rsidR="00CD6B43">
        <w:rPr>
          <w:color w:val="000000" w:themeColor="text1"/>
        </w:rPr>
        <w:br/>
      </w:r>
      <w:r w:rsidR="009E53CC">
        <w:rPr>
          <w:color w:val="000000" w:themeColor="text1"/>
        </w:rPr>
        <w:t xml:space="preserve">w </w:t>
      </w:r>
      <w:r w:rsidR="00214837">
        <w:rPr>
          <w:color w:val="000000" w:themeColor="text1"/>
        </w:rPr>
        <w:t>Lubaczowie</w:t>
      </w:r>
      <w:r w:rsidRPr="00A669CC">
        <w:rPr>
          <w:color w:val="000000" w:themeColor="text1"/>
        </w:rPr>
        <w:t xml:space="preserve"> kontrolę problemową z zakresu:</w:t>
      </w:r>
    </w:p>
    <w:p w:rsidR="00E061E4" w:rsidRPr="00E061E4" w:rsidRDefault="00E061E4" w:rsidP="00E06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061E4">
        <w:rPr>
          <w:rFonts w:ascii="Times New Roman" w:hAnsi="Times New Roman"/>
          <w:sz w:val="24"/>
          <w:szCs w:val="24"/>
        </w:rPr>
        <w:t>Przeprowadzania procesu modernizacji ewidencji gruntów i budynków (dalej egib):</w:t>
      </w:r>
    </w:p>
    <w:p w:rsidR="00E061E4" w:rsidRPr="00E061E4" w:rsidRDefault="00E061E4" w:rsidP="00E061E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61E4">
        <w:rPr>
          <w:rFonts w:ascii="Times New Roman" w:hAnsi="Times New Roman"/>
          <w:sz w:val="24"/>
          <w:szCs w:val="24"/>
        </w:rPr>
        <w:t>kontrola</w:t>
      </w:r>
      <w:proofErr w:type="gramEnd"/>
      <w:r w:rsidRPr="00E061E4">
        <w:rPr>
          <w:rFonts w:ascii="Times New Roman" w:hAnsi="Times New Roman"/>
          <w:sz w:val="24"/>
          <w:szCs w:val="24"/>
        </w:rPr>
        <w:t xml:space="preserve"> prawidłowości przeprowadzania modernizacji egib pod względem zgodności z art. 24a </w:t>
      </w:r>
      <w:r w:rsidRPr="00E061E4">
        <w:rPr>
          <w:rFonts w:ascii="Times New Roman" w:hAnsi="Times New Roman"/>
          <w:i/>
          <w:sz w:val="24"/>
          <w:szCs w:val="24"/>
        </w:rPr>
        <w:t>ustawy</w:t>
      </w:r>
      <w:r w:rsidRPr="00E061E4">
        <w:rPr>
          <w:rFonts w:ascii="Times New Roman" w:hAnsi="Times New Roman"/>
          <w:sz w:val="24"/>
          <w:szCs w:val="24"/>
        </w:rPr>
        <w:t xml:space="preserve"> </w:t>
      </w:r>
      <w:r w:rsidRPr="00E061E4">
        <w:rPr>
          <w:rFonts w:ascii="Times New Roman" w:eastAsia="Arial Unicode MS" w:hAnsi="Times New Roman"/>
          <w:i/>
          <w:sz w:val="24"/>
          <w:szCs w:val="24"/>
        </w:rPr>
        <w:t>Pgik</w:t>
      </w:r>
      <w:r w:rsidRPr="00E061E4">
        <w:rPr>
          <w:rFonts w:ascii="Times New Roman" w:hAnsi="Times New Roman"/>
          <w:sz w:val="24"/>
          <w:szCs w:val="24"/>
        </w:rPr>
        <w:t xml:space="preserve"> (procedura);</w:t>
      </w:r>
    </w:p>
    <w:p w:rsidR="00E061E4" w:rsidRPr="00E061E4" w:rsidRDefault="00E061E4" w:rsidP="00E061E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61E4">
        <w:rPr>
          <w:rFonts w:ascii="Times New Roman" w:hAnsi="Times New Roman"/>
          <w:sz w:val="24"/>
          <w:szCs w:val="24"/>
        </w:rPr>
        <w:t>wywiązywanie</w:t>
      </w:r>
      <w:proofErr w:type="gramEnd"/>
      <w:r w:rsidRPr="00E061E4">
        <w:rPr>
          <w:rFonts w:ascii="Times New Roman" w:hAnsi="Times New Roman"/>
          <w:sz w:val="24"/>
          <w:szCs w:val="24"/>
        </w:rPr>
        <w:t xml:space="preserve"> się z obowiązku przekazania zbiorów do ZSIN.</w:t>
      </w:r>
    </w:p>
    <w:p w:rsidR="00E061E4" w:rsidRPr="00E061E4" w:rsidRDefault="00E061E4" w:rsidP="00E06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061E4">
        <w:rPr>
          <w:rFonts w:ascii="Times New Roman" w:hAnsi="Times New Roman"/>
          <w:sz w:val="24"/>
          <w:szCs w:val="24"/>
        </w:rPr>
        <w:t>Procesu bieżącej cyfryzacji dokumentów przekazywanych przez wykonawców prac geodezyjnych i kartograficznych do państwowego zasobu geodezyjnego i kartograficznego.</w:t>
      </w:r>
    </w:p>
    <w:p w:rsidR="00E061E4" w:rsidRPr="00E061E4" w:rsidRDefault="00E061E4" w:rsidP="00E06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061E4">
        <w:rPr>
          <w:rFonts w:ascii="Times New Roman" w:hAnsi="Times New Roman"/>
          <w:sz w:val="24"/>
          <w:szCs w:val="24"/>
        </w:rPr>
        <w:lastRenderedPageBreak/>
        <w:t xml:space="preserve">Stanu utworzenia baz danych, o których mowa w art. 4 </w:t>
      </w:r>
      <w:r w:rsidRPr="00E061E4">
        <w:rPr>
          <w:rFonts w:ascii="Times New Roman" w:hAnsi="Times New Roman"/>
          <w:i/>
          <w:sz w:val="24"/>
          <w:szCs w:val="24"/>
        </w:rPr>
        <w:t>ustawy Pgik</w:t>
      </w:r>
      <w:r w:rsidRPr="00E061E4">
        <w:rPr>
          <w:rFonts w:ascii="Times New Roman" w:hAnsi="Times New Roman"/>
          <w:sz w:val="24"/>
          <w:szCs w:val="24"/>
        </w:rPr>
        <w:t xml:space="preserve"> pod względem kompletności i pokrycia obszarowego i zgodności z przekazywaną sprawozdawczością.</w:t>
      </w:r>
    </w:p>
    <w:p w:rsidR="00E061E4" w:rsidRPr="00E061E4" w:rsidRDefault="00E061E4" w:rsidP="00E06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061E4">
        <w:rPr>
          <w:rFonts w:ascii="Times New Roman" w:hAnsi="Times New Roman"/>
          <w:sz w:val="24"/>
          <w:szCs w:val="24"/>
        </w:rPr>
        <w:t xml:space="preserve">Prawidłowości </w:t>
      </w:r>
      <w:r w:rsidRPr="00E061E4">
        <w:rPr>
          <w:rFonts w:ascii="Times New Roman" w:hAnsi="Times New Roman"/>
          <w:sz w:val="24"/>
        </w:rPr>
        <w:t>prowadzenia części powiatowej państwowego zasobu geodezyjnego i kartograficznego, w zakresie wypełniania przez organy administracji geodezyjnej i kartograficznej obowiązków, o których mowa w art. 12, 12a, 12b oraz</w:t>
      </w:r>
      <w:r w:rsidRPr="00E061E4">
        <w:rPr>
          <w:rFonts w:ascii="Times New Roman" w:hAnsi="Times New Roman"/>
          <w:sz w:val="24"/>
          <w:szCs w:val="24"/>
        </w:rPr>
        <w:t xml:space="preserve"> w art. 40h </w:t>
      </w:r>
      <w:r w:rsidRPr="00E061E4">
        <w:rPr>
          <w:rFonts w:ascii="Times New Roman" w:hAnsi="Times New Roman"/>
          <w:i/>
          <w:sz w:val="24"/>
          <w:szCs w:val="24"/>
        </w:rPr>
        <w:t>ustawy</w:t>
      </w:r>
      <w:r w:rsidRPr="00E061E4">
        <w:rPr>
          <w:rFonts w:ascii="Times New Roman" w:hAnsi="Times New Roman"/>
          <w:sz w:val="24"/>
          <w:szCs w:val="24"/>
        </w:rPr>
        <w:t xml:space="preserve"> </w:t>
      </w:r>
      <w:r w:rsidRPr="00E061E4">
        <w:rPr>
          <w:rFonts w:ascii="Times New Roman" w:eastAsia="Arial Unicode MS" w:hAnsi="Times New Roman"/>
          <w:i/>
          <w:sz w:val="24"/>
          <w:szCs w:val="24"/>
        </w:rPr>
        <w:t>Pgik</w:t>
      </w:r>
      <w:r w:rsidRPr="00E061E4">
        <w:rPr>
          <w:rFonts w:ascii="Times New Roman" w:hAnsi="Times New Roman"/>
          <w:sz w:val="24"/>
        </w:rPr>
        <w:t>.</w:t>
      </w:r>
    </w:p>
    <w:p w:rsidR="00A669CC" w:rsidRPr="00A669CC" w:rsidRDefault="00A669CC" w:rsidP="00A669CC">
      <w:pPr>
        <w:pStyle w:val="Tekstpodstawowy"/>
        <w:spacing w:line="276" w:lineRule="auto"/>
        <w:rPr>
          <w:color w:val="000000" w:themeColor="text1"/>
        </w:rPr>
      </w:pPr>
    </w:p>
    <w:p w:rsidR="00E061E4" w:rsidRPr="00E061E4" w:rsidRDefault="00A669CC" w:rsidP="002A0C06">
      <w:pPr>
        <w:pStyle w:val="Tekstpodstawowy"/>
        <w:spacing w:line="276" w:lineRule="auto"/>
        <w:rPr>
          <w:color w:val="000000" w:themeColor="text1"/>
        </w:rPr>
      </w:pPr>
      <w:r w:rsidRPr="00A669CC">
        <w:rPr>
          <w:color w:val="000000" w:themeColor="text1"/>
        </w:rPr>
        <w:t xml:space="preserve">Wyniki kontroli wykazały uchybienia i Wojewoda Podkarpacki w Wystąpieniu pokontrolnym z dnia </w:t>
      </w:r>
      <w:r w:rsidR="00214837">
        <w:rPr>
          <w:color w:val="000000" w:themeColor="text1"/>
        </w:rPr>
        <w:t>21</w:t>
      </w:r>
      <w:r w:rsidR="00E061E4">
        <w:rPr>
          <w:color w:val="000000" w:themeColor="text1"/>
        </w:rPr>
        <w:t>.</w:t>
      </w:r>
      <w:r w:rsidR="00214837">
        <w:rPr>
          <w:color w:val="000000" w:themeColor="text1"/>
        </w:rPr>
        <w:t>11</w:t>
      </w:r>
      <w:r w:rsidRPr="00A669CC">
        <w:rPr>
          <w:color w:val="000000" w:themeColor="text1"/>
        </w:rPr>
        <w:t>.2018</w:t>
      </w:r>
      <w:r w:rsidR="009C51FE">
        <w:rPr>
          <w:color w:val="000000" w:themeColor="text1"/>
        </w:rPr>
        <w:t xml:space="preserve"> </w:t>
      </w:r>
      <w:proofErr w:type="gramStart"/>
      <w:r w:rsidRPr="00A669CC">
        <w:rPr>
          <w:color w:val="000000" w:themeColor="text1"/>
        </w:rPr>
        <w:t>r</w:t>
      </w:r>
      <w:proofErr w:type="gramEnd"/>
      <w:r w:rsidRPr="00A669CC">
        <w:rPr>
          <w:color w:val="000000" w:themeColor="text1"/>
        </w:rPr>
        <w:t>. nr GK-I.431.1.</w:t>
      </w:r>
      <w:r w:rsidR="00214837">
        <w:rPr>
          <w:color w:val="000000" w:themeColor="text1"/>
        </w:rPr>
        <w:t>6</w:t>
      </w:r>
      <w:r w:rsidRPr="00A669CC">
        <w:rPr>
          <w:color w:val="000000" w:themeColor="text1"/>
        </w:rPr>
        <w:t xml:space="preserve">.2018 </w:t>
      </w:r>
      <w:proofErr w:type="gramStart"/>
      <w:r w:rsidRPr="00A669CC">
        <w:rPr>
          <w:color w:val="000000" w:themeColor="text1"/>
        </w:rPr>
        <w:t>skierowanym</w:t>
      </w:r>
      <w:proofErr w:type="gramEnd"/>
      <w:r w:rsidRPr="00A669CC">
        <w:rPr>
          <w:color w:val="000000" w:themeColor="text1"/>
        </w:rPr>
        <w:t xml:space="preserve"> do </w:t>
      </w:r>
      <w:r w:rsidR="00E061E4">
        <w:rPr>
          <w:color w:val="000000" w:themeColor="text1"/>
        </w:rPr>
        <w:t xml:space="preserve">Starosty </w:t>
      </w:r>
      <w:r w:rsidR="00214837">
        <w:rPr>
          <w:color w:val="000000" w:themeColor="text1"/>
        </w:rPr>
        <w:t>Lubaczowskiego</w:t>
      </w:r>
      <w:r w:rsidRPr="00A669CC">
        <w:rPr>
          <w:color w:val="000000" w:themeColor="text1"/>
        </w:rPr>
        <w:t xml:space="preserve"> </w:t>
      </w:r>
      <w:r w:rsidRPr="00A669CC">
        <w:rPr>
          <w:b/>
          <w:color w:val="000000" w:themeColor="text1"/>
        </w:rPr>
        <w:t>zalecił</w:t>
      </w:r>
      <w:r w:rsidRPr="00A669CC">
        <w:rPr>
          <w:color w:val="000000" w:themeColor="text1"/>
        </w:rPr>
        <w:t>:</w:t>
      </w:r>
    </w:p>
    <w:p w:rsidR="00D6478D" w:rsidRPr="00D236BA" w:rsidRDefault="00D6478D" w:rsidP="007F24EE">
      <w:pPr>
        <w:pStyle w:val="Tekstpodstawowy"/>
        <w:numPr>
          <w:ilvl w:val="0"/>
          <w:numId w:val="21"/>
        </w:numPr>
        <w:tabs>
          <w:tab w:val="left" w:pos="284"/>
        </w:tabs>
        <w:spacing w:line="276" w:lineRule="auto"/>
        <w:ind w:left="284" w:hanging="284"/>
        <w:contextualSpacing/>
        <w:mirrorIndents/>
      </w:pPr>
      <w:r w:rsidRPr="00D236BA">
        <w:t>Z</w:t>
      </w:r>
      <w:r>
        <w:t>achowywać ustawowy termin wywiesza</w:t>
      </w:r>
      <w:r w:rsidRPr="00D236BA">
        <w:t xml:space="preserve">nia informacji o wyłożeniu projektu operatu opisowo-kartograficznego na tablicy ogłoszeń właściwego urzędu gminy, </w:t>
      </w:r>
      <w:r>
        <w:br/>
      </w:r>
      <w:r w:rsidRPr="00D236BA">
        <w:t>na co najmniej 14 dni przed dn</w:t>
      </w:r>
      <w:r>
        <w:t>iem wyłożenia – art. 24a ust. 5</w:t>
      </w:r>
      <w:r w:rsidRPr="00D236BA">
        <w:rPr>
          <w:i/>
        </w:rPr>
        <w:t xml:space="preserve"> ustawy</w:t>
      </w:r>
      <w:r>
        <w:rPr>
          <w:i/>
        </w:rPr>
        <w:t xml:space="preserve"> Pgik.</w:t>
      </w:r>
    </w:p>
    <w:p w:rsidR="00D6478D" w:rsidRPr="00D236BA" w:rsidRDefault="00D6478D" w:rsidP="00D6478D">
      <w:pPr>
        <w:pStyle w:val="Tekstpodstawowy"/>
        <w:numPr>
          <w:ilvl w:val="0"/>
          <w:numId w:val="21"/>
        </w:numPr>
        <w:tabs>
          <w:tab w:val="left" w:pos="540"/>
        </w:tabs>
        <w:spacing w:line="276" w:lineRule="auto"/>
        <w:ind w:left="426" w:hanging="284"/>
        <w:contextualSpacing/>
        <w:mirrorIndents/>
      </w:pPr>
      <w:r>
        <w:t>Dopełniać ustawowy</w:t>
      </w:r>
      <w:r w:rsidRPr="00D236BA">
        <w:t xml:space="preserve"> o</w:t>
      </w:r>
      <w:r>
        <w:t>bowiązek ogłasza</w:t>
      </w:r>
      <w:r w:rsidRPr="00D236BA">
        <w:t xml:space="preserve">nia informacji o tym, że dane zawarte </w:t>
      </w:r>
      <w:r w:rsidRPr="00D236BA">
        <w:br/>
        <w:t xml:space="preserve">w projekcie operatu opisowo-kartograficznego stały się danymi ewidencji gruntów </w:t>
      </w:r>
      <w:r w:rsidRPr="00D236BA">
        <w:br/>
        <w:t xml:space="preserve">i budynków w Biuletynie Informacji Publicznej na stronie podmiotowej </w:t>
      </w:r>
      <w:r w:rsidR="00D90282">
        <w:br/>
        <w:t xml:space="preserve">SP </w:t>
      </w:r>
      <w:r w:rsidRPr="00D236BA">
        <w:t xml:space="preserve">w Lubaczowie – </w:t>
      </w:r>
      <w:r>
        <w:t>art. 24a ust. 8</w:t>
      </w:r>
      <w:r w:rsidRPr="00D236BA">
        <w:rPr>
          <w:i/>
        </w:rPr>
        <w:t xml:space="preserve"> </w:t>
      </w:r>
      <w:r>
        <w:rPr>
          <w:i/>
        </w:rPr>
        <w:t>ustawy Pgik.</w:t>
      </w:r>
    </w:p>
    <w:p w:rsidR="00D6478D" w:rsidRPr="003F7B42" w:rsidRDefault="00D6478D" w:rsidP="00D6478D">
      <w:pPr>
        <w:pStyle w:val="Tekstpodstawowy"/>
        <w:numPr>
          <w:ilvl w:val="0"/>
          <w:numId w:val="21"/>
        </w:numPr>
        <w:tabs>
          <w:tab w:val="left" w:pos="540"/>
        </w:tabs>
        <w:spacing w:line="276" w:lineRule="auto"/>
        <w:ind w:left="426" w:hanging="284"/>
        <w:contextualSpacing/>
        <w:mirrorIndents/>
      </w:pPr>
      <w:r>
        <w:t>Przestrzegać</w:t>
      </w:r>
      <w:r w:rsidRPr="003F7B42">
        <w:t xml:space="preserve"> ustawowego terminu ujawnienia nowych danych w bazie ewidencji gruntów i budynków</w:t>
      </w:r>
      <w:r>
        <w:t>, określonego w art. 24a ust. 8</w:t>
      </w:r>
      <w:r w:rsidRPr="003F7B42">
        <w:t xml:space="preserve"> </w:t>
      </w:r>
      <w:r w:rsidRPr="003F7B42">
        <w:rPr>
          <w:i/>
        </w:rPr>
        <w:t>ustawy</w:t>
      </w:r>
      <w:r>
        <w:rPr>
          <w:i/>
        </w:rPr>
        <w:t xml:space="preserve"> Pgik.</w:t>
      </w:r>
    </w:p>
    <w:p w:rsidR="00D6478D" w:rsidRDefault="007F24EE" w:rsidP="00D6478D">
      <w:pPr>
        <w:pStyle w:val="Tekstpodstawowy"/>
        <w:numPr>
          <w:ilvl w:val="0"/>
          <w:numId w:val="21"/>
        </w:numPr>
        <w:tabs>
          <w:tab w:val="left" w:pos="540"/>
        </w:tabs>
        <w:spacing w:line="276" w:lineRule="auto"/>
        <w:ind w:left="426" w:hanging="284"/>
        <w:contextualSpacing/>
        <w:mirrorIndents/>
      </w:pPr>
      <w:r>
        <w:t>Zachowywać</w:t>
      </w:r>
      <w:r w:rsidR="00D6478D">
        <w:t xml:space="preserve"> ustawowy termin dokonywa</w:t>
      </w:r>
      <w:r w:rsidR="00D6478D" w:rsidRPr="00A2146A">
        <w:t>nia uzgodnienia listy materiałów zasobu niezbędnych lub przydatnych do wykonania zgłoszonej pracy</w:t>
      </w:r>
      <w:r w:rsidR="00D6478D">
        <w:t xml:space="preserve"> określony w art. 12 ust. 3 </w:t>
      </w:r>
      <w:r w:rsidR="00D6478D">
        <w:rPr>
          <w:i/>
        </w:rPr>
        <w:t>ustawy Pgik.</w:t>
      </w:r>
    </w:p>
    <w:p w:rsidR="00D6478D" w:rsidRPr="003F77B5" w:rsidRDefault="00D6478D" w:rsidP="00D6478D">
      <w:pPr>
        <w:pStyle w:val="Tekstpodstawowy"/>
        <w:numPr>
          <w:ilvl w:val="0"/>
          <w:numId w:val="21"/>
        </w:numPr>
        <w:tabs>
          <w:tab w:val="left" w:pos="540"/>
        </w:tabs>
        <w:spacing w:line="276" w:lineRule="auto"/>
        <w:ind w:left="426" w:hanging="284"/>
        <w:contextualSpacing/>
        <w:mirrorIndents/>
      </w:pPr>
      <w:r>
        <w:t xml:space="preserve">Właściwie dokumentować informacje o uzgodnieniu listy materiałów niezbędnych </w:t>
      </w:r>
      <w:r w:rsidRPr="003F77B5">
        <w:t>lub</w:t>
      </w:r>
      <w:r w:rsidR="00D90282">
        <w:t> </w:t>
      </w:r>
      <w:r w:rsidRPr="003F77B5">
        <w:t>przydatnych do wykonania zgłoszonej pracy.</w:t>
      </w:r>
    </w:p>
    <w:p w:rsidR="00D6478D" w:rsidRPr="00295261" w:rsidRDefault="00D6478D" w:rsidP="00D6478D">
      <w:pPr>
        <w:pStyle w:val="Tekstpodstawowy"/>
        <w:numPr>
          <w:ilvl w:val="0"/>
          <w:numId w:val="21"/>
        </w:numPr>
        <w:tabs>
          <w:tab w:val="left" w:pos="540"/>
        </w:tabs>
        <w:spacing w:line="276" w:lineRule="auto"/>
        <w:ind w:left="426" w:hanging="284"/>
        <w:contextualSpacing/>
        <w:mirrorIndents/>
      </w:pPr>
      <w:r>
        <w:t>Wypełniać rejestr</w:t>
      </w:r>
      <w:r w:rsidRPr="002B0794">
        <w:t xml:space="preserve"> zgłoszeń wszystkimi informacjami wymaganymi przepisami </w:t>
      </w:r>
      <w:r w:rsidRPr="002B0794">
        <w:rPr>
          <w:i/>
        </w:rPr>
        <w:t xml:space="preserve">- </w:t>
      </w:r>
      <w:r>
        <w:rPr>
          <w:i/>
        </w:rPr>
        <w:br/>
      </w:r>
      <w:r>
        <w:t xml:space="preserve">§ 8 </w:t>
      </w:r>
      <w:r>
        <w:rPr>
          <w:i/>
        </w:rPr>
        <w:t xml:space="preserve">rozporządzenia o prowadzeniu zasobu. </w:t>
      </w:r>
    </w:p>
    <w:p w:rsidR="00D6478D" w:rsidRPr="00295261" w:rsidRDefault="00D6478D" w:rsidP="00D6478D">
      <w:pPr>
        <w:pStyle w:val="Tekstpodstawowy"/>
        <w:numPr>
          <w:ilvl w:val="0"/>
          <w:numId w:val="21"/>
        </w:numPr>
        <w:tabs>
          <w:tab w:val="left" w:pos="540"/>
        </w:tabs>
        <w:spacing w:line="276" w:lineRule="auto"/>
        <w:ind w:left="426" w:hanging="284"/>
        <w:contextualSpacing/>
        <w:mirrorIndents/>
      </w:pPr>
      <w:r>
        <w:t xml:space="preserve">Gromadzić </w:t>
      </w:r>
      <w:r w:rsidRPr="0005049D">
        <w:t>w</w:t>
      </w:r>
      <w:r>
        <w:t xml:space="preserve"> ewidencji materiałów wszystkie dane określone</w:t>
      </w:r>
      <w:r w:rsidRPr="0005049D">
        <w:t xml:space="preserve"> w </w:t>
      </w:r>
      <w:r w:rsidRPr="0005049D">
        <w:rPr>
          <w:bCs/>
        </w:rPr>
        <w:t xml:space="preserve">§ 7 i § 9 </w:t>
      </w:r>
      <w:r>
        <w:rPr>
          <w:bCs/>
        </w:rPr>
        <w:br/>
      </w:r>
      <w:r w:rsidRPr="0005049D">
        <w:rPr>
          <w:bCs/>
        </w:rPr>
        <w:t>ust. 1 i 2</w:t>
      </w:r>
      <w:r>
        <w:rPr>
          <w:i/>
        </w:rPr>
        <w:t xml:space="preserve"> rozporządzenia o prowadzeniu zasobu.</w:t>
      </w:r>
    </w:p>
    <w:p w:rsidR="00D6478D" w:rsidRPr="00917319" w:rsidRDefault="00D6478D" w:rsidP="00D6478D">
      <w:pPr>
        <w:pStyle w:val="Tekstpodstawowy"/>
        <w:numPr>
          <w:ilvl w:val="0"/>
          <w:numId w:val="21"/>
        </w:numPr>
        <w:tabs>
          <w:tab w:val="left" w:pos="540"/>
        </w:tabs>
        <w:spacing w:line="276" w:lineRule="auto"/>
        <w:ind w:left="426" w:hanging="284"/>
        <w:contextualSpacing/>
        <w:mirrorIndents/>
      </w:pPr>
      <w:r w:rsidRPr="00917319">
        <w:t xml:space="preserve">Umieszczać </w:t>
      </w:r>
      <w:r w:rsidRPr="00917319">
        <w:rPr>
          <w:iCs/>
        </w:rPr>
        <w:t>na kopiach materiałów zasobu udostępnianych wykonawcom prac geodezyjnych w formie nieelektronicznej klauzule określoną w załączniku nr 4 do</w:t>
      </w:r>
      <w:r w:rsidR="00D90282">
        <w:rPr>
          <w:iCs/>
        </w:rPr>
        <w:t> </w:t>
      </w:r>
      <w:r w:rsidRPr="00917319">
        <w:rPr>
          <w:i/>
        </w:rPr>
        <w:t>rozporządzenia o prowadzeniu zasobu.</w:t>
      </w:r>
    </w:p>
    <w:p w:rsidR="00D6478D" w:rsidRPr="00386298" w:rsidRDefault="00D6478D" w:rsidP="00D6478D">
      <w:pPr>
        <w:pStyle w:val="Tekstpodstawowy"/>
        <w:numPr>
          <w:ilvl w:val="0"/>
          <w:numId w:val="21"/>
        </w:numPr>
        <w:tabs>
          <w:tab w:val="left" w:pos="540"/>
        </w:tabs>
        <w:spacing w:line="276" w:lineRule="auto"/>
        <w:ind w:left="426" w:hanging="284"/>
        <w:contextualSpacing/>
        <w:mirrorIndents/>
      </w:pPr>
      <w:r>
        <w:t>Przyjmować zgłoszenia prac geodezyjnych zawierające wszystkie informacje wymagane</w:t>
      </w:r>
      <w:r w:rsidRPr="00E93D2E">
        <w:t xml:space="preserve"> przepisami</w:t>
      </w:r>
      <w:r>
        <w:t xml:space="preserve"> </w:t>
      </w:r>
      <w:r>
        <w:rPr>
          <w:i/>
        </w:rPr>
        <w:t>rozporządzenia o zgłaszaniu prac.</w:t>
      </w:r>
    </w:p>
    <w:p w:rsidR="00D6478D" w:rsidRPr="00386298" w:rsidRDefault="00D6478D" w:rsidP="00D6478D">
      <w:pPr>
        <w:pStyle w:val="Tekstpodstawowy"/>
        <w:numPr>
          <w:ilvl w:val="0"/>
          <w:numId w:val="21"/>
        </w:numPr>
        <w:tabs>
          <w:tab w:val="left" w:pos="540"/>
        </w:tabs>
        <w:spacing w:line="276" w:lineRule="auto"/>
        <w:ind w:left="426" w:hanging="284"/>
        <w:contextualSpacing/>
        <w:mirrorIndents/>
      </w:pPr>
      <w:r w:rsidRPr="00386298">
        <w:t>Uzupełniać powiatową bazę</w:t>
      </w:r>
      <w:r>
        <w:t xml:space="preserve"> danych GESUT po przyjęciu</w:t>
      </w:r>
      <w:r w:rsidRPr="00386298">
        <w:t xml:space="preserve"> operatów technicznych do</w:t>
      </w:r>
      <w:r w:rsidR="00E83199">
        <w:t> </w:t>
      </w:r>
      <w:r w:rsidRPr="00386298">
        <w:t>pzgik</w:t>
      </w:r>
      <w:r w:rsidRPr="00386298">
        <w:rPr>
          <w:i/>
        </w:rPr>
        <w:t xml:space="preserve"> – </w:t>
      </w:r>
      <w:r>
        <w:t xml:space="preserve">§ 10 </w:t>
      </w:r>
      <w:r w:rsidRPr="00386298">
        <w:rPr>
          <w:i/>
        </w:rPr>
        <w:t>rozporządzenie w sprawie GESUT.</w:t>
      </w:r>
    </w:p>
    <w:p w:rsidR="00D6478D" w:rsidRPr="00386298" w:rsidRDefault="00D6478D" w:rsidP="00D6478D">
      <w:pPr>
        <w:pStyle w:val="Tekstpodstawowy"/>
        <w:numPr>
          <w:ilvl w:val="0"/>
          <w:numId w:val="21"/>
        </w:numPr>
        <w:tabs>
          <w:tab w:val="left" w:pos="540"/>
        </w:tabs>
        <w:spacing w:line="276" w:lineRule="auto"/>
        <w:ind w:left="426" w:hanging="284"/>
        <w:contextualSpacing/>
        <w:mirrorIndents/>
      </w:pPr>
      <w:r w:rsidRPr="00386298">
        <w:t xml:space="preserve">Uzupełniać powiatową bazę danych BDOT500 przed przyjęciem operatów technicznych do pzgik – </w:t>
      </w:r>
      <w:r>
        <w:t xml:space="preserve">§ 9 </w:t>
      </w:r>
      <w:r w:rsidRPr="00386298">
        <w:rPr>
          <w:i/>
        </w:rPr>
        <w:t>rozporządzenie w sprawie BDOT500 i MZ.</w:t>
      </w:r>
    </w:p>
    <w:p w:rsidR="00D6478D" w:rsidRPr="002A0C06" w:rsidRDefault="00D6478D" w:rsidP="00D6478D">
      <w:pPr>
        <w:pStyle w:val="Tekstpodstawowy"/>
        <w:numPr>
          <w:ilvl w:val="0"/>
          <w:numId w:val="21"/>
        </w:numPr>
        <w:tabs>
          <w:tab w:val="left" w:pos="540"/>
        </w:tabs>
        <w:spacing w:line="276" w:lineRule="auto"/>
        <w:ind w:left="426" w:hanging="284"/>
        <w:contextualSpacing/>
        <w:mirrorIndents/>
      </w:pPr>
      <w:r w:rsidRPr="009C51FE">
        <w:t>Dokonywać uważnej weryfikacji dokumentacji technicznych przyjmowanych do</w:t>
      </w:r>
      <w:r w:rsidR="00E83199">
        <w:t> </w:t>
      </w:r>
      <w:r w:rsidRPr="002A0C06">
        <w:t xml:space="preserve">pzgik. </w:t>
      </w:r>
    </w:p>
    <w:p w:rsidR="00D6478D" w:rsidRPr="002A0C06" w:rsidRDefault="00D6478D" w:rsidP="00A669CC">
      <w:pPr>
        <w:pStyle w:val="Tekstpodstawowy"/>
        <w:spacing w:line="276" w:lineRule="auto"/>
        <w:ind w:firstLine="708"/>
      </w:pPr>
    </w:p>
    <w:p w:rsidR="00A669CC" w:rsidRPr="002A0C06" w:rsidRDefault="008E6F55" w:rsidP="002A0C06">
      <w:pPr>
        <w:pStyle w:val="Tekstpodstawowy"/>
        <w:spacing w:line="276" w:lineRule="auto"/>
      </w:pPr>
      <w:r w:rsidRPr="002A0C06">
        <w:t xml:space="preserve">Starosta </w:t>
      </w:r>
      <w:r w:rsidR="00C83308" w:rsidRPr="002A0C06">
        <w:t>Lubaczowski</w:t>
      </w:r>
      <w:r w:rsidR="00A669CC" w:rsidRPr="002A0C06">
        <w:t xml:space="preserve"> pismem z dnia </w:t>
      </w:r>
      <w:r w:rsidRPr="002A0C06">
        <w:t>14.06.201</w:t>
      </w:r>
      <w:r w:rsidR="00C83308" w:rsidRPr="002A0C06">
        <w:t>9</w:t>
      </w:r>
      <w:r w:rsidR="0090643E" w:rsidRPr="002A0C06">
        <w:t xml:space="preserve"> </w:t>
      </w:r>
      <w:proofErr w:type="gramStart"/>
      <w:r w:rsidR="00A669CC" w:rsidRPr="002A0C06">
        <w:t>r</w:t>
      </w:r>
      <w:proofErr w:type="gramEnd"/>
      <w:r w:rsidR="00A669CC" w:rsidRPr="002A0C06">
        <w:t xml:space="preserve">. nr </w:t>
      </w:r>
      <w:r w:rsidR="00C83308" w:rsidRPr="002A0C06">
        <w:t>GN.6620.3.16.2018</w:t>
      </w:r>
      <w:r w:rsidRPr="002A0C06">
        <w:t xml:space="preserve"> </w:t>
      </w:r>
      <w:r w:rsidR="00C83308" w:rsidRPr="002A0C06">
        <w:t>(</w:t>
      </w:r>
      <w:proofErr w:type="gramStart"/>
      <w:r w:rsidR="00C83308" w:rsidRPr="002A0C06">
        <w:t>data</w:t>
      </w:r>
      <w:proofErr w:type="gramEnd"/>
      <w:r w:rsidR="00C83308" w:rsidRPr="002A0C06">
        <w:t xml:space="preserve"> wpływu 21.06.2019 </w:t>
      </w:r>
      <w:proofErr w:type="gramStart"/>
      <w:r w:rsidR="00C83308" w:rsidRPr="002A0C06">
        <w:t>r</w:t>
      </w:r>
      <w:proofErr w:type="gramEnd"/>
      <w:r w:rsidR="00C83308" w:rsidRPr="002A0C06">
        <w:t xml:space="preserve">.) </w:t>
      </w:r>
      <w:r w:rsidR="00A669CC" w:rsidRPr="002A0C06">
        <w:t>poinformował Wojewodę Podkarpackiego o sposobie realizacji zaleceń pokontrolnych.</w:t>
      </w:r>
    </w:p>
    <w:p w:rsidR="0090643E" w:rsidRPr="002A0C06" w:rsidRDefault="0090643E" w:rsidP="008E6F55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</w:p>
    <w:p w:rsidR="00A669CC" w:rsidRPr="00A669CC" w:rsidRDefault="00A669CC" w:rsidP="008E6F55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  <w:proofErr w:type="spellStart"/>
      <w:r w:rsidRPr="008E6F55">
        <w:rPr>
          <w:sz w:val="24"/>
          <w:szCs w:val="24"/>
        </w:rPr>
        <w:lastRenderedPageBreak/>
        <w:t>PWINGiK</w:t>
      </w:r>
      <w:proofErr w:type="spellEnd"/>
      <w:r w:rsidRPr="008E6F55">
        <w:rPr>
          <w:sz w:val="24"/>
          <w:szCs w:val="24"/>
        </w:rPr>
        <w:t xml:space="preserve"> pismem z dnia </w:t>
      </w:r>
      <w:r w:rsidR="00C83308">
        <w:rPr>
          <w:sz w:val="24"/>
          <w:szCs w:val="24"/>
        </w:rPr>
        <w:t>26</w:t>
      </w:r>
      <w:r w:rsidR="008E6F55">
        <w:rPr>
          <w:sz w:val="24"/>
          <w:szCs w:val="24"/>
        </w:rPr>
        <w:t>.0</w:t>
      </w:r>
      <w:r w:rsidR="00C83308">
        <w:rPr>
          <w:sz w:val="24"/>
          <w:szCs w:val="24"/>
        </w:rPr>
        <w:t>4</w:t>
      </w:r>
      <w:r w:rsidR="008E6F55">
        <w:rPr>
          <w:sz w:val="24"/>
          <w:szCs w:val="24"/>
        </w:rPr>
        <w:t>.2022</w:t>
      </w:r>
      <w:r w:rsidRPr="008E6F55">
        <w:rPr>
          <w:sz w:val="24"/>
          <w:szCs w:val="24"/>
        </w:rPr>
        <w:t xml:space="preserve"> </w:t>
      </w:r>
      <w:proofErr w:type="gramStart"/>
      <w:r w:rsidRPr="008E6F55">
        <w:rPr>
          <w:sz w:val="24"/>
          <w:szCs w:val="24"/>
        </w:rPr>
        <w:t>r</w:t>
      </w:r>
      <w:proofErr w:type="gramEnd"/>
      <w:r w:rsidRPr="008E6F55">
        <w:rPr>
          <w:sz w:val="24"/>
          <w:szCs w:val="24"/>
        </w:rPr>
        <w:t>. nr GK-I.431.2.</w:t>
      </w:r>
      <w:r w:rsidR="00C83308">
        <w:rPr>
          <w:sz w:val="24"/>
          <w:szCs w:val="24"/>
        </w:rPr>
        <w:t>5</w:t>
      </w:r>
      <w:r w:rsidRPr="008E6F55">
        <w:rPr>
          <w:sz w:val="24"/>
          <w:szCs w:val="24"/>
        </w:rPr>
        <w:t>.202</w:t>
      </w:r>
      <w:r w:rsidR="008E6F55">
        <w:rPr>
          <w:sz w:val="24"/>
          <w:szCs w:val="24"/>
        </w:rPr>
        <w:t xml:space="preserve">2 </w:t>
      </w:r>
      <w:proofErr w:type="gramStart"/>
      <w:r w:rsidRPr="008E6F55">
        <w:rPr>
          <w:sz w:val="24"/>
          <w:szCs w:val="24"/>
        </w:rPr>
        <w:t>przesłanym</w:t>
      </w:r>
      <w:proofErr w:type="gramEnd"/>
      <w:r w:rsidRPr="008E6F55">
        <w:rPr>
          <w:sz w:val="24"/>
          <w:szCs w:val="24"/>
        </w:rPr>
        <w:t xml:space="preserve"> za pomocą elektronicznej Platformy Usług Administracji Publicznej (e-PUAP) zawiadomił </w:t>
      </w:r>
      <w:r w:rsidR="008E6F55">
        <w:rPr>
          <w:sz w:val="24"/>
          <w:szCs w:val="24"/>
        </w:rPr>
        <w:t xml:space="preserve">Starostę </w:t>
      </w:r>
      <w:r w:rsidR="00C83308">
        <w:rPr>
          <w:sz w:val="24"/>
          <w:szCs w:val="24"/>
        </w:rPr>
        <w:t>Lubaczowskiego</w:t>
      </w:r>
      <w:r w:rsidRPr="008E6F55">
        <w:rPr>
          <w:sz w:val="24"/>
          <w:szCs w:val="24"/>
        </w:rPr>
        <w:t xml:space="preserve"> o rozpoczynającej się kontroli sprawdzającej przeprowadzanej w sposób hybrydowy w trybie uproszczonym - [Urzędowe Poświadczenie przedłożenia (UPP) z dnia </w:t>
      </w:r>
      <w:r w:rsidR="00C83308">
        <w:rPr>
          <w:sz w:val="24"/>
          <w:szCs w:val="24"/>
        </w:rPr>
        <w:t>26</w:t>
      </w:r>
      <w:r w:rsidR="008E6F55">
        <w:rPr>
          <w:sz w:val="24"/>
          <w:szCs w:val="24"/>
        </w:rPr>
        <w:t>.0</w:t>
      </w:r>
      <w:r w:rsidR="00C83308">
        <w:rPr>
          <w:sz w:val="24"/>
          <w:szCs w:val="24"/>
        </w:rPr>
        <w:t>4</w:t>
      </w:r>
      <w:r w:rsidRPr="008E6F55">
        <w:rPr>
          <w:sz w:val="24"/>
          <w:szCs w:val="24"/>
        </w:rPr>
        <w:t>.202</w:t>
      </w:r>
      <w:r w:rsidR="008E6F55">
        <w:rPr>
          <w:sz w:val="24"/>
          <w:szCs w:val="24"/>
        </w:rPr>
        <w:t>2</w:t>
      </w:r>
      <w:r w:rsidRPr="008E6F55">
        <w:rPr>
          <w:sz w:val="24"/>
          <w:szCs w:val="24"/>
        </w:rPr>
        <w:t xml:space="preserve"> </w:t>
      </w:r>
      <w:proofErr w:type="gramStart"/>
      <w:r w:rsidRPr="008E6F55">
        <w:rPr>
          <w:sz w:val="24"/>
          <w:szCs w:val="24"/>
        </w:rPr>
        <w:t>r</w:t>
      </w:r>
      <w:proofErr w:type="gramEnd"/>
      <w:r w:rsidRPr="008E6F55">
        <w:rPr>
          <w:sz w:val="24"/>
          <w:szCs w:val="24"/>
        </w:rPr>
        <w:t>.]</w:t>
      </w:r>
    </w:p>
    <w:p w:rsidR="00A669CC" w:rsidRPr="000A6D55" w:rsidRDefault="00A669CC" w:rsidP="0090643E">
      <w:pPr>
        <w:pStyle w:val="Tekstpodstawowy"/>
        <w:spacing w:line="276" w:lineRule="auto"/>
      </w:pPr>
      <w:r w:rsidRPr="00B86648">
        <w:t xml:space="preserve">Czynności kontrolne dotyczące wykonania zaleceń pokontrolnych zawartych </w:t>
      </w:r>
      <w:r w:rsidRPr="00B86648">
        <w:br/>
        <w:t xml:space="preserve">w Wystąpieniu pokontrolnym z dnia </w:t>
      </w:r>
      <w:r w:rsidR="00C83308">
        <w:t>21</w:t>
      </w:r>
      <w:r w:rsidR="008E6F55" w:rsidRPr="00B86648">
        <w:t>.</w:t>
      </w:r>
      <w:r w:rsidR="00C83308">
        <w:t>11</w:t>
      </w:r>
      <w:r w:rsidRPr="00B86648">
        <w:t>.2018</w:t>
      </w:r>
      <w:r w:rsidR="0090643E">
        <w:t xml:space="preserve"> </w:t>
      </w:r>
      <w:proofErr w:type="gramStart"/>
      <w:r w:rsidRPr="00B86648">
        <w:t>r</w:t>
      </w:r>
      <w:proofErr w:type="gramEnd"/>
      <w:r w:rsidRPr="00B86648">
        <w:t>. nr GK-I.431.1.</w:t>
      </w:r>
      <w:r w:rsidR="00C83308">
        <w:t>6</w:t>
      </w:r>
      <w:r w:rsidRPr="00B86648">
        <w:t xml:space="preserve">.2018 </w:t>
      </w:r>
      <w:proofErr w:type="gramStart"/>
      <w:r w:rsidRPr="00B86648">
        <w:t>wykonano</w:t>
      </w:r>
      <w:proofErr w:type="gramEnd"/>
      <w:r w:rsidRPr="00B86648">
        <w:t xml:space="preserve"> w oparciu o ustalenia dokonane przez Zespół Kontrolny oraz przekazan</w:t>
      </w:r>
      <w:r w:rsidR="00B86648">
        <w:t>e</w:t>
      </w:r>
      <w:r w:rsidRPr="00B86648">
        <w:t xml:space="preserve"> </w:t>
      </w:r>
      <w:r w:rsidRPr="00E055D2">
        <w:t xml:space="preserve">przez Geodetę Powiatowego </w:t>
      </w:r>
      <w:r w:rsidR="00B86648" w:rsidRPr="000A6D55">
        <w:t xml:space="preserve">wyjaśnienia oraz płytę DVD zawierającą </w:t>
      </w:r>
      <w:r w:rsidRPr="000A6D55">
        <w:t>dokumenty autoryzowane kwalifikowanym podpisem elektronicznym.</w:t>
      </w:r>
    </w:p>
    <w:p w:rsidR="009C51FE" w:rsidRPr="000A6D55" w:rsidRDefault="009C51FE" w:rsidP="009C51FE">
      <w:pPr>
        <w:pStyle w:val="Tekstpodstawowywcity2"/>
        <w:spacing w:line="276" w:lineRule="auto"/>
        <w:ind w:left="0"/>
        <w:jc w:val="both"/>
        <w:rPr>
          <w:sz w:val="24"/>
        </w:rPr>
      </w:pPr>
    </w:p>
    <w:p w:rsidR="00DA3D44" w:rsidRPr="000A6D55" w:rsidRDefault="00DA3D44" w:rsidP="00DA3D44">
      <w:pPr>
        <w:pStyle w:val="Tekstpodstawowywcity2"/>
        <w:spacing w:after="0" w:line="276" w:lineRule="auto"/>
        <w:ind w:left="0"/>
        <w:jc w:val="both"/>
        <w:rPr>
          <w:b/>
          <w:sz w:val="24"/>
          <w:szCs w:val="24"/>
        </w:rPr>
      </w:pPr>
      <w:r w:rsidRPr="000A6D55">
        <w:rPr>
          <w:sz w:val="24"/>
        </w:rPr>
        <w:t xml:space="preserve">W celu sprawdzenia realizacji zaleceń pokontrolnych zawartych </w:t>
      </w:r>
      <w:r w:rsidRPr="000A6D55">
        <w:rPr>
          <w:b/>
          <w:sz w:val="24"/>
          <w:szCs w:val="24"/>
        </w:rPr>
        <w:t xml:space="preserve">punktach 1, 2 i 3 </w:t>
      </w:r>
      <w:r w:rsidRPr="000A6D55">
        <w:rPr>
          <w:sz w:val="24"/>
          <w:szCs w:val="24"/>
        </w:rPr>
        <w:t xml:space="preserve">kontrolą objęto modernizację obrębu ewidencyjnego </w:t>
      </w:r>
      <w:proofErr w:type="spellStart"/>
      <w:r w:rsidRPr="000A6D55">
        <w:rPr>
          <w:b/>
          <w:sz w:val="24"/>
          <w:szCs w:val="24"/>
        </w:rPr>
        <w:t>Radruż</w:t>
      </w:r>
      <w:proofErr w:type="spellEnd"/>
      <w:r w:rsidRPr="000A6D55">
        <w:rPr>
          <w:b/>
          <w:sz w:val="24"/>
          <w:szCs w:val="24"/>
        </w:rPr>
        <w:t xml:space="preserve">, </w:t>
      </w:r>
      <w:r w:rsidRPr="000A6D55">
        <w:rPr>
          <w:sz w:val="24"/>
          <w:szCs w:val="24"/>
        </w:rPr>
        <w:t>położonego w</w:t>
      </w:r>
      <w:r w:rsidR="000A6D55" w:rsidRPr="000A6D55">
        <w:rPr>
          <w:sz w:val="24"/>
          <w:szCs w:val="24"/>
        </w:rPr>
        <w:t xml:space="preserve"> </w:t>
      </w:r>
      <w:r w:rsidRPr="000A6D55">
        <w:rPr>
          <w:sz w:val="24"/>
          <w:szCs w:val="24"/>
        </w:rPr>
        <w:t xml:space="preserve">gminie </w:t>
      </w:r>
      <w:r w:rsidRPr="000A6D55">
        <w:rPr>
          <w:b/>
          <w:sz w:val="24"/>
          <w:szCs w:val="24"/>
        </w:rPr>
        <w:t>Horyniec-Zdrój.</w:t>
      </w:r>
    </w:p>
    <w:p w:rsidR="00DA3D44" w:rsidRPr="000A6D55" w:rsidRDefault="00DA3D44" w:rsidP="00DA3D44">
      <w:pPr>
        <w:pStyle w:val="Tekstpodstawowywcity2"/>
        <w:spacing w:after="0" w:line="276" w:lineRule="auto"/>
        <w:ind w:left="0"/>
        <w:jc w:val="both"/>
        <w:rPr>
          <w:b/>
          <w:sz w:val="24"/>
          <w:szCs w:val="24"/>
        </w:rPr>
      </w:pPr>
    </w:p>
    <w:p w:rsidR="00DA3D44" w:rsidRPr="000A6D55" w:rsidRDefault="00DA3D44" w:rsidP="000A6D55">
      <w:pPr>
        <w:pStyle w:val="Tekstpodstawowy"/>
        <w:spacing w:line="276" w:lineRule="auto"/>
      </w:pPr>
      <w:r w:rsidRPr="000A6D55">
        <w:t xml:space="preserve">Na podstawie przesłanych materiałów Kontrolujące </w:t>
      </w:r>
      <w:r w:rsidR="000A6D55" w:rsidRPr="000A6D55">
        <w:t>ustaliły, co</w:t>
      </w:r>
      <w:r w:rsidRPr="000A6D55">
        <w:t xml:space="preserve"> następuje:</w:t>
      </w:r>
    </w:p>
    <w:p w:rsidR="00DA3D44" w:rsidRPr="00031668" w:rsidRDefault="00DA3D44" w:rsidP="00DA3D44">
      <w:pPr>
        <w:spacing w:line="276" w:lineRule="auto"/>
        <w:jc w:val="both"/>
        <w:rPr>
          <w:sz w:val="24"/>
          <w:szCs w:val="24"/>
        </w:rPr>
      </w:pPr>
      <w:r w:rsidRPr="000A6D55">
        <w:rPr>
          <w:sz w:val="24"/>
          <w:szCs w:val="24"/>
        </w:rPr>
        <w:t xml:space="preserve">Po </w:t>
      </w:r>
      <w:r w:rsidRPr="00031668">
        <w:rPr>
          <w:sz w:val="24"/>
          <w:szCs w:val="24"/>
        </w:rPr>
        <w:t xml:space="preserve">sporządzeniu projektu operatu opisowo – kartograficznego Starosta Lubaczowski poinformował, że w terminie od 03.10.2019 </w:t>
      </w:r>
      <w:proofErr w:type="gramStart"/>
      <w:r w:rsidRPr="00031668">
        <w:rPr>
          <w:sz w:val="24"/>
          <w:szCs w:val="24"/>
        </w:rPr>
        <w:t>r</w:t>
      </w:r>
      <w:proofErr w:type="gramEnd"/>
      <w:r w:rsidRPr="00031668">
        <w:rPr>
          <w:sz w:val="24"/>
          <w:szCs w:val="24"/>
        </w:rPr>
        <w:t xml:space="preserve">. do 23.10.2019 </w:t>
      </w:r>
      <w:proofErr w:type="gramStart"/>
      <w:r w:rsidRPr="00031668">
        <w:rPr>
          <w:sz w:val="24"/>
          <w:szCs w:val="24"/>
        </w:rPr>
        <w:t>r</w:t>
      </w:r>
      <w:proofErr w:type="gramEnd"/>
      <w:r w:rsidRPr="00031668">
        <w:rPr>
          <w:sz w:val="24"/>
          <w:szCs w:val="24"/>
        </w:rPr>
        <w:t xml:space="preserve">. (15 dni roboczych) </w:t>
      </w:r>
      <w:r>
        <w:rPr>
          <w:sz w:val="24"/>
          <w:szCs w:val="24"/>
        </w:rPr>
        <w:br/>
      </w:r>
      <w:r w:rsidRPr="00031668">
        <w:rPr>
          <w:sz w:val="24"/>
          <w:szCs w:val="24"/>
        </w:rPr>
        <w:t>ww. projekt będzie wyłożony do wglądu osób fizycznych, osób prawnych i jednostek organizacyjnych nieposiadających osobowości prawnej. Powyższą informację</w:t>
      </w:r>
      <w:r>
        <w:rPr>
          <w:sz w:val="24"/>
          <w:szCs w:val="24"/>
        </w:rPr>
        <w:t xml:space="preserve"> – </w:t>
      </w:r>
      <w:r w:rsidRPr="00031668">
        <w:rPr>
          <w:sz w:val="24"/>
          <w:szCs w:val="24"/>
        </w:rPr>
        <w:t xml:space="preserve">zgodnie </w:t>
      </w:r>
      <w:r>
        <w:rPr>
          <w:sz w:val="24"/>
          <w:szCs w:val="24"/>
        </w:rPr>
        <w:br/>
      </w:r>
      <w:r w:rsidRPr="00031668">
        <w:rPr>
          <w:sz w:val="24"/>
          <w:szCs w:val="24"/>
        </w:rPr>
        <w:t xml:space="preserve">z art. </w:t>
      </w:r>
      <w:r>
        <w:rPr>
          <w:sz w:val="24"/>
          <w:szCs w:val="24"/>
        </w:rPr>
        <w:t>24a ust. 5</w:t>
      </w:r>
      <w:r w:rsidRPr="00031668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ustawy Pgik</w:t>
      </w:r>
      <w:r w:rsidRPr="00031668">
        <w:rPr>
          <w:sz w:val="24"/>
          <w:szCs w:val="24"/>
        </w:rPr>
        <w:t>:</w:t>
      </w:r>
    </w:p>
    <w:p w:rsidR="00DA3D44" w:rsidRPr="00031668" w:rsidRDefault="00DA3D44" w:rsidP="00DA3D44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1668">
        <w:rPr>
          <w:rFonts w:ascii="Times New Roman" w:hAnsi="Times New Roman"/>
          <w:sz w:val="24"/>
          <w:szCs w:val="24"/>
        </w:rPr>
        <w:t>wywieszono</w:t>
      </w:r>
      <w:proofErr w:type="gramEnd"/>
      <w:r w:rsidRPr="00031668">
        <w:rPr>
          <w:rFonts w:ascii="Times New Roman" w:hAnsi="Times New Roman"/>
          <w:sz w:val="24"/>
          <w:szCs w:val="24"/>
        </w:rPr>
        <w:t xml:space="preserve"> na tablicy ogłoszeń Starostwa w dniach od </w:t>
      </w:r>
      <w:r>
        <w:rPr>
          <w:rFonts w:ascii="Times New Roman" w:hAnsi="Times New Roman"/>
          <w:sz w:val="24"/>
          <w:szCs w:val="24"/>
        </w:rPr>
        <w:t>13.09.2019</w:t>
      </w:r>
      <w:r w:rsidRPr="000316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1668">
        <w:rPr>
          <w:rFonts w:ascii="Times New Roman" w:hAnsi="Times New Roman"/>
          <w:sz w:val="24"/>
          <w:szCs w:val="24"/>
        </w:rPr>
        <w:t>r</w:t>
      </w:r>
      <w:proofErr w:type="gramEnd"/>
      <w:r w:rsidRPr="00031668">
        <w:rPr>
          <w:rFonts w:ascii="Times New Roman" w:hAnsi="Times New Roman"/>
          <w:sz w:val="24"/>
          <w:szCs w:val="24"/>
        </w:rPr>
        <w:t xml:space="preserve">. do </w:t>
      </w:r>
      <w:r>
        <w:rPr>
          <w:rFonts w:ascii="Times New Roman" w:hAnsi="Times New Roman"/>
          <w:sz w:val="24"/>
          <w:szCs w:val="24"/>
        </w:rPr>
        <w:t xml:space="preserve">24.10.2019 </w:t>
      </w:r>
      <w:proofErr w:type="gramStart"/>
      <w:r w:rsidRPr="00031668">
        <w:rPr>
          <w:rFonts w:ascii="Times New Roman" w:hAnsi="Times New Roman"/>
          <w:sz w:val="24"/>
          <w:szCs w:val="24"/>
        </w:rPr>
        <w:t>r</w:t>
      </w:r>
      <w:proofErr w:type="gramEnd"/>
      <w:r w:rsidRPr="00031668">
        <w:rPr>
          <w:rFonts w:ascii="Times New Roman" w:hAnsi="Times New Roman"/>
          <w:sz w:val="24"/>
          <w:szCs w:val="24"/>
        </w:rPr>
        <w:t>.;</w:t>
      </w:r>
    </w:p>
    <w:p w:rsidR="00DA3D44" w:rsidRPr="00031668" w:rsidRDefault="00DA3D44" w:rsidP="00DA3D44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0E8A">
        <w:rPr>
          <w:rFonts w:ascii="Times New Roman" w:hAnsi="Times New Roman"/>
          <w:sz w:val="24"/>
          <w:szCs w:val="24"/>
        </w:rPr>
        <w:t>wywieszono</w:t>
      </w:r>
      <w:proofErr w:type="gramEnd"/>
      <w:r w:rsidRPr="004D0E8A">
        <w:rPr>
          <w:rFonts w:ascii="Times New Roman" w:hAnsi="Times New Roman"/>
          <w:sz w:val="24"/>
          <w:szCs w:val="24"/>
        </w:rPr>
        <w:t xml:space="preserve"> na tablicy ogłoszeń w siedzibie Gminy Horyniec Zdrój w dniach </w:t>
      </w:r>
      <w:r w:rsidRPr="00031668">
        <w:rPr>
          <w:rFonts w:ascii="Times New Roman" w:hAnsi="Times New Roman"/>
          <w:sz w:val="24"/>
          <w:szCs w:val="24"/>
        </w:rPr>
        <w:t>o</w:t>
      </w:r>
      <w:r w:rsidR="00E83199">
        <w:rPr>
          <w:rFonts w:ascii="Times New Roman" w:hAnsi="Times New Roman"/>
          <w:sz w:val="24"/>
          <w:szCs w:val="24"/>
        </w:rPr>
        <w:t>d </w:t>
      </w:r>
      <w:r w:rsidRPr="000316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13.09.2019</w:t>
      </w:r>
      <w:r w:rsidRPr="000316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1668">
        <w:rPr>
          <w:rFonts w:ascii="Times New Roman" w:hAnsi="Times New Roman"/>
          <w:sz w:val="24"/>
          <w:szCs w:val="24"/>
        </w:rPr>
        <w:t>r</w:t>
      </w:r>
      <w:proofErr w:type="gramEnd"/>
      <w:r w:rsidRPr="00031668">
        <w:rPr>
          <w:rFonts w:ascii="Times New Roman" w:hAnsi="Times New Roman"/>
          <w:sz w:val="24"/>
          <w:szCs w:val="24"/>
        </w:rPr>
        <w:t xml:space="preserve">. do </w:t>
      </w:r>
      <w:r>
        <w:rPr>
          <w:rFonts w:ascii="Times New Roman" w:hAnsi="Times New Roman"/>
          <w:sz w:val="24"/>
          <w:szCs w:val="24"/>
        </w:rPr>
        <w:t xml:space="preserve">23.10.2019 </w:t>
      </w:r>
      <w:proofErr w:type="gramStart"/>
      <w:r w:rsidRPr="00031668">
        <w:rPr>
          <w:rFonts w:ascii="Times New Roman" w:hAnsi="Times New Roman"/>
          <w:sz w:val="24"/>
          <w:szCs w:val="24"/>
        </w:rPr>
        <w:t>r</w:t>
      </w:r>
      <w:proofErr w:type="gramEnd"/>
      <w:r w:rsidRPr="00031668">
        <w:rPr>
          <w:rFonts w:ascii="Times New Roman" w:hAnsi="Times New Roman"/>
          <w:sz w:val="24"/>
          <w:szCs w:val="24"/>
        </w:rPr>
        <w:t>.;</w:t>
      </w:r>
    </w:p>
    <w:p w:rsidR="00DA3D44" w:rsidRPr="004D0E8A" w:rsidRDefault="00DA3D44" w:rsidP="00DA3D44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0E8A">
        <w:rPr>
          <w:rFonts w:ascii="Times New Roman" w:hAnsi="Times New Roman"/>
          <w:sz w:val="24"/>
          <w:szCs w:val="24"/>
        </w:rPr>
        <w:t>zamieszczono</w:t>
      </w:r>
      <w:proofErr w:type="gramEnd"/>
      <w:r w:rsidRPr="004D0E8A">
        <w:rPr>
          <w:rFonts w:ascii="Times New Roman" w:hAnsi="Times New Roman"/>
          <w:sz w:val="24"/>
          <w:szCs w:val="24"/>
        </w:rPr>
        <w:t xml:space="preserve"> na łamach Gazety Wyborczej w dniu </w:t>
      </w:r>
      <w:r>
        <w:rPr>
          <w:rFonts w:ascii="Times New Roman" w:hAnsi="Times New Roman"/>
          <w:sz w:val="24"/>
          <w:szCs w:val="24"/>
        </w:rPr>
        <w:t>16.09.2019</w:t>
      </w:r>
      <w:r w:rsidRPr="004D0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E8A">
        <w:rPr>
          <w:rFonts w:ascii="Times New Roman" w:hAnsi="Times New Roman"/>
          <w:sz w:val="24"/>
          <w:szCs w:val="24"/>
        </w:rPr>
        <w:t>r</w:t>
      </w:r>
      <w:proofErr w:type="gramEnd"/>
      <w:r w:rsidRPr="004D0E8A">
        <w:rPr>
          <w:rFonts w:ascii="Times New Roman" w:hAnsi="Times New Roman"/>
          <w:sz w:val="24"/>
          <w:szCs w:val="24"/>
        </w:rPr>
        <w:t>.</w:t>
      </w:r>
    </w:p>
    <w:p w:rsidR="00DA3D44" w:rsidRPr="00031668" w:rsidRDefault="00DA3D44" w:rsidP="00DA3D44">
      <w:pPr>
        <w:pStyle w:val="Tekstpodstawowy"/>
        <w:spacing w:line="276" w:lineRule="auto"/>
        <w:jc w:val="left"/>
      </w:pPr>
    </w:p>
    <w:p w:rsidR="00DA3D44" w:rsidRPr="000A6D55" w:rsidRDefault="00DA3D44" w:rsidP="00DA3D44">
      <w:pPr>
        <w:pStyle w:val="Tekstpodstawowy"/>
        <w:spacing w:line="276" w:lineRule="auto"/>
      </w:pPr>
      <w:r w:rsidRPr="00031668">
        <w:t xml:space="preserve">Projekt operatu opisowo – kartograficznego modernizacji ewidencji gruntów i budynków </w:t>
      </w:r>
      <w:r w:rsidRPr="000A6D55">
        <w:t xml:space="preserve">obrębu </w:t>
      </w:r>
      <w:proofErr w:type="spellStart"/>
      <w:r w:rsidRPr="000A6D55">
        <w:t>Radruż</w:t>
      </w:r>
      <w:proofErr w:type="spellEnd"/>
      <w:r w:rsidRPr="000A6D55">
        <w:t>, gmina Horyniec-Zdrój został wyłożony do wglądu osób fizycznych, osób prawnych i jednostek organizacyjnych nieposiadających osobowości prawnej w dniach od</w:t>
      </w:r>
      <w:r w:rsidR="00E83199">
        <w:t> </w:t>
      </w:r>
      <w:r w:rsidRPr="000A6D55">
        <w:t xml:space="preserve">03.10.2019 </w:t>
      </w:r>
      <w:proofErr w:type="gramStart"/>
      <w:r w:rsidRPr="000A6D55">
        <w:t>r</w:t>
      </w:r>
      <w:proofErr w:type="gramEnd"/>
      <w:r w:rsidRPr="000A6D55">
        <w:t xml:space="preserve">. do 23.10.2019 </w:t>
      </w:r>
      <w:proofErr w:type="gramStart"/>
      <w:r w:rsidRPr="000A6D55">
        <w:t>r</w:t>
      </w:r>
      <w:proofErr w:type="gramEnd"/>
      <w:r w:rsidRPr="000A6D55">
        <w:t>. w siedzibie Starostwa Powiatowego w Lubaczowie – zgodnie z</w:t>
      </w:r>
      <w:r w:rsidR="000A6D55" w:rsidRPr="000A6D55">
        <w:t> </w:t>
      </w:r>
      <w:r w:rsidRPr="000A6D55">
        <w:t xml:space="preserve">art. 24a ust. 4 </w:t>
      </w:r>
      <w:r w:rsidRPr="000A6D55">
        <w:rPr>
          <w:i/>
        </w:rPr>
        <w:t>ustawy Pgik.</w:t>
      </w:r>
      <w:r w:rsidRPr="000A6D55">
        <w:t xml:space="preserve"> </w:t>
      </w:r>
    </w:p>
    <w:p w:rsidR="00DA3D44" w:rsidRPr="000A6D55" w:rsidRDefault="00DA3D44" w:rsidP="00DA3D44">
      <w:pPr>
        <w:pStyle w:val="Tekstpodstawowy"/>
        <w:spacing w:line="276" w:lineRule="auto"/>
      </w:pPr>
    </w:p>
    <w:p w:rsidR="00DA3D44" w:rsidRPr="000A6D55" w:rsidRDefault="00DA3D44" w:rsidP="00DA3D44">
      <w:pPr>
        <w:pStyle w:val="Tekstpodstawowy"/>
        <w:spacing w:line="276" w:lineRule="auto"/>
      </w:pPr>
      <w:r w:rsidRPr="000A6D55">
        <w:t xml:space="preserve">Po </w:t>
      </w:r>
      <w:r w:rsidRPr="00031668">
        <w:t xml:space="preserve">upływie ustawowego terminu rozpatrzenia uwag </w:t>
      </w:r>
      <w:r>
        <w:t>w dniu</w:t>
      </w:r>
      <w:r w:rsidRPr="00031668">
        <w:t xml:space="preserve"> 15.11.2019 </w:t>
      </w:r>
      <w:proofErr w:type="gramStart"/>
      <w:r w:rsidRPr="00031668">
        <w:t>r</w:t>
      </w:r>
      <w:proofErr w:type="gramEnd"/>
      <w:r w:rsidRPr="00031668">
        <w:t xml:space="preserve">. dane objęte przedmiotową modernizacją, zawarte w projekcie operatu opisowo – kartograficznego stały się danymi ewidencji gruntów i budynków dla obrębu Horyniec-Zdrój, gmina Horyniec-Zdrój </w:t>
      </w:r>
      <w:r w:rsidRPr="000A6D55">
        <w:t xml:space="preserve">– stosownie do art. 24a ust. 8 </w:t>
      </w:r>
      <w:r w:rsidRPr="000A6D55">
        <w:rPr>
          <w:i/>
        </w:rPr>
        <w:t>ustawy Pgik.</w:t>
      </w:r>
      <w:r w:rsidRPr="000A6D55">
        <w:t xml:space="preserve"> </w:t>
      </w:r>
    </w:p>
    <w:p w:rsidR="00DA3D44" w:rsidRPr="000A6D55" w:rsidRDefault="00DA3D44" w:rsidP="00DA3D44">
      <w:pPr>
        <w:pStyle w:val="Tekstpodstawowy"/>
        <w:spacing w:line="276" w:lineRule="auto"/>
      </w:pPr>
    </w:p>
    <w:p w:rsidR="00DA3D44" w:rsidRPr="00AA0741" w:rsidRDefault="00DA3D44" w:rsidP="00DA3D44">
      <w:pPr>
        <w:pStyle w:val="Tekstpodstawowy"/>
        <w:spacing w:line="276" w:lineRule="auto"/>
      </w:pPr>
      <w:r w:rsidRPr="000A6D55">
        <w:t xml:space="preserve">Powyższą informację z dnia 18.11.2019 </w:t>
      </w:r>
      <w:proofErr w:type="gramStart"/>
      <w:r w:rsidRPr="000A6D55">
        <w:t>r</w:t>
      </w:r>
      <w:proofErr w:type="gramEnd"/>
      <w:r w:rsidRPr="000A6D55">
        <w:t xml:space="preserve">. Starosta Lubaczowski ogłosił w Dzienniku </w:t>
      </w:r>
      <w:r w:rsidRPr="00900204">
        <w:t xml:space="preserve">Urzędowym Województwa Podkarpackiego </w:t>
      </w:r>
      <w:r w:rsidRPr="00AA0741">
        <w:t>w dniu 19 listopada 2019 r. (poz. 5515)</w:t>
      </w:r>
      <w:r>
        <w:t xml:space="preserve">, natomiast </w:t>
      </w:r>
      <w:r w:rsidRPr="00900204">
        <w:t xml:space="preserve">w </w:t>
      </w:r>
      <w:r w:rsidRPr="00AA0741">
        <w:t xml:space="preserve">Biuletynie Informacji Publicznej na stronie podmiotowej Starostwa powyższa informacja ukazała się w dniu 22.11.2019 </w:t>
      </w:r>
      <w:proofErr w:type="gramStart"/>
      <w:r w:rsidRPr="00AA0741">
        <w:t>r</w:t>
      </w:r>
      <w:proofErr w:type="gramEnd"/>
      <w:r w:rsidRPr="00AA0741">
        <w:t xml:space="preserve">. – stosownie do art. 24a ust. 8 </w:t>
      </w:r>
      <w:r w:rsidRPr="00AA0741">
        <w:rPr>
          <w:i/>
        </w:rPr>
        <w:t>ustawy Pgik</w:t>
      </w:r>
      <w:r w:rsidRPr="00AA0741">
        <w:t xml:space="preserve">. </w:t>
      </w:r>
    </w:p>
    <w:p w:rsidR="00DA3D44" w:rsidRDefault="00DA3D44" w:rsidP="00DA3D44">
      <w:pPr>
        <w:spacing w:line="276" w:lineRule="auto"/>
        <w:jc w:val="both"/>
        <w:rPr>
          <w:sz w:val="24"/>
          <w:szCs w:val="24"/>
        </w:rPr>
      </w:pPr>
    </w:p>
    <w:p w:rsidR="00DA3D44" w:rsidRPr="0067027A" w:rsidRDefault="00DA3D44" w:rsidP="00DA3D44">
      <w:pPr>
        <w:spacing w:line="276" w:lineRule="auto"/>
        <w:jc w:val="both"/>
        <w:rPr>
          <w:sz w:val="24"/>
          <w:szCs w:val="24"/>
        </w:rPr>
      </w:pPr>
      <w:r w:rsidRPr="00ED0534">
        <w:rPr>
          <w:sz w:val="24"/>
          <w:szCs w:val="24"/>
        </w:rPr>
        <w:t xml:space="preserve">Zgodnie z zawiadomieniem o zmianie z dnia 23.10.2019 </w:t>
      </w:r>
      <w:proofErr w:type="gramStart"/>
      <w:r w:rsidRPr="00ED0534">
        <w:rPr>
          <w:sz w:val="24"/>
          <w:szCs w:val="24"/>
        </w:rPr>
        <w:t>r</w:t>
      </w:r>
      <w:proofErr w:type="gramEnd"/>
      <w:r w:rsidRPr="00ED0534">
        <w:rPr>
          <w:sz w:val="24"/>
          <w:szCs w:val="24"/>
        </w:rPr>
        <w:t xml:space="preserve"> ww. dane zostały ujawnione </w:t>
      </w:r>
      <w:r>
        <w:rPr>
          <w:sz w:val="24"/>
          <w:szCs w:val="24"/>
        </w:rPr>
        <w:br/>
      </w:r>
      <w:r w:rsidRPr="00ED0534">
        <w:rPr>
          <w:sz w:val="24"/>
          <w:szCs w:val="24"/>
        </w:rPr>
        <w:t xml:space="preserve">w bazie danych ewidencyjnych w dniu 23.10.2019 </w:t>
      </w:r>
      <w:proofErr w:type="gramStart"/>
      <w:r w:rsidRPr="00ED0534">
        <w:rPr>
          <w:sz w:val="24"/>
          <w:szCs w:val="24"/>
        </w:rPr>
        <w:t>r</w:t>
      </w:r>
      <w:proofErr w:type="gramEnd"/>
      <w:r w:rsidRPr="00ED0534">
        <w:rPr>
          <w:sz w:val="24"/>
          <w:szCs w:val="24"/>
        </w:rPr>
        <w:t xml:space="preserve">., ostatniego dnia wyłożenia projektu operatu opisowo-kartograficznego tj. 15 dni roboczych przed ustawowym terminem </w:t>
      </w:r>
      <w:r w:rsidRPr="00ED0534">
        <w:rPr>
          <w:sz w:val="24"/>
          <w:szCs w:val="24"/>
        </w:rPr>
        <w:lastRenderedPageBreak/>
        <w:t xml:space="preserve">ujawnienia nowych danych w bazie danych ewidencji gruntów i budynków, o którym mowa </w:t>
      </w:r>
      <w:r w:rsidRPr="000A6D55">
        <w:rPr>
          <w:sz w:val="24"/>
          <w:szCs w:val="24"/>
        </w:rPr>
        <w:t xml:space="preserve">w art. 24a ust. 8 </w:t>
      </w:r>
      <w:r w:rsidRPr="000A6D55">
        <w:rPr>
          <w:i/>
          <w:sz w:val="24"/>
          <w:szCs w:val="24"/>
        </w:rPr>
        <w:t>ustawy Pgik</w:t>
      </w:r>
      <w:r w:rsidRPr="000A6D55">
        <w:rPr>
          <w:sz w:val="24"/>
          <w:szCs w:val="24"/>
        </w:rPr>
        <w:t xml:space="preserve">. Z wyjaśnień Geodety Powiatowego wynika, że zbyt wczesne ujawnienie nowych danych ewidencyjnych po przeprowadzonej modernizacji było wynikiem umowy spisanej z wykonawcą modernizacji, której termin wykonania kończył się </w:t>
      </w:r>
      <w:r w:rsidRPr="000A6D55">
        <w:rPr>
          <w:sz w:val="24"/>
          <w:szCs w:val="24"/>
        </w:rPr>
        <w:br/>
      </w:r>
      <w:r w:rsidRPr="0067027A">
        <w:rPr>
          <w:sz w:val="24"/>
          <w:szCs w:val="24"/>
        </w:rPr>
        <w:t xml:space="preserve">z dniem 31.10.2019 </w:t>
      </w:r>
      <w:proofErr w:type="gramStart"/>
      <w:r w:rsidRPr="0067027A">
        <w:rPr>
          <w:sz w:val="24"/>
          <w:szCs w:val="24"/>
        </w:rPr>
        <w:t>r</w:t>
      </w:r>
      <w:proofErr w:type="gramEnd"/>
      <w:r w:rsidRPr="0067027A">
        <w:rPr>
          <w:sz w:val="24"/>
          <w:szCs w:val="24"/>
        </w:rPr>
        <w:t xml:space="preserve">., dlatego ujawnienie danych w bazie ewidencji gruntów i budynków zgodnie z art. 24a ust. 8 </w:t>
      </w:r>
      <w:r w:rsidRPr="0067027A">
        <w:rPr>
          <w:i/>
          <w:sz w:val="24"/>
          <w:szCs w:val="24"/>
        </w:rPr>
        <w:t>ustawy Pgik</w:t>
      </w:r>
      <w:r w:rsidRPr="0067027A">
        <w:rPr>
          <w:sz w:val="24"/>
          <w:szCs w:val="24"/>
        </w:rPr>
        <w:t xml:space="preserve"> spowodowałoby przekroczenie ww. terminu umownego.</w:t>
      </w:r>
    </w:p>
    <w:p w:rsidR="00C122F0" w:rsidRPr="0067027A" w:rsidRDefault="00C122F0" w:rsidP="00DA3D44">
      <w:pPr>
        <w:pStyle w:val="Tekstpodstawowy"/>
        <w:spacing w:line="276" w:lineRule="auto"/>
      </w:pPr>
      <w:r w:rsidRPr="0067027A">
        <w:t xml:space="preserve">Geodeta Powiatowy </w:t>
      </w:r>
      <w:r w:rsidR="0067027A" w:rsidRPr="0067027A">
        <w:t xml:space="preserve">pismem </w:t>
      </w:r>
      <w:r w:rsidRPr="0067027A">
        <w:t xml:space="preserve">z dnia 28.06.2022 </w:t>
      </w:r>
      <w:proofErr w:type="gramStart"/>
      <w:r w:rsidRPr="0067027A">
        <w:t>r</w:t>
      </w:r>
      <w:proofErr w:type="gramEnd"/>
      <w:r w:rsidRPr="0067027A">
        <w:t>. zn</w:t>
      </w:r>
      <w:r w:rsidR="0067027A" w:rsidRPr="0067027A">
        <w:t xml:space="preserve">ak GN.6620.3.26.2022 </w:t>
      </w:r>
      <w:proofErr w:type="gramStart"/>
      <w:r w:rsidR="0067027A" w:rsidRPr="0067027A">
        <w:t>oświadczył</w:t>
      </w:r>
      <w:proofErr w:type="gramEnd"/>
      <w:r w:rsidRPr="0067027A">
        <w:t>,</w:t>
      </w:r>
      <w:r w:rsidR="0067027A" w:rsidRPr="0067027A">
        <w:t xml:space="preserve"> </w:t>
      </w:r>
      <w:r w:rsidR="0067027A" w:rsidRPr="0067027A">
        <w:br/>
      </w:r>
      <w:r w:rsidRPr="0067027A">
        <w:t xml:space="preserve">że </w:t>
      </w:r>
      <w:r w:rsidR="0067027A" w:rsidRPr="0067027A">
        <w:t xml:space="preserve">przy modernizacji operatu ewidencji gruntów i budynków obrębu Cewków, gmina Stary Dzików (jest to ostatni obręb w pow. lubaczowskim do zmodernizowania) zostaną zachowane przepisy art. 24a ust. 8 </w:t>
      </w:r>
      <w:r w:rsidR="0067027A" w:rsidRPr="0067027A">
        <w:rPr>
          <w:i/>
        </w:rPr>
        <w:t>ustawy Pgik</w:t>
      </w:r>
      <w:r w:rsidR="0067027A" w:rsidRPr="0067027A">
        <w:t>.</w:t>
      </w:r>
    </w:p>
    <w:p w:rsidR="00C122F0" w:rsidRDefault="00C122F0" w:rsidP="00DA3D44">
      <w:pPr>
        <w:pStyle w:val="Tekstpodstawowy"/>
        <w:spacing w:line="276" w:lineRule="auto"/>
      </w:pPr>
    </w:p>
    <w:p w:rsidR="00DA3D44" w:rsidRPr="00276B1E" w:rsidRDefault="00DA3D44" w:rsidP="00DA3D44">
      <w:pPr>
        <w:pStyle w:val="Tekstpodstawowy"/>
        <w:spacing w:line="276" w:lineRule="auto"/>
      </w:pPr>
      <w:r w:rsidRPr="000A6D55">
        <w:t xml:space="preserve">Informacja Starosty Lubaczowskiego z dnia 18.11.2019 </w:t>
      </w:r>
      <w:proofErr w:type="gramStart"/>
      <w:r w:rsidRPr="000A6D55">
        <w:t>r</w:t>
      </w:r>
      <w:proofErr w:type="gramEnd"/>
      <w:r w:rsidRPr="000A6D55">
        <w:t xml:space="preserve">. o nowych danych dotyczących modernizacji obrębu Horyniec-Zdrój, gmina Horyniec-Zdrój została ogłoszona w Dzienniku Urzędowym Województwa Podkarpackiego w dniu 19 listopada 2019 r. (poz. 5515), </w:t>
      </w:r>
      <w:r w:rsidRPr="00276B1E">
        <w:t xml:space="preserve">natomiast w Biuletynie Informacji Publicznej na stronie podmiotowej Starostwa powyższa informacja ukazała się w dniu 22.11.2019 </w:t>
      </w:r>
      <w:proofErr w:type="gramStart"/>
      <w:r w:rsidRPr="00276B1E">
        <w:t>r</w:t>
      </w:r>
      <w:proofErr w:type="gramEnd"/>
      <w:r w:rsidRPr="00276B1E">
        <w:t xml:space="preserve">. – stosownie do art. 24a ust. 8 </w:t>
      </w:r>
      <w:r w:rsidRPr="00276B1E">
        <w:rPr>
          <w:i/>
        </w:rPr>
        <w:t>ustawy Pgik</w:t>
      </w:r>
      <w:r w:rsidRPr="00276B1E">
        <w:t xml:space="preserve">. </w:t>
      </w:r>
    </w:p>
    <w:p w:rsidR="00DA3D44" w:rsidRPr="00276B1E" w:rsidRDefault="00DA3D44" w:rsidP="00DA3D44">
      <w:pPr>
        <w:pStyle w:val="Tekstpodstawowy"/>
        <w:spacing w:line="276" w:lineRule="auto"/>
      </w:pPr>
    </w:p>
    <w:p w:rsidR="00DA3D44" w:rsidRPr="00E63FBF" w:rsidRDefault="00DA3D44" w:rsidP="00DA3D44">
      <w:pPr>
        <w:pStyle w:val="Nagwek"/>
        <w:spacing w:line="276" w:lineRule="auto"/>
        <w:jc w:val="both"/>
        <w:rPr>
          <w:b/>
          <w:sz w:val="24"/>
          <w:szCs w:val="24"/>
        </w:rPr>
      </w:pPr>
      <w:r w:rsidRPr="00276B1E">
        <w:rPr>
          <w:sz w:val="24"/>
          <w:szCs w:val="24"/>
        </w:rPr>
        <w:t xml:space="preserve">Z dokonanych ustaleń wynika, że zalecenia zawarte </w:t>
      </w:r>
      <w:r w:rsidRPr="00276B1E">
        <w:rPr>
          <w:b/>
          <w:sz w:val="24"/>
          <w:szCs w:val="24"/>
        </w:rPr>
        <w:t xml:space="preserve">w pkt 1 i 2 </w:t>
      </w:r>
      <w:r w:rsidRPr="00276B1E">
        <w:rPr>
          <w:sz w:val="24"/>
          <w:szCs w:val="24"/>
        </w:rPr>
        <w:t xml:space="preserve">są </w:t>
      </w:r>
      <w:r w:rsidRPr="00276B1E">
        <w:rPr>
          <w:b/>
          <w:sz w:val="24"/>
          <w:szCs w:val="24"/>
        </w:rPr>
        <w:t xml:space="preserve">realizowane, </w:t>
      </w:r>
      <w:r w:rsidRPr="00D10F44">
        <w:rPr>
          <w:sz w:val="24"/>
          <w:szCs w:val="24"/>
        </w:rPr>
        <w:t xml:space="preserve">natomiast </w:t>
      </w:r>
      <w:r w:rsidR="00E63FBF">
        <w:rPr>
          <w:sz w:val="24"/>
          <w:szCs w:val="24"/>
        </w:rPr>
        <w:t xml:space="preserve">w związku ze złożonym oświadczeniem Geodety Powiatowego z dnia 28.06.2022 </w:t>
      </w:r>
      <w:proofErr w:type="gramStart"/>
      <w:r w:rsidR="00E63FBF">
        <w:rPr>
          <w:sz w:val="24"/>
          <w:szCs w:val="24"/>
        </w:rPr>
        <w:t>r</w:t>
      </w:r>
      <w:proofErr w:type="gramEnd"/>
      <w:r w:rsidR="00E63FBF">
        <w:rPr>
          <w:sz w:val="24"/>
          <w:szCs w:val="24"/>
        </w:rPr>
        <w:t>. znak GN.6620.3.26.2022 Kontrolujące odstąpiły od wydania zaleceń pokontrolnych dotyczących</w:t>
      </w:r>
      <w:r w:rsidRPr="00276B1E">
        <w:rPr>
          <w:sz w:val="24"/>
          <w:szCs w:val="24"/>
        </w:rPr>
        <w:t xml:space="preserve"> </w:t>
      </w:r>
      <w:r w:rsidR="00E63FBF">
        <w:rPr>
          <w:b/>
          <w:sz w:val="24"/>
          <w:szCs w:val="24"/>
        </w:rPr>
        <w:t>punktu</w:t>
      </w:r>
      <w:r w:rsidR="00E63FBF" w:rsidRPr="00E63FBF">
        <w:rPr>
          <w:b/>
          <w:sz w:val="24"/>
          <w:szCs w:val="24"/>
        </w:rPr>
        <w:t xml:space="preserve"> 3</w:t>
      </w:r>
      <w:r w:rsidR="00E63FBF">
        <w:rPr>
          <w:b/>
          <w:sz w:val="24"/>
          <w:szCs w:val="24"/>
        </w:rPr>
        <w:t xml:space="preserve"> </w:t>
      </w:r>
      <w:r w:rsidR="0048423C">
        <w:rPr>
          <w:b/>
          <w:sz w:val="24"/>
          <w:szCs w:val="24"/>
        </w:rPr>
        <w:t xml:space="preserve">- </w:t>
      </w:r>
      <w:r w:rsidR="00E63FBF" w:rsidRPr="0048423C">
        <w:rPr>
          <w:sz w:val="24"/>
          <w:szCs w:val="24"/>
        </w:rPr>
        <w:t>p</w:t>
      </w:r>
      <w:r w:rsidR="00E63FBF" w:rsidRPr="00E63FBF">
        <w:rPr>
          <w:sz w:val="24"/>
          <w:szCs w:val="24"/>
        </w:rPr>
        <w:t>rzestrzega</w:t>
      </w:r>
      <w:r w:rsidR="00E63FBF">
        <w:rPr>
          <w:sz w:val="24"/>
          <w:szCs w:val="24"/>
        </w:rPr>
        <w:t>nia</w:t>
      </w:r>
      <w:r w:rsidR="00E63FBF" w:rsidRPr="00E63FBF">
        <w:rPr>
          <w:sz w:val="24"/>
          <w:szCs w:val="24"/>
        </w:rPr>
        <w:t xml:space="preserve"> ustawowego terminu ujawnienia nowych danych w</w:t>
      </w:r>
      <w:r w:rsidR="00E63FBF">
        <w:rPr>
          <w:sz w:val="24"/>
          <w:szCs w:val="24"/>
        </w:rPr>
        <w:t> </w:t>
      </w:r>
      <w:r w:rsidR="00E63FBF" w:rsidRPr="00E63FBF">
        <w:rPr>
          <w:sz w:val="24"/>
          <w:szCs w:val="24"/>
        </w:rPr>
        <w:t xml:space="preserve">bazie ewidencji gruntów i budynków, określonego w art. 24a ust. 8 </w:t>
      </w:r>
      <w:r w:rsidR="00E63FBF" w:rsidRPr="00E63FBF">
        <w:rPr>
          <w:i/>
          <w:sz w:val="24"/>
          <w:szCs w:val="24"/>
        </w:rPr>
        <w:t>ustawy Pgik</w:t>
      </w:r>
      <w:r w:rsidR="0048423C" w:rsidRPr="0048423C">
        <w:rPr>
          <w:sz w:val="24"/>
          <w:szCs w:val="24"/>
        </w:rPr>
        <w:t>.</w:t>
      </w:r>
    </w:p>
    <w:p w:rsidR="00D72BE7" w:rsidRDefault="00D72BE7" w:rsidP="00591FCA">
      <w:pPr>
        <w:pStyle w:val="Nagwek"/>
        <w:spacing w:line="276" w:lineRule="auto"/>
        <w:jc w:val="both"/>
        <w:rPr>
          <w:sz w:val="24"/>
          <w:szCs w:val="24"/>
        </w:rPr>
      </w:pPr>
    </w:p>
    <w:p w:rsidR="008A7606" w:rsidRDefault="00AF497B" w:rsidP="00291FF7">
      <w:pPr>
        <w:spacing w:line="276" w:lineRule="auto"/>
        <w:jc w:val="both"/>
        <w:rPr>
          <w:sz w:val="24"/>
          <w:szCs w:val="24"/>
        </w:rPr>
      </w:pPr>
      <w:r w:rsidRPr="008A7606">
        <w:rPr>
          <w:sz w:val="24"/>
          <w:szCs w:val="24"/>
        </w:rPr>
        <w:t xml:space="preserve">Kontrolujące </w:t>
      </w:r>
      <w:r w:rsidR="008A7606" w:rsidRPr="008A7606">
        <w:rPr>
          <w:sz w:val="24"/>
          <w:szCs w:val="24"/>
        </w:rPr>
        <w:t xml:space="preserve">w celu </w:t>
      </w:r>
      <w:r w:rsidR="008A7606" w:rsidRPr="008A7606">
        <w:rPr>
          <w:sz w:val="24"/>
        </w:rPr>
        <w:t xml:space="preserve">sprawdzenia </w:t>
      </w:r>
      <w:r w:rsidR="008A7606" w:rsidRPr="008A7606">
        <w:rPr>
          <w:sz w:val="24"/>
          <w:szCs w:val="24"/>
        </w:rPr>
        <w:t xml:space="preserve">realizacji zaleceń pokontrolnych zawartych w </w:t>
      </w:r>
      <w:r w:rsidR="008A7606" w:rsidRPr="008A7606">
        <w:rPr>
          <w:b/>
          <w:sz w:val="24"/>
          <w:szCs w:val="24"/>
        </w:rPr>
        <w:t>punktach 4 i</w:t>
      </w:r>
      <w:r w:rsidR="00D557F5">
        <w:rPr>
          <w:b/>
          <w:sz w:val="24"/>
          <w:szCs w:val="24"/>
        </w:rPr>
        <w:t> </w:t>
      </w:r>
      <w:r w:rsidR="008A7606" w:rsidRPr="008A7606">
        <w:rPr>
          <w:b/>
          <w:sz w:val="24"/>
          <w:szCs w:val="24"/>
        </w:rPr>
        <w:t>5</w:t>
      </w:r>
      <w:r w:rsidR="008A7606" w:rsidRPr="008A7606">
        <w:t xml:space="preserve"> </w:t>
      </w:r>
      <w:r w:rsidR="008A7606" w:rsidRPr="008A7606">
        <w:rPr>
          <w:sz w:val="24"/>
          <w:szCs w:val="24"/>
        </w:rPr>
        <w:t>dotyczących dokumentowania informacji o uzgodnieniu listy materiałów niezbędnych lub przydatnych do wykonania zgłoszonej pracy oraz zachowywania ustawowego terminu dokonywania uzgodnienia listy materiałów zasobu niezbędnych lub przydatnych do</w:t>
      </w:r>
      <w:r w:rsidR="00E83199">
        <w:rPr>
          <w:sz w:val="24"/>
          <w:szCs w:val="24"/>
        </w:rPr>
        <w:t> </w:t>
      </w:r>
      <w:r w:rsidR="008A7606" w:rsidRPr="008A7606">
        <w:rPr>
          <w:sz w:val="24"/>
          <w:szCs w:val="24"/>
        </w:rPr>
        <w:t>wykonania zgłoszonej pracy przeanalizowały 5 losowo wybranych zgłoszeń prac geodezyjnych przedstawionych w poniższej tabeli:</w:t>
      </w:r>
    </w:p>
    <w:p w:rsidR="00E63FBF" w:rsidRDefault="00E63FBF" w:rsidP="00291FF7">
      <w:pPr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6"/>
        <w:gridCol w:w="2715"/>
        <w:gridCol w:w="1275"/>
        <w:gridCol w:w="1560"/>
        <w:gridCol w:w="1134"/>
        <w:gridCol w:w="1842"/>
      </w:tblGrid>
      <w:tr w:rsidR="008A7606" w:rsidTr="000A6D55">
        <w:tc>
          <w:tcPr>
            <w:tcW w:w="546" w:type="dxa"/>
            <w:shd w:val="clear" w:color="auto" w:fill="E7E6E6" w:themeFill="background2"/>
            <w:vAlign w:val="center"/>
          </w:tcPr>
          <w:p w:rsidR="008A7606" w:rsidRPr="008A7606" w:rsidRDefault="008A7606" w:rsidP="008A76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606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715" w:type="dxa"/>
            <w:shd w:val="clear" w:color="auto" w:fill="E7E6E6" w:themeFill="background2"/>
            <w:vAlign w:val="center"/>
          </w:tcPr>
          <w:p w:rsidR="008A7606" w:rsidRPr="00606908" w:rsidRDefault="008A7606" w:rsidP="008A760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Identyfikator zgłoszenia pracy geodezyjnej</w:t>
            </w:r>
          </w:p>
          <w:p w:rsidR="008A7606" w:rsidRPr="008A7606" w:rsidRDefault="008A7606" w:rsidP="008A76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8A7606" w:rsidRPr="008A7606" w:rsidRDefault="008A7606" w:rsidP="008A76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Data zgłoszenia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8A7606" w:rsidRPr="008A7606" w:rsidRDefault="008A7606" w:rsidP="008A76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Data uzgodnienia listy materiałów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8A7606" w:rsidRPr="008A7606" w:rsidRDefault="008A7606" w:rsidP="008A76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Ilość dni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8A7606" w:rsidRPr="008A7606" w:rsidRDefault="008A7606" w:rsidP="008A76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Sposób dokumentowania</w:t>
            </w:r>
          </w:p>
        </w:tc>
      </w:tr>
      <w:tr w:rsidR="008A7606" w:rsidTr="000A6D55">
        <w:tc>
          <w:tcPr>
            <w:tcW w:w="546" w:type="dxa"/>
          </w:tcPr>
          <w:p w:rsidR="008A7606" w:rsidRPr="008A7606" w:rsidRDefault="008A7606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715" w:type="dxa"/>
          </w:tcPr>
          <w:p w:rsidR="008A7606" w:rsidRPr="008A7606" w:rsidRDefault="008A7606" w:rsidP="008A760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ODG-Z.4033.1701.2019</w:t>
            </w:r>
          </w:p>
        </w:tc>
        <w:tc>
          <w:tcPr>
            <w:tcW w:w="1275" w:type="dxa"/>
          </w:tcPr>
          <w:p w:rsidR="008A7606" w:rsidRPr="008A7606" w:rsidRDefault="008A7606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17.12.2019</w:t>
            </w:r>
          </w:p>
        </w:tc>
        <w:tc>
          <w:tcPr>
            <w:tcW w:w="1560" w:type="dxa"/>
          </w:tcPr>
          <w:p w:rsidR="008A7606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17.12.2019</w:t>
            </w:r>
          </w:p>
        </w:tc>
        <w:tc>
          <w:tcPr>
            <w:tcW w:w="1134" w:type="dxa"/>
          </w:tcPr>
          <w:p w:rsidR="008A7606" w:rsidRPr="008A7606" w:rsidRDefault="001C61BA" w:rsidP="001C61B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8A7606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prawidłowy</w:t>
            </w:r>
            <w:proofErr w:type="gramEnd"/>
          </w:p>
        </w:tc>
      </w:tr>
      <w:tr w:rsidR="008A7606" w:rsidTr="000A6D55">
        <w:tc>
          <w:tcPr>
            <w:tcW w:w="546" w:type="dxa"/>
          </w:tcPr>
          <w:p w:rsidR="008A7606" w:rsidRPr="008A7606" w:rsidRDefault="008A7606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715" w:type="dxa"/>
          </w:tcPr>
          <w:p w:rsidR="008A7606" w:rsidRPr="008A7606" w:rsidRDefault="001C61BA" w:rsidP="001C61B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ODG-Z.4033.246.2020</w:t>
            </w:r>
          </w:p>
        </w:tc>
        <w:tc>
          <w:tcPr>
            <w:tcW w:w="1275" w:type="dxa"/>
          </w:tcPr>
          <w:p w:rsidR="008A7606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21.01.2020</w:t>
            </w:r>
          </w:p>
        </w:tc>
        <w:tc>
          <w:tcPr>
            <w:tcW w:w="1560" w:type="dxa"/>
          </w:tcPr>
          <w:p w:rsidR="008A7606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21.01.2020</w:t>
            </w:r>
          </w:p>
        </w:tc>
        <w:tc>
          <w:tcPr>
            <w:tcW w:w="1134" w:type="dxa"/>
          </w:tcPr>
          <w:p w:rsidR="008A7606" w:rsidRPr="008A7606" w:rsidRDefault="001C61BA" w:rsidP="001C61B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8A7606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prawidłowy</w:t>
            </w:r>
            <w:proofErr w:type="gramEnd"/>
          </w:p>
        </w:tc>
      </w:tr>
      <w:tr w:rsidR="001C61BA" w:rsidTr="000A6D55">
        <w:tc>
          <w:tcPr>
            <w:tcW w:w="546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715" w:type="dxa"/>
          </w:tcPr>
          <w:p w:rsidR="001C61BA" w:rsidRPr="008A7606" w:rsidRDefault="001C61BA" w:rsidP="001C61B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ODG-Z.4033.260.2020</w:t>
            </w:r>
          </w:p>
        </w:tc>
        <w:tc>
          <w:tcPr>
            <w:tcW w:w="1275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24.02.2020</w:t>
            </w:r>
          </w:p>
        </w:tc>
        <w:tc>
          <w:tcPr>
            <w:tcW w:w="1560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24.02.2020</w:t>
            </w:r>
          </w:p>
        </w:tc>
        <w:tc>
          <w:tcPr>
            <w:tcW w:w="1134" w:type="dxa"/>
          </w:tcPr>
          <w:p w:rsidR="001C61BA" w:rsidRPr="008A7606" w:rsidRDefault="001C61BA" w:rsidP="001C61B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prawidłowy</w:t>
            </w:r>
            <w:proofErr w:type="gramEnd"/>
          </w:p>
        </w:tc>
      </w:tr>
      <w:tr w:rsidR="001C61BA" w:rsidTr="000A6D55">
        <w:tc>
          <w:tcPr>
            <w:tcW w:w="546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715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ODG-Z.4033.295.2020</w:t>
            </w:r>
          </w:p>
        </w:tc>
        <w:tc>
          <w:tcPr>
            <w:tcW w:w="1275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28.02.2020</w:t>
            </w:r>
          </w:p>
        </w:tc>
        <w:tc>
          <w:tcPr>
            <w:tcW w:w="1560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28.02.2020</w:t>
            </w:r>
          </w:p>
        </w:tc>
        <w:tc>
          <w:tcPr>
            <w:tcW w:w="1134" w:type="dxa"/>
          </w:tcPr>
          <w:p w:rsidR="001C61BA" w:rsidRPr="008A7606" w:rsidRDefault="001C61BA" w:rsidP="001C61B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prawidłowy</w:t>
            </w:r>
            <w:proofErr w:type="gramEnd"/>
          </w:p>
        </w:tc>
      </w:tr>
      <w:tr w:rsidR="001C61BA" w:rsidTr="000A6D55">
        <w:tc>
          <w:tcPr>
            <w:tcW w:w="546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715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ODG-Z.4033.288.2020</w:t>
            </w:r>
          </w:p>
        </w:tc>
        <w:tc>
          <w:tcPr>
            <w:tcW w:w="1275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27.02.2020</w:t>
            </w:r>
          </w:p>
        </w:tc>
        <w:tc>
          <w:tcPr>
            <w:tcW w:w="1560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27.02.2020</w:t>
            </w:r>
          </w:p>
        </w:tc>
        <w:tc>
          <w:tcPr>
            <w:tcW w:w="1134" w:type="dxa"/>
          </w:tcPr>
          <w:p w:rsidR="001C61BA" w:rsidRPr="008A7606" w:rsidRDefault="001C61BA" w:rsidP="001C61B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1C61BA" w:rsidRPr="008A7606" w:rsidRDefault="001C61BA" w:rsidP="00291FF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prawidłowy</w:t>
            </w:r>
            <w:proofErr w:type="gramEnd"/>
          </w:p>
        </w:tc>
      </w:tr>
    </w:tbl>
    <w:p w:rsidR="00E63FBF" w:rsidRDefault="00E63FBF" w:rsidP="00291FF7">
      <w:pPr>
        <w:spacing w:line="276" w:lineRule="auto"/>
        <w:jc w:val="both"/>
        <w:rPr>
          <w:sz w:val="24"/>
          <w:szCs w:val="24"/>
        </w:rPr>
      </w:pPr>
    </w:p>
    <w:p w:rsidR="00E63FBF" w:rsidRDefault="00E63FBF" w:rsidP="00291FF7">
      <w:pPr>
        <w:spacing w:line="276" w:lineRule="auto"/>
        <w:jc w:val="both"/>
        <w:rPr>
          <w:sz w:val="24"/>
          <w:szCs w:val="24"/>
        </w:rPr>
      </w:pPr>
    </w:p>
    <w:p w:rsidR="00D962E6" w:rsidRPr="001C61BA" w:rsidRDefault="001C61BA" w:rsidP="00291FF7">
      <w:pPr>
        <w:spacing w:line="276" w:lineRule="auto"/>
        <w:jc w:val="both"/>
        <w:rPr>
          <w:sz w:val="24"/>
          <w:szCs w:val="24"/>
        </w:rPr>
      </w:pPr>
      <w:r w:rsidRPr="001C61BA">
        <w:rPr>
          <w:sz w:val="24"/>
          <w:szCs w:val="24"/>
        </w:rPr>
        <w:t>Ponadto, Geodeta Powiatowy złożył</w:t>
      </w:r>
      <w:r w:rsidR="00D962E6" w:rsidRPr="001C61BA">
        <w:rPr>
          <w:sz w:val="24"/>
          <w:szCs w:val="24"/>
        </w:rPr>
        <w:t xml:space="preserve"> </w:t>
      </w:r>
      <w:r w:rsidR="00042BFF" w:rsidRPr="001C61BA">
        <w:rPr>
          <w:sz w:val="24"/>
          <w:szCs w:val="24"/>
        </w:rPr>
        <w:t>oświadczenie, z którego</w:t>
      </w:r>
      <w:r w:rsidRPr="001C61BA">
        <w:rPr>
          <w:sz w:val="24"/>
          <w:szCs w:val="24"/>
        </w:rPr>
        <w:t xml:space="preserve"> wynika</w:t>
      </w:r>
      <w:r w:rsidR="00D962E6" w:rsidRPr="001C61BA">
        <w:rPr>
          <w:sz w:val="24"/>
          <w:szCs w:val="24"/>
        </w:rPr>
        <w:t>, że w okresie</w:t>
      </w:r>
      <w:r w:rsidR="008A7606" w:rsidRPr="001C61BA">
        <w:rPr>
          <w:sz w:val="24"/>
          <w:szCs w:val="24"/>
        </w:rPr>
        <w:t xml:space="preserve"> 2021 i</w:t>
      </w:r>
      <w:r>
        <w:rPr>
          <w:sz w:val="24"/>
          <w:szCs w:val="24"/>
        </w:rPr>
        <w:t> </w:t>
      </w:r>
      <w:r w:rsidR="008A7606" w:rsidRPr="001C61BA">
        <w:rPr>
          <w:sz w:val="24"/>
          <w:szCs w:val="24"/>
        </w:rPr>
        <w:t xml:space="preserve">2022 </w:t>
      </w:r>
      <w:r w:rsidR="00D962E6" w:rsidRPr="001C61BA">
        <w:rPr>
          <w:sz w:val="24"/>
          <w:szCs w:val="24"/>
        </w:rPr>
        <w:t>nie było przypadków uzgodnienia listy materiałów zasobu niezbędnych lub przydatnych do wykonania zgłoszonej pracy geodezyjnej.</w:t>
      </w:r>
    </w:p>
    <w:p w:rsidR="00291FF7" w:rsidRDefault="00D962E6" w:rsidP="001C61BA">
      <w:pPr>
        <w:spacing w:line="276" w:lineRule="auto"/>
        <w:jc w:val="both"/>
        <w:rPr>
          <w:sz w:val="24"/>
          <w:szCs w:val="24"/>
        </w:rPr>
      </w:pPr>
      <w:r w:rsidRPr="008A7606">
        <w:rPr>
          <w:sz w:val="24"/>
          <w:szCs w:val="24"/>
        </w:rPr>
        <w:t xml:space="preserve">Zatem zalecenia pokontrolne zawarte w </w:t>
      </w:r>
      <w:r w:rsidRPr="008A7606">
        <w:rPr>
          <w:b/>
          <w:sz w:val="24"/>
          <w:szCs w:val="24"/>
        </w:rPr>
        <w:t>punktach 4 i 5</w:t>
      </w:r>
      <w:r w:rsidRPr="008A7606">
        <w:t xml:space="preserve"> </w:t>
      </w:r>
      <w:r w:rsidRPr="008A7606">
        <w:rPr>
          <w:sz w:val="24"/>
          <w:szCs w:val="24"/>
        </w:rPr>
        <w:t>dotyczące są realizowane</w:t>
      </w:r>
      <w:r w:rsidR="001C61BA">
        <w:rPr>
          <w:sz w:val="24"/>
          <w:szCs w:val="24"/>
        </w:rPr>
        <w:t>.</w:t>
      </w:r>
    </w:p>
    <w:p w:rsidR="00982E8C" w:rsidRPr="000A6D55" w:rsidRDefault="00982E8C" w:rsidP="00982E8C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  <w:r w:rsidRPr="003F12F4">
        <w:rPr>
          <w:sz w:val="24"/>
          <w:szCs w:val="24"/>
        </w:rPr>
        <w:lastRenderedPageBreak/>
        <w:t xml:space="preserve">W celu </w:t>
      </w:r>
      <w:r w:rsidR="00D962E6" w:rsidRPr="00B95F49">
        <w:rPr>
          <w:sz w:val="24"/>
        </w:rPr>
        <w:t xml:space="preserve">sprawdzenia </w:t>
      </w:r>
      <w:r w:rsidRPr="003F12F4">
        <w:rPr>
          <w:sz w:val="24"/>
          <w:szCs w:val="24"/>
        </w:rPr>
        <w:t xml:space="preserve">realizacji zaleceń </w:t>
      </w:r>
      <w:r w:rsidRPr="00D6478D">
        <w:rPr>
          <w:sz w:val="24"/>
          <w:szCs w:val="24"/>
        </w:rPr>
        <w:t xml:space="preserve">pokontrolnych zawartych w </w:t>
      </w:r>
      <w:r w:rsidRPr="00D6478D">
        <w:rPr>
          <w:b/>
          <w:sz w:val="24"/>
          <w:szCs w:val="24"/>
        </w:rPr>
        <w:t xml:space="preserve">punktach </w:t>
      </w:r>
      <w:r w:rsidR="00C3606F">
        <w:rPr>
          <w:b/>
          <w:sz w:val="24"/>
          <w:szCs w:val="24"/>
        </w:rPr>
        <w:t>6</w:t>
      </w:r>
      <w:r w:rsidRPr="00D6478D">
        <w:rPr>
          <w:b/>
          <w:sz w:val="24"/>
          <w:szCs w:val="24"/>
        </w:rPr>
        <w:t xml:space="preserve"> i </w:t>
      </w:r>
      <w:r w:rsidR="00D6478D" w:rsidRPr="00D6478D">
        <w:rPr>
          <w:b/>
          <w:sz w:val="24"/>
          <w:szCs w:val="24"/>
        </w:rPr>
        <w:t>9</w:t>
      </w:r>
      <w:r w:rsidRPr="00D6478D">
        <w:t xml:space="preserve"> </w:t>
      </w:r>
      <w:r w:rsidRPr="00D6478D">
        <w:rPr>
          <w:sz w:val="24"/>
          <w:szCs w:val="24"/>
        </w:rPr>
        <w:t>dotyczących wypełniania w rejestrze zgłoszeń wszystkich informacji</w:t>
      </w:r>
      <w:r w:rsidR="00D6478D" w:rsidRPr="00D6478D">
        <w:rPr>
          <w:sz w:val="24"/>
          <w:szCs w:val="24"/>
        </w:rPr>
        <w:t>, gromadzenia w</w:t>
      </w:r>
      <w:r w:rsidR="00D962E6">
        <w:rPr>
          <w:sz w:val="24"/>
          <w:szCs w:val="24"/>
        </w:rPr>
        <w:t> </w:t>
      </w:r>
      <w:r w:rsidR="00D6478D" w:rsidRPr="00D6478D">
        <w:rPr>
          <w:sz w:val="24"/>
          <w:szCs w:val="24"/>
        </w:rPr>
        <w:t>ewidencji materiałów wszystkich danych</w:t>
      </w:r>
      <w:r w:rsidRPr="00D6478D">
        <w:rPr>
          <w:i/>
          <w:sz w:val="24"/>
          <w:szCs w:val="24"/>
        </w:rPr>
        <w:t xml:space="preserve"> </w:t>
      </w:r>
      <w:r w:rsidRPr="00D6478D">
        <w:rPr>
          <w:sz w:val="24"/>
          <w:szCs w:val="24"/>
        </w:rPr>
        <w:t>oraz egzekwowania od wykonawców prac geodezyjnych i kartograficznych wypełniania pełnej treści zgłoszenia pracy geodezyjnej Kontrolując</w:t>
      </w:r>
      <w:r w:rsidR="00A552F5" w:rsidRPr="00D6478D">
        <w:rPr>
          <w:sz w:val="24"/>
          <w:szCs w:val="24"/>
        </w:rPr>
        <w:t>e</w:t>
      </w:r>
      <w:r w:rsidRPr="00D6478D">
        <w:rPr>
          <w:sz w:val="24"/>
          <w:szCs w:val="24"/>
        </w:rPr>
        <w:t xml:space="preserve"> </w:t>
      </w:r>
      <w:r w:rsidR="00B7098E">
        <w:rPr>
          <w:sz w:val="24"/>
          <w:szCs w:val="24"/>
        </w:rPr>
        <w:t>przeanalizowały</w:t>
      </w:r>
      <w:r w:rsidRPr="00D6478D">
        <w:rPr>
          <w:sz w:val="24"/>
          <w:szCs w:val="24"/>
        </w:rPr>
        <w:t xml:space="preserve"> </w:t>
      </w:r>
      <w:r w:rsidR="005F0A07">
        <w:rPr>
          <w:sz w:val="24"/>
          <w:szCs w:val="24"/>
        </w:rPr>
        <w:t>10</w:t>
      </w:r>
      <w:r w:rsidRPr="00C83308">
        <w:rPr>
          <w:color w:val="FF0000"/>
          <w:sz w:val="24"/>
          <w:szCs w:val="24"/>
        </w:rPr>
        <w:t xml:space="preserve"> </w:t>
      </w:r>
      <w:r w:rsidRPr="005F0A07">
        <w:rPr>
          <w:sz w:val="24"/>
          <w:szCs w:val="24"/>
        </w:rPr>
        <w:t>losowo wybranych dokumentacji technicznych</w:t>
      </w:r>
      <w:r w:rsidR="00B7098E">
        <w:rPr>
          <w:sz w:val="24"/>
          <w:szCs w:val="24"/>
        </w:rPr>
        <w:t xml:space="preserve"> przedstawionych w poniższej </w:t>
      </w:r>
      <w:r w:rsidR="00B7098E" w:rsidRPr="000A6D55">
        <w:rPr>
          <w:sz w:val="24"/>
          <w:szCs w:val="24"/>
        </w:rPr>
        <w:t>tabeli:</w:t>
      </w:r>
    </w:p>
    <w:p w:rsidR="00982E8C" w:rsidRPr="000A6D55" w:rsidRDefault="00982E8C" w:rsidP="00A669CC">
      <w:pPr>
        <w:pStyle w:val="Tekstpodstawowy"/>
        <w:spacing w:line="276" w:lineRule="auto"/>
      </w:pPr>
    </w:p>
    <w:tbl>
      <w:tblPr>
        <w:tblStyle w:val="Tabela-Siatka"/>
        <w:tblW w:w="488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1845"/>
        <w:gridCol w:w="1951"/>
        <w:gridCol w:w="2159"/>
        <w:gridCol w:w="2268"/>
      </w:tblGrid>
      <w:tr w:rsidR="001D61F4" w:rsidRPr="00C83308" w:rsidTr="00087822">
        <w:trPr>
          <w:trHeight w:val="1335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:rsidR="001D61F4" w:rsidRPr="00606908" w:rsidRDefault="001D61F4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1D61F4" w:rsidRPr="00606908" w:rsidRDefault="001D61F4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1D61F4" w:rsidRPr="00606908" w:rsidRDefault="001D61F4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1D61F4" w:rsidRPr="00606908" w:rsidRDefault="00F52B95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</w:t>
            </w:r>
            <w:r w:rsidR="001D61F4" w:rsidRPr="0060690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p.</w:t>
            </w:r>
          </w:p>
        </w:tc>
        <w:tc>
          <w:tcPr>
            <w:tcW w:w="1016" w:type="pct"/>
            <w:shd w:val="clear" w:color="auto" w:fill="F2F2F2" w:themeFill="background1" w:themeFillShade="F2"/>
            <w:vAlign w:val="center"/>
          </w:tcPr>
          <w:p w:rsidR="001D61F4" w:rsidRPr="00606908" w:rsidRDefault="001D61F4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1D61F4" w:rsidRPr="00606908" w:rsidRDefault="001D61F4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Identyfikator zgłoszenia pracy geodezyjnej</w:t>
            </w:r>
          </w:p>
          <w:p w:rsidR="001D61F4" w:rsidRPr="00606908" w:rsidRDefault="001D61F4" w:rsidP="00E9036D">
            <w:pPr>
              <w:ind w:left="-153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F2F2F2" w:themeFill="background1" w:themeFillShade="F2"/>
            <w:vAlign w:val="center"/>
          </w:tcPr>
          <w:p w:rsidR="001D61F4" w:rsidRPr="00606908" w:rsidRDefault="001D61F4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Wypełnianie formularzy zgłoszenia pracy geodezyjnej</w:t>
            </w:r>
          </w:p>
        </w:tc>
        <w:tc>
          <w:tcPr>
            <w:tcW w:w="1190" w:type="pct"/>
            <w:shd w:val="clear" w:color="auto" w:fill="F2F2F2" w:themeFill="background1" w:themeFillShade="F2"/>
          </w:tcPr>
          <w:p w:rsidR="001D61F4" w:rsidRPr="00606908" w:rsidRDefault="001D61F4" w:rsidP="001D61F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1D61F4" w:rsidRPr="00606908" w:rsidRDefault="001D61F4" w:rsidP="001D61F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Identyfikator zgłoszenia pracy geodezyjnej</w:t>
            </w:r>
          </w:p>
          <w:p w:rsidR="001D61F4" w:rsidRPr="00606908" w:rsidRDefault="001D61F4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:rsidR="001D61F4" w:rsidRPr="00606908" w:rsidRDefault="001D61F4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1D61F4" w:rsidRPr="00606908" w:rsidRDefault="001D61F4" w:rsidP="00E9036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Uzupełnianie rejestru zgłoszeń</w:t>
            </w:r>
          </w:p>
        </w:tc>
      </w:tr>
      <w:tr w:rsidR="001D61F4" w:rsidRPr="00C83308" w:rsidTr="00087822">
        <w:trPr>
          <w:trHeight w:val="416"/>
        </w:trPr>
        <w:tc>
          <w:tcPr>
            <w:tcW w:w="468" w:type="pct"/>
            <w:vAlign w:val="center"/>
          </w:tcPr>
          <w:p w:rsidR="001D61F4" w:rsidRPr="00606908" w:rsidRDefault="001D61F4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016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4033.13.2021</w:t>
            </w:r>
          </w:p>
        </w:tc>
        <w:tc>
          <w:tcPr>
            <w:tcW w:w="1075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19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4033.947.2021</w:t>
            </w:r>
          </w:p>
        </w:tc>
        <w:tc>
          <w:tcPr>
            <w:tcW w:w="125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</w:tr>
      <w:tr w:rsidR="001D61F4" w:rsidRPr="00C83308" w:rsidTr="00087822">
        <w:trPr>
          <w:trHeight w:val="424"/>
        </w:trPr>
        <w:tc>
          <w:tcPr>
            <w:tcW w:w="468" w:type="pct"/>
            <w:vAlign w:val="center"/>
          </w:tcPr>
          <w:p w:rsidR="001D61F4" w:rsidRPr="00606908" w:rsidRDefault="001D61F4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016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4033.104.2021</w:t>
            </w:r>
          </w:p>
        </w:tc>
        <w:tc>
          <w:tcPr>
            <w:tcW w:w="1075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19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4033.999.2021</w:t>
            </w:r>
          </w:p>
        </w:tc>
        <w:tc>
          <w:tcPr>
            <w:tcW w:w="125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</w:tr>
      <w:tr w:rsidR="001D61F4" w:rsidRPr="00C83308" w:rsidTr="00087822">
        <w:trPr>
          <w:trHeight w:val="414"/>
        </w:trPr>
        <w:tc>
          <w:tcPr>
            <w:tcW w:w="468" w:type="pct"/>
            <w:vAlign w:val="center"/>
          </w:tcPr>
          <w:p w:rsidR="001D61F4" w:rsidRPr="00606908" w:rsidRDefault="001D61F4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016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4033.156.2021</w:t>
            </w:r>
          </w:p>
        </w:tc>
        <w:tc>
          <w:tcPr>
            <w:tcW w:w="1075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19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4033.1098.2021</w:t>
            </w:r>
          </w:p>
        </w:tc>
        <w:tc>
          <w:tcPr>
            <w:tcW w:w="125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</w:tr>
      <w:tr w:rsidR="001D61F4" w:rsidRPr="00C83308" w:rsidTr="00087822">
        <w:trPr>
          <w:trHeight w:val="432"/>
        </w:trPr>
        <w:tc>
          <w:tcPr>
            <w:tcW w:w="468" w:type="pct"/>
            <w:vAlign w:val="center"/>
          </w:tcPr>
          <w:p w:rsidR="001D61F4" w:rsidRPr="00606908" w:rsidRDefault="001D61F4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016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4033.396.2021</w:t>
            </w:r>
          </w:p>
        </w:tc>
        <w:tc>
          <w:tcPr>
            <w:tcW w:w="1075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19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4033.1469.2021</w:t>
            </w:r>
          </w:p>
        </w:tc>
        <w:tc>
          <w:tcPr>
            <w:tcW w:w="125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</w:tr>
      <w:tr w:rsidR="001D61F4" w:rsidRPr="00C83308" w:rsidTr="00087822">
        <w:trPr>
          <w:trHeight w:val="408"/>
        </w:trPr>
        <w:tc>
          <w:tcPr>
            <w:tcW w:w="468" w:type="pct"/>
            <w:vAlign w:val="center"/>
          </w:tcPr>
          <w:p w:rsidR="001D61F4" w:rsidRPr="00606908" w:rsidRDefault="001D61F4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016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4033.1418.2021</w:t>
            </w:r>
          </w:p>
        </w:tc>
        <w:tc>
          <w:tcPr>
            <w:tcW w:w="1075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19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4033.158.2021</w:t>
            </w:r>
          </w:p>
        </w:tc>
        <w:tc>
          <w:tcPr>
            <w:tcW w:w="125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</w:tr>
      <w:tr w:rsidR="001D61F4" w:rsidRPr="00C83308" w:rsidTr="00087822">
        <w:trPr>
          <w:trHeight w:val="408"/>
        </w:trPr>
        <w:tc>
          <w:tcPr>
            <w:tcW w:w="468" w:type="pct"/>
            <w:vAlign w:val="center"/>
          </w:tcPr>
          <w:p w:rsidR="001D61F4" w:rsidRPr="00606908" w:rsidRDefault="001D61F4" w:rsidP="00D827D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016" w:type="pct"/>
            <w:vAlign w:val="center"/>
          </w:tcPr>
          <w:p w:rsidR="001D61F4" w:rsidRPr="00606908" w:rsidRDefault="00606908" w:rsidP="0060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4033.33.2022</w:t>
            </w:r>
          </w:p>
        </w:tc>
        <w:tc>
          <w:tcPr>
            <w:tcW w:w="1075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19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4033.15.2022</w:t>
            </w:r>
          </w:p>
        </w:tc>
        <w:tc>
          <w:tcPr>
            <w:tcW w:w="125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</w:tr>
      <w:tr w:rsidR="001D61F4" w:rsidRPr="00C83308" w:rsidTr="00087822">
        <w:trPr>
          <w:trHeight w:val="408"/>
        </w:trPr>
        <w:tc>
          <w:tcPr>
            <w:tcW w:w="468" w:type="pct"/>
            <w:vAlign w:val="center"/>
          </w:tcPr>
          <w:p w:rsidR="001D61F4" w:rsidRPr="00606908" w:rsidRDefault="001D61F4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016" w:type="pct"/>
            <w:vAlign w:val="center"/>
          </w:tcPr>
          <w:p w:rsidR="001D61F4" w:rsidRPr="00606908" w:rsidRDefault="00606908" w:rsidP="0060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4033.151.2022</w:t>
            </w:r>
          </w:p>
        </w:tc>
        <w:tc>
          <w:tcPr>
            <w:tcW w:w="1075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19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4033.92.2022</w:t>
            </w:r>
          </w:p>
        </w:tc>
        <w:tc>
          <w:tcPr>
            <w:tcW w:w="125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</w:tr>
      <w:tr w:rsidR="001D61F4" w:rsidRPr="00C83308" w:rsidTr="00087822">
        <w:trPr>
          <w:trHeight w:val="408"/>
        </w:trPr>
        <w:tc>
          <w:tcPr>
            <w:tcW w:w="468" w:type="pct"/>
            <w:vAlign w:val="center"/>
          </w:tcPr>
          <w:p w:rsidR="001D61F4" w:rsidRPr="00606908" w:rsidRDefault="001D61F4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016" w:type="pct"/>
            <w:vAlign w:val="center"/>
          </w:tcPr>
          <w:p w:rsidR="001D61F4" w:rsidRPr="00606908" w:rsidRDefault="00606908" w:rsidP="0060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4033.183.2022</w:t>
            </w:r>
          </w:p>
        </w:tc>
        <w:tc>
          <w:tcPr>
            <w:tcW w:w="1075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19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4033.214.2022</w:t>
            </w:r>
          </w:p>
        </w:tc>
        <w:tc>
          <w:tcPr>
            <w:tcW w:w="125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</w:tr>
      <w:tr w:rsidR="001D61F4" w:rsidRPr="00C83308" w:rsidTr="00087822">
        <w:trPr>
          <w:trHeight w:val="408"/>
        </w:trPr>
        <w:tc>
          <w:tcPr>
            <w:tcW w:w="468" w:type="pct"/>
            <w:vAlign w:val="center"/>
          </w:tcPr>
          <w:p w:rsidR="001D61F4" w:rsidRPr="00606908" w:rsidRDefault="001D61F4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016" w:type="pct"/>
            <w:vAlign w:val="center"/>
          </w:tcPr>
          <w:p w:rsidR="001D61F4" w:rsidRPr="00606908" w:rsidRDefault="00606908" w:rsidP="0060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4033.252.2022</w:t>
            </w:r>
          </w:p>
        </w:tc>
        <w:tc>
          <w:tcPr>
            <w:tcW w:w="1075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19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4033.332.2022</w:t>
            </w:r>
          </w:p>
        </w:tc>
        <w:tc>
          <w:tcPr>
            <w:tcW w:w="125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</w:tr>
      <w:tr w:rsidR="001D61F4" w:rsidRPr="00C83308" w:rsidTr="00087822">
        <w:trPr>
          <w:trHeight w:val="408"/>
        </w:trPr>
        <w:tc>
          <w:tcPr>
            <w:tcW w:w="468" w:type="pct"/>
            <w:vAlign w:val="center"/>
          </w:tcPr>
          <w:p w:rsidR="001D61F4" w:rsidRPr="00606908" w:rsidRDefault="001D61F4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016" w:type="pct"/>
            <w:vAlign w:val="center"/>
          </w:tcPr>
          <w:p w:rsidR="001D61F4" w:rsidRPr="00606908" w:rsidRDefault="00606908" w:rsidP="0060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4033.276.2022</w:t>
            </w:r>
          </w:p>
        </w:tc>
        <w:tc>
          <w:tcPr>
            <w:tcW w:w="1075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19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4033.375.2022</w:t>
            </w:r>
          </w:p>
        </w:tc>
        <w:tc>
          <w:tcPr>
            <w:tcW w:w="1250" w:type="pct"/>
            <w:vAlign w:val="center"/>
          </w:tcPr>
          <w:p w:rsidR="001D61F4" w:rsidRPr="00606908" w:rsidRDefault="001D61F4" w:rsidP="0060690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60690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</w:tr>
    </w:tbl>
    <w:p w:rsidR="00E63FBF" w:rsidRDefault="00E63FBF" w:rsidP="00B7098E">
      <w:pPr>
        <w:pStyle w:val="Tekstpodstawowy"/>
        <w:tabs>
          <w:tab w:val="left" w:pos="284"/>
        </w:tabs>
        <w:spacing w:line="276" w:lineRule="auto"/>
      </w:pPr>
    </w:p>
    <w:p w:rsidR="00990F2F" w:rsidRPr="00B7098E" w:rsidRDefault="00B7098E" w:rsidP="00B7098E">
      <w:pPr>
        <w:pStyle w:val="Tekstpodstawowy"/>
        <w:tabs>
          <w:tab w:val="left" w:pos="284"/>
        </w:tabs>
        <w:spacing w:line="276" w:lineRule="auto"/>
        <w:rPr>
          <w:u w:val="single"/>
        </w:rPr>
      </w:pPr>
      <w:r w:rsidRPr="00A70314">
        <w:t xml:space="preserve">Wyniki dokonanej analizy </w:t>
      </w:r>
      <w:r w:rsidRPr="00B7098E">
        <w:t xml:space="preserve">wykazały, że </w:t>
      </w:r>
      <w:r w:rsidR="00990F2F" w:rsidRPr="00B7098E">
        <w:t xml:space="preserve">zalecenia zawarte w </w:t>
      </w:r>
      <w:r w:rsidR="00990F2F" w:rsidRPr="00B7098E">
        <w:rPr>
          <w:b/>
        </w:rPr>
        <w:t xml:space="preserve">punktach </w:t>
      </w:r>
      <w:r w:rsidR="00D6478D" w:rsidRPr="00B7098E">
        <w:rPr>
          <w:b/>
        </w:rPr>
        <w:t>6</w:t>
      </w:r>
      <w:r w:rsidR="00990F2F" w:rsidRPr="00B7098E">
        <w:rPr>
          <w:b/>
        </w:rPr>
        <w:t xml:space="preserve"> i </w:t>
      </w:r>
      <w:r w:rsidR="00D6478D" w:rsidRPr="00B7098E">
        <w:rPr>
          <w:b/>
        </w:rPr>
        <w:t>9</w:t>
      </w:r>
      <w:r w:rsidR="00990F2F" w:rsidRPr="00B7098E">
        <w:rPr>
          <w:b/>
        </w:rPr>
        <w:t xml:space="preserve"> są realizowane</w:t>
      </w:r>
      <w:r w:rsidR="00990F2F" w:rsidRPr="00D6478D">
        <w:t xml:space="preserve">. </w:t>
      </w:r>
    </w:p>
    <w:p w:rsidR="000A6D55" w:rsidRDefault="000A6D55" w:rsidP="00C3606F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p w:rsidR="00C3606F" w:rsidRPr="00B7098E" w:rsidRDefault="00B7098E" w:rsidP="00C3606F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  <w:r w:rsidRPr="00B7098E">
        <w:rPr>
          <w:sz w:val="24"/>
          <w:szCs w:val="24"/>
        </w:rPr>
        <w:t>Kontrolujące dokonując</w:t>
      </w:r>
      <w:r w:rsidR="00C3606F" w:rsidRPr="00B7098E">
        <w:rPr>
          <w:sz w:val="24"/>
          <w:szCs w:val="24"/>
        </w:rPr>
        <w:t xml:space="preserve"> </w:t>
      </w:r>
      <w:r w:rsidR="003F12F4" w:rsidRPr="00B7098E">
        <w:rPr>
          <w:sz w:val="24"/>
          <w:szCs w:val="24"/>
        </w:rPr>
        <w:t xml:space="preserve">sprawdzenia </w:t>
      </w:r>
      <w:r w:rsidR="00C3606F" w:rsidRPr="00B7098E">
        <w:rPr>
          <w:sz w:val="24"/>
          <w:szCs w:val="24"/>
        </w:rPr>
        <w:t>realizacji zalece</w:t>
      </w:r>
      <w:r>
        <w:rPr>
          <w:sz w:val="24"/>
          <w:szCs w:val="24"/>
        </w:rPr>
        <w:t>nia</w:t>
      </w:r>
      <w:r w:rsidR="00C3606F" w:rsidRPr="00B7098E">
        <w:rPr>
          <w:sz w:val="24"/>
          <w:szCs w:val="24"/>
        </w:rPr>
        <w:t xml:space="preserve"> pokontroln</w:t>
      </w:r>
      <w:r>
        <w:rPr>
          <w:sz w:val="24"/>
          <w:szCs w:val="24"/>
        </w:rPr>
        <w:t>ego</w:t>
      </w:r>
      <w:r w:rsidR="00C3606F" w:rsidRPr="00B7098E">
        <w:rPr>
          <w:sz w:val="24"/>
          <w:szCs w:val="24"/>
        </w:rPr>
        <w:t xml:space="preserve"> zawart</w:t>
      </w:r>
      <w:r>
        <w:rPr>
          <w:sz w:val="24"/>
          <w:szCs w:val="24"/>
        </w:rPr>
        <w:t>ego</w:t>
      </w:r>
      <w:r w:rsidR="00C3606F" w:rsidRPr="00B7098E">
        <w:rPr>
          <w:sz w:val="24"/>
          <w:szCs w:val="24"/>
        </w:rPr>
        <w:t xml:space="preserve"> w</w:t>
      </w:r>
      <w:r>
        <w:rPr>
          <w:sz w:val="24"/>
          <w:szCs w:val="24"/>
        </w:rPr>
        <w:t> </w:t>
      </w:r>
      <w:r w:rsidR="00C3606F" w:rsidRPr="00B7098E">
        <w:rPr>
          <w:b/>
          <w:sz w:val="24"/>
          <w:szCs w:val="24"/>
        </w:rPr>
        <w:t>punkcie 7</w:t>
      </w:r>
      <w:r w:rsidR="00C3606F" w:rsidRPr="00B7098E">
        <w:t xml:space="preserve"> </w:t>
      </w:r>
      <w:r w:rsidR="00C3606F" w:rsidRPr="00B7098E">
        <w:rPr>
          <w:sz w:val="24"/>
          <w:szCs w:val="24"/>
        </w:rPr>
        <w:t>dotycząc</w:t>
      </w:r>
      <w:r>
        <w:rPr>
          <w:sz w:val="24"/>
          <w:szCs w:val="24"/>
        </w:rPr>
        <w:t>ego</w:t>
      </w:r>
      <w:r w:rsidR="00C3606F" w:rsidRPr="00B7098E">
        <w:rPr>
          <w:sz w:val="24"/>
          <w:szCs w:val="24"/>
        </w:rPr>
        <w:t xml:space="preserve"> gromadzenia w</w:t>
      </w:r>
      <w:r w:rsidRPr="00B7098E">
        <w:rPr>
          <w:sz w:val="24"/>
          <w:szCs w:val="24"/>
        </w:rPr>
        <w:t xml:space="preserve"> </w:t>
      </w:r>
      <w:r w:rsidR="00C3606F" w:rsidRPr="00B7098E">
        <w:rPr>
          <w:sz w:val="24"/>
          <w:szCs w:val="24"/>
        </w:rPr>
        <w:t>ewidencji materiałów wszystkich danych</w:t>
      </w:r>
      <w:r w:rsidR="00C3606F" w:rsidRPr="00B7098E">
        <w:rPr>
          <w:i/>
          <w:sz w:val="24"/>
          <w:szCs w:val="24"/>
        </w:rPr>
        <w:t xml:space="preserve"> </w:t>
      </w:r>
      <w:r w:rsidR="00C3606F" w:rsidRPr="00B7098E">
        <w:rPr>
          <w:sz w:val="24"/>
          <w:szCs w:val="24"/>
        </w:rPr>
        <w:t xml:space="preserve">sprawdziły </w:t>
      </w:r>
      <w:r w:rsidR="001D61F4" w:rsidRPr="00B7098E">
        <w:rPr>
          <w:sz w:val="24"/>
          <w:szCs w:val="24"/>
        </w:rPr>
        <w:t>10</w:t>
      </w:r>
      <w:r w:rsidR="00C3606F" w:rsidRPr="00B7098E">
        <w:rPr>
          <w:sz w:val="24"/>
          <w:szCs w:val="24"/>
        </w:rPr>
        <w:t xml:space="preserve"> losowo wybranych dokumentacji technicznych </w:t>
      </w:r>
      <w:r w:rsidRPr="00B7098E">
        <w:rPr>
          <w:sz w:val="24"/>
          <w:szCs w:val="24"/>
        </w:rPr>
        <w:t>przedstawionych w poniższej tabeli:</w:t>
      </w:r>
    </w:p>
    <w:p w:rsidR="003F12F4" w:rsidRPr="00C3606F" w:rsidRDefault="003F12F4" w:rsidP="00C3606F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tbl>
      <w:tblPr>
        <w:tblStyle w:val="Tabela-Siatka"/>
        <w:tblW w:w="494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745"/>
        <w:gridCol w:w="1942"/>
        <w:gridCol w:w="1941"/>
      </w:tblGrid>
      <w:tr w:rsidR="0068281A" w:rsidRPr="00C83308" w:rsidTr="00D947A1">
        <w:trPr>
          <w:trHeight w:val="1335"/>
        </w:trPr>
        <w:tc>
          <w:tcPr>
            <w:tcW w:w="387" w:type="pct"/>
            <w:shd w:val="clear" w:color="auto" w:fill="F2F2F2" w:themeFill="background1" w:themeFillShade="F2"/>
            <w:vAlign w:val="center"/>
          </w:tcPr>
          <w:p w:rsidR="0068281A" w:rsidRPr="00304240" w:rsidRDefault="00F52B95" w:rsidP="0030424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</w:t>
            </w:r>
            <w:r w:rsidR="0068281A" w:rsidRPr="00304240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p.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Identyfikator materiałów zasobu</w:t>
            </w:r>
          </w:p>
          <w:p w:rsidR="0068281A" w:rsidRPr="00304240" w:rsidRDefault="0068281A" w:rsidP="00304240">
            <w:pPr>
              <w:ind w:left="-153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F2F2F2" w:themeFill="background1" w:themeFillShade="F2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Asortyment</w:t>
            </w:r>
          </w:p>
        </w:tc>
        <w:tc>
          <w:tcPr>
            <w:tcW w:w="1058" w:type="pct"/>
            <w:shd w:val="clear" w:color="auto" w:fill="F2F2F2" w:themeFill="background1" w:themeFillShade="F2"/>
            <w:vAlign w:val="center"/>
          </w:tcPr>
          <w:p w:rsidR="0068281A" w:rsidRPr="00304240" w:rsidRDefault="0068281A" w:rsidP="0030424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Uzupełnianie rejestru </w:t>
            </w:r>
            <w:r w:rsidRPr="00304240">
              <w:rPr>
                <w:rFonts w:ascii="Times New Roman" w:hAnsi="Times New Roman" w:cs="Times New Roman"/>
                <w:b/>
                <w:sz w:val="22"/>
                <w:szCs w:val="22"/>
              </w:rPr>
              <w:t>ewidencji materiałów</w:t>
            </w:r>
          </w:p>
        </w:tc>
        <w:tc>
          <w:tcPr>
            <w:tcW w:w="1057" w:type="pct"/>
            <w:shd w:val="clear" w:color="auto" w:fill="F2F2F2" w:themeFill="background1" w:themeFillShade="F2"/>
            <w:vAlign w:val="center"/>
          </w:tcPr>
          <w:p w:rsidR="0068281A" w:rsidRPr="0068281A" w:rsidRDefault="0068281A" w:rsidP="0068281A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8281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Postać operatu</w:t>
            </w:r>
          </w:p>
        </w:tc>
      </w:tr>
      <w:tr w:rsidR="0068281A" w:rsidRPr="00C83308" w:rsidTr="00D947A1">
        <w:trPr>
          <w:trHeight w:val="416"/>
        </w:trPr>
        <w:tc>
          <w:tcPr>
            <w:tcW w:w="387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003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P.1809.2021.918</w:t>
            </w:r>
          </w:p>
        </w:tc>
        <w:tc>
          <w:tcPr>
            <w:tcW w:w="1495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</w:t>
            </w:r>
          </w:p>
        </w:tc>
        <w:tc>
          <w:tcPr>
            <w:tcW w:w="1058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057" w:type="pct"/>
            <w:vAlign w:val="center"/>
          </w:tcPr>
          <w:p w:rsidR="0068281A" w:rsidRPr="0068281A" w:rsidRDefault="0068281A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nieelektroniczna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/papierowa</w:t>
            </w:r>
          </w:p>
        </w:tc>
      </w:tr>
      <w:tr w:rsidR="0068281A" w:rsidRPr="00C83308" w:rsidTr="00D947A1">
        <w:trPr>
          <w:trHeight w:val="424"/>
        </w:trPr>
        <w:tc>
          <w:tcPr>
            <w:tcW w:w="387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003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P.1809.2021.931</w:t>
            </w:r>
          </w:p>
        </w:tc>
        <w:tc>
          <w:tcPr>
            <w:tcW w:w="1495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Sporządzenie mapy z projektem podziału nieruchomości</w:t>
            </w:r>
          </w:p>
        </w:tc>
        <w:tc>
          <w:tcPr>
            <w:tcW w:w="1058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057" w:type="pct"/>
            <w:vAlign w:val="center"/>
          </w:tcPr>
          <w:p w:rsidR="0068281A" w:rsidRPr="0068281A" w:rsidRDefault="0068281A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nieelektroniczna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/papierowa</w:t>
            </w:r>
          </w:p>
        </w:tc>
      </w:tr>
      <w:tr w:rsidR="0068281A" w:rsidRPr="00C83308" w:rsidTr="00D947A1">
        <w:trPr>
          <w:trHeight w:val="414"/>
        </w:trPr>
        <w:tc>
          <w:tcPr>
            <w:tcW w:w="387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003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P.1809.2021.988</w:t>
            </w:r>
          </w:p>
        </w:tc>
        <w:tc>
          <w:tcPr>
            <w:tcW w:w="1495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Sporządzenie mapy do celów projektowych</w:t>
            </w:r>
          </w:p>
        </w:tc>
        <w:tc>
          <w:tcPr>
            <w:tcW w:w="1058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057" w:type="pct"/>
            <w:vAlign w:val="center"/>
          </w:tcPr>
          <w:p w:rsidR="0068281A" w:rsidRPr="0068281A" w:rsidRDefault="0068281A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nieelektroniczna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/papierowa</w:t>
            </w:r>
          </w:p>
        </w:tc>
      </w:tr>
      <w:tr w:rsidR="0068281A" w:rsidRPr="00C83308" w:rsidTr="00D947A1">
        <w:trPr>
          <w:trHeight w:val="432"/>
        </w:trPr>
        <w:tc>
          <w:tcPr>
            <w:tcW w:w="387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003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P.1809.2021.1134</w:t>
            </w:r>
          </w:p>
        </w:tc>
        <w:tc>
          <w:tcPr>
            <w:tcW w:w="1495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Sporządzenie mapy do celów projektowych</w:t>
            </w:r>
          </w:p>
        </w:tc>
        <w:tc>
          <w:tcPr>
            <w:tcW w:w="1058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057" w:type="pct"/>
            <w:vAlign w:val="center"/>
          </w:tcPr>
          <w:p w:rsidR="0068281A" w:rsidRPr="0068281A" w:rsidRDefault="0068281A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nieelektroniczna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/papierowa</w:t>
            </w:r>
          </w:p>
        </w:tc>
      </w:tr>
      <w:tr w:rsidR="0068281A" w:rsidRPr="00C83308" w:rsidTr="00D947A1">
        <w:trPr>
          <w:trHeight w:val="408"/>
        </w:trPr>
        <w:tc>
          <w:tcPr>
            <w:tcW w:w="387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1003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P.1809.2021.1478</w:t>
            </w:r>
          </w:p>
        </w:tc>
        <w:tc>
          <w:tcPr>
            <w:tcW w:w="1495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Sporządzenie mapy do celów projektowych</w:t>
            </w:r>
          </w:p>
        </w:tc>
        <w:tc>
          <w:tcPr>
            <w:tcW w:w="1058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057" w:type="pct"/>
            <w:vAlign w:val="center"/>
          </w:tcPr>
          <w:p w:rsidR="0068281A" w:rsidRPr="0068281A" w:rsidRDefault="0068281A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nieelektroniczna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/papierowa</w:t>
            </w:r>
          </w:p>
        </w:tc>
      </w:tr>
      <w:tr w:rsidR="0068281A" w:rsidRPr="00C83308" w:rsidTr="00D947A1">
        <w:trPr>
          <w:trHeight w:val="408"/>
        </w:trPr>
        <w:tc>
          <w:tcPr>
            <w:tcW w:w="387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003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P.1809.2022.46</w:t>
            </w:r>
          </w:p>
        </w:tc>
        <w:tc>
          <w:tcPr>
            <w:tcW w:w="1495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Sporządzenie mapy do celów projektowych</w:t>
            </w:r>
          </w:p>
        </w:tc>
        <w:tc>
          <w:tcPr>
            <w:tcW w:w="1058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057" w:type="pct"/>
            <w:vAlign w:val="center"/>
          </w:tcPr>
          <w:p w:rsidR="0068281A" w:rsidRPr="0068281A" w:rsidRDefault="0068281A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elektroniczna</w:t>
            </w:r>
            <w:proofErr w:type="gramEnd"/>
          </w:p>
        </w:tc>
      </w:tr>
      <w:tr w:rsidR="0068281A" w:rsidRPr="00C83308" w:rsidTr="00D947A1">
        <w:trPr>
          <w:trHeight w:val="408"/>
        </w:trPr>
        <w:tc>
          <w:tcPr>
            <w:tcW w:w="387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003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P.1809.2022.89</w:t>
            </w:r>
          </w:p>
        </w:tc>
        <w:tc>
          <w:tcPr>
            <w:tcW w:w="1495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</w:t>
            </w:r>
          </w:p>
        </w:tc>
        <w:tc>
          <w:tcPr>
            <w:tcW w:w="1058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057" w:type="pct"/>
            <w:vAlign w:val="center"/>
          </w:tcPr>
          <w:p w:rsidR="0068281A" w:rsidRPr="0068281A" w:rsidRDefault="0068281A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elektroniczna</w:t>
            </w:r>
            <w:proofErr w:type="gramEnd"/>
          </w:p>
        </w:tc>
      </w:tr>
      <w:tr w:rsidR="0068281A" w:rsidRPr="00C83308" w:rsidTr="00D947A1">
        <w:trPr>
          <w:trHeight w:val="408"/>
        </w:trPr>
        <w:tc>
          <w:tcPr>
            <w:tcW w:w="387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003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P.1809.2022.166</w:t>
            </w:r>
          </w:p>
        </w:tc>
        <w:tc>
          <w:tcPr>
            <w:tcW w:w="1495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Sporządzenie mapy z projektem podziału nieruchomości</w:t>
            </w:r>
          </w:p>
        </w:tc>
        <w:tc>
          <w:tcPr>
            <w:tcW w:w="1058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057" w:type="pct"/>
            <w:vAlign w:val="center"/>
          </w:tcPr>
          <w:p w:rsidR="0068281A" w:rsidRPr="0068281A" w:rsidRDefault="0068281A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elektroniczna</w:t>
            </w:r>
            <w:proofErr w:type="gramEnd"/>
          </w:p>
        </w:tc>
      </w:tr>
      <w:tr w:rsidR="0068281A" w:rsidRPr="00C83308" w:rsidTr="00D947A1">
        <w:trPr>
          <w:trHeight w:val="408"/>
        </w:trPr>
        <w:tc>
          <w:tcPr>
            <w:tcW w:w="387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003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P.1809.2022.207</w:t>
            </w:r>
          </w:p>
        </w:tc>
        <w:tc>
          <w:tcPr>
            <w:tcW w:w="1495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Wykonanie innych czynności niż wymienione powyżej</w:t>
            </w:r>
          </w:p>
        </w:tc>
        <w:tc>
          <w:tcPr>
            <w:tcW w:w="1058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057" w:type="pct"/>
            <w:vAlign w:val="center"/>
          </w:tcPr>
          <w:p w:rsidR="0068281A" w:rsidRPr="0068281A" w:rsidRDefault="0068281A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elektroniczna</w:t>
            </w:r>
            <w:proofErr w:type="gramEnd"/>
          </w:p>
        </w:tc>
      </w:tr>
      <w:tr w:rsidR="0068281A" w:rsidRPr="00C83308" w:rsidTr="00D947A1">
        <w:trPr>
          <w:trHeight w:val="408"/>
        </w:trPr>
        <w:tc>
          <w:tcPr>
            <w:tcW w:w="387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003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P.1809.2022.334</w:t>
            </w:r>
          </w:p>
        </w:tc>
        <w:tc>
          <w:tcPr>
            <w:tcW w:w="1495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</w:t>
            </w:r>
          </w:p>
        </w:tc>
        <w:tc>
          <w:tcPr>
            <w:tcW w:w="1058" w:type="pct"/>
            <w:vAlign w:val="center"/>
          </w:tcPr>
          <w:p w:rsidR="0068281A" w:rsidRPr="00304240" w:rsidRDefault="0068281A" w:rsidP="0030424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>pełna</w:t>
            </w:r>
            <w:proofErr w:type="gramEnd"/>
            <w:r w:rsidRPr="0030424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treść</w:t>
            </w:r>
          </w:p>
        </w:tc>
        <w:tc>
          <w:tcPr>
            <w:tcW w:w="1057" w:type="pct"/>
            <w:vAlign w:val="center"/>
          </w:tcPr>
          <w:p w:rsidR="0068281A" w:rsidRPr="0068281A" w:rsidRDefault="0068281A" w:rsidP="0068281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elektroniczna</w:t>
            </w:r>
            <w:proofErr w:type="gramEnd"/>
          </w:p>
        </w:tc>
      </w:tr>
    </w:tbl>
    <w:p w:rsidR="00C3606F" w:rsidRDefault="00C3606F" w:rsidP="00A669CC">
      <w:pPr>
        <w:pStyle w:val="Tekstpodstawowywcity2"/>
        <w:spacing w:line="276" w:lineRule="auto"/>
        <w:ind w:firstLine="708"/>
        <w:jc w:val="both"/>
        <w:rPr>
          <w:color w:val="FF0000"/>
          <w:sz w:val="24"/>
          <w:szCs w:val="24"/>
        </w:rPr>
      </w:pPr>
    </w:p>
    <w:p w:rsidR="00616659" w:rsidRPr="000A6D55" w:rsidRDefault="00616659" w:rsidP="00616659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  <w:r w:rsidRPr="000A6D55">
        <w:rPr>
          <w:sz w:val="24"/>
          <w:szCs w:val="24"/>
        </w:rPr>
        <w:t xml:space="preserve">Z </w:t>
      </w:r>
      <w:r w:rsidR="003F12F4" w:rsidRPr="000A6D55">
        <w:rPr>
          <w:sz w:val="24"/>
          <w:szCs w:val="24"/>
        </w:rPr>
        <w:t>powyższych danych wynika</w:t>
      </w:r>
      <w:r w:rsidRPr="000A6D55">
        <w:rPr>
          <w:sz w:val="24"/>
          <w:szCs w:val="24"/>
        </w:rPr>
        <w:t xml:space="preserve">, że zalecenia zawarte w </w:t>
      </w:r>
      <w:r w:rsidRPr="000A6D55">
        <w:rPr>
          <w:b/>
          <w:sz w:val="24"/>
          <w:szCs w:val="24"/>
        </w:rPr>
        <w:t>punkcie 7</w:t>
      </w:r>
      <w:r w:rsidRPr="000A6D55">
        <w:rPr>
          <w:b/>
        </w:rPr>
        <w:t xml:space="preserve"> </w:t>
      </w:r>
      <w:r w:rsidRPr="000A6D55">
        <w:rPr>
          <w:b/>
          <w:sz w:val="24"/>
          <w:szCs w:val="24"/>
        </w:rPr>
        <w:t>są realizowane</w:t>
      </w:r>
      <w:r w:rsidRPr="000A6D55">
        <w:rPr>
          <w:sz w:val="24"/>
          <w:szCs w:val="24"/>
        </w:rPr>
        <w:t>.</w:t>
      </w:r>
    </w:p>
    <w:p w:rsidR="00291FF7" w:rsidRPr="000A6D55" w:rsidRDefault="00291FF7" w:rsidP="00291FF7">
      <w:pPr>
        <w:spacing w:line="276" w:lineRule="auto"/>
        <w:jc w:val="both"/>
        <w:rPr>
          <w:sz w:val="24"/>
          <w:szCs w:val="24"/>
        </w:rPr>
      </w:pPr>
    </w:p>
    <w:p w:rsidR="00405C4A" w:rsidRDefault="00B7098E" w:rsidP="00405C4A">
      <w:pPr>
        <w:pStyle w:val="Tekstpodstawowy"/>
        <w:tabs>
          <w:tab w:val="left" w:pos="540"/>
        </w:tabs>
        <w:spacing w:line="276" w:lineRule="auto"/>
        <w:contextualSpacing/>
        <w:mirrorIndents/>
      </w:pPr>
      <w:r w:rsidRPr="000A6D55">
        <w:t xml:space="preserve">Kontrolujące </w:t>
      </w:r>
      <w:r w:rsidRPr="00AF497B">
        <w:t xml:space="preserve">w oparciu o złożone przez </w:t>
      </w:r>
      <w:r w:rsidRPr="00792E65">
        <w:t>Dyrektora PODGiK</w:t>
      </w:r>
      <w:r w:rsidRPr="00AF497B">
        <w:t xml:space="preserve"> </w:t>
      </w:r>
      <w:r w:rsidR="00087822">
        <w:t>w</w:t>
      </w:r>
      <w:r>
        <w:t xml:space="preserve"> Lubaczowie </w:t>
      </w:r>
      <w:r w:rsidRPr="00AF497B">
        <w:t xml:space="preserve">oświadczenie </w:t>
      </w:r>
      <w:r>
        <w:t>ustaliły</w:t>
      </w:r>
      <w:r w:rsidRPr="00AF497B">
        <w:t xml:space="preserve">, że </w:t>
      </w:r>
      <w:r w:rsidR="00546FFF">
        <w:t>od</w:t>
      </w:r>
      <w:r w:rsidR="00165450">
        <w:t xml:space="preserve"> 2022 roku</w:t>
      </w:r>
      <w:r>
        <w:t xml:space="preserve"> </w:t>
      </w:r>
      <w:r w:rsidR="00792E65" w:rsidRPr="00792E65">
        <w:t>na terenie powiatu lubaczowskiego w</w:t>
      </w:r>
      <w:r w:rsidR="00E83199">
        <w:t xml:space="preserve"> </w:t>
      </w:r>
      <w:r w:rsidR="00B21341" w:rsidRPr="00792E65">
        <w:t xml:space="preserve">100% zgłoszenia pracy geodezyjnej </w:t>
      </w:r>
      <w:r w:rsidR="00546FFF">
        <w:t xml:space="preserve">są </w:t>
      </w:r>
      <w:r w:rsidR="00B21341" w:rsidRPr="00792E65">
        <w:t xml:space="preserve">realizowane </w:t>
      </w:r>
      <w:r w:rsidR="00B21341" w:rsidRPr="00792E65">
        <w:rPr>
          <w:iCs/>
        </w:rPr>
        <w:t xml:space="preserve">w </w:t>
      </w:r>
      <w:r w:rsidR="00792E65" w:rsidRPr="00792E65">
        <w:rPr>
          <w:iCs/>
        </w:rPr>
        <w:t>formie</w:t>
      </w:r>
      <w:r w:rsidR="00B21341" w:rsidRPr="00792E65">
        <w:rPr>
          <w:iCs/>
        </w:rPr>
        <w:t xml:space="preserve"> </w:t>
      </w:r>
      <w:r w:rsidR="00792E65" w:rsidRPr="00792E65">
        <w:rPr>
          <w:iCs/>
        </w:rPr>
        <w:t>elektronicznej</w:t>
      </w:r>
      <w:r>
        <w:rPr>
          <w:iCs/>
        </w:rPr>
        <w:t xml:space="preserve">. </w:t>
      </w:r>
      <w:r w:rsidR="00405C4A">
        <w:t>M</w:t>
      </w:r>
      <w:r w:rsidR="00792E65" w:rsidRPr="00792E65">
        <w:rPr>
          <w:iCs/>
        </w:rPr>
        <w:t xml:space="preserve">ateriały zasobu udostępniane są wykonawcom prac geodezyjnych w formie </w:t>
      </w:r>
      <w:r w:rsidR="00792E65" w:rsidRPr="00405C4A">
        <w:rPr>
          <w:iCs/>
        </w:rPr>
        <w:t xml:space="preserve">elektronicznej </w:t>
      </w:r>
      <w:r w:rsidRPr="00405C4A">
        <w:rPr>
          <w:iCs/>
        </w:rPr>
        <w:t xml:space="preserve">i </w:t>
      </w:r>
      <w:r w:rsidRPr="00405C4A">
        <w:t xml:space="preserve">automatycznie umieszczane są </w:t>
      </w:r>
      <w:r w:rsidR="00405C4A" w:rsidRPr="00405C4A">
        <w:t xml:space="preserve">na nich stosowne </w:t>
      </w:r>
      <w:r w:rsidRPr="00405C4A">
        <w:t>klauzule</w:t>
      </w:r>
      <w:r w:rsidR="00405C4A" w:rsidRPr="00405C4A">
        <w:t>.</w:t>
      </w:r>
      <w:r w:rsidRPr="00405C4A">
        <w:t xml:space="preserve"> </w:t>
      </w:r>
    </w:p>
    <w:p w:rsidR="00405C4A" w:rsidRPr="00405C4A" w:rsidRDefault="00405C4A" w:rsidP="00405C4A">
      <w:pPr>
        <w:pStyle w:val="Tekstpodstawowy"/>
        <w:tabs>
          <w:tab w:val="left" w:pos="540"/>
        </w:tabs>
        <w:spacing w:line="276" w:lineRule="auto"/>
        <w:contextualSpacing/>
        <w:mirrorIndents/>
        <w:rPr>
          <w:b/>
        </w:rPr>
      </w:pPr>
      <w:r>
        <w:t>Zatem</w:t>
      </w:r>
      <w:r>
        <w:rPr>
          <w:color w:val="FF0000"/>
        </w:rPr>
        <w:t xml:space="preserve"> </w:t>
      </w:r>
      <w:r w:rsidR="00291FF7" w:rsidRPr="00405C4A">
        <w:t xml:space="preserve">zalecenie </w:t>
      </w:r>
      <w:r w:rsidR="009C51FE" w:rsidRPr="00405C4A">
        <w:rPr>
          <w:b/>
        </w:rPr>
        <w:t xml:space="preserve">punktu </w:t>
      </w:r>
      <w:r w:rsidR="009C51FE" w:rsidRPr="009C51FE">
        <w:rPr>
          <w:b/>
        </w:rPr>
        <w:t>8</w:t>
      </w:r>
      <w:r w:rsidR="009C51FE" w:rsidRPr="009C51FE">
        <w:t xml:space="preserve"> </w:t>
      </w:r>
      <w:r w:rsidR="00291FF7" w:rsidRPr="009C51FE">
        <w:t xml:space="preserve">treści: </w:t>
      </w:r>
      <w:r w:rsidR="009C51FE" w:rsidRPr="009C51FE">
        <w:t xml:space="preserve">Umieszczać </w:t>
      </w:r>
      <w:r w:rsidR="009C51FE" w:rsidRPr="009C51FE">
        <w:rPr>
          <w:iCs/>
        </w:rPr>
        <w:t xml:space="preserve">na kopiach materiałów zasobu udostępnianych wykonawcom prac geodezyjnych w formie nieelektronicznej klauzule określoną w załączniku nr 4 do </w:t>
      </w:r>
      <w:r w:rsidR="009C51FE" w:rsidRPr="009C51FE">
        <w:rPr>
          <w:i/>
        </w:rPr>
        <w:t>rozporządzenia o prowadzeniu zasobu</w:t>
      </w:r>
      <w:r>
        <w:rPr>
          <w:i/>
        </w:rPr>
        <w:t xml:space="preserve"> </w:t>
      </w:r>
      <w:r w:rsidRPr="00405C4A">
        <w:rPr>
          <w:b/>
        </w:rPr>
        <w:t>stało się bezprzedmiotowe.</w:t>
      </w:r>
    </w:p>
    <w:p w:rsidR="00E63FBF" w:rsidRPr="000A6D55" w:rsidRDefault="00E63FBF" w:rsidP="00405C4A">
      <w:pPr>
        <w:pStyle w:val="Tekstpodstawowy"/>
        <w:tabs>
          <w:tab w:val="left" w:pos="540"/>
        </w:tabs>
        <w:spacing w:line="276" w:lineRule="auto"/>
        <w:contextualSpacing/>
        <w:mirrorIndents/>
      </w:pPr>
    </w:p>
    <w:p w:rsidR="00A669CC" w:rsidRDefault="00A669CC" w:rsidP="001B7806">
      <w:pPr>
        <w:pStyle w:val="Tekstpodstawowywcity2"/>
        <w:spacing w:line="276" w:lineRule="auto"/>
        <w:ind w:left="0"/>
        <w:jc w:val="both"/>
        <w:rPr>
          <w:b/>
          <w:sz w:val="24"/>
          <w:szCs w:val="24"/>
        </w:rPr>
      </w:pPr>
      <w:r w:rsidRPr="00D6478D">
        <w:rPr>
          <w:sz w:val="24"/>
          <w:szCs w:val="24"/>
        </w:rPr>
        <w:t xml:space="preserve">W celu sprawdzenia realizacji zaleceń pokontrolnych zawartych w </w:t>
      </w:r>
      <w:r w:rsidRPr="00D6478D">
        <w:rPr>
          <w:b/>
          <w:sz w:val="24"/>
          <w:szCs w:val="24"/>
        </w:rPr>
        <w:t xml:space="preserve">pkt </w:t>
      </w:r>
      <w:r w:rsidR="00D6478D" w:rsidRPr="00D6478D">
        <w:rPr>
          <w:b/>
          <w:sz w:val="24"/>
          <w:szCs w:val="24"/>
        </w:rPr>
        <w:t xml:space="preserve">10 i 11 </w:t>
      </w:r>
      <w:r w:rsidRPr="00D6478D">
        <w:rPr>
          <w:sz w:val="24"/>
          <w:szCs w:val="24"/>
        </w:rPr>
        <w:t>Kontrolując</w:t>
      </w:r>
      <w:r w:rsidR="00A552F5" w:rsidRPr="00D6478D">
        <w:rPr>
          <w:sz w:val="24"/>
          <w:szCs w:val="24"/>
        </w:rPr>
        <w:t>e</w:t>
      </w:r>
      <w:r w:rsidRPr="00D6478D">
        <w:rPr>
          <w:sz w:val="24"/>
          <w:szCs w:val="24"/>
        </w:rPr>
        <w:t xml:space="preserve"> </w:t>
      </w:r>
      <w:r w:rsidR="00A552F5" w:rsidRPr="00D6478D">
        <w:rPr>
          <w:sz w:val="24"/>
          <w:szCs w:val="24"/>
        </w:rPr>
        <w:t>doskonały</w:t>
      </w:r>
      <w:r w:rsidRPr="00D6478D">
        <w:rPr>
          <w:sz w:val="24"/>
          <w:szCs w:val="24"/>
        </w:rPr>
        <w:t xml:space="preserve"> sprawdzenia procesu aktualizacji bazy danych </w:t>
      </w:r>
      <w:r w:rsidR="00D6478D" w:rsidRPr="00D6478D">
        <w:rPr>
          <w:sz w:val="24"/>
          <w:szCs w:val="24"/>
        </w:rPr>
        <w:t xml:space="preserve">GESUT i </w:t>
      </w:r>
      <w:r w:rsidRPr="00D6478D">
        <w:rPr>
          <w:sz w:val="24"/>
          <w:szCs w:val="24"/>
        </w:rPr>
        <w:t>BDOT</w:t>
      </w:r>
      <w:r w:rsidRPr="00D6478D">
        <w:rPr>
          <w:b/>
          <w:sz w:val="24"/>
          <w:szCs w:val="24"/>
        </w:rPr>
        <w:t>:</w:t>
      </w:r>
    </w:p>
    <w:p w:rsidR="00E63FBF" w:rsidRPr="00D6478D" w:rsidRDefault="00E63FBF" w:rsidP="001B7806">
      <w:pPr>
        <w:pStyle w:val="Tekstpodstawowywcity2"/>
        <w:spacing w:line="276" w:lineRule="auto"/>
        <w:ind w:left="0"/>
        <w:jc w:val="both"/>
        <w:rPr>
          <w:b/>
          <w:sz w:val="24"/>
          <w:szCs w:val="24"/>
        </w:rPr>
      </w:pPr>
    </w:p>
    <w:tbl>
      <w:tblPr>
        <w:tblW w:w="4942" w:type="pct"/>
        <w:jc w:val="center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1824"/>
        <w:gridCol w:w="2077"/>
        <w:gridCol w:w="2470"/>
        <w:gridCol w:w="2268"/>
      </w:tblGrid>
      <w:tr w:rsidR="00C83308" w:rsidRPr="00C83308" w:rsidTr="00B95F49">
        <w:trPr>
          <w:jc w:val="center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9CC" w:rsidRPr="00D23401" w:rsidRDefault="00A669CC" w:rsidP="00A669CC">
            <w:pPr>
              <w:jc w:val="both"/>
              <w:rPr>
                <w:b/>
                <w:sz w:val="22"/>
                <w:szCs w:val="22"/>
              </w:rPr>
            </w:pPr>
            <w:r w:rsidRPr="00D2340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9CC" w:rsidRPr="00D23401" w:rsidRDefault="00A669CC" w:rsidP="0068281A">
            <w:pPr>
              <w:jc w:val="center"/>
              <w:rPr>
                <w:b/>
                <w:sz w:val="22"/>
                <w:szCs w:val="22"/>
              </w:rPr>
            </w:pPr>
            <w:r w:rsidRPr="00D23401">
              <w:rPr>
                <w:b/>
                <w:sz w:val="22"/>
                <w:szCs w:val="22"/>
              </w:rPr>
              <w:t>Identyfikator materiałów</w:t>
            </w:r>
            <w:r w:rsidR="0068281A" w:rsidRPr="00D23401">
              <w:rPr>
                <w:b/>
                <w:sz w:val="22"/>
                <w:szCs w:val="22"/>
              </w:rPr>
              <w:t xml:space="preserve"> </w:t>
            </w:r>
            <w:r w:rsidR="0068281A" w:rsidRPr="00D23401">
              <w:rPr>
                <w:b/>
                <w:sz w:val="22"/>
                <w:szCs w:val="22"/>
              </w:rPr>
              <w:br/>
            </w:r>
            <w:r w:rsidRPr="00D23401">
              <w:rPr>
                <w:b/>
                <w:sz w:val="22"/>
                <w:szCs w:val="22"/>
              </w:rPr>
              <w:t>z zasobu</w:t>
            </w:r>
          </w:p>
        </w:tc>
        <w:tc>
          <w:tcPr>
            <w:tcW w:w="11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9CC" w:rsidRPr="00D23401" w:rsidRDefault="00A669CC" w:rsidP="0068281A">
            <w:pPr>
              <w:jc w:val="center"/>
              <w:rPr>
                <w:b/>
                <w:sz w:val="22"/>
                <w:szCs w:val="22"/>
              </w:rPr>
            </w:pPr>
            <w:r w:rsidRPr="00D23401">
              <w:rPr>
                <w:b/>
                <w:sz w:val="22"/>
                <w:szCs w:val="22"/>
              </w:rPr>
              <w:t>Obręb</w:t>
            </w:r>
            <w:r w:rsidR="00A552F5" w:rsidRPr="00D23401">
              <w:rPr>
                <w:b/>
                <w:sz w:val="22"/>
                <w:szCs w:val="22"/>
              </w:rPr>
              <w:t>/nr działki</w:t>
            </w:r>
          </w:p>
        </w:tc>
        <w:tc>
          <w:tcPr>
            <w:tcW w:w="1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9CC" w:rsidRPr="00D23401" w:rsidRDefault="009C51FE" w:rsidP="0068281A">
            <w:pPr>
              <w:jc w:val="center"/>
              <w:rPr>
                <w:b/>
                <w:sz w:val="22"/>
                <w:szCs w:val="22"/>
              </w:rPr>
            </w:pPr>
            <w:r w:rsidRPr="00D23401">
              <w:rPr>
                <w:b/>
                <w:sz w:val="22"/>
                <w:szCs w:val="22"/>
              </w:rPr>
              <w:t>Asortyment</w:t>
            </w:r>
          </w:p>
        </w:tc>
        <w:tc>
          <w:tcPr>
            <w:tcW w:w="1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9CC" w:rsidRPr="00D23401" w:rsidRDefault="00A669CC" w:rsidP="0068281A">
            <w:pPr>
              <w:jc w:val="center"/>
              <w:rPr>
                <w:b/>
                <w:sz w:val="22"/>
                <w:szCs w:val="22"/>
              </w:rPr>
            </w:pPr>
            <w:r w:rsidRPr="00D23401">
              <w:rPr>
                <w:b/>
                <w:sz w:val="22"/>
                <w:szCs w:val="22"/>
              </w:rPr>
              <w:t>Data</w:t>
            </w:r>
          </w:p>
          <w:p w:rsidR="00A669CC" w:rsidRPr="00D23401" w:rsidRDefault="0068281A" w:rsidP="0068281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23401">
              <w:rPr>
                <w:b/>
                <w:sz w:val="22"/>
                <w:szCs w:val="22"/>
              </w:rPr>
              <w:t>wpisania</w:t>
            </w:r>
            <w:proofErr w:type="gramEnd"/>
            <w:r w:rsidR="00A669CC" w:rsidRPr="00D23401">
              <w:rPr>
                <w:b/>
                <w:sz w:val="22"/>
                <w:szCs w:val="22"/>
              </w:rPr>
              <w:t xml:space="preserve"> operatu </w:t>
            </w:r>
            <w:r w:rsidR="001F42C0">
              <w:rPr>
                <w:b/>
                <w:sz w:val="22"/>
                <w:szCs w:val="22"/>
              </w:rPr>
              <w:br/>
            </w:r>
            <w:r w:rsidR="00A669CC" w:rsidRPr="00D23401">
              <w:rPr>
                <w:b/>
                <w:sz w:val="22"/>
                <w:szCs w:val="22"/>
              </w:rPr>
              <w:t xml:space="preserve">do pzgik/aktualizacji bazy </w:t>
            </w:r>
            <w:r w:rsidRPr="00D23401">
              <w:rPr>
                <w:b/>
                <w:sz w:val="22"/>
                <w:szCs w:val="22"/>
              </w:rPr>
              <w:t>GESUT/</w:t>
            </w:r>
            <w:r w:rsidR="00A669CC" w:rsidRPr="00D23401">
              <w:rPr>
                <w:b/>
                <w:sz w:val="22"/>
                <w:szCs w:val="22"/>
              </w:rPr>
              <w:t>BDOT</w:t>
            </w:r>
          </w:p>
        </w:tc>
      </w:tr>
      <w:tr w:rsidR="0068281A" w:rsidRPr="00C83308" w:rsidTr="00B95F49">
        <w:trPr>
          <w:jc w:val="center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81A" w:rsidRPr="00D23401" w:rsidRDefault="0068281A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1.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rFonts w:eastAsia="Calibri"/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P.1809.2021.918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Lubaczów/4616</w:t>
            </w:r>
          </w:p>
        </w:tc>
        <w:tc>
          <w:tcPr>
            <w:tcW w:w="13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rFonts w:eastAsia="Calibri"/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Geodezyjna inwentaryzacja powykonawcza obiektów budowlanych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02.08.2021/02.08.2021</w:t>
            </w:r>
          </w:p>
        </w:tc>
      </w:tr>
      <w:tr w:rsidR="0068281A" w:rsidRPr="00C83308" w:rsidTr="00B95F49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81A" w:rsidRPr="00D23401" w:rsidRDefault="0068281A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2.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P.1809.2021.931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Lubaczów/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rFonts w:eastAsia="Calibri"/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Sporządzenie mapy z projektem podziału nieruchomości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05.08.2021/05.08.2021</w:t>
            </w:r>
          </w:p>
        </w:tc>
      </w:tr>
      <w:tr w:rsidR="0068281A" w:rsidRPr="00C83308" w:rsidTr="00B95F49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81A" w:rsidRPr="00D23401" w:rsidRDefault="0068281A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3.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P.1809.2021.988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Lubaczów/2062/15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rFonts w:eastAsia="Calibri"/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Sporządzenie mapy do celów projektowych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17.08.2021/17.08.2021</w:t>
            </w:r>
          </w:p>
        </w:tc>
      </w:tr>
      <w:tr w:rsidR="0068281A" w:rsidRPr="00C83308" w:rsidTr="00B95F49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4.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P.1809.2021.1134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Krowica Sama/538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rFonts w:eastAsia="Calibri"/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Sporządzenie mapy do celów projektowych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14.09.2021/14.09.2021</w:t>
            </w:r>
          </w:p>
        </w:tc>
      </w:tr>
      <w:tr w:rsidR="0068281A" w:rsidRPr="00C83308" w:rsidTr="00B95F49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5.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P.1809.2021.1478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Stary Dzików/1191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rFonts w:eastAsia="Calibri"/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Sporządzenie mapy do celów projektowych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E93A39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23.11.2021/23.11.2021</w:t>
            </w:r>
          </w:p>
        </w:tc>
      </w:tr>
      <w:tr w:rsidR="0068281A" w:rsidRPr="00C83308" w:rsidTr="00B95F49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6.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P.1809.2022.46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Futory/312/3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rFonts w:eastAsia="Calibri"/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Sporządzenie mapy do celów projektowych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14.01.2022/14.01.2022</w:t>
            </w:r>
          </w:p>
        </w:tc>
      </w:tr>
      <w:tr w:rsidR="0068281A" w:rsidRPr="00C83308" w:rsidTr="00B95F49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P.1809.2022.89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68281A">
            <w:pPr>
              <w:jc w:val="center"/>
              <w:rPr>
                <w:sz w:val="22"/>
                <w:szCs w:val="22"/>
              </w:rPr>
            </w:pPr>
            <w:proofErr w:type="gramStart"/>
            <w:r w:rsidRPr="00D23401">
              <w:rPr>
                <w:sz w:val="22"/>
                <w:szCs w:val="22"/>
              </w:rPr>
              <w:t>Szczutków</w:t>
            </w:r>
            <w:proofErr w:type="gramEnd"/>
            <w:r w:rsidRPr="00D23401">
              <w:rPr>
                <w:sz w:val="22"/>
                <w:szCs w:val="22"/>
              </w:rPr>
              <w:t>/9/4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rFonts w:eastAsia="Calibri"/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Geodezyjna inwentaryzacja powykonawcza obiektów budowlanych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21.01.2022/21.01.2022</w:t>
            </w:r>
          </w:p>
        </w:tc>
      </w:tr>
      <w:tr w:rsidR="0068281A" w:rsidRPr="00C83308" w:rsidTr="00B95F49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8.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P.1809.2022.166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Stare Sioło/395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rFonts w:eastAsia="Calibri"/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Sporządzenie mapy z projektem podziału nieruchomości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14.02.2022/14.02.2022</w:t>
            </w:r>
          </w:p>
        </w:tc>
      </w:tr>
      <w:tr w:rsidR="0068281A" w:rsidRPr="00C83308" w:rsidTr="00B95F49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9.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P.1809.2022.207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68281A">
            <w:pPr>
              <w:jc w:val="center"/>
              <w:rPr>
                <w:sz w:val="22"/>
                <w:szCs w:val="22"/>
              </w:rPr>
            </w:pPr>
            <w:proofErr w:type="spellStart"/>
            <w:r w:rsidRPr="00D23401">
              <w:rPr>
                <w:sz w:val="22"/>
                <w:szCs w:val="22"/>
              </w:rPr>
              <w:t>Dziewięcierz</w:t>
            </w:r>
            <w:proofErr w:type="spellEnd"/>
            <w:r w:rsidRPr="00D23401">
              <w:rPr>
                <w:sz w:val="22"/>
                <w:szCs w:val="22"/>
              </w:rPr>
              <w:t>/546/1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rFonts w:eastAsia="Calibri"/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Wykonanie innych czynności niż wymienione powyżej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22.02.2022/22.02.2022</w:t>
            </w:r>
          </w:p>
        </w:tc>
      </w:tr>
      <w:tr w:rsidR="0068281A" w:rsidRPr="00C83308" w:rsidTr="00B95F49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10.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P.1809.2022.334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Basznia Górna/746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68281A" w:rsidP="0068281A">
            <w:pPr>
              <w:jc w:val="center"/>
              <w:rPr>
                <w:rFonts w:eastAsia="Calibri"/>
                <w:sz w:val="22"/>
                <w:szCs w:val="22"/>
              </w:rPr>
            </w:pPr>
            <w:r w:rsidRPr="00D23401">
              <w:rPr>
                <w:rFonts w:eastAsia="Calibri"/>
                <w:sz w:val="22"/>
                <w:szCs w:val="22"/>
              </w:rPr>
              <w:t>Geodezyjna inwentaryzacja powykonawcza obiektów budowlanych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81A" w:rsidRPr="00D23401" w:rsidRDefault="00D23401" w:rsidP="0068281A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22.03.2022/22.03.2022</w:t>
            </w:r>
          </w:p>
        </w:tc>
      </w:tr>
    </w:tbl>
    <w:p w:rsidR="00A669CC" w:rsidRPr="00C83308" w:rsidRDefault="00A669CC" w:rsidP="00A669CC">
      <w:pPr>
        <w:pStyle w:val="Tekstpodstawowy"/>
        <w:tabs>
          <w:tab w:val="left" w:pos="284"/>
        </w:tabs>
        <w:spacing w:line="276" w:lineRule="auto"/>
        <w:rPr>
          <w:color w:val="FF0000"/>
          <w:sz w:val="22"/>
          <w:szCs w:val="22"/>
        </w:rPr>
      </w:pPr>
    </w:p>
    <w:p w:rsidR="00A669CC" w:rsidRPr="00A70314" w:rsidRDefault="00A669CC" w:rsidP="00A669CC">
      <w:pPr>
        <w:pStyle w:val="Tekstpodstawowy"/>
        <w:tabs>
          <w:tab w:val="left" w:pos="284"/>
        </w:tabs>
        <w:spacing w:line="276" w:lineRule="auto"/>
        <w:rPr>
          <w:u w:val="single"/>
        </w:rPr>
      </w:pPr>
      <w:r w:rsidRPr="00A70314">
        <w:t xml:space="preserve">Wyniki dokonanej analizy wykazały, że powiatowa baza </w:t>
      </w:r>
      <w:r w:rsidR="00D6478D" w:rsidRPr="00A70314">
        <w:t xml:space="preserve">GESUT i </w:t>
      </w:r>
      <w:r w:rsidRPr="00A70314">
        <w:t>BDOT uzupełniana jest po</w:t>
      </w:r>
      <w:r w:rsidRPr="00A70314">
        <w:rPr>
          <w:i/>
        </w:rPr>
        <w:t xml:space="preserve"> </w:t>
      </w:r>
      <w:r w:rsidRPr="00A70314">
        <w:t xml:space="preserve">przyjęciu dokumentacji geodezyjnej do </w:t>
      </w:r>
      <w:r w:rsidR="00AF497B" w:rsidRPr="00A70314">
        <w:t>pzgik, zatem</w:t>
      </w:r>
      <w:r w:rsidRPr="00A70314">
        <w:t xml:space="preserve"> zalecenia zawarte w </w:t>
      </w:r>
      <w:r w:rsidR="00D6478D" w:rsidRPr="00A70314">
        <w:rPr>
          <w:b/>
        </w:rPr>
        <w:t>punktach 10 i 11</w:t>
      </w:r>
      <w:r w:rsidRPr="00A70314">
        <w:rPr>
          <w:b/>
        </w:rPr>
        <w:t xml:space="preserve"> są realizowane</w:t>
      </w:r>
      <w:r w:rsidRPr="00A70314">
        <w:t xml:space="preserve">. </w:t>
      </w:r>
    </w:p>
    <w:p w:rsidR="0090643E" w:rsidRDefault="0090643E" w:rsidP="00405C4A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p w:rsidR="0090643E" w:rsidRDefault="0090643E" w:rsidP="00405C4A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p w:rsidR="00405C4A" w:rsidRDefault="00405C4A" w:rsidP="00405C4A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  <w:r w:rsidRPr="000A6D55">
        <w:rPr>
          <w:sz w:val="24"/>
          <w:szCs w:val="24"/>
        </w:rPr>
        <w:t>Kontrolujące dokonując sprawdzenia realizacji zalecenia pokontrolnego zawartego w </w:t>
      </w:r>
      <w:r w:rsidRPr="000A6D55">
        <w:rPr>
          <w:b/>
          <w:sz w:val="24"/>
          <w:szCs w:val="24"/>
        </w:rPr>
        <w:t>punkcie 12</w:t>
      </w:r>
      <w:r w:rsidRPr="000A6D55">
        <w:t xml:space="preserve"> </w:t>
      </w:r>
      <w:r w:rsidRPr="000A6D55">
        <w:rPr>
          <w:sz w:val="24"/>
          <w:szCs w:val="24"/>
        </w:rPr>
        <w:t>dotyczącego dokonywania uważnej weryfikacji dokumentacji technicznych przyjmowan</w:t>
      </w:r>
      <w:r w:rsidR="00087822" w:rsidRPr="000A6D55">
        <w:rPr>
          <w:sz w:val="24"/>
          <w:szCs w:val="24"/>
        </w:rPr>
        <w:t>ej</w:t>
      </w:r>
      <w:r w:rsidRPr="000A6D55">
        <w:rPr>
          <w:sz w:val="24"/>
          <w:szCs w:val="24"/>
        </w:rPr>
        <w:t xml:space="preserve"> do pzgik </w:t>
      </w:r>
      <w:r w:rsidR="00087822" w:rsidRPr="000A6D55">
        <w:rPr>
          <w:sz w:val="24"/>
          <w:szCs w:val="24"/>
        </w:rPr>
        <w:t>przeanalizowały</w:t>
      </w:r>
      <w:r w:rsidRPr="000A6D55">
        <w:rPr>
          <w:sz w:val="24"/>
          <w:szCs w:val="24"/>
        </w:rPr>
        <w:t xml:space="preserve"> 10 losowo wybranych dokumentacji technicznych </w:t>
      </w:r>
      <w:r w:rsidR="00087822" w:rsidRPr="000A6D55">
        <w:rPr>
          <w:sz w:val="24"/>
          <w:szCs w:val="24"/>
        </w:rPr>
        <w:t xml:space="preserve">zaewidencjonowanych w pzgik pod numerami </w:t>
      </w:r>
      <w:r w:rsidRPr="000A6D55">
        <w:rPr>
          <w:sz w:val="24"/>
          <w:szCs w:val="24"/>
        </w:rPr>
        <w:t>przedstawion</w:t>
      </w:r>
      <w:r w:rsidR="00087822" w:rsidRPr="000A6D55">
        <w:rPr>
          <w:sz w:val="24"/>
          <w:szCs w:val="24"/>
        </w:rPr>
        <w:t>ymi</w:t>
      </w:r>
      <w:r w:rsidRPr="000A6D55">
        <w:rPr>
          <w:sz w:val="24"/>
          <w:szCs w:val="24"/>
        </w:rPr>
        <w:t xml:space="preserve"> w poniższej tabeli:</w:t>
      </w:r>
    </w:p>
    <w:p w:rsidR="00E63FBF" w:rsidRDefault="00E63FBF" w:rsidP="00405C4A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p w:rsidR="0090643E" w:rsidRDefault="0090643E" w:rsidP="00405C4A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5"/>
        <w:gridCol w:w="1888"/>
        <w:gridCol w:w="3100"/>
        <w:gridCol w:w="2245"/>
        <w:gridCol w:w="1460"/>
      </w:tblGrid>
      <w:tr w:rsidR="006B570F" w:rsidTr="00087822">
        <w:tc>
          <w:tcPr>
            <w:tcW w:w="595" w:type="dxa"/>
          </w:tcPr>
          <w:p w:rsidR="006B570F" w:rsidRPr="00B95F49" w:rsidRDefault="006B570F" w:rsidP="006B570F">
            <w:pPr>
              <w:pStyle w:val="Tekstpodstawowywcity2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1888" w:type="dxa"/>
          </w:tcPr>
          <w:p w:rsidR="006B570F" w:rsidRPr="00B95F49" w:rsidRDefault="006B570F" w:rsidP="006B570F">
            <w:pPr>
              <w:pStyle w:val="Tekstpodstawowywcity2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Identyfikator materiału </w:t>
            </w:r>
            <w:r w:rsidR="001F42C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B95F49">
              <w:rPr>
                <w:rFonts w:ascii="Times New Roman" w:hAnsi="Times New Roman" w:cs="Times New Roman"/>
                <w:b/>
                <w:sz w:val="22"/>
                <w:szCs w:val="22"/>
              </w:rPr>
              <w:t>z zasobu</w:t>
            </w:r>
          </w:p>
        </w:tc>
        <w:tc>
          <w:tcPr>
            <w:tcW w:w="3100" w:type="dxa"/>
          </w:tcPr>
          <w:p w:rsidR="006B570F" w:rsidRPr="00B95F49" w:rsidRDefault="006B570F" w:rsidP="006B570F">
            <w:pPr>
              <w:pStyle w:val="Tekstpodstawowywcity2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b/>
                <w:sz w:val="22"/>
                <w:szCs w:val="22"/>
              </w:rPr>
              <w:t>Asortyment/ położenie /</w:t>
            </w:r>
            <w:r w:rsidR="001F42C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B95F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nr działki</w:t>
            </w:r>
          </w:p>
        </w:tc>
        <w:tc>
          <w:tcPr>
            <w:tcW w:w="2245" w:type="dxa"/>
          </w:tcPr>
          <w:p w:rsidR="006B570F" w:rsidRPr="00B95F49" w:rsidRDefault="006B570F" w:rsidP="006B570F">
            <w:pPr>
              <w:pStyle w:val="Tekstpodstawowywcity2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b/>
                <w:sz w:val="22"/>
                <w:szCs w:val="22"/>
              </w:rPr>
              <w:t>Data weryfikacji</w:t>
            </w:r>
            <w:r w:rsidR="00A47A65" w:rsidRPr="00B95F49">
              <w:rPr>
                <w:rFonts w:ascii="Times New Roman" w:hAnsi="Times New Roman" w:cs="Times New Roman"/>
                <w:b/>
                <w:sz w:val="22"/>
                <w:szCs w:val="22"/>
              </w:rPr>
              <w:t>/wynik weryfikacji</w:t>
            </w:r>
          </w:p>
        </w:tc>
        <w:tc>
          <w:tcPr>
            <w:tcW w:w="1460" w:type="dxa"/>
          </w:tcPr>
          <w:p w:rsidR="006B570F" w:rsidRPr="00B95F49" w:rsidRDefault="006B570F" w:rsidP="006B570F">
            <w:pPr>
              <w:pStyle w:val="Tekstpodstawowywcity2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wpisania </w:t>
            </w:r>
            <w:r w:rsidR="001F42C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B95F49">
              <w:rPr>
                <w:rFonts w:ascii="Times New Roman" w:hAnsi="Times New Roman" w:cs="Times New Roman"/>
                <w:b/>
                <w:sz w:val="22"/>
                <w:szCs w:val="22"/>
              </w:rPr>
              <w:t>do pzgik</w:t>
            </w:r>
          </w:p>
        </w:tc>
      </w:tr>
      <w:tr w:rsidR="006B570F" w:rsidTr="00087822">
        <w:tc>
          <w:tcPr>
            <w:tcW w:w="595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88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P.1809.2021.132</w:t>
            </w:r>
          </w:p>
        </w:tc>
        <w:tc>
          <w:tcPr>
            <w:tcW w:w="3100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Sporządzenie mapy do celów projektowych/Dachnów/1253</w:t>
            </w:r>
          </w:p>
        </w:tc>
        <w:tc>
          <w:tcPr>
            <w:tcW w:w="2245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29.01.2021/pozytywny</w:t>
            </w:r>
            <w:proofErr w:type="gramEnd"/>
          </w:p>
        </w:tc>
        <w:tc>
          <w:tcPr>
            <w:tcW w:w="1460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29.01.2021</w:t>
            </w:r>
          </w:p>
        </w:tc>
      </w:tr>
      <w:tr w:rsidR="006B570F" w:rsidTr="00087822">
        <w:tc>
          <w:tcPr>
            <w:tcW w:w="595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88" w:type="dxa"/>
          </w:tcPr>
          <w:p w:rsidR="006B570F" w:rsidRPr="00B95F49" w:rsidRDefault="00A47A65" w:rsidP="00A47A65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P.1809.2021.178</w:t>
            </w:r>
          </w:p>
        </w:tc>
        <w:tc>
          <w:tcPr>
            <w:tcW w:w="3100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budowlanych/Młodów/637/2</w:t>
            </w:r>
          </w:p>
        </w:tc>
        <w:tc>
          <w:tcPr>
            <w:tcW w:w="2245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11.02.2021/</w:t>
            </w:r>
            <w:proofErr w:type="gramStart"/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460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11.02.2021</w:t>
            </w:r>
          </w:p>
        </w:tc>
      </w:tr>
      <w:tr w:rsidR="006B570F" w:rsidTr="00087822">
        <w:tc>
          <w:tcPr>
            <w:tcW w:w="595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88" w:type="dxa"/>
          </w:tcPr>
          <w:p w:rsidR="006B570F" w:rsidRPr="00B95F49" w:rsidRDefault="00A47A65" w:rsidP="00A47A65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P.1809.2021.1664</w:t>
            </w:r>
          </w:p>
        </w:tc>
        <w:tc>
          <w:tcPr>
            <w:tcW w:w="3100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budowlanych/Mokrzyca/319/2</w:t>
            </w:r>
          </w:p>
        </w:tc>
        <w:tc>
          <w:tcPr>
            <w:tcW w:w="2245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28.12.2021/</w:t>
            </w:r>
            <w:proofErr w:type="gramStart"/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460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28.12.2021</w:t>
            </w:r>
          </w:p>
        </w:tc>
      </w:tr>
      <w:tr w:rsidR="006B570F" w:rsidTr="00087822">
        <w:tc>
          <w:tcPr>
            <w:tcW w:w="595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88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P.1809.2021.845</w:t>
            </w:r>
          </w:p>
        </w:tc>
        <w:tc>
          <w:tcPr>
            <w:tcW w:w="3100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budowlanych/</w:t>
            </w:r>
            <w:r w:rsidR="002947B2"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Zalesie/287</w:t>
            </w:r>
          </w:p>
        </w:tc>
        <w:tc>
          <w:tcPr>
            <w:tcW w:w="2245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12.07.2021</w:t>
            </w:r>
            <w:r w:rsidR="002947B2" w:rsidRPr="00B95F4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="002947B2" w:rsidRPr="00B95F49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460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12.07.2021</w:t>
            </w:r>
          </w:p>
        </w:tc>
      </w:tr>
      <w:tr w:rsidR="006B570F" w:rsidTr="00087822">
        <w:tc>
          <w:tcPr>
            <w:tcW w:w="595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888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P.1809.2021.</w:t>
            </w:r>
            <w:r w:rsidR="00602D83" w:rsidRPr="00B95F49">
              <w:rPr>
                <w:rFonts w:ascii="Times New Roman" w:hAnsi="Times New Roman" w:cs="Times New Roman"/>
                <w:sz w:val="22"/>
                <w:szCs w:val="22"/>
              </w:rPr>
              <w:t>1438</w:t>
            </w:r>
          </w:p>
        </w:tc>
        <w:tc>
          <w:tcPr>
            <w:tcW w:w="3100" w:type="dxa"/>
          </w:tcPr>
          <w:p w:rsidR="006B570F" w:rsidRPr="00B95F49" w:rsidRDefault="00602D83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budowlanych/Młodów/1337/2</w:t>
            </w:r>
          </w:p>
        </w:tc>
        <w:tc>
          <w:tcPr>
            <w:tcW w:w="2245" w:type="dxa"/>
          </w:tcPr>
          <w:p w:rsidR="006B570F" w:rsidRPr="00B95F49" w:rsidRDefault="00602D83" w:rsidP="00602D83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17.11.2021</w:t>
            </w:r>
            <w:r w:rsidR="009C51FE" w:rsidRPr="00B95F4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="009C51FE" w:rsidRPr="00B95F49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460" w:type="dxa"/>
          </w:tcPr>
          <w:p w:rsidR="006B570F" w:rsidRPr="00B95F49" w:rsidRDefault="00602D83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17.11.2021</w:t>
            </w:r>
          </w:p>
        </w:tc>
      </w:tr>
      <w:tr w:rsidR="006B570F" w:rsidTr="00087822">
        <w:tc>
          <w:tcPr>
            <w:tcW w:w="595" w:type="dxa"/>
          </w:tcPr>
          <w:p w:rsidR="006B570F" w:rsidRPr="00B95F49" w:rsidRDefault="00A47A65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888" w:type="dxa"/>
          </w:tcPr>
          <w:p w:rsidR="006B570F" w:rsidRPr="00B95F49" w:rsidRDefault="00602D83" w:rsidP="00602D83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P.1809.2022.142</w:t>
            </w:r>
          </w:p>
        </w:tc>
        <w:tc>
          <w:tcPr>
            <w:tcW w:w="3100" w:type="dxa"/>
          </w:tcPr>
          <w:p w:rsidR="006B570F" w:rsidRPr="00B95F49" w:rsidRDefault="00602D83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Sporządzenie mapy do celów projektowych/Młodów/1340/24, 1340/63</w:t>
            </w:r>
          </w:p>
        </w:tc>
        <w:tc>
          <w:tcPr>
            <w:tcW w:w="2245" w:type="dxa"/>
          </w:tcPr>
          <w:p w:rsidR="006B570F" w:rsidRPr="00B95F49" w:rsidRDefault="00602D83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04.02.2022/</w:t>
            </w:r>
            <w:proofErr w:type="gramStart"/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460" w:type="dxa"/>
          </w:tcPr>
          <w:p w:rsidR="006B570F" w:rsidRPr="00B95F49" w:rsidRDefault="00602D83" w:rsidP="00B129D2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04.02.2022</w:t>
            </w:r>
          </w:p>
        </w:tc>
      </w:tr>
      <w:tr w:rsidR="00A47A65" w:rsidTr="00087822">
        <w:tc>
          <w:tcPr>
            <w:tcW w:w="595" w:type="dxa"/>
          </w:tcPr>
          <w:p w:rsidR="00A47A65" w:rsidRPr="00B95F49" w:rsidRDefault="00A47A65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1888" w:type="dxa"/>
          </w:tcPr>
          <w:p w:rsidR="00A47A65" w:rsidRPr="00B95F49" w:rsidRDefault="00602D83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P.1809.2022.319</w:t>
            </w:r>
          </w:p>
        </w:tc>
        <w:tc>
          <w:tcPr>
            <w:tcW w:w="3100" w:type="dxa"/>
          </w:tcPr>
          <w:p w:rsidR="00A47A65" w:rsidRPr="00B95F49" w:rsidRDefault="00602D83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budowlanych/</w:t>
            </w:r>
            <w:proofErr w:type="spellStart"/>
            <w:r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Bosznia</w:t>
            </w:r>
            <w:proofErr w:type="spellEnd"/>
            <w:r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Dolna/304/</w:t>
            </w:r>
          </w:p>
        </w:tc>
        <w:tc>
          <w:tcPr>
            <w:tcW w:w="2245" w:type="dxa"/>
          </w:tcPr>
          <w:p w:rsidR="00A47A65" w:rsidRPr="00B95F49" w:rsidRDefault="00602D83" w:rsidP="00602D83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18.03.2022/</w:t>
            </w:r>
            <w:proofErr w:type="gramStart"/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460" w:type="dxa"/>
          </w:tcPr>
          <w:p w:rsidR="00A47A65" w:rsidRPr="00B95F49" w:rsidRDefault="00602D83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18.03.2022</w:t>
            </w:r>
          </w:p>
        </w:tc>
      </w:tr>
      <w:tr w:rsidR="00A47A65" w:rsidTr="00087822">
        <w:tc>
          <w:tcPr>
            <w:tcW w:w="595" w:type="dxa"/>
          </w:tcPr>
          <w:p w:rsidR="00A47A65" w:rsidRPr="00B95F49" w:rsidRDefault="00A47A65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888" w:type="dxa"/>
          </w:tcPr>
          <w:p w:rsidR="00A47A65" w:rsidRPr="00B95F49" w:rsidRDefault="00602D83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P.1809.2022.</w:t>
            </w:r>
            <w:r w:rsidR="00934FF1" w:rsidRPr="00B95F49"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3100" w:type="dxa"/>
          </w:tcPr>
          <w:p w:rsidR="00A47A65" w:rsidRPr="00B95F49" w:rsidRDefault="00602D83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budowlanych/</w:t>
            </w:r>
            <w:r w:rsidR="00934FF1"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Nowiny Horynieckie/684</w:t>
            </w:r>
          </w:p>
        </w:tc>
        <w:tc>
          <w:tcPr>
            <w:tcW w:w="2245" w:type="dxa"/>
          </w:tcPr>
          <w:p w:rsidR="00A47A65" w:rsidRPr="00B95F49" w:rsidRDefault="00934FF1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602D83" w:rsidRPr="00B95F49">
              <w:rPr>
                <w:rFonts w:ascii="Times New Roman" w:hAnsi="Times New Roman" w:cs="Times New Roman"/>
                <w:sz w:val="22"/>
                <w:szCs w:val="22"/>
              </w:rPr>
              <w:t>.02.2022/</w:t>
            </w:r>
            <w:proofErr w:type="gramStart"/>
            <w:r w:rsidR="00602D83" w:rsidRPr="00B95F49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460" w:type="dxa"/>
          </w:tcPr>
          <w:p w:rsidR="00A47A65" w:rsidRPr="00B95F49" w:rsidRDefault="00934FF1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22.02.2022</w:t>
            </w:r>
          </w:p>
        </w:tc>
      </w:tr>
      <w:tr w:rsidR="00A47A65" w:rsidTr="00087822">
        <w:tc>
          <w:tcPr>
            <w:tcW w:w="595" w:type="dxa"/>
          </w:tcPr>
          <w:p w:rsidR="00A47A65" w:rsidRPr="00B95F49" w:rsidRDefault="00A47A65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888" w:type="dxa"/>
          </w:tcPr>
          <w:p w:rsidR="00A47A65" w:rsidRPr="00B95F49" w:rsidRDefault="00602D83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P.1809.2022.</w:t>
            </w:r>
            <w:r w:rsidR="00934FF1" w:rsidRPr="00B95F49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100" w:type="dxa"/>
          </w:tcPr>
          <w:p w:rsidR="00A47A65" w:rsidRPr="00B95F49" w:rsidRDefault="00934FF1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budowlanych/Skolin/200</w:t>
            </w:r>
          </w:p>
        </w:tc>
        <w:tc>
          <w:tcPr>
            <w:tcW w:w="2245" w:type="dxa"/>
          </w:tcPr>
          <w:p w:rsidR="00A47A65" w:rsidRPr="00B95F49" w:rsidRDefault="00934FF1" w:rsidP="00934FF1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602D83" w:rsidRPr="00B95F49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02D83" w:rsidRPr="00B95F49">
              <w:rPr>
                <w:rFonts w:ascii="Times New Roman" w:hAnsi="Times New Roman" w:cs="Times New Roman"/>
                <w:sz w:val="22"/>
                <w:szCs w:val="22"/>
              </w:rPr>
              <w:t>.2022/</w:t>
            </w:r>
            <w:proofErr w:type="gramStart"/>
            <w:r w:rsidR="00602D83" w:rsidRPr="00B95F49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460" w:type="dxa"/>
          </w:tcPr>
          <w:p w:rsidR="00A47A65" w:rsidRPr="00B95F49" w:rsidRDefault="00934FF1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22.04.2022</w:t>
            </w:r>
          </w:p>
        </w:tc>
      </w:tr>
      <w:tr w:rsidR="00A47A65" w:rsidTr="00087822">
        <w:tc>
          <w:tcPr>
            <w:tcW w:w="595" w:type="dxa"/>
          </w:tcPr>
          <w:p w:rsidR="00A47A65" w:rsidRPr="00B95F49" w:rsidRDefault="00A47A65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888" w:type="dxa"/>
          </w:tcPr>
          <w:p w:rsidR="00A47A65" w:rsidRPr="00B95F49" w:rsidRDefault="00602D83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P.1809.2022.</w:t>
            </w:r>
            <w:r w:rsidR="00934FF1" w:rsidRPr="00B95F49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3100" w:type="dxa"/>
          </w:tcPr>
          <w:p w:rsidR="00A47A65" w:rsidRPr="00B95F49" w:rsidRDefault="00934FF1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budowlanych/Cieszanów/4610/3</w:t>
            </w:r>
          </w:p>
        </w:tc>
        <w:tc>
          <w:tcPr>
            <w:tcW w:w="2245" w:type="dxa"/>
          </w:tcPr>
          <w:p w:rsidR="00A47A65" w:rsidRPr="00B95F49" w:rsidRDefault="00934FF1" w:rsidP="00934FF1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602D83" w:rsidRPr="00B95F49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02D83" w:rsidRPr="00B95F49">
              <w:rPr>
                <w:rFonts w:ascii="Times New Roman" w:hAnsi="Times New Roman" w:cs="Times New Roman"/>
                <w:sz w:val="22"/>
                <w:szCs w:val="22"/>
              </w:rPr>
              <w:t>.2022/</w:t>
            </w:r>
            <w:proofErr w:type="gramStart"/>
            <w:r w:rsidR="00602D83" w:rsidRPr="00B95F49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460" w:type="dxa"/>
          </w:tcPr>
          <w:p w:rsidR="00A47A65" w:rsidRPr="00B95F49" w:rsidRDefault="00934FF1" w:rsidP="00405C4A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sz w:val="22"/>
                <w:szCs w:val="22"/>
              </w:rPr>
              <w:t>18.03.2022</w:t>
            </w:r>
          </w:p>
        </w:tc>
      </w:tr>
    </w:tbl>
    <w:p w:rsidR="00B129D2" w:rsidRPr="00B129D2" w:rsidRDefault="00B129D2" w:rsidP="00B129D2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</w:p>
    <w:p w:rsidR="00F13B52" w:rsidRPr="00A70314" w:rsidRDefault="00F13B52" w:rsidP="00F13B52">
      <w:pPr>
        <w:pStyle w:val="Tekstpodstawowy"/>
        <w:tabs>
          <w:tab w:val="left" w:pos="284"/>
        </w:tabs>
        <w:spacing w:line="276" w:lineRule="auto"/>
        <w:rPr>
          <w:u w:val="single"/>
        </w:rPr>
      </w:pPr>
      <w:r w:rsidRPr="00A70314">
        <w:t xml:space="preserve">Wyniki dokonanej analizy wykazały, że </w:t>
      </w:r>
      <w:r w:rsidRPr="00B129D2">
        <w:t>weryfikacj</w:t>
      </w:r>
      <w:r>
        <w:t>a</w:t>
      </w:r>
      <w:r w:rsidRPr="00A70314">
        <w:t xml:space="preserve"> </w:t>
      </w:r>
      <w:r>
        <w:t xml:space="preserve">ww. </w:t>
      </w:r>
      <w:r w:rsidRPr="00A70314">
        <w:t xml:space="preserve">dokumentacji geodezyjnej </w:t>
      </w:r>
      <w:r>
        <w:t>została przeprowadzona</w:t>
      </w:r>
      <w:r w:rsidRPr="00A70314">
        <w:t xml:space="preserve"> </w:t>
      </w:r>
      <w:r w:rsidR="005F4246">
        <w:t>prawidłowo, zatem</w:t>
      </w:r>
      <w:r>
        <w:t xml:space="preserve"> zalecenie</w:t>
      </w:r>
      <w:r w:rsidRPr="00A70314">
        <w:t xml:space="preserve"> zawarte w </w:t>
      </w:r>
      <w:r w:rsidRPr="00A70314">
        <w:rPr>
          <w:b/>
        </w:rPr>
        <w:t>punk</w:t>
      </w:r>
      <w:r>
        <w:rPr>
          <w:b/>
        </w:rPr>
        <w:t>cie</w:t>
      </w:r>
      <w:r w:rsidRPr="00A70314">
        <w:rPr>
          <w:b/>
        </w:rPr>
        <w:t xml:space="preserve"> 1</w:t>
      </w:r>
      <w:r>
        <w:rPr>
          <w:b/>
        </w:rPr>
        <w:t>2</w:t>
      </w:r>
      <w:r w:rsidRPr="00A70314">
        <w:rPr>
          <w:b/>
        </w:rPr>
        <w:t xml:space="preserve"> </w:t>
      </w:r>
      <w:r>
        <w:rPr>
          <w:b/>
        </w:rPr>
        <w:t>jest</w:t>
      </w:r>
      <w:r w:rsidRPr="00A70314">
        <w:rPr>
          <w:b/>
        </w:rPr>
        <w:t xml:space="preserve"> realizowane</w:t>
      </w:r>
      <w:r w:rsidRPr="00A70314">
        <w:t xml:space="preserve">. </w:t>
      </w:r>
    </w:p>
    <w:p w:rsidR="00B129D2" w:rsidRPr="00A70314" w:rsidRDefault="00B129D2" w:rsidP="00A669CC">
      <w:pPr>
        <w:pStyle w:val="Tekstpodstawowywcity2"/>
        <w:spacing w:line="276" w:lineRule="auto"/>
        <w:ind w:firstLine="708"/>
        <w:jc w:val="both"/>
        <w:rPr>
          <w:sz w:val="24"/>
          <w:szCs w:val="24"/>
        </w:rPr>
      </w:pPr>
    </w:p>
    <w:p w:rsidR="00A669CC" w:rsidRPr="00A669CC" w:rsidRDefault="00A669CC" w:rsidP="00A669CC">
      <w:pPr>
        <w:tabs>
          <w:tab w:val="left" w:pos="3707"/>
        </w:tabs>
        <w:spacing w:line="276" w:lineRule="auto"/>
        <w:jc w:val="both"/>
        <w:rPr>
          <w:color w:val="FF0000"/>
          <w:sz w:val="24"/>
          <w:szCs w:val="24"/>
        </w:rPr>
      </w:pPr>
    </w:p>
    <w:p w:rsidR="00A669CC" w:rsidRPr="00A669CC" w:rsidRDefault="00A669CC" w:rsidP="00A773AE">
      <w:pPr>
        <w:pStyle w:val="Tekstpodstawowy"/>
        <w:spacing w:line="276" w:lineRule="auto"/>
        <w:jc w:val="center"/>
        <w:rPr>
          <w:b/>
          <w:caps/>
          <w:u w:val="single"/>
        </w:rPr>
      </w:pPr>
      <w:r w:rsidRPr="00A669CC">
        <w:rPr>
          <w:b/>
          <w:caps/>
          <w:u w:val="single"/>
        </w:rPr>
        <w:t>OCENA wynikają</w:t>
      </w:r>
      <w:r w:rsidR="00A773AE">
        <w:rPr>
          <w:b/>
          <w:caps/>
          <w:u w:val="single"/>
        </w:rPr>
        <w:t xml:space="preserve">ca z przeprowadzonych czynności </w:t>
      </w:r>
      <w:r w:rsidRPr="00A669CC">
        <w:rPr>
          <w:b/>
          <w:caps/>
          <w:u w:val="single"/>
        </w:rPr>
        <w:t>kontrolnych</w:t>
      </w:r>
    </w:p>
    <w:p w:rsidR="00A669CC" w:rsidRPr="00F153BE" w:rsidRDefault="00A669CC" w:rsidP="00A669CC">
      <w:pPr>
        <w:spacing w:line="276" w:lineRule="auto"/>
        <w:contextualSpacing/>
        <w:jc w:val="both"/>
        <w:rPr>
          <w:b/>
          <w:sz w:val="24"/>
          <w:szCs w:val="24"/>
        </w:rPr>
      </w:pPr>
      <w:r w:rsidRPr="00F153BE">
        <w:rPr>
          <w:sz w:val="24"/>
          <w:szCs w:val="24"/>
        </w:rPr>
        <w:t xml:space="preserve">Wykonywanie zadań w kontrolowanym zakresie przez </w:t>
      </w:r>
      <w:r w:rsidR="001B7806" w:rsidRPr="00F153BE">
        <w:rPr>
          <w:sz w:val="24"/>
          <w:szCs w:val="24"/>
        </w:rPr>
        <w:t xml:space="preserve">Starostę </w:t>
      </w:r>
      <w:r w:rsidR="00C83308" w:rsidRPr="00F153BE">
        <w:rPr>
          <w:sz w:val="24"/>
          <w:szCs w:val="24"/>
        </w:rPr>
        <w:t>Lubaczowskiego</w:t>
      </w:r>
      <w:r w:rsidRPr="00F153BE">
        <w:rPr>
          <w:sz w:val="24"/>
          <w:szCs w:val="24"/>
        </w:rPr>
        <w:t xml:space="preserve"> </w:t>
      </w:r>
      <w:r w:rsidRPr="00F153BE">
        <w:rPr>
          <w:sz w:val="24"/>
          <w:szCs w:val="24"/>
        </w:rPr>
        <w:br/>
        <w:t>w oparciu o poczynione ustalenia, stosownie do przyjętej skali ocen</w:t>
      </w:r>
      <w:r w:rsidRPr="00F153BE">
        <w:rPr>
          <w:rStyle w:val="Odwoanieprzypisudolnego"/>
          <w:sz w:val="24"/>
          <w:szCs w:val="24"/>
        </w:rPr>
        <w:footnoteReference w:id="1"/>
      </w:r>
      <w:r w:rsidRPr="00F153BE">
        <w:rPr>
          <w:sz w:val="24"/>
          <w:szCs w:val="24"/>
        </w:rPr>
        <w:t xml:space="preserve">, należy </w:t>
      </w:r>
      <w:r w:rsidRPr="00F153BE">
        <w:rPr>
          <w:b/>
          <w:sz w:val="24"/>
          <w:szCs w:val="24"/>
        </w:rPr>
        <w:t>ocenić pozytywnie</w:t>
      </w:r>
      <w:r w:rsidR="00026C6E" w:rsidRPr="00F153BE">
        <w:rPr>
          <w:b/>
          <w:sz w:val="24"/>
          <w:szCs w:val="24"/>
        </w:rPr>
        <w:t>.</w:t>
      </w:r>
      <w:r w:rsidRPr="00F153BE">
        <w:rPr>
          <w:b/>
          <w:sz w:val="24"/>
          <w:szCs w:val="24"/>
        </w:rPr>
        <w:t xml:space="preserve"> </w:t>
      </w:r>
    </w:p>
    <w:p w:rsidR="002544E0" w:rsidRPr="00F153BE" w:rsidRDefault="002544E0" w:rsidP="00A669CC">
      <w:pPr>
        <w:spacing w:line="276" w:lineRule="auto"/>
        <w:contextualSpacing/>
        <w:jc w:val="both"/>
        <w:rPr>
          <w:b/>
          <w:sz w:val="24"/>
          <w:szCs w:val="24"/>
        </w:rPr>
      </w:pPr>
    </w:p>
    <w:p w:rsidR="0090643E" w:rsidRDefault="00A669CC" w:rsidP="002544E0">
      <w:pPr>
        <w:pStyle w:val="Tekstpodstawowy"/>
        <w:spacing w:line="276" w:lineRule="auto"/>
      </w:pPr>
      <w:r w:rsidRPr="00F153BE">
        <w:t xml:space="preserve">Ustalono, że </w:t>
      </w:r>
      <w:r w:rsidR="002544E0" w:rsidRPr="00F153BE">
        <w:t>spośród 12 zaleceń</w:t>
      </w:r>
      <w:r w:rsidR="00E962A5">
        <w:t xml:space="preserve"> pokontrolnych</w:t>
      </w:r>
      <w:r w:rsidR="002544E0" w:rsidRPr="00F153BE">
        <w:t>, zawartych w Wystąpieniu pokontrolnym z</w:t>
      </w:r>
      <w:r w:rsidR="00E962A5">
        <w:t> </w:t>
      </w:r>
      <w:r w:rsidR="002544E0" w:rsidRPr="00F153BE">
        <w:t>dnia 21.11.2018</w:t>
      </w:r>
      <w:r w:rsidR="0090643E">
        <w:t xml:space="preserve"> </w:t>
      </w:r>
      <w:proofErr w:type="gramStart"/>
      <w:r w:rsidR="002544E0" w:rsidRPr="00F153BE">
        <w:t>r</w:t>
      </w:r>
      <w:proofErr w:type="gramEnd"/>
      <w:r w:rsidR="002544E0" w:rsidRPr="00F153BE">
        <w:t xml:space="preserve">. nr GK-I.431.1.6.2018, 11 </w:t>
      </w:r>
      <w:proofErr w:type="gramStart"/>
      <w:r w:rsidR="002544E0" w:rsidRPr="00F153BE">
        <w:t>zostało</w:t>
      </w:r>
      <w:proofErr w:type="gramEnd"/>
      <w:r w:rsidR="002544E0" w:rsidRPr="00F153BE">
        <w:t xml:space="preserve"> zrealizowanych przez Starostę Lubac</w:t>
      </w:r>
      <w:r w:rsidR="0090643E">
        <w:t>zowskiego.</w:t>
      </w:r>
    </w:p>
    <w:p w:rsidR="002544E0" w:rsidRPr="00F153BE" w:rsidRDefault="0090643E" w:rsidP="002544E0">
      <w:pPr>
        <w:pStyle w:val="Tekstpodstawowy"/>
        <w:spacing w:line="276" w:lineRule="auto"/>
      </w:pPr>
      <w:r>
        <w:t>N</w:t>
      </w:r>
      <w:r w:rsidR="002544E0" w:rsidRPr="00F153BE">
        <w:t>atomiast w</w:t>
      </w:r>
      <w:r>
        <w:t xml:space="preserve"> </w:t>
      </w:r>
      <w:r w:rsidR="002544E0" w:rsidRPr="00F153BE">
        <w:t xml:space="preserve">związku ze złożonym oświadczeniem Geodety Powiatowego </w:t>
      </w:r>
      <w:r w:rsidR="002544E0" w:rsidRPr="00F153BE">
        <w:br/>
        <w:t xml:space="preserve">z dnia 28.06.2022 </w:t>
      </w:r>
      <w:proofErr w:type="gramStart"/>
      <w:r w:rsidR="002544E0" w:rsidRPr="00F153BE">
        <w:t>r</w:t>
      </w:r>
      <w:proofErr w:type="gramEnd"/>
      <w:r w:rsidR="002544E0" w:rsidRPr="00F153BE">
        <w:t>. znak</w:t>
      </w:r>
      <w:r>
        <w:t xml:space="preserve"> </w:t>
      </w:r>
      <w:r w:rsidR="002544E0" w:rsidRPr="00F153BE">
        <w:t xml:space="preserve">GN.6620.3.26.2022 </w:t>
      </w:r>
      <w:proofErr w:type="gramStart"/>
      <w:r w:rsidR="002544E0" w:rsidRPr="00F153BE">
        <w:t>odstąpi</w:t>
      </w:r>
      <w:r>
        <w:t>ono</w:t>
      </w:r>
      <w:proofErr w:type="gramEnd"/>
      <w:r w:rsidR="002544E0" w:rsidRPr="00F153BE">
        <w:t xml:space="preserve"> od wydania </w:t>
      </w:r>
      <w:r w:rsidR="00F153BE" w:rsidRPr="00F153BE">
        <w:t xml:space="preserve">dalszych </w:t>
      </w:r>
      <w:r w:rsidR="002544E0" w:rsidRPr="00F153BE">
        <w:t xml:space="preserve">zaleceń pokontrolnych dotyczących </w:t>
      </w:r>
      <w:r w:rsidR="002544E0" w:rsidRPr="00E962A5">
        <w:t>punktu 3</w:t>
      </w:r>
      <w:r w:rsidR="002544E0" w:rsidRPr="00F153BE">
        <w:rPr>
          <w:b/>
        </w:rPr>
        <w:t xml:space="preserve"> - </w:t>
      </w:r>
      <w:r w:rsidR="002544E0" w:rsidRPr="00F153BE">
        <w:t>przestrzegania ustawowego terminu ujawnienia nowych danych w</w:t>
      </w:r>
      <w:r>
        <w:t xml:space="preserve"> </w:t>
      </w:r>
      <w:r w:rsidR="002544E0" w:rsidRPr="00F153BE">
        <w:t xml:space="preserve">bazie ewidencji gruntów i budynków, określonego w art. 24a ust. 8 </w:t>
      </w:r>
      <w:r w:rsidR="002544E0" w:rsidRPr="00F153BE">
        <w:rPr>
          <w:i/>
        </w:rPr>
        <w:t>ustawy Pgik</w:t>
      </w:r>
      <w:r w:rsidR="002544E0" w:rsidRPr="00F153BE">
        <w:t>.</w:t>
      </w:r>
    </w:p>
    <w:p w:rsidR="00573E0E" w:rsidRPr="00A669CC" w:rsidRDefault="00573E0E" w:rsidP="00A669CC">
      <w:pPr>
        <w:pStyle w:val="Tekstpodstawowy"/>
        <w:spacing w:line="276" w:lineRule="auto"/>
      </w:pPr>
    </w:p>
    <w:p w:rsidR="00A669CC" w:rsidRPr="00A669CC" w:rsidRDefault="00A669CC" w:rsidP="00A669CC">
      <w:pPr>
        <w:spacing w:line="276" w:lineRule="auto"/>
        <w:contextualSpacing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Zrealizowane czynności kontrolne nie wykazały okoliczności wskazujących </w:t>
      </w:r>
      <w:r w:rsidRPr="00A669CC">
        <w:rPr>
          <w:sz w:val="24"/>
          <w:szCs w:val="24"/>
        </w:rPr>
        <w:br/>
        <w:t xml:space="preserve">na popełnienie przestępstwa, wykroczenia lub wykroczenia skarbowego a także innych </w:t>
      </w:r>
      <w:r w:rsidR="00C83308" w:rsidRPr="00A669CC">
        <w:rPr>
          <w:sz w:val="24"/>
          <w:szCs w:val="24"/>
        </w:rPr>
        <w:t>czynów, za które</w:t>
      </w:r>
      <w:r w:rsidRPr="00A669CC">
        <w:rPr>
          <w:sz w:val="24"/>
          <w:szCs w:val="24"/>
        </w:rPr>
        <w:t xml:space="preserve"> ustawowo przewidziana jest odpowiedzialność karna.</w:t>
      </w:r>
    </w:p>
    <w:p w:rsidR="00A669CC" w:rsidRPr="00A669CC" w:rsidRDefault="00A669CC" w:rsidP="00A669CC">
      <w:pPr>
        <w:spacing w:line="276" w:lineRule="auto"/>
        <w:contextualSpacing/>
        <w:jc w:val="both"/>
        <w:rPr>
          <w:sz w:val="24"/>
          <w:szCs w:val="24"/>
        </w:rPr>
      </w:pPr>
    </w:p>
    <w:p w:rsidR="00A669CC" w:rsidRPr="00A669CC" w:rsidRDefault="00A669CC" w:rsidP="008C299F">
      <w:pPr>
        <w:pStyle w:val="Tekstpodstawowywcity2"/>
        <w:spacing w:line="276" w:lineRule="auto"/>
        <w:ind w:left="0"/>
        <w:contextualSpacing/>
        <w:jc w:val="both"/>
        <w:rPr>
          <w:sz w:val="24"/>
          <w:szCs w:val="24"/>
        </w:rPr>
      </w:pPr>
      <w:r w:rsidRPr="00A669CC">
        <w:rPr>
          <w:sz w:val="24"/>
          <w:szCs w:val="24"/>
        </w:rPr>
        <w:lastRenderedPageBreak/>
        <w:t xml:space="preserve">Informuję również, iż w związku z niniejszym sprawozdaniem, opisującym ustalenia kontrolne, w terminie 3 dni roboczych od dnia otrzymania niniejszego sprawozdania </w:t>
      </w:r>
      <w:r w:rsidRPr="00A669CC">
        <w:rPr>
          <w:sz w:val="24"/>
          <w:szCs w:val="24"/>
        </w:rPr>
        <w:br/>
        <w:t xml:space="preserve">przysługuje Panu, w oparciu o art. 52 ust. 5 </w:t>
      </w:r>
      <w:r w:rsidRPr="00A669CC">
        <w:rPr>
          <w:i/>
          <w:sz w:val="24"/>
          <w:szCs w:val="24"/>
        </w:rPr>
        <w:t>ustawy o kontroli w administracji rządowej</w:t>
      </w:r>
      <w:r w:rsidRPr="00A669CC">
        <w:rPr>
          <w:sz w:val="24"/>
          <w:szCs w:val="24"/>
        </w:rPr>
        <w:t xml:space="preserve">, prawo ustosunkowania się do ww. ustaleń, w formie pisemnego stanowiska, skierowanego </w:t>
      </w:r>
      <w:r w:rsidRPr="00A669CC">
        <w:rPr>
          <w:sz w:val="24"/>
          <w:szCs w:val="24"/>
        </w:rPr>
        <w:br/>
        <w:t xml:space="preserve">do </w:t>
      </w:r>
      <w:proofErr w:type="spellStart"/>
      <w:r w:rsidRPr="00A669CC">
        <w:rPr>
          <w:sz w:val="24"/>
          <w:szCs w:val="24"/>
        </w:rPr>
        <w:t>PWINGiK</w:t>
      </w:r>
      <w:proofErr w:type="spellEnd"/>
      <w:r w:rsidRPr="00A669CC">
        <w:rPr>
          <w:sz w:val="24"/>
          <w:szCs w:val="24"/>
        </w:rPr>
        <w:t xml:space="preserve">. Czynność ta nie wstrzymuje realizacji ustaleń kontroli. </w:t>
      </w:r>
    </w:p>
    <w:p w:rsidR="00A669CC" w:rsidRPr="00A669CC" w:rsidRDefault="00A669CC" w:rsidP="00A669CC">
      <w:pPr>
        <w:spacing w:line="276" w:lineRule="auto"/>
        <w:contextualSpacing/>
        <w:jc w:val="both"/>
        <w:rPr>
          <w:sz w:val="24"/>
          <w:szCs w:val="24"/>
        </w:rPr>
      </w:pPr>
    </w:p>
    <w:p w:rsidR="00A669CC" w:rsidRDefault="00A669CC" w:rsidP="00A669CC">
      <w:pPr>
        <w:spacing w:line="276" w:lineRule="auto"/>
        <w:contextualSpacing/>
        <w:jc w:val="both"/>
      </w:pPr>
    </w:p>
    <w:p w:rsidR="00F0680F" w:rsidRDefault="00F0680F" w:rsidP="00A669CC">
      <w:pPr>
        <w:spacing w:line="276" w:lineRule="auto"/>
        <w:contextualSpacing/>
        <w:jc w:val="both"/>
      </w:pPr>
    </w:p>
    <w:p w:rsidR="00F0680F" w:rsidRPr="00026C6E" w:rsidRDefault="00F0680F" w:rsidP="00A669CC">
      <w:pPr>
        <w:spacing w:line="276" w:lineRule="auto"/>
        <w:contextualSpacing/>
        <w:jc w:val="both"/>
      </w:pPr>
    </w:p>
    <w:p w:rsidR="006C5E9A" w:rsidRPr="00026C6E" w:rsidRDefault="00026C6E" w:rsidP="006C5E9A">
      <w:pPr>
        <w:ind w:left="2832" w:firstLine="708"/>
        <w:rPr>
          <w:b/>
          <w:sz w:val="22"/>
          <w:szCs w:val="22"/>
        </w:rPr>
      </w:pPr>
      <w:r w:rsidRPr="00026C6E">
        <w:rPr>
          <w:b/>
          <w:sz w:val="22"/>
          <w:szCs w:val="22"/>
        </w:rPr>
        <w:t xml:space="preserve">               </w:t>
      </w:r>
      <w:r w:rsidR="006C5E9A" w:rsidRPr="00026C6E">
        <w:rPr>
          <w:b/>
          <w:sz w:val="22"/>
          <w:szCs w:val="22"/>
        </w:rPr>
        <w:t>Podkarpacki Wojewódzki Inspektor</w:t>
      </w:r>
    </w:p>
    <w:p w:rsidR="006C5E9A" w:rsidRPr="00026C6E" w:rsidRDefault="006C5E9A" w:rsidP="006C5E9A">
      <w:pPr>
        <w:spacing w:line="360" w:lineRule="auto"/>
        <w:ind w:left="2124" w:firstLine="708"/>
        <w:rPr>
          <w:b/>
          <w:sz w:val="22"/>
          <w:szCs w:val="22"/>
        </w:rPr>
      </w:pPr>
      <w:r w:rsidRPr="00026C6E">
        <w:rPr>
          <w:b/>
          <w:sz w:val="22"/>
          <w:szCs w:val="22"/>
        </w:rPr>
        <w:t xml:space="preserve">                      Nadzoru Geodezyjnego i Kartograficznego</w:t>
      </w:r>
    </w:p>
    <w:p w:rsidR="006C5E9A" w:rsidRPr="00026C6E" w:rsidRDefault="006C5E9A" w:rsidP="006C5E9A">
      <w:pPr>
        <w:spacing w:line="360" w:lineRule="auto"/>
        <w:ind w:left="4247" w:firstLine="709"/>
        <w:rPr>
          <w:b/>
          <w:sz w:val="22"/>
          <w:szCs w:val="22"/>
        </w:rPr>
      </w:pPr>
      <w:r w:rsidRPr="00026C6E">
        <w:rPr>
          <w:b/>
          <w:sz w:val="22"/>
          <w:szCs w:val="22"/>
        </w:rPr>
        <w:t xml:space="preserve">                </w:t>
      </w:r>
      <w:proofErr w:type="gramStart"/>
      <w:r w:rsidRPr="00026C6E">
        <w:rPr>
          <w:b/>
          <w:sz w:val="22"/>
          <w:szCs w:val="22"/>
        </w:rPr>
        <w:t>( - )</w:t>
      </w:r>
      <w:proofErr w:type="gramEnd"/>
    </w:p>
    <w:p w:rsidR="006C5E9A" w:rsidRPr="00026C6E" w:rsidRDefault="00026C6E" w:rsidP="00026C6E">
      <w:pPr>
        <w:ind w:left="3538" w:firstLine="709"/>
        <w:rPr>
          <w:b/>
          <w:sz w:val="22"/>
          <w:szCs w:val="22"/>
        </w:rPr>
      </w:pPr>
      <w:r w:rsidRPr="00026C6E">
        <w:rPr>
          <w:b/>
          <w:sz w:val="22"/>
          <w:szCs w:val="22"/>
        </w:rPr>
        <w:t xml:space="preserve">                </w:t>
      </w:r>
      <w:r w:rsidR="00C122F0" w:rsidRPr="00026C6E">
        <w:rPr>
          <w:b/>
          <w:sz w:val="22"/>
          <w:szCs w:val="22"/>
        </w:rPr>
        <w:t>Grażyna</w:t>
      </w:r>
      <w:r w:rsidRPr="00026C6E">
        <w:rPr>
          <w:b/>
          <w:sz w:val="22"/>
          <w:szCs w:val="22"/>
        </w:rPr>
        <w:t xml:space="preserve"> Podgórska</w:t>
      </w:r>
    </w:p>
    <w:p w:rsidR="006C5E9A" w:rsidRPr="00026C6E" w:rsidRDefault="006C5E9A" w:rsidP="006C5E9A">
      <w:pPr>
        <w:spacing w:line="360" w:lineRule="auto"/>
        <w:ind w:left="3402"/>
        <w:rPr>
          <w:b/>
          <w:sz w:val="18"/>
          <w:szCs w:val="18"/>
        </w:rPr>
      </w:pPr>
      <w:r w:rsidRPr="00026C6E">
        <w:t xml:space="preserve">          (Podpisane kwalifikowanym podpisem elektronicznym)</w:t>
      </w:r>
    </w:p>
    <w:p w:rsidR="00F0680F" w:rsidRPr="00026C6E" w:rsidRDefault="00F0680F" w:rsidP="00A669CC">
      <w:pPr>
        <w:spacing w:line="276" w:lineRule="auto"/>
        <w:contextualSpacing/>
        <w:jc w:val="both"/>
      </w:pPr>
    </w:p>
    <w:p w:rsidR="00A669CC" w:rsidRDefault="00A669CC" w:rsidP="008C299F">
      <w:pPr>
        <w:spacing w:line="276" w:lineRule="auto"/>
      </w:pPr>
    </w:p>
    <w:p w:rsidR="0031665C" w:rsidRPr="009F007E" w:rsidRDefault="0031665C" w:rsidP="006C5E9A">
      <w:pPr>
        <w:tabs>
          <w:tab w:val="left" w:pos="3837"/>
        </w:tabs>
        <w:rPr>
          <w:b/>
          <w:sz w:val="24"/>
          <w:szCs w:val="24"/>
        </w:rPr>
      </w:pPr>
    </w:p>
    <w:sectPr w:rsidR="0031665C" w:rsidRPr="009F007E" w:rsidSect="0090643E">
      <w:footerReference w:type="default" r:id="rId11"/>
      <w:pgSz w:w="11906" w:h="16838"/>
      <w:pgMar w:top="1135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61" w:rsidRDefault="00E62461" w:rsidP="0010056F">
      <w:r>
        <w:separator/>
      </w:r>
    </w:p>
  </w:endnote>
  <w:endnote w:type="continuationSeparator" w:id="0">
    <w:p w:rsidR="00E62461" w:rsidRDefault="00E62461" w:rsidP="0010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996954016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A3D44" w:rsidRPr="002E7015" w:rsidRDefault="00DA3D44" w:rsidP="0010056F">
            <w:pPr>
              <w:pStyle w:val="Stop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GK-I.431.2</w:t>
            </w:r>
            <w:r w:rsidRPr="002E70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2E701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2E7015">
              <w:rPr>
                <w:sz w:val="24"/>
                <w:szCs w:val="24"/>
              </w:rPr>
              <w:tab/>
            </w:r>
            <w:r w:rsidRPr="002E7015">
              <w:rPr>
                <w:sz w:val="24"/>
                <w:szCs w:val="24"/>
              </w:rPr>
              <w:tab/>
              <w:t xml:space="preserve">Strona </w:t>
            </w:r>
            <w:r w:rsidRPr="002E7015">
              <w:rPr>
                <w:bCs/>
                <w:sz w:val="24"/>
                <w:szCs w:val="24"/>
              </w:rPr>
              <w:fldChar w:fldCharType="begin"/>
            </w:r>
            <w:r w:rsidRPr="002E7015">
              <w:rPr>
                <w:bCs/>
                <w:sz w:val="24"/>
                <w:szCs w:val="24"/>
              </w:rPr>
              <w:instrText>PAGE</w:instrText>
            </w:r>
            <w:r w:rsidRPr="002E7015">
              <w:rPr>
                <w:bCs/>
                <w:sz w:val="24"/>
                <w:szCs w:val="24"/>
              </w:rPr>
              <w:fldChar w:fldCharType="separate"/>
            </w:r>
            <w:r w:rsidR="00DC737F">
              <w:rPr>
                <w:bCs/>
                <w:noProof/>
                <w:sz w:val="24"/>
                <w:szCs w:val="24"/>
              </w:rPr>
              <w:t>2</w:t>
            </w:r>
            <w:r w:rsidRPr="002E7015">
              <w:rPr>
                <w:bCs/>
                <w:sz w:val="24"/>
                <w:szCs w:val="24"/>
              </w:rPr>
              <w:fldChar w:fldCharType="end"/>
            </w:r>
            <w:r w:rsidRPr="002E7015">
              <w:rPr>
                <w:sz w:val="24"/>
                <w:szCs w:val="24"/>
              </w:rPr>
              <w:t xml:space="preserve"> z </w:t>
            </w:r>
            <w:r w:rsidRPr="002E7015">
              <w:rPr>
                <w:bCs/>
                <w:sz w:val="24"/>
                <w:szCs w:val="24"/>
              </w:rPr>
              <w:fldChar w:fldCharType="begin"/>
            </w:r>
            <w:r w:rsidRPr="002E7015">
              <w:rPr>
                <w:bCs/>
                <w:sz w:val="24"/>
                <w:szCs w:val="24"/>
              </w:rPr>
              <w:instrText>NUMPAGES</w:instrText>
            </w:r>
            <w:r w:rsidRPr="002E7015">
              <w:rPr>
                <w:bCs/>
                <w:sz w:val="24"/>
                <w:szCs w:val="24"/>
              </w:rPr>
              <w:fldChar w:fldCharType="separate"/>
            </w:r>
            <w:r w:rsidR="00DC737F">
              <w:rPr>
                <w:bCs/>
                <w:noProof/>
                <w:sz w:val="24"/>
                <w:szCs w:val="24"/>
              </w:rPr>
              <w:t>11</w:t>
            </w:r>
            <w:r w:rsidRPr="002E701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3D44" w:rsidRPr="00E94993" w:rsidRDefault="00DA3D44">
    <w:pPr>
      <w:pStyle w:val="Stopka"/>
      <w:rPr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61" w:rsidRDefault="00E62461" w:rsidP="0010056F">
      <w:r>
        <w:separator/>
      </w:r>
    </w:p>
  </w:footnote>
  <w:footnote w:type="continuationSeparator" w:id="0">
    <w:p w:rsidR="00E62461" w:rsidRDefault="00E62461" w:rsidP="0010056F">
      <w:r>
        <w:continuationSeparator/>
      </w:r>
    </w:p>
  </w:footnote>
  <w:footnote w:id="1">
    <w:p w:rsidR="00DA3D44" w:rsidRPr="00DC756A" w:rsidRDefault="00DA3D44" w:rsidP="00B95F49">
      <w:pPr>
        <w:pStyle w:val="Tekstpodstawowy"/>
        <w:spacing w:line="240" w:lineRule="auto"/>
        <w:rPr>
          <w:bCs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C756A">
        <w:rPr>
          <w:sz w:val="20"/>
        </w:rPr>
        <w:t>W ramach realizacji czynności kontrolnych stosownie do § 37 ust. Zarządzenia Nr 1/14 Wojewody Podkarpackiego</w:t>
      </w:r>
      <w:r>
        <w:rPr>
          <w:sz w:val="20"/>
        </w:rPr>
        <w:t xml:space="preserve"> z dnia 2 stycznia 2014 r.</w:t>
      </w:r>
      <w:r w:rsidRPr="00DC756A">
        <w:rPr>
          <w:b/>
          <w:bCs/>
        </w:rPr>
        <w:t xml:space="preserve"> </w:t>
      </w:r>
      <w:r w:rsidRPr="00DC756A">
        <w:rPr>
          <w:bCs/>
          <w:sz w:val="20"/>
        </w:rPr>
        <w:t xml:space="preserve">w sprawie szczegółowych warunków i trybu prowadzenia kontroli </w:t>
      </w:r>
      <w:r>
        <w:rPr>
          <w:bCs/>
          <w:sz w:val="20"/>
        </w:rPr>
        <w:br/>
      </w:r>
      <w:r w:rsidRPr="00DC756A">
        <w:rPr>
          <w:sz w:val="20"/>
        </w:rPr>
        <w:t>ze zmianami wprowadzonymi zarządzeniem Nr 222/14 Wojewody Podkarpackiego z dnia 30 grudnia 2014 r.</w:t>
      </w:r>
      <w:r>
        <w:rPr>
          <w:sz w:val="20"/>
        </w:rPr>
        <w:t xml:space="preserve"> (…), stosowana była 4-stopniowa skala ocen dotycząca działalności w kontrolowanym obszarze, tj. ocena pozytywna, pozytywna z uchybieniami, pozytywna z nieprawidłowościami, negatywna.</w:t>
      </w:r>
    </w:p>
    <w:p w:rsidR="00DA3D44" w:rsidRPr="00DC756A" w:rsidRDefault="00DA3D44" w:rsidP="00A669C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4F2"/>
    <w:multiLevelType w:val="hybridMultilevel"/>
    <w:tmpl w:val="AC4A0DD0"/>
    <w:lvl w:ilvl="0" w:tplc="CC7C5C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87409C"/>
    <w:multiLevelType w:val="hybridMultilevel"/>
    <w:tmpl w:val="AA7CF4F2"/>
    <w:lvl w:ilvl="0" w:tplc="215E75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A66599"/>
    <w:multiLevelType w:val="hybridMultilevel"/>
    <w:tmpl w:val="EF729662"/>
    <w:lvl w:ilvl="0" w:tplc="53F2D97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74F27"/>
    <w:multiLevelType w:val="hybridMultilevel"/>
    <w:tmpl w:val="BB1A8926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40F35"/>
    <w:multiLevelType w:val="hybridMultilevel"/>
    <w:tmpl w:val="0F021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0482E"/>
    <w:multiLevelType w:val="singleLevel"/>
    <w:tmpl w:val="C646F69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DF656A"/>
    <w:multiLevelType w:val="hybridMultilevel"/>
    <w:tmpl w:val="C03417AE"/>
    <w:lvl w:ilvl="0" w:tplc="3482C9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9404B"/>
    <w:multiLevelType w:val="hybridMultilevel"/>
    <w:tmpl w:val="9154D1DA"/>
    <w:lvl w:ilvl="0" w:tplc="0E9E21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B91ED0"/>
    <w:multiLevelType w:val="hybridMultilevel"/>
    <w:tmpl w:val="37B48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56D3"/>
    <w:multiLevelType w:val="hybridMultilevel"/>
    <w:tmpl w:val="5C28D04C"/>
    <w:lvl w:ilvl="0" w:tplc="999A53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65423"/>
    <w:multiLevelType w:val="multilevel"/>
    <w:tmpl w:val="8E943A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"/>
        </w:tabs>
        <w:ind w:left="153" w:hanging="1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70564"/>
    <w:multiLevelType w:val="hybridMultilevel"/>
    <w:tmpl w:val="F3E41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B49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B18D0"/>
    <w:multiLevelType w:val="hybridMultilevel"/>
    <w:tmpl w:val="09927D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90730"/>
    <w:multiLevelType w:val="hybridMultilevel"/>
    <w:tmpl w:val="FD0416B8"/>
    <w:lvl w:ilvl="0" w:tplc="FDDC6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A6042"/>
    <w:multiLevelType w:val="hybridMultilevel"/>
    <w:tmpl w:val="09927D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54BD6"/>
    <w:multiLevelType w:val="hybridMultilevel"/>
    <w:tmpl w:val="37B48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1"/>
  </w:num>
  <w:num w:numId="8">
    <w:abstractNumId w:val="12"/>
  </w:num>
  <w:num w:numId="9">
    <w:abstractNumId w:val="1"/>
  </w:num>
  <w:num w:numId="10">
    <w:abstractNumId w:val="12"/>
  </w:num>
  <w:num w:numId="11">
    <w:abstractNumId w:val="5"/>
  </w:num>
  <w:num w:numId="12">
    <w:abstractNumId w:val="9"/>
  </w:num>
  <w:num w:numId="13">
    <w:abstractNumId w:val="2"/>
  </w:num>
  <w:num w:numId="14">
    <w:abstractNumId w:val="6"/>
  </w:num>
  <w:num w:numId="15">
    <w:abstractNumId w:val="16"/>
  </w:num>
  <w:num w:numId="16">
    <w:abstractNumId w:val="11"/>
  </w:num>
  <w:num w:numId="17">
    <w:abstractNumId w:val="10"/>
  </w:num>
  <w:num w:numId="18">
    <w:abstractNumId w:val="3"/>
  </w:num>
  <w:num w:numId="19">
    <w:abstractNumId w:val="7"/>
  </w:num>
  <w:num w:numId="20">
    <w:abstractNumId w:val="0"/>
  </w:num>
  <w:num w:numId="21">
    <w:abstractNumId w:val="8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08"/>
    <w:rsid w:val="00001184"/>
    <w:rsid w:val="00007163"/>
    <w:rsid w:val="00010074"/>
    <w:rsid w:val="00021362"/>
    <w:rsid w:val="00026C6E"/>
    <w:rsid w:val="00042BFF"/>
    <w:rsid w:val="000440DB"/>
    <w:rsid w:val="00046EDD"/>
    <w:rsid w:val="00051E22"/>
    <w:rsid w:val="0007444C"/>
    <w:rsid w:val="00084F47"/>
    <w:rsid w:val="00087822"/>
    <w:rsid w:val="0009210E"/>
    <w:rsid w:val="000A1AB8"/>
    <w:rsid w:val="000A2BF8"/>
    <w:rsid w:val="000A3065"/>
    <w:rsid w:val="000A6D55"/>
    <w:rsid w:val="000B4524"/>
    <w:rsid w:val="000D640D"/>
    <w:rsid w:val="000E02C4"/>
    <w:rsid w:val="000E60FD"/>
    <w:rsid w:val="0010056F"/>
    <w:rsid w:val="001258A3"/>
    <w:rsid w:val="00126696"/>
    <w:rsid w:val="001266DD"/>
    <w:rsid w:val="0014718F"/>
    <w:rsid w:val="00155077"/>
    <w:rsid w:val="00160F47"/>
    <w:rsid w:val="00165450"/>
    <w:rsid w:val="001700D3"/>
    <w:rsid w:val="00193DDF"/>
    <w:rsid w:val="001B7806"/>
    <w:rsid w:val="001C353C"/>
    <w:rsid w:val="001C61BA"/>
    <w:rsid w:val="001D37A9"/>
    <w:rsid w:val="001D61F4"/>
    <w:rsid w:val="001F0507"/>
    <w:rsid w:val="001F42C0"/>
    <w:rsid w:val="001F75C2"/>
    <w:rsid w:val="00204324"/>
    <w:rsid w:val="00205BFF"/>
    <w:rsid w:val="00214120"/>
    <w:rsid w:val="00214837"/>
    <w:rsid w:val="00235F17"/>
    <w:rsid w:val="002544E0"/>
    <w:rsid w:val="00291FF7"/>
    <w:rsid w:val="002947B2"/>
    <w:rsid w:val="002A0C06"/>
    <w:rsid w:val="002A19DF"/>
    <w:rsid w:val="002A3012"/>
    <w:rsid w:val="002A3E18"/>
    <w:rsid w:val="002A535F"/>
    <w:rsid w:val="002B142A"/>
    <w:rsid w:val="002B716E"/>
    <w:rsid w:val="002C68B8"/>
    <w:rsid w:val="002E5293"/>
    <w:rsid w:val="002E7015"/>
    <w:rsid w:val="00303D19"/>
    <w:rsid w:val="00304240"/>
    <w:rsid w:val="0031665C"/>
    <w:rsid w:val="003268CC"/>
    <w:rsid w:val="00332AAA"/>
    <w:rsid w:val="00333E8C"/>
    <w:rsid w:val="003429D0"/>
    <w:rsid w:val="0034796F"/>
    <w:rsid w:val="00386186"/>
    <w:rsid w:val="003A580D"/>
    <w:rsid w:val="003A7F28"/>
    <w:rsid w:val="003F12F4"/>
    <w:rsid w:val="00405C4A"/>
    <w:rsid w:val="00437240"/>
    <w:rsid w:val="0044294E"/>
    <w:rsid w:val="00465ED6"/>
    <w:rsid w:val="0048423C"/>
    <w:rsid w:val="00484618"/>
    <w:rsid w:val="004A2474"/>
    <w:rsid w:val="00546FFF"/>
    <w:rsid w:val="005578C6"/>
    <w:rsid w:val="00557FF9"/>
    <w:rsid w:val="00573E0E"/>
    <w:rsid w:val="00583910"/>
    <w:rsid w:val="00591FCA"/>
    <w:rsid w:val="005930D5"/>
    <w:rsid w:val="00596870"/>
    <w:rsid w:val="00597236"/>
    <w:rsid w:val="005A67FA"/>
    <w:rsid w:val="005C5F28"/>
    <w:rsid w:val="005E1006"/>
    <w:rsid w:val="005F0A07"/>
    <w:rsid w:val="005F4246"/>
    <w:rsid w:val="00602D83"/>
    <w:rsid w:val="00606908"/>
    <w:rsid w:val="00612AB2"/>
    <w:rsid w:val="00616659"/>
    <w:rsid w:val="00616679"/>
    <w:rsid w:val="00630FAA"/>
    <w:rsid w:val="0063459C"/>
    <w:rsid w:val="00656B17"/>
    <w:rsid w:val="0067027A"/>
    <w:rsid w:val="006804DB"/>
    <w:rsid w:val="0068200A"/>
    <w:rsid w:val="0068281A"/>
    <w:rsid w:val="006A2DE0"/>
    <w:rsid w:val="006B570F"/>
    <w:rsid w:val="006C5E9A"/>
    <w:rsid w:val="006D2BAA"/>
    <w:rsid w:val="006D4C69"/>
    <w:rsid w:val="00705C8B"/>
    <w:rsid w:val="0072178B"/>
    <w:rsid w:val="007410BF"/>
    <w:rsid w:val="007673EB"/>
    <w:rsid w:val="00770B5A"/>
    <w:rsid w:val="00784563"/>
    <w:rsid w:val="00792421"/>
    <w:rsid w:val="00792E65"/>
    <w:rsid w:val="007A1513"/>
    <w:rsid w:val="007A2822"/>
    <w:rsid w:val="007A4C63"/>
    <w:rsid w:val="007D3B0C"/>
    <w:rsid w:val="007E0FAF"/>
    <w:rsid w:val="007F24EE"/>
    <w:rsid w:val="007F619A"/>
    <w:rsid w:val="007F6C72"/>
    <w:rsid w:val="00814753"/>
    <w:rsid w:val="0083119A"/>
    <w:rsid w:val="008343FF"/>
    <w:rsid w:val="00844F7C"/>
    <w:rsid w:val="00862180"/>
    <w:rsid w:val="00874AD1"/>
    <w:rsid w:val="00891450"/>
    <w:rsid w:val="00894301"/>
    <w:rsid w:val="00895E5A"/>
    <w:rsid w:val="008A7606"/>
    <w:rsid w:val="008C299F"/>
    <w:rsid w:val="008D7B5B"/>
    <w:rsid w:val="008E6F55"/>
    <w:rsid w:val="008F3C60"/>
    <w:rsid w:val="009024E1"/>
    <w:rsid w:val="0090643E"/>
    <w:rsid w:val="009108CC"/>
    <w:rsid w:val="00917319"/>
    <w:rsid w:val="009204ED"/>
    <w:rsid w:val="00920BFC"/>
    <w:rsid w:val="00927A6A"/>
    <w:rsid w:val="00934FF1"/>
    <w:rsid w:val="009419CF"/>
    <w:rsid w:val="00955018"/>
    <w:rsid w:val="0098123B"/>
    <w:rsid w:val="00982E8C"/>
    <w:rsid w:val="00983811"/>
    <w:rsid w:val="00990F2F"/>
    <w:rsid w:val="0099579B"/>
    <w:rsid w:val="009A1DB3"/>
    <w:rsid w:val="009C51FE"/>
    <w:rsid w:val="009E53CC"/>
    <w:rsid w:val="009E5969"/>
    <w:rsid w:val="009F007E"/>
    <w:rsid w:val="009F01A6"/>
    <w:rsid w:val="00A11222"/>
    <w:rsid w:val="00A21F10"/>
    <w:rsid w:val="00A22AB3"/>
    <w:rsid w:val="00A24AD3"/>
    <w:rsid w:val="00A43B10"/>
    <w:rsid w:val="00A47A65"/>
    <w:rsid w:val="00A54AEF"/>
    <w:rsid w:val="00A552F5"/>
    <w:rsid w:val="00A669CC"/>
    <w:rsid w:val="00A70314"/>
    <w:rsid w:val="00A773AE"/>
    <w:rsid w:val="00AD3D7D"/>
    <w:rsid w:val="00AD52C8"/>
    <w:rsid w:val="00AE1445"/>
    <w:rsid w:val="00AE4D27"/>
    <w:rsid w:val="00AE6502"/>
    <w:rsid w:val="00AF28B8"/>
    <w:rsid w:val="00AF497B"/>
    <w:rsid w:val="00AF5824"/>
    <w:rsid w:val="00B129D2"/>
    <w:rsid w:val="00B21341"/>
    <w:rsid w:val="00B2429F"/>
    <w:rsid w:val="00B51B5C"/>
    <w:rsid w:val="00B52A07"/>
    <w:rsid w:val="00B641E8"/>
    <w:rsid w:val="00B7098E"/>
    <w:rsid w:val="00B83524"/>
    <w:rsid w:val="00B86648"/>
    <w:rsid w:val="00B90730"/>
    <w:rsid w:val="00B95F49"/>
    <w:rsid w:val="00BC2E4F"/>
    <w:rsid w:val="00BF4C36"/>
    <w:rsid w:val="00C122F0"/>
    <w:rsid w:val="00C20AB0"/>
    <w:rsid w:val="00C22913"/>
    <w:rsid w:val="00C3606F"/>
    <w:rsid w:val="00C7124B"/>
    <w:rsid w:val="00C718B9"/>
    <w:rsid w:val="00C71FA7"/>
    <w:rsid w:val="00C75FF2"/>
    <w:rsid w:val="00C83308"/>
    <w:rsid w:val="00C85855"/>
    <w:rsid w:val="00C96AF6"/>
    <w:rsid w:val="00CC0EFC"/>
    <w:rsid w:val="00CD6B43"/>
    <w:rsid w:val="00CF04D5"/>
    <w:rsid w:val="00D23401"/>
    <w:rsid w:val="00D24F9B"/>
    <w:rsid w:val="00D557F5"/>
    <w:rsid w:val="00D6478D"/>
    <w:rsid w:val="00D72BE7"/>
    <w:rsid w:val="00D81888"/>
    <w:rsid w:val="00D827D4"/>
    <w:rsid w:val="00D85871"/>
    <w:rsid w:val="00D90282"/>
    <w:rsid w:val="00D93009"/>
    <w:rsid w:val="00D947A1"/>
    <w:rsid w:val="00D962E6"/>
    <w:rsid w:val="00DA3D44"/>
    <w:rsid w:val="00DA5657"/>
    <w:rsid w:val="00DA5B92"/>
    <w:rsid w:val="00DB5308"/>
    <w:rsid w:val="00DC737F"/>
    <w:rsid w:val="00E055D2"/>
    <w:rsid w:val="00E061E4"/>
    <w:rsid w:val="00E151C8"/>
    <w:rsid w:val="00E34040"/>
    <w:rsid w:val="00E3580D"/>
    <w:rsid w:val="00E440C8"/>
    <w:rsid w:val="00E55618"/>
    <w:rsid w:val="00E62461"/>
    <w:rsid w:val="00E63FBF"/>
    <w:rsid w:val="00E67514"/>
    <w:rsid w:val="00E7165D"/>
    <w:rsid w:val="00E83199"/>
    <w:rsid w:val="00E9036D"/>
    <w:rsid w:val="00E93A39"/>
    <w:rsid w:val="00E94993"/>
    <w:rsid w:val="00E962A5"/>
    <w:rsid w:val="00EA2B6E"/>
    <w:rsid w:val="00EC0CD2"/>
    <w:rsid w:val="00EF6EC2"/>
    <w:rsid w:val="00F0680F"/>
    <w:rsid w:val="00F12AAB"/>
    <w:rsid w:val="00F13B52"/>
    <w:rsid w:val="00F153BE"/>
    <w:rsid w:val="00F41E84"/>
    <w:rsid w:val="00F4515B"/>
    <w:rsid w:val="00F52B95"/>
    <w:rsid w:val="00F74896"/>
    <w:rsid w:val="00F774BB"/>
    <w:rsid w:val="00F91435"/>
    <w:rsid w:val="00F9513D"/>
    <w:rsid w:val="00F9672D"/>
    <w:rsid w:val="00FB335C"/>
    <w:rsid w:val="00FB6E6E"/>
    <w:rsid w:val="00FB722B"/>
    <w:rsid w:val="00F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F7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44F7C"/>
    <w:pPr>
      <w:keepNext/>
      <w:ind w:firstLine="426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F7C"/>
    <w:rPr>
      <w:rFonts w:eastAsia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F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021362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21362"/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E4D27"/>
    <w:rPr>
      <w:b/>
      <w:bCs/>
    </w:rPr>
  </w:style>
  <w:style w:type="paragraph" w:styleId="Akapitzlist">
    <w:name w:val="List Paragraph"/>
    <w:basedOn w:val="Normalny"/>
    <w:uiPriority w:val="34"/>
    <w:qFormat/>
    <w:rsid w:val="00705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0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056F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6F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69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669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669CC"/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669CC"/>
  </w:style>
  <w:style w:type="character" w:customStyle="1" w:styleId="TekstprzypisudolnegoZnak">
    <w:name w:val="Tekst przypisu dolnego Znak"/>
    <w:basedOn w:val="Domylnaczcionkaakapitu"/>
    <w:link w:val="Tekstprzypisudolnego"/>
    <w:rsid w:val="00A669CC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A669CC"/>
    <w:rPr>
      <w:vertAlign w:val="superscript"/>
    </w:rPr>
  </w:style>
  <w:style w:type="table" w:styleId="Tabela-Siatka">
    <w:name w:val="Table Grid"/>
    <w:basedOn w:val="Standardowy"/>
    <w:uiPriority w:val="59"/>
    <w:rsid w:val="00A669C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-disabled">
    <w:name w:val="highlight-disabled"/>
    <w:basedOn w:val="Domylnaczcionkaakapitu"/>
    <w:rsid w:val="00A66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F7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44F7C"/>
    <w:pPr>
      <w:keepNext/>
      <w:ind w:firstLine="426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F7C"/>
    <w:rPr>
      <w:rFonts w:eastAsia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F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021362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21362"/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E4D27"/>
    <w:rPr>
      <w:b/>
      <w:bCs/>
    </w:rPr>
  </w:style>
  <w:style w:type="paragraph" w:styleId="Akapitzlist">
    <w:name w:val="List Paragraph"/>
    <w:basedOn w:val="Normalny"/>
    <w:uiPriority w:val="34"/>
    <w:qFormat/>
    <w:rsid w:val="00705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0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056F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6F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69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669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669CC"/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669CC"/>
  </w:style>
  <w:style w:type="character" w:customStyle="1" w:styleId="TekstprzypisudolnegoZnak">
    <w:name w:val="Tekst przypisu dolnego Znak"/>
    <w:basedOn w:val="Domylnaczcionkaakapitu"/>
    <w:link w:val="Tekstprzypisudolnego"/>
    <w:rsid w:val="00A669CC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A669CC"/>
    <w:rPr>
      <w:vertAlign w:val="superscript"/>
    </w:rPr>
  </w:style>
  <w:style w:type="table" w:styleId="Tabela-Siatka">
    <w:name w:val="Table Grid"/>
    <w:basedOn w:val="Standardowy"/>
    <w:uiPriority w:val="59"/>
    <w:rsid w:val="00A669C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-disabled">
    <w:name w:val="highlight-disabled"/>
    <w:basedOn w:val="Domylnaczcionkaakapitu"/>
    <w:rsid w:val="00A6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F8966-55FB-47C5-AA1E-30F9CFEB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3320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Urszula Nabel</cp:lastModifiedBy>
  <cp:revision>10</cp:revision>
  <cp:lastPrinted>2022-07-01T08:56:00Z</cp:lastPrinted>
  <dcterms:created xsi:type="dcterms:W3CDTF">2022-06-30T09:25:00Z</dcterms:created>
  <dcterms:modified xsi:type="dcterms:W3CDTF">2022-07-01T09:30:00Z</dcterms:modified>
</cp:coreProperties>
</file>