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D86E" w14:textId="4BFCBD0F" w:rsidR="00867D3E" w:rsidRPr="00867D3E" w:rsidRDefault="00867D3E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Rektor-Komendant Szkoły Wyższej Wymiaru Sprawiedliwości ogłasza KONKURS na stanowisko </w:t>
      </w:r>
      <w:r w:rsidR="00C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adiunkta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Instytucie </w:t>
      </w:r>
      <w:r w:rsidR="00AB0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 o Zarządzaniu i Jakości</w:t>
      </w:r>
    </w:p>
    <w:p w14:paraId="41B5AFFB" w14:textId="77777777" w:rsidR="00867D3E" w:rsidRPr="00867D3E" w:rsidRDefault="00867D3E" w:rsidP="0086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2CF69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Wyższa Wymiaru Sprawiedliwości</w:t>
      </w:r>
    </w:p>
    <w:p w14:paraId="41FDDB59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Kalisz</w:t>
      </w:r>
    </w:p>
    <w:p w14:paraId="42D4B7FA" w14:textId="135844D4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032"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adiunkta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pracowników badawczo-dydaktycznych w 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nstytucie </w:t>
      </w:r>
      <w:r w:rsidR="00AB0FE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</w:p>
    <w:p w14:paraId="75A2D9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56544F" w:rsidRPr="00F44C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https://bip.swws.edu.pl/oferty-pracy</w:t>
        </w:r>
      </w:hyperlink>
    </w:p>
    <w:p w14:paraId="036E6CEC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5544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68213211" w14:textId="6530D009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E1032">
        <w:rPr>
          <w:rFonts w:ascii="Times New Roman" w:eastAsia="Times New Roman" w:hAnsi="Times New Roman" w:cs="Times New Roman"/>
          <w:sz w:val="24"/>
          <w:szCs w:val="24"/>
          <w:lang w:eastAsia="pl-PL"/>
        </w:rPr>
        <w:t>omoc w p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rojektowani</w:t>
      </w:r>
      <w:r w:rsidR="00CE10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realizowanie i raportowanie badań naukowych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zwłaszcza w zakresie zagadnień związanych ze specyfiką zadań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Wymiaru Sprawiedliwości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A939C" w14:textId="5D5FB9E1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projektowaniu, realizowaniu i raportowaniu badań naukowych w ramach różnych dyscyplin naukowych wchodzących w skład dziedziny nauk społecznych, zwłaszcza związanych tematycznie ze specyfiką zadań 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4B4DB4EB" w14:textId="0AD63554" w:rsidR="002F6C52" w:rsidRPr="002E4BF9" w:rsidRDefault="00CE103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F6C52"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ealizowanie i raportowanie różnorodnych prac rozwojowych, zwłaszcza związanych ze specyfiką zadań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26EC3" w14:textId="2BE2AC35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programów oddziaływań adresowanych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non profit oraz przedstawicieli biznesu.</w:t>
      </w:r>
    </w:p>
    <w:p w14:paraId="67003569" w14:textId="77777777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działalności naukowej ukierunkowanej na budowanie dorobku naukowego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tym:</w:t>
      </w:r>
    </w:p>
    <w:p w14:paraId="0E0DDFAE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 renomowanych czasopismach i wydawnictwach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4AC438" w14:textId="135DA1C7" w:rsidR="002F6C52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wiedzy poprzez publikowanie w czasopismach i wydawnictwach popularnonaukowych i mediach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13FA28" w14:textId="4AE6E010" w:rsidR="00F844FB" w:rsidRPr="002E4BF9" w:rsidRDefault="00F844FB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badawczych;</w:t>
      </w:r>
    </w:p>
    <w:p w14:paraId="6056600C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reprezentowanie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konferencjach naukowych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AB5D85" w14:textId="70FF8B19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proponowanie rozwiązań problemów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organizacji biznesowych.</w:t>
      </w:r>
    </w:p>
    <w:p w14:paraId="102FB8A5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PODSTAWOWE:</w:t>
      </w:r>
    </w:p>
    <w:p w14:paraId="11CB5934" w14:textId="51269757" w:rsidR="002F6C52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stopnia naukowego doktora nauk społecznych </w:t>
      </w:r>
      <w:r w:rsidR="000161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dziedziny pokrewnej,</w:t>
      </w:r>
    </w:p>
    <w:p w14:paraId="5088D479" w14:textId="6EEF7A7F" w:rsidR="0001619C" w:rsidRPr="002E4BF9" w:rsidRDefault="0001619C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doświadczenia zawodowego z zakresu zarządzania</w:t>
      </w:r>
      <w:r w:rsidR="001E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marketingu,</w:t>
      </w:r>
    </w:p>
    <w:p w14:paraId="4129C967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7B204004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umyślne,</w:t>
      </w:r>
    </w:p>
    <w:p w14:paraId="1F44E439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władanie biegle językiem polskim w mowie i piśmie.</w:t>
      </w:r>
    </w:p>
    <w:p w14:paraId="30F42178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PREFEROWANE BĘDĄ OSOBY:</w:t>
      </w:r>
    </w:p>
    <w:p w14:paraId="20B4CC5E" w14:textId="56D4FD0B" w:rsidR="002F6C52" w:rsidRPr="002A0D26" w:rsidRDefault="002F6C52" w:rsidP="002A0D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znaczący, udokumentowany dorobek naukowy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0E878" w14:textId="1C74E6B8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autorami publikacji naukowych (w tym monografii </w:t>
      </w:r>
      <w:proofErr w:type="spellStart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jednoautorskich</w:t>
      </w:r>
      <w:proofErr w:type="spellEnd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F96A1B" w14:textId="77777777" w:rsid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posiadające umiejętności projektowania, realizowania i raportowania badań naukowych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dziedzinie nauk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dorobkiem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m (projekty naukowo – badawcze)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AB337E2" w14:textId="72048C77" w:rsidR="002F6C52" w:rsidRP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popularyzacji wiedzy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wdrażaniu rozwiązań w praktyce społecznej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73AF58" w14:textId="4CE72D7C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podejmujące inną aktywność w obszarach związanych z funkcjonowaniem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 charakterze non profit i for profit;</w:t>
      </w:r>
    </w:p>
    <w:p w14:paraId="3D631E58" w14:textId="7777777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władające językiem angielskim na poziomie umożliwiającym korzystanie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anglojęzycznej literatury naukowej z obszaru nauk społecznych i humanistycznych,</w:t>
      </w:r>
    </w:p>
    <w:p w14:paraId="1E8FF894" w14:textId="50159AD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 rękojmię terminowego wykonywania prac badawczych podejmowanych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SWWS,</w:t>
      </w:r>
    </w:p>
    <w:p w14:paraId="143FFABE" w14:textId="636AFBD8" w:rsidR="00867D3E" w:rsidRPr="00867D3E" w:rsidRDefault="002F6C52" w:rsidP="00867D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wyrażające gotowość realizacji zajęć dydaktycznych w terenie (w tym</w:t>
      </w:r>
      <w:r w:rsidR="0099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i jej okolicach)</w:t>
      </w:r>
    </w:p>
    <w:p w14:paraId="75830E9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14:paraId="3FD44A5E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4E35CDF1" w14:textId="03F56767" w:rsidR="00867D3E" w:rsidRPr="00867D3E" w:rsidRDefault="00867D3E" w:rsidP="00B900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 z oświadczeniem o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klauzulą informacyjną – zał. nr 1 i 2;</w:t>
      </w:r>
    </w:p>
    <w:p w14:paraId="012A6F9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vitae;</w:t>
      </w:r>
    </w:p>
    <w:p w14:paraId="5406DF6C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6B61298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31F426CA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7E80D77D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3;</w:t>
      </w:r>
    </w:p>
    <w:p w14:paraId="2FD7DAE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7D8E8AE8" w14:textId="1D988559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6073F039" w14:textId="5C612995" w:rsidR="00867D3E" w:rsidRPr="00867D3E" w:rsidRDefault="00867D3E" w:rsidP="0050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Szkoły Wyższej Wymiaru Sprawiedliwości, sekretariat: 00-155 Warszawa, ul. Karmelicka 9, w godzinach 9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lub poczt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sekretariat@swws.edu.pl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67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F2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SWWS).</w:t>
      </w:r>
    </w:p>
    <w:p w14:paraId="5AD3A3FB" w14:textId="27F94B69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w siedzibie Uczelni powinny być w zamkniętej kopercie z dopiskiem „Oferta pracy – </w:t>
      </w:r>
      <w:r w:rsidR="00C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adiunkt w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r w:rsidR="00CE1032">
        <w:rPr>
          <w:rFonts w:ascii="Times New Roman" w:eastAsia="Times New Roman" w:hAnsi="Times New Roman" w:cs="Times New Roman"/>
          <w:sz w:val="24"/>
          <w:szCs w:val="24"/>
          <w:lang w:eastAsia="pl-PL"/>
        </w:rPr>
        <w:t>ucie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032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446B5E5" w14:textId="77777777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27BCC04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0F290C1C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Niepoinformowanie kandydata o wynikach konkursu będzie równoznaczne z odrzuceniem jego oferty.</w:t>
      </w:r>
    </w:p>
    <w:p w14:paraId="34C2370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14:paraId="19C52158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3A9CE9BC" w14:textId="6D518325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terminu zakończenia ogłoszenia.</w:t>
      </w:r>
    </w:p>
    <w:p w14:paraId="30BFB70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Uczelnia nie zapewnia mieszkania.</w:t>
      </w:r>
    </w:p>
    <w:p w14:paraId="45DE3AD3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98386F7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5DDBB8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666FDF04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SWWS zastrzega sobie prawo do zamknięcia konkursu bez rozstrzygnięcia. </w:t>
      </w:r>
    </w:p>
    <w:p w14:paraId="6CCB866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6EFF11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ochrony danych osobowych:</w:t>
      </w:r>
    </w:p>
    <w:p w14:paraId="4E01BB54" w14:textId="1D4378A8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ust. 1 i 2 rozporządzenia Parlamentu Europejskiego i Rady (UE) 2016/679 z dnia 27 kwietnia 2016 r. w sprawie ochrony osób fizycznych w związku z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RODO, informujemy, że:</w:t>
      </w:r>
    </w:p>
    <w:p w14:paraId="337C5E88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w rozumieniu art. 4 pkt 7 RODO jest Szkoła Wyższa Wymiaru Sprawiedliwości, z siedzibą przy ul. Wiśniowej 50, 02-520 Warszawa.</w:t>
      </w:r>
    </w:p>
    <w:p w14:paraId="45435927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kontaktować się pisemnie na podany adres jego siedziby lub elektronicznie pod adresem </w:t>
      </w:r>
      <w:hyperlink r:id="rId8" w:history="1">
        <w:r w:rsidRPr="00867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sekretariat@swws.edu.pl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00D87" w14:textId="4EAC1DF5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 sprawach związanych z ich przetwarzaniem w następujący sposób: e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- m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ail: </w:t>
      </w:r>
      <w:hyperlink r:id="rId9" w:history="1">
        <w:r w:rsidRPr="00867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iod@swws.edu.pl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pisemnie na adres siedziby administratora.</w:t>
      </w:r>
    </w:p>
    <w:p w14:paraId="39D3BE26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0B3283EF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stanowią:</w:t>
      </w:r>
    </w:p>
    <w:p w14:paraId="2BFC3048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art. 6 ust. 1 lit. b) RODO (przetwarzanie jest niezbędne do podjęcia działań na żądanie osoby, której dane dotyczą, przed zawarciem umowy);</w:t>
      </w:r>
    </w:p>
    <w:p w14:paraId="04D5067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art. 6 ust. 1 lit. a) RODO – zgoda osoby, której dane dotyczą w sytuacji zgłoszenia zainteresowania udziałem w kolejnych procesach. </w:t>
      </w:r>
    </w:p>
    <w:p w14:paraId="7B64A6B7" w14:textId="52D4F139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6. Dane osobowe będą przechowywane przez okres nie dłuższy niż jest to niezbędne do realizacji celu, jakim jest przeprowadzenie procesu wyboru osoby do wykonania zlecenia, a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(w niezbędnym zakresie) przez okres dochodzenia praw lub roszczeń. W przypadku wyrażenia przez Państwa zgody na wykorzystanie swoich danych osobowych dla celów przyszłych postępowań, dane będą przechowywane przez okres 1 roku.</w:t>
      </w:r>
    </w:p>
    <w:p w14:paraId="5F5CA4E1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7. Osobie, której dane są przetwarzane przysługuje prawo:</w:t>
      </w:r>
    </w:p>
    <w:p w14:paraId="002E22E2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dostępu do treści swoich danych osobowych na zasadach określonych w art. 15 RODO;</w:t>
      </w:r>
    </w:p>
    <w:p w14:paraId="04FCF519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sprostowania danych, na zasadach określonych w art. 16 RODO;</w:t>
      </w:r>
    </w:p>
    <w:p w14:paraId="77536E03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   żądania usunięcia danych, na zasadach określonych w art. 17  RODO;</w:t>
      </w:r>
    </w:p>
    <w:p w14:paraId="56B05E9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ograniczenia przetwarzania danych, w przypadkach określonych w art. 18 RODO;</w:t>
      </w:r>
    </w:p>
    <w:p w14:paraId="47289C8B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7C0A5F5A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przenoszenia danych, na zasadach określonych w art. 20 RODO;</w:t>
      </w:r>
    </w:p>
    <w:p w14:paraId="34F8FE4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wniesienia skargi do Prezesa Urzędu Ochrony Danych Osobowych.</w:t>
      </w:r>
    </w:p>
    <w:p w14:paraId="4F3EAF25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8. Udostępnione przez Państwa dane osobowe nie będą podlegały zautomatyzowanemu przetwarzaniu w rozumieniu art. 22 ust. 1 RODO.    </w:t>
      </w:r>
    </w:p>
    <w:p w14:paraId="32D20CB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9. Podanie danych osobowych jest obowiązkowe i niezbędne dla przeprowadzenia przedmiotowego postępowania.</w:t>
      </w:r>
    </w:p>
    <w:p w14:paraId="3F3F7086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C918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8DC5C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2AA54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3E8FD" w14:textId="77777777" w:rsidR="005E1F6E" w:rsidRDefault="005E1F6E"/>
    <w:sectPr w:rsidR="005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6F78" w14:textId="77777777" w:rsidR="00755C7C" w:rsidRDefault="00755C7C" w:rsidP="00AB0FE4">
      <w:pPr>
        <w:spacing w:after="0" w:line="240" w:lineRule="auto"/>
      </w:pPr>
      <w:r>
        <w:separator/>
      </w:r>
    </w:p>
  </w:endnote>
  <w:endnote w:type="continuationSeparator" w:id="0">
    <w:p w14:paraId="5A82011C" w14:textId="77777777" w:rsidR="00755C7C" w:rsidRDefault="00755C7C" w:rsidP="00A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D0A6" w14:textId="77777777" w:rsidR="00755C7C" w:rsidRDefault="00755C7C" w:rsidP="00AB0FE4">
      <w:pPr>
        <w:spacing w:after="0" w:line="240" w:lineRule="auto"/>
      </w:pPr>
      <w:r>
        <w:separator/>
      </w:r>
    </w:p>
  </w:footnote>
  <w:footnote w:type="continuationSeparator" w:id="0">
    <w:p w14:paraId="747557F1" w14:textId="77777777" w:rsidR="00755C7C" w:rsidRDefault="00755C7C" w:rsidP="00AB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DE"/>
    <w:multiLevelType w:val="multilevel"/>
    <w:tmpl w:val="FF2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439B"/>
    <w:multiLevelType w:val="multilevel"/>
    <w:tmpl w:val="B8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2B1B"/>
    <w:multiLevelType w:val="multilevel"/>
    <w:tmpl w:val="F1D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B1935"/>
    <w:multiLevelType w:val="multilevel"/>
    <w:tmpl w:val="52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E2D11"/>
    <w:multiLevelType w:val="multilevel"/>
    <w:tmpl w:val="1DA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491"/>
    <w:multiLevelType w:val="multilevel"/>
    <w:tmpl w:val="6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D08A2"/>
    <w:multiLevelType w:val="multilevel"/>
    <w:tmpl w:val="AC8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11524"/>
    <w:multiLevelType w:val="multilevel"/>
    <w:tmpl w:val="5E6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55E1"/>
    <w:multiLevelType w:val="multilevel"/>
    <w:tmpl w:val="A28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E"/>
    <w:rsid w:val="0001619C"/>
    <w:rsid w:val="001C080B"/>
    <w:rsid w:val="001E5703"/>
    <w:rsid w:val="00296835"/>
    <w:rsid w:val="002A0D26"/>
    <w:rsid w:val="002E242C"/>
    <w:rsid w:val="002F6C52"/>
    <w:rsid w:val="003C3072"/>
    <w:rsid w:val="004906BA"/>
    <w:rsid w:val="00506842"/>
    <w:rsid w:val="0056544F"/>
    <w:rsid w:val="005E1F6E"/>
    <w:rsid w:val="005E601E"/>
    <w:rsid w:val="005F4A2B"/>
    <w:rsid w:val="00611CC2"/>
    <w:rsid w:val="00677862"/>
    <w:rsid w:val="006F2552"/>
    <w:rsid w:val="00720E45"/>
    <w:rsid w:val="00755C7C"/>
    <w:rsid w:val="00867D3E"/>
    <w:rsid w:val="008B1050"/>
    <w:rsid w:val="009904F4"/>
    <w:rsid w:val="00A340F7"/>
    <w:rsid w:val="00A90E64"/>
    <w:rsid w:val="00AB0FE4"/>
    <w:rsid w:val="00B85878"/>
    <w:rsid w:val="00B90084"/>
    <w:rsid w:val="00C2069B"/>
    <w:rsid w:val="00CA5EDD"/>
    <w:rsid w:val="00CE1032"/>
    <w:rsid w:val="00EC0F10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87"/>
  <w15:chartTrackingRefBased/>
  <w15:docId w15:val="{F9043FBB-FC40-4587-8DCA-CE9305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4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F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F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w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wws.edu.pl/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w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2</cp:revision>
  <dcterms:created xsi:type="dcterms:W3CDTF">2023-08-07T07:28:00Z</dcterms:created>
  <dcterms:modified xsi:type="dcterms:W3CDTF">2023-08-07T07:28:00Z</dcterms:modified>
</cp:coreProperties>
</file>