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6A60" w14:textId="77777777" w:rsidR="0024192F" w:rsidRDefault="005F47EC" w:rsidP="00387209">
      <w:pPr>
        <w:spacing w:after="0" w:line="259" w:lineRule="auto"/>
        <w:ind w:left="0" w:firstLine="0"/>
      </w:pPr>
      <w:r>
        <w:rPr>
          <w:sz w:val="20"/>
        </w:rPr>
        <w:t xml:space="preserve">…………………………………………………………………… </w:t>
      </w:r>
    </w:p>
    <w:p w14:paraId="4694C3A9" w14:textId="77777777" w:rsidR="0024192F" w:rsidRDefault="005F47EC">
      <w:pPr>
        <w:spacing w:after="0" w:line="259" w:lineRule="auto"/>
        <w:ind w:left="1623"/>
        <w:rPr>
          <w:sz w:val="20"/>
        </w:rPr>
      </w:pPr>
      <w:r>
        <w:rPr>
          <w:sz w:val="20"/>
        </w:rPr>
        <w:t xml:space="preserve">(nazwa i adres organu publicznego) </w:t>
      </w:r>
    </w:p>
    <w:tbl>
      <w:tblPr>
        <w:tblStyle w:val="TableGrid"/>
        <w:tblpPr w:leftFromText="141" w:rightFromText="141" w:vertAnchor="text" w:horzAnchor="margin" w:tblpY="120"/>
        <w:tblW w:w="15304" w:type="dxa"/>
        <w:tblInd w:w="0" w:type="dxa"/>
        <w:tblCellMar>
          <w:top w:w="54" w:type="dxa"/>
          <w:left w:w="5" w:type="dxa"/>
        </w:tblCellMar>
        <w:tblLook w:val="04A0" w:firstRow="1" w:lastRow="0" w:firstColumn="1" w:lastColumn="0" w:noHBand="0" w:noVBand="1"/>
      </w:tblPr>
      <w:tblGrid>
        <w:gridCol w:w="3665"/>
        <w:gridCol w:w="1582"/>
        <w:gridCol w:w="1811"/>
        <w:gridCol w:w="1855"/>
        <w:gridCol w:w="1582"/>
        <w:gridCol w:w="2297"/>
        <w:gridCol w:w="1125"/>
        <w:gridCol w:w="1387"/>
      </w:tblGrid>
      <w:tr w:rsidR="00387209" w:rsidRPr="00387209" w14:paraId="3E0CC515" w14:textId="77777777" w:rsidTr="005A0340">
        <w:trPr>
          <w:trHeight w:val="387"/>
        </w:trPr>
        <w:tc>
          <w:tcPr>
            <w:tcW w:w="12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FFA10" w14:textId="3D01C6D9" w:rsidR="00387209" w:rsidRPr="00387209" w:rsidRDefault="00387209" w:rsidP="00387209">
            <w:pPr>
              <w:spacing w:after="0" w:line="259" w:lineRule="auto"/>
              <w:ind w:left="108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Sprawozdanie zawierające dane statystyczne dotyczące zgłoszeń zewnętrznych za rok kalendarzowy ………… r.*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911CD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87209" w:rsidRPr="00387209" w14:paraId="7A16767F" w14:textId="77777777" w:rsidTr="005A0340">
        <w:trPr>
          <w:trHeight w:val="387"/>
        </w:trPr>
        <w:tc>
          <w:tcPr>
            <w:tcW w:w="12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87C8" w14:textId="77777777" w:rsidR="00387209" w:rsidRPr="00387209" w:rsidRDefault="00387209" w:rsidP="00387209">
            <w:pPr>
              <w:spacing w:after="0" w:line="259" w:lineRule="auto"/>
              <w:ind w:left="106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1. Czy wpłynęły zgłoszenia zewnętrzne?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AC44" w14:textId="77777777" w:rsidR="00387209" w:rsidRPr="00387209" w:rsidRDefault="00387209" w:rsidP="00387209">
            <w:pPr>
              <w:spacing w:after="0" w:line="259" w:lineRule="auto"/>
              <w:ind w:left="14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97C6" w14:textId="77777777" w:rsidR="00387209" w:rsidRPr="00387209" w:rsidRDefault="00387209" w:rsidP="00387209">
            <w:pPr>
              <w:spacing w:after="0" w:line="259" w:lineRule="auto"/>
              <w:ind w:left="102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nie** </w:t>
            </w:r>
          </w:p>
        </w:tc>
      </w:tr>
      <w:tr w:rsidR="00387209" w:rsidRPr="00387209" w14:paraId="2BCF29D3" w14:textId="77777777" w:rsidTr="005A0340">
        <w:trPr>
          <w:trHeight w:val="387"/>
        </w:trPr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D1CF" w14:textId="77777777" w:rsidR="00387209" w:rsidRPr="00387209" w:rsidRDefault="00387209" w:rsidP="00387209">
            <w:pPr>
              <w:spacing w:after="0" w:line="259" w:lineRule="auto"/>
              <w:ind w:left="106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2. Liczba przyjętych zgłoszeń zewnętrznych.***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CCA" w14:textId="77777777" w:rsidR="00387209" w:rsidRPr="00387209" w:rsidRDefault="00387209" w:rsidP="00387209">
            <w:pPr>
              <w:spacing w:after="0" w:line="259" w:lineRule="auto"/>
              <w:ind w:left="108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Ogółem: </w:t>
            </w:r>
          </w:p>
        </w:tc>
        <w:tc>
          <w:tcPr>
            <w:tcW w:w="5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22C03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F45A2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87209" w:rsidRPr="00387209" w14:paraId="2F08C97C" w14:textId="77777777" w:rsidTr="005A0340">
        <w:trPr>
          <w:trHeight w:hRule="exact" w:val="2552"/>
        </w:trPr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28D" w14:textId="77777777" w:rsidR="00387209" w:rsidRPr="00387209" w:rsidRDefault="00387209" w:rsidP="00387209">
            <w:pPr>
              <w:spacing w:after="0" w:line="259" w:lineRule="auto"/>
              <w:ind w:left="108" w:right="389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3. Liczba postępowań wyjaśniających lub innych postępowań prowadzonych przez organ publiczny w wyniku przyjętych zgłoszeń zewnętrznych oraz informacja o wyniku tych postępowań.****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F55" w14:textId="77777777" w:rsidR="00387209" w:rsidRPr="00387209" w:rsidRDefault="00387209" w:rsidP="00387209">
            <w:pPr>
              <w:spacing w:after="0" w:line="259" w:lineRule="auto"/>
              <w:ind w:left="110" w:right="139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4. Liczba postępowań sądowych wszczętych w wyniku przyjętych zgłoszeń zewnętrznych oraz informacja o wyniku tych postępowań.****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96C4" w14:textId="77777777" w:rsidR="00387209" w:rsidRPr="00387209" w:rsidRDefault="00387209" w:rsidP="00387209">
            <w:pPr>
              <w:spacing w:after="0" w:line="240" w:lineRule="auto"/>
              <w:ind w:left="110" w:right="72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5. Szacunkowa  szkoda majątkowa </w:t>
            </w:r>
          </w:p>
          <w:p w14:paraId="3021C176" w14:textId="77777777" w:rsidR="00387209" w:rsidRPr="00387209" w:rsidRDefault="00387209" w:rsidP="00387209">
            <w:pPr>
              <w:spacing w:after="0" w:line="259" w:lineRule="auto"/>
              <w:ind w:left="110" w:right="4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(w zł) – jeżeli została stwierdzona, o ile organ publiczny posiada te dane:****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8F15" w14:textId="77777777" w:rsidR="00387209" w:rsidRPr="00387209" w:rsidRDefault="00387209" w:rsidP="00387209">
            <w:pPr>
              <w:spacing w:after="0" w:line="259" w:lineRule="auto"/>
              <w:ind w:left="68" w:right="122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6. Kwoty odzyskane w wyniku postępowań dotyczących naruszeń prawa będących przedmiotem zgłoszenia zewnętrznego (w zł) – o ile organ publiczny posiada te dane:**** </w:t>
            </w:r>
          </w:p>
        </w:tc>
      </w:tr>
      <w:tr w:rsidR="00387209" w:rsidRPr="00387209" w14:paraId="1A8E9B41" w14:textId="77777777" w:rsidTr="005A0340">
        <w:trPr>
          <w:trHeight w:val="5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5E01" w14:textId="77777777" w:rsidR="00387209" w:rsidRPr="00387209" w:rsidRDefault="00387209" w:rsidP="00387209">
            <w:pPr>
              <w:spacing w:after="0" w:line="259" w:lineRule="auto"/>
              <w:ind w:left="106" w:right="344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3.1 Liczba wszystkich postępowań: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2E5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592F" w14:textId="77777777" w:rsidR="00387209" w:rsidRPr="00387209" w:rsidRDefault="00387209" w:rsidP="00387209">
            <w:pPr>
              <w:spacing w:after="0" w:line="259" w:lineRule="auto"/>
              <w:ind w:left="108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4.1 Liczba wszystkich postępowań: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BA4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4BED" w14:textId="77777777" w:rsidR="00387209" w:rsidRPr="00387209" w:rsidRDefault="00387209" w:rsidP="00387209">
            <w:pPr>
              <w:spacing w:after="0" w:line="259" w:lineRule="auto"/>
              <w:ind w:left="2" w:right="-30" w:firstLine="0"/>
              <w:jc w:val="both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  <w:r w:rsidRPr="00387209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ABC6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87209" w:rsidRPr="00387209" w14:paraId="4C776212" w14:textId="77777777" w:rsidTr="005A0340">
        <w:trPr>
          <w:trHeight w:val="5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BA9" w14:textId="77777777" w:rsidR="00387209" w:rsidRPr="00387209" w:rsidRDefault="00387209" w:rsidP="00387209">
            <w:pPr>
              <w:spacing w:after="0" w:line="259" w:lineRule="auto"/>
              <w:ind w:left="106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3.1.1 Liczba postępowań w toku: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D470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1D9" w14:textId="77777777" w:rsidR="00387209" w:rsidRPr="00387209" w:rsidRDefault="00387209" w:rsidP="00387209">
            <w:pPr>
              <w:spacing w:after="0" w:line="259" w:lineRule="auto"/>
              <w:ind w:left="108" w:right="1311" w:firstLine="1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4.1.1 Liczba postępowań w toku: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FE68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2CE0C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77C46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87209" w:rsidRPr="00387209" w14:paraId="6429382F" w14:textId="77777777" w:rsidTr="005A0340">
        <w:trPr>
          <w:trHeight w:val="5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21CF" w14:textId="77777777" w:rsidR="00387209" w:rsidRPr="00387209" w:rsidRDefault="00387209" w:rsidP="00387209">
            <w:pPr>
              <w:spacing w:after="0" w:line="259" w:lineRule="auto"/>
              <w:ind w:left="106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3.1.2 Liczba postępowań zakończonych: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D0CD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10B3" w14:textId="77777777" w:rsidR="00387209" w:rsidRPr="00387209" w:rsidRDefault="00387209" w:rsidP="00387209">
            <w:pPr>
              <w:spacing w:after="0" w:line="259" w:lineRule="auto"/>
              <w:ind w:left="108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4.1.2 Liczba postępowań zakończonych: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A721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B5974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3A763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87209" w:rsidRPr="00387209" w14:paraId="15B25C1C" w14:textId="77777777" w:rsidTr="005A0340">
        <w:trPr>
          <w:trHeight w:val="5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5E43" w14:textId="77777777" w:rsidR="00387209" w:rsidRPr="00387209" w:rsidRDefault="00387209" w:rsidP="00387209">
            <w:pPr>
              <w:spacing w:after="0" w:line="259" w:lineRule="auto"/>
              <w:ind w:left="106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3.2 Liczba postępowań, w których stwierdzono chociaż jedno naruszenie prawa: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EC22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C3F" w14:textId="77777777" w:rsidR="00387209" w:rsidRPr="00387209" w:rsidRDefault="00387209" w:rsidP="00387209">
            <w:pPr>
              <w:spacing w:after="0" w:line="259" w:lineRule="auto"/>
              <w:ind w:left="108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4.2 Liczba postępowań, w których stwierdzono chociaż jedno naruszenie prawa: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2D5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FBD30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9C549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87209" w:rsidRPr="00387209" w14:paraId="0B00A88E" w14:textId="77777777" w:rsidTr="005A0340">
        <w:trPr>
          <w:trHeight w:val="5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8CC" w14:textId="77777777" w:rsidR="00387209" w:rsidRPr="00387209" w:rsidRDefault="00387209" w:rsidP="00387209">
            <w:pPr>
              <w:spacing w:after="0" w:line="259" w:lineRule="auto"/>
              <w:ind w:left="106" w:right="11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3.3 Liczba postępowań, w których nie stwierdzono żadnego naruszenia prawa: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5704" w14:textId="77777777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0680" w14:textId="77777777" w:rsidR="00387209" w:rsidRPr="00387209" w:rsidRDefault="00387209" w:rsidP="00387209">
            <w:pPr>
              <w:spacing w:after="0" w:line="259" w:lineRule="auto"/>
              <w:ind w:left="108" w:right="107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4.3 Liczba postępowań, w których nie stwierdzono żadnego naruszenia prawa: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325F" w14:textId="69DAAF5F" w:rsidR="00387209" w:rsidRPr="00387209" w:rsidRDefault="00387209" w:rsidP="00387209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87209">
              <w:rPr>
                <w:sz w:val="22"/>
                <w:szCs w:val="22"/>
              </w:rPr>
              <w:t xml:space="preserve"> </w:t>
            </w:r>
            <w:r w:rsidR="00CA5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2022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85FA" w14:textId="77777777" w:rsidR="00387209" w:rsidRPr="00387209" w:rsidRDefault="00387209" w:rsidP="00387209">
            <w:pPr>
              <w:spacing w:after="160" w:line="259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AD000B2" w14:textId="0FE6A8AF" w:rsidR="0024192F" w:rsidRDefault="005F47EC" w:rsidP="00AC794B">
      <w:pPr>
        <w:spacing w:after="0" w:line="259" w:lineRule="auto"/>
        <w:ind w:left="0" w:firstLine="0"/>
      </w:pPr>
      <w:r>
        <w:rPr>
          <w:sz w:val="12"/>
        </w:rPr>
        <w:t xml:space="preserve"> </w:t>
      </w:r>
    </w:p>
    <w:sectPr w:rsidR="0024192F" w:rsidSect="005A0340">
      <w:footerReference w:type="default" r:id="rId7"/>
      <w:pgSz w:w="16838" w:h="11906" w:orient="landscape"/>
      <w:pgMar w:top="1440" w:right="604" w:bottom="1440" w:left="737" w:header="567" w:footer="62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C298" w14:textId="77777777" w:rsidR="00C21652" w:rsidRDefault="00C21652" w:rsidP="00387209">
      <w:pPr>
        <w:spacing w:after="0" w:line="240" w:lineRule="auto"/>
      </w:pPr>
      <w:r>
        <w:separator/>
      </w:r>
    </w:p>
  </w:endnote>
  <w:endnote w:type="continuationSeparator" w:id="0">
    <w:p w14:paraId="1EA1A621" w14:textId="77777777" w:rsidR="00C21652" w:rsidRDefault="00C21652" w:rsidP="0038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D665" w14:textId="6FBE4E2F" w:rsidR="005A0340" w:rsidRPr="005A0340" w:rsidRDefault="005A0340" w:rsidP="005A0340">
    <w:pPr>
      <w:pStyle w:val="Stopka"/>
      <w:rPr>
        <w:b/>
        <w:bCs/>
      </w:rPr>
    </w:pPr>
    <w:r w:rsidRPr="005A0340">
      <w:rPr>
        <w:b/>
        <w:bCs/>
      </w:rPr>
      <w:t xml:space="preserve">*        Wszystkie dane powinny być podawane wg stanu na dzień 31 grudnia roku sprawozdawczego. </w:t>
    </w:r>
  </w:p>
  <w:p w14:paraId="04668D22" w14:textId="3AC7FE21" w:rsidR="005A0340" w:rsidRPr="005A0340" w:rsidRDefault="005A0340" w:rsidP="005A0340">
    <w:pPr>
      <w:pStyle w:val="Stopka"/>
      <w:rPr>
        <w:b/>
        <w:bCs/>
      </w:rPr>
    </w:pPr>
    <w:r w:rsidRPr="005A0340">
      <w:rPr>
        <w:b/>
        <w:bCs/>
      </w:rPr>
      <w:t xml:space="preserve">**      W przypadku braku zgłoszeń zewnętrznych należy wstawić „0”; nie wypełnia się także pozostałych pól. </w:t>
    </w:r>
  </w:p>
  <w:p w14:paraId="79ADB5F5" w14:textId="66D4950A" w:rsidR="005A0340" w:rsidRPr="005A0340" w:rsidRDefault="005A0340" w:rsidP="005A0340">
    <w:pPr>
      <w:pStyle w:val="Stopka"/>
      <w:rPr>
        <w:b/>
        <w:bCs/>
      </w:rPr>
    </w:pPr>
    <w:r w:rsidRPr="005A0340">
      <w:rPr>
        <w:b/>
        <w:bCs/>
      </w:rPr>
      <w:t xml:space="preserve">***    Dane powinny obejmować rok sprawozdawczy. </w:t>
    </w:r>
  </w:p>
  <w:p w14:paraId="182A6CF8" w14:textId="77777777" w:rsidR="005A0340" w:rsidRPr="005A0340" w:rsidRDefault="005A0340" w:rsidP="005A0340">
    <w:pPr>
      <w:pStyle w:val="Stopka"/>
    </w:pPr>
    <w:r w:rsidRPr="005A0340">
      <w:rPr>
        <w:b/>
        <w:bCs/>
      </w:rPr>
      <w:t>****  Dane powinny obejmować także postępowania uruchomione na skutek zgłoszeń zewnętrznych przyjętych w poprzednich latach sprawozdawczych, jeśli postępowania dotyczące tych zgłoszeń trwały również w roku sprawozdawczym.</w:t>
    </w:r>
    <w:r w:rsidRPr="005A0340">
      <w:t xml:space="preserve"> </w:t>
    </w:r>
  </w:p>
  <w:p w14:paraId="7307E74A" w14:textId="77777777" w:rsidR="005A0340" w:rsidRDefault="005A0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422C" w14:textId="77777777" w:rsidR="00C21652" w:rsidRDefault="00C21652" w:rsidP="00387209">
      <w:pPr>
        <w:spacing w:after="0" w:line="240" w:lineRule="auto"/>
      </w:pPr>
      <w:r>
        <w:separator/>
      </w:r>
    </w:p>
  </w:footnote>
  <w:footnote w:type="continuationSeparator" w:id="0">
    <w:p w14:paraId="0B82BC65" w14:textId="77777777" w:rsidR="00C21652" w:rsidRDefault="00C21652" w:rsidP="00387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4D1AED7-7BE5-4E92-B843-0C941AE544E1}"/>
  </w:docVars>
  <w:rsids>
    <w:rsidRoot w:val="0024192F"/>
    <w:rsid w:val="0007710B"/>
    <w:rsid w:val="0024192F"/>
    <w:rsid w:val="00387209"/>
    <w:rsid w:val="00416A9F"/>
    <w:rsid w:val="004A396F"/>
    <w:rsid w:val="00533257"/>
    <w:rsid w:val="005A0340"/>
    <w:rsid w:val="005F47EC"/>
    <w:rsid w:val="006670E3"/>
    <w:rsid w:val="00AC794B"/>
    <w:rsid w:val="00C21652"/>
    <w:rsid w:val="00CA5CE2"/>
    <w:rsid w:val="00D87F59"/>
    <w:rsid w:val="00D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4D3E2"/>
  <w15:docId w15:val="{F33A586F-C6F6-4155-A4E3-90293F6E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48" w:lineRule="auto"/>
      <w:ind w:left="125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09"/>
    <w:rPr>
      <w:rFonts w:ascii="Times New Roman" w:eastAsia="Times New Roman" w:hAnsi="Times New Roman" w:cs="Times New Roman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38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09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D1AED7-7BE5-4E92-B843-0C941AE544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4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zawierające dane statystyczne dotyczące zgłoszeń zewnętrznych za rok kalendarzowy</dc:title>
  <dc:subject/>
  <dc:creator>Radosław Sitek</dc:creator>
  <cp:keywords/>
  <cp:lastModifiedBy>Aneta Szurmak</cp:lastModifiedBy>
  <cp:revision>2</cp:revision>
  <dcterms:created xsi:type="dcterms:W3CDTF">2026-03-17T09:19:00Z</dcterms:created>
  <dcterms:modified xsi:type="dcterms:W3CDTF">2026-03-17T09:19:00Z</dcterms:modified>
</cp:coreProperties>
</file>