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686" w:type="dxa"/>
        <w:tblInd w:w="-318" w:type="dxa"/>
        <w:tblLook w:val="04A0" w:firstRow="1" w:lastRow="0" w:firstColumn="1" w:lastColumn="0" w:noHBand="0" w:noVBand="1"/>
      </w:tblPr>
      <w:tblGrid>
        <w:gridCol w:w="9385"/>
        <w:gridCol w:w="4301"/>
      </w:tblGrid>
      <w:tr w:rsidR="00351BD7" w:rsidRPr="00101756" w14:paraId="5D5A8CF6" w14:textId="77777777" w:rsidTr="00351BD7">
        <w:tc>
          <w:tcPr>
            <w:tcW w:w="9385" w:type="dxa"/>
            <w:vAlign w:val="center"/>
          </w:tcPr>
          <w:p w14:paraId="5ACFA49F" w14:textId="77777777" w:rsidR="00351BD7" w:rsidRPr="00101756" w:rsidRDefault="00351BD7" w:rsidP="00085A38">
            <w:pPr>
              <w:jc w:val="center"/>
              <w:rPr>
                <w:rFonts w:ascii="Arial Narrow" w:hAnsi="Arial Narrow"/>
                <w:b/>
              </w:rPr>
            </w:pPr>
            <w:r w:rsidRPr="00101756">
              <w:rPr>
                <w:rFonts w:ascii="Arial Narrow" w:hAnsi="Arial Narrow"/>
                <w:b/>
              </w:rPr>
              <w:t>Opis wymagań minimalnych określonych przez Zamawiającego</w:t>
            </w:r>
          </w:p>
        </w:tc>
        <w:tc>
          <w:tcPr>
            <w:tcW w:w="4301" w:type="dxa"/>
            <w:vAlign w:val="center"/>
          </w:tcPr>
          <w:p w14:paraId="6AEB3B9B" w14:textId="77777777" w:rsidR="00351BD7" w:rsidRPr="00101756" w:rsidRDefault="00351BD7" w:rsidP="00085A38">
            <w:pPr>
              <w:jc w:val="center"/>
              <w:rPr>
                <w:rFonts w:ascii="Arial Narrow" w:hAnsi="Arial Narrow"/>
                <w:b/>
              </w:rPr>
            </w:pPr>
            <w:r w:rsidRPr="00101756">
              <w:rPr>
                <w:rFonts w:ascii="Arial Narrow" w:hAnsi="Arial Narrow"/>
                <w:b/>
              </w:rPr>
              <w:t>Parametry techniczne oferowanego sprzętu</w:t>
            </w:r>
          </w:p>
        </w:tc>
      </w:tr>
      <w:tr w:rsidR="00351BD7" w:rsidRPr="00101756" w14:paraId="34AA4048" w14:textId="77777777" w:rsidTr="00351BD7">
        <w:tc>
          <w:tcPr>
            <w:tcW w:w="9385" w:type="dxa"/>
          </w:tcPr>
          <w:p w14:paraId="7A208320" w14:textId="77777777" w:rsidR="00351BD7" w:rsidRPr="00101756" w:rsidRDefault="00351BD7" w:rsidP="002769D7">
            <w:pPr>
              <w:shd w:val="clear" w:color="auto" w:fill="FFFFFF"/>
              <w:textAlignment w:val="baseline"/>
              <w:rPr>
                <w:rFonts w:ascii="Arial Narrow" w:hAnsi="Arial Narrow" w:cstheme="minorHAnsi"/>
                <w:b/>
                <w:i/>
                <w:color w:val="000000"/>
                <w:sz w:val="24"/>
                <w:szCs w:val="24"/>
                <w:u w:val="single"/>
              </w:rPr>
            </w:pPr>
            <w:r w:rsidRPr="00101756">
              <w:rPr>
                <w:rFonts w:ascii="Arial Narrow" w:hAnsi="Arial Narrow" w:cstheme="minorHAnsi"/>
                <w:b/>
                <w:i/>
                <w:color w:val="000000"/>
                <w:sz w:val="24"/>
                <w:szCs w:val="24"/>
                <w:u w:val="single"/>
              </w:rPr>
              <w:t>Pielnik ciągnikowy</w:t>
            </w:r>
          </w:p>
        </w:tc>
        <w:tc>
          <w:tcPr>
            <w:tcW w:w="4301" w:type="dxa"/>
          </w:tcPr>
          <w:p w14:paraId="4C5359D6" w14:textId="77777777" w:rsidR="00351BD7" w:rsidRPr="00101756" w:rsidRDefault="00351BD7">
            <w:pPr>
              <w:rPr>
                <w:rFonts w:ascii="Arial Narrow" w:hAnsi="Arial Narrow"/>
              </w:rPr>
            </w:pPr>
          </w:p>
        </w:tc>
      </w:tr>
      <w:tr w:rsidR="00351BD7" w:rsidRPr="00101756" w14:paraId="59EBB4DE" w14:textId="77777777" w:rsidTr="00351BD7">
        <w:tc>
          <w:tcPr>
            <w:tcW w:w="9385" w:type="dxa"/>
          </w:tcPr>
          <w:p w14:paraId="40409B4D" w14:textId="77777777" w:rsidR="00351BD7" w:rsidRPr="00101756" w:rsidRDefault="00351BD7" w:rsidP="00B61210">
            <w:pPr>
              <w:shd w:val="clear" w:color="auto" w:fill="FFFFFF"/>
              <w:textAlignment w:val="baseline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101756">
              <w:rPr>
                <w:rFonts w:ascii="Arial Narrow" w:hAnsi="Arial Narrow" w:cstheme="minorHAnsi"/>
                <w:color w:val="000000"/>
                <w:sz w:val="24"/>
                <w:szCs w:val="24"/>
              </w:rPr>
              <w:t>agregatowany z TUZ ciągnika kategorii 2</w:t>
            </w:r>
          </w:p>
        </w:tc>
        <w:tc>
          <w:tcPr>
            <w:tcW w:w="4301" w:type="dxa"/>
          </w:tcPr>
          <w:p w14:paraId="0992A5B5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43D6C939" w14:textId="77777777" w:rsidTr="00351BD7">
        <w:tc>
          <w:tcPr>
            <w:tcW w:w="9385" w:type="dxa"/>
          </w:tcPr>
          <w:p w14:paraId="4073629D" w14:textId="77777777" w:rsidR="00351BD7" w:rsidRPr="00101756" w:rsidRDefault="00351BD7" w:rsidP="00B61210">
            <w:pPr>
              <w:shd w:val="clear" w:color="auto" w:fill="FFFFFF"/>
              <w:textAlignment w:val="baseline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101756">
              <w:rPr>
                <w:rFonts w:ascii="Arial Narrow" w:hAnsi="Arial Narrow" w:cstheme="minorHAnsi"/>
                <w:color w:val="000000"/>
                <w:sz w:val="24"/>
                <w:szCs w:val="24"/>
              </w:rPr>
              <w:t>przeznaczony do pielenia 4 lub 6 rzędów kukurydzy rozstawie 75cm</w:t>
            </w:r>
          </w:p>
        </w:tc>
        <w:tc>
          <w:tcPr>
            <w:tcW w:w="4301" w:type="dxa"/>
          </w:tcPr>
          <w:p w14:paraId="259AEF30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Ilość pielonych rzędów …………**</w:t>
            </w:r>
          </w:p>
        </w:tc>
      </w:tr>
      <w:tr w:rsidR="00351BD7" w:rsidRPr="00101756" w14:paraId="4401F0FA" w14:textId="77777777" w:rsidTr="00351BD7">
        <w:tc>
          <w:tcPr>
            <w:tcW w:w="9385" w:type="dxa"/>
          </w:tcPr>
          <w:p w14:paraId="6A524257" w14:textId="77777777" w:rsidR="00351BD7" w:rsidRPr="00101756" w:rsidRDefault="00351BD7" w:rsidP="00F03984">
            <w:pPr>
              <w:shd w:val="clear" w:color="auto" w:fill="FFFFFF"/>
              <w:textAlignment w:val="baseline"/>
              <w:rPr>
                <w:rFonts w:ascii="Arial Narrow" w:hAnsi="Arial Narrow" w:cstheme="minorHAnsi"/>
                <w:sz w:val="24"/>
                <w:szCs w:val="24"/>
              </w:rPr>
            </w:pPr>
            <w:r w:rsidRPr="00101756">
              <w:rPr>
                <w:rFonts w:ascii="Arial Narrow" w:hAnsi="Arial Narrow" w:cstheme="minorHAnsi"/>
                <w:sz w:val="24"/>
                <w:szCs w:val="24"/>
              </w:rPr>
              <w:t>wyposażony w minimum 5 sekcji roboczych z możliwością rozbudowy maszyny do 7 sekcji roboczych w przyszłości i wykonywania pielenia 6 rzędów roślin w rozstawie międzyrzędzi 75cm</w:t>
            </w:r>
          </w:p>
        </w:tc>
        <w:tc>
          <w:tcPr>
            <w:tcW w:w="4301" w:type="dxa"/>
          </w:tcPr>
          <w:p w14:paraId="70C80202" w14:textId="77777777" w:rsidR="00351BD7" w:rsidRPr="00101756" w:rsidRDefault="00351BD7" w:rsidP="00932950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ilość sekcji roboczych ………** z możliwością rozbudowy do ………** sekcji roboczych</w:t>
            </w:r>
          </w:p>
        </w:tc>
      </w:tr>
      <w:tr w:rsidR="00351BD7" w:rsidRPr="00101756" w14:paraId="0C07DA4C" w14:textId="77777777" w:rsidTr="00351BD7">
        <w:tc>
          <w:tcPr>
            <w:tcW w:w="9385" w:type="dxa"/>
          </w:tcPr>
          <w:p w14:paraId="558A4184" w14:textId="77777777" w:rsidR="00351BD7" w:rsidRPr="00101756" w:rsidRDefault="00351BD7" w:rsidP="00B61210">
            <w:pPr>
              <w:shd w:val="clear" w:color="auto" w:fill="FFFFFF"/>
              <w:textAlignment w:val="baseline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101756">
              <w:rPr>
                <w:rFonts w:ascii="Arial Narrow" w:hAnsi="Arial Narrow" w:cstheme="minorHAnsi"/>
                <w:color w:val="000000"/>
                <w:sz w:val="24"/>
                <w:szCs w:val="24"/>
              </w:rPr>
              <w:t>szerokość transportowa maksimum 3m</w:t>
            </w:r>
          </w:p>
        </w:tc>
        <w:tc>
          <w:tcPr>
            <w:tcW w:w="4301" w:type="dxa"/>
          </w:tcPr>
          <w:p w14:paraId="3400569F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szerokość transportowa ………**</w:t>
            </w:r>
          </w:p>
        </w:tc>
      </w:tr>
      <w:tr w:rsidR="00351BD7" w:rsidRPr="00101756" w14:paraId="57B4472F" w14:textId="77777777" w:rsidTr="00351BD7">
        <w:tc>
          <w:tcPr>
            <w:tcW w:w="9385" w:type="dxa"/>
          </w:tcPr>
          <w:p w14:paraId="6959AE0B" w14:textId="77777777" w:rsidR="00351BD7" w:rsidRPr="00101756" w:rsidRDefault="00351BD7" w:rsidP="00B61210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pielnik wyposażony z systemem wizyjny umożliwiający automatyczne naprowadzanie na rzędy</w:t>
            </w:r>
          </w:p>
        </w:tc>
        <w:tc>
          <w:tcPr>
            <w:tcW w:w="4301" w:type="dxa"/>
          </w:tcPr>
          <w:p w14:paraId="3076C6C5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408684FA" w14:textId="77777777" w:rsidTr="00351BD7">
        <w:tc>
          <w:tcPr>
            <w:tcW w:w="9385" w:type="dxa"/>
          </w:tcPr>
          <w:p w14:paraId="574EC69B" w14:textId="77777777" w:rsidR="00351BD7" w:rsidRPr="00101756" w:rsidRDefault="00351BD7" w:rsidP="00B61210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system wizyjny wyposażony w terminal o przekątnej ekranu minimum 8 cali</w:t>
            </w:r>
          </w:p>
        </w:tc>
        <w:tc>
          <w:tcPr>
            <w:tcW w:w="4301" w:type="dxa"/>
          </w:tcPr>
          <w:p w14:paraId="0425FDCE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przekątna terminala …………**</w:t>
            </w:r>
          </w:p>
        </w:tc>
      </w:tr>
      <w:tr w:rsidR="00351BD7" w:rsidRPr="00101756" w14:paraId="52C8B19C" w14:textId="77777777" w:rsidTr="00351BD7">
        <w:tc>
          <w:tcPr>
            <w:tcW w:w="9385" w:type="dxa"/>
          </w:tcPr>
          <w:p w14:paraId="6AA0CA94" w14:textId="77777777" w:rsidR="00351BD7" w:rsidRPr="00101756" w:rsidRDefault="00351BD7" w:rsidP="00A06FE6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system wizyjny z kamerą obserwującą minimum dwa rzędy rośliny uprawnej</w:t>
            </w:r>
          </w:p>
        </w:tc>
        <w:tc>
          <w:tcPr>
            <w:tcW w:w="4301" w:type="dxa"/>
          </w:tcPr>
          <w:p w14:paraId="35888E52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ilość obserwowanych rzędów …………**</w:t>
            </w:r>
          </w:p>
        </w:tc>
      </w:tr>
      <w:tr w:rsidR="00351BD7" w:rsidRPr="00101756" w14:paraId="504F5D66" w14:textId="77777777" w:rsidTr="00351BD7">
        <w:tc>
          <w:tcPr>
            <w:tcW w:w="9385" w:type="dxa"/>
          </w:tcPr>
          <w:p w14:paraId="132AE6FC" w14:textId="77777777" w:rsidR="00351BD7" w:rsidRPr="00101756" w:rsidRDefault="00351BD7" w:rsidP="00A06FE6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przesuwanie ramy maszyny zasilane z hydrauliki zewnętrznej ciągnika</w:t>
            </w:r>
          </w:p>
        </w:tc>
        <w:tc>
          <w:tcPr>
            <w:tcW w:w="4301" w:type="dxa"/>
          </w:tcPr>
          <w:p w14:paraId="6FEC1E32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4B717487" w14:textId="77777777" w:rsidTr="00351BD7">
        <w:tc>
          <w:tcPr>
            <w:tcW w:w="9385" w:type="dxa"/>
          </w:tcPr>
          <w:p w14:paraId="29D70897" w14:textId="77777777" w:rsidR="00351BD7" w:rsidRPr="00101756" w:rsidRDefault="00351BD7" w:rsidP="00A06FE6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pielnik wyposażony w automatyczną kontrolę sekcji pielących (automatyczne podnoszenie sekcji roboczych)</w:t>
            </w:r>
          </w:p>
        </w:tc>
        <w:tc>
          <w:tcPr>
            <w:tcW w:w="4301" w:type="dxa"/>
          </w:tcPr>
          <w:p w14:paraId="3971525C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6FB61243" w14:textId="77777777" w:rsidTr="00351BD7">
        <w:tc>
          <w:tcPr>
            <w:tcW w:w="9385" w:type="dxa"/>
          </w:tcPr>
          <w:p w14:paraId="6C38ECDF" w14:textId="77777777" w:rsidR="00351BD7" w:rsidRPr="00101756" w:rsidRDefault="00351BD7" w:rsidP="00A06FE6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kontrola sekcji sterowana z ISOBUS ciągnika</w:t>
            </w:r>
          </w:p>
        </w:tc>
        <w:tc>
          <w:tcPr>
            <w:tcW w:w="4301" w:type="dxa"/>
          </w:tcPr>
          <w:p w14:paraId="5EE41993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6FAFED77" w14:textId="77777777" w:rsidTr="00351BD7">
        <w:tc>
          <w:tcPr>
            <w:tcW w:w="9385" w:type="dxa"/>
          </w:tcPr>
          <w:p w14:paraId="6B9F5CA9" w14:textId="77777777" w:rsidR="00351BD7" w:rsidRPr="00101756" w:rsidRDefault="00351BD7" w:rsidP="00C41D90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każda sekcja robocza wyposażona w minimum cztery elementy robocze</w:t>
            </w:r>
          </w:p>
        </w:tc>
        <w:tc>
          <w:tcPr>
            <w:tcW w:w="4301" w:type="dxa"/>
          </w:tcPr>
          <w:p w14:paraId="5BB2A6A5" w14:textId="77777777" w:rsidR="00351BD7" w:rsidRPr="00101756" w:rsidRDefault="00351BD7" w:rsidP="00A06FE6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Ilość elementów roboczych na każdej sekcji …………**</w:t>
            </w:r>
          </w:p>
        </w:tc>
      </w:tr>
      <w:tr w:rsidR="00351BD7" w:rsidRPr="00101756" w14:paraId="56532C79" w14:textId="77777777" w:rsidTr="00351BD7">
        <w:tc>
          <w:tcPr>
            <w:tcW w:w="9385" w:type="dxa"/>
          </w:tcPr>
          <w:p w14:paraId="6FBE01FF" w14:textId="77777777" w:rsidR="00351BD7" w:rsidRPr="00101756" w:rsidRDefault="00351BD7" w:rsidP="00C41D90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na każdy rząd pielonej rośliny ma przypadać dwie gwiazdy pielące o średnicy minimum 350mm</w:t>
            </w:r>
          </w:p>
        </w:tc>
        <w:tc>
          <w:tcPr>
            <w:tcW w:w="4301" w:type="dxa"/>
          </w:tcPr>
          <w:p w14:paraId="675F83E1" w14:textId="77777777" w:rsidR="00351BD7" w:rsidRPr="00101756" w:rsidRDefault="00351BD7" w:rsidP="00A06FE6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średnica gwiazd pielących …………**</w:t>
            </w:r>
          </w:p>
        </w:tc>
      </w:tr>
      <w:tr w:rsidR="00351BD7" w:rsidRPr="00101756" w14:paraId="24B7BAB7" w14:textId="77777777" w:rsidTr="00351BD7">
        <w:tc>
          <w:tcPr>
            <w:tcW w:w="9385" w:type="dxa"/>
          </w:tcPr>
          <w:p w14:paraId="12CE2F65" w14:textId="77777777" w:rsidR="00351BD7" w:rsidRPr="00101756" w:rsidRDefault="00351BD7" w:rsidP="00713823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każda gwiazd pieląca zamontowana na własnym równoległoboku przegubowym</w:t>
            </w:r>
          </w:p>
        </w:tc>
        <w:tc>
          <w:tcPr>
            <w:tcW w:w="4301" w:type="dxa"/>
          </w:tcPr>
          <w:p w14:paraId="0AFCF10A" w14:textId="77777777" w:rsidR="00351BD7" w:rsidRPr="00101756" w:rsidRDefault="00351BD7" w:rsidP="00A06FE6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5CE6D6FD" w14:textId="77777777" w:rsidTr="00351BD7">
        <w:tc>
          <w:tcPr>
            <w:tcW w:w="9385" w:type="dxa"/>
          </w:tcPr>
          <w:p w14:paraId="300546BB" w14:textId="77777777" w:rsidR="00351BD7" w:rsidRPr="00101756" w:rsidRDefault="00351BD7" w:rsidP="00653496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sekcje robocze wyposażone w ekrany osłaniające młode rośliny</w:t>
            </w:r>
          </w:p>
        </w:tc>
        <w:tc>
          <w:tcPr>
            <w:tcW w:w="4301" w:type="dxa"/>
          </w:tcPr>
          <w:p w14:paraId="55774D8C" w14:textId="77777777" w:rsidR="00351BD7" w:rsidRPr="00101756" w:rsidRDefault="00351BD7" w:rsidP="00A06FE6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634D9497" w14:textId="77777777" w:rsidTr="00351BD7">
        <w:tc>
          <w:tcPr>
            <w:tcW w:w="9385" w:type="dxa"/>
          </w:tcPr>
          <w:p w14:paraId="0E917FDD" w14:textId="77777777" w:rsidR="00351BD7" w:rsidRPr="00101756" w:rsidRDefault="00351BD7" w:rsidP="00A06FE6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kamera umożliwiająca kontrolę pracy elementów roboczych</w:t>
            </w:r>
          </w:p>
        </w:tc>
        <w:tc>
          <w:tcPr>
            <w:tcW w:w="4301" w:type="dxa"/>
          </w:tcPr>
          <w:p w14:paraId="7EE2F13C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1947C922" w14:textId="77777777" w:rsidTr="00351BD7">
        <w:tc>
          <w:tcPr>
            <w:tcW w:w="9385" w:type="dxa"/>
          </w:tcPr>
          <w:p w14:paraId="658D81BF" w14:textId="77777777" w:rsidR="00351BD7" w:rsidRPr="00101756" w:rsidRDefault="00351BD7" w:rsidP="00A06FE6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podsiewacz nawozów wyposażony w ilość sekcji wysiewających odpowiadających ilości pielonych rzędów roślin</w:t>
            </w:r>
          </w:p>
        </w:tc>
        <w:tc>
          <w:tcPr>
            <w:tcW w:w="4301" w:type="dxa"/>
          </w:tcPr>
          <w:p w14:paraId="00B77673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3AD3B09F" w14:textId="77777777" w:rsidTr="00351BD7">
        <w:tc>
          <w:tcPr>
            <w:tcW w:w="9385" w:type="dxa"/>
          </w:tcPr>
          <w:p w14:paraId="691BFD6C" w14:textId="77777777" w:rsidR="00351BD7" w:rsidRPr="00101756" w:rsidRDefault="00351BD7" w:rsidP="00A06FE6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podsiewacz nawozów zasilany z instalacji elektrycznej ciągnika o napięciu 12v</w:t>
            </w:r>
          </w:p>
        </w:tc>
        <w:tc>
          <w:tcPr>
            <w:tcW w:w="4301" w:type="dxa"/>
          </w:tcPr>
          <w:p w14:paraId="71D606E7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5929AC95" w14:textId="77777777" w:rsidTr="00351BD7">
        <w:tc>
          <w:tcPr>
            <w:tcW w:w="9385" w:type="dxa"/>
          </w:tcPr>
          <w:p w14:paraId="3301E657" w14:textId="77777777" w:rsidR="00351BD7" w:rsidRPr="00101756" w:rsidRDefault="00351BD7" w:rsidP="00A06FE6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podsiewacz nawozów sterowany przez ISOBUS ciągnika</w:t>
            </w:r>
          </w:p>
        </w:tc>
        <w:tc>
          <w:tcPr>
            <w:tcW w:w="4301" w:type="dxa"/>
          </w:tcPr>
          <w:p w14:paraId="6AEE75CA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6C11DC1D" w14:textId="77777777" w:rsidTr="00351BD7">
        <w:tc>
          <w:tcPr>
            <w:tcW w:w="9385" w:type="dxa"/>
          </w:tcPr>
          <w:p w14:paraId="4DB6AE96" w14:textId="77777777" w:rsidR="00351BD7" w:rsidRPr="00101756" w:rsidRDefault="00351BD7" w:rsidP="00A71B84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lastRenderedPageBreak/>
              <w:t>podsiewacz umożliwiający automatyczną zmianę dawki nawozu w oparciu o mapy aplikacyjne</w:t>
            </w:r>
          </w:p>
        </w:tc>
        <w:tc>
          <w:tcPr>
            <w:tcW w:w="4301" w:type="dxa"/>
          </w:tcPr>
          <w:p w14:paraId="7454962B" w14:textId="77777777" w:rsidR="00351BD7" w:rsidRPr="00101756" w:rsidRDefault="00351BD7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5D6026CE" w14:textId="77777777" w:rsidTr="00351BD7">
        <w:tc>
          <w:tcPr>
            <w:tcW w:w="9385" w:type="dxa"/>
          </w:tcPr>
          <w:p w14:paraId="310ED760" w14:textId="77777777" w:rsidR="00351BD7" w:rsidRPr="00101756" w:rsidRDefault="00351BD7" w:rsidP="00A06FE6">
            <w:pPr>
              <w:pStyle w:val="Default"/>
              <w:rPr>
                <w:rFonts w:ascii="Arial Narrow" w:hAnsi="Arial Narrow" w:cstheme="minorHAnsi"/>
              </w:rPr>
            </w:pPr>
            <w:r w:rsidRPr="00101756">
              <w:rPr>
                <w:rFonts w:ascii="Arial Narrow" w:hAnsi="Arial Narrow" w:cstheme="minorHAnsi"/>
              </w:rPr>
              <w:t>koła prowadzące sekcji roboczych pneumatyczne lub pół pneumatyczne - samoczyszczące</w:t>
            </w:r>
          </w:p>
        </w:tc>
        <w:tc>
          <w:tcPr>
            <w:tcW w:w="4301" w:type="dxa"/>
          </w:tcPr>
          <w:p w14:paraId="21693D44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Typ kół …………**</w:t>
            </w:r>
          </w:p>
        </w:tc>
      </w:tr>
      <w:tr w:rsidR="00351BD7" w:rsidRPr="00101756" w14:paraId="68AC4B72" w14:textId="77777777" w:rsidTr="00351BD7">
        <w:tc>
          <w:tcPr>
            <w:tcW w:w="9385" w:type="dxa"/>
          </w:tcPr>
          <w:p w14:paraId="1D5D529A" w14:textId="77777777" w:rsidR="00351BD7" w:rsidRPr="00101756" w:rsidRDefault="00351BD7" w:rsidP="00713823">
            <w:pPr>
              <w:pStyle w:val="Default"/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pielnik wyposażony w koła kopiujące umożliwiające utrzymanie ramy na odpowiedniej wysokości</w:t>
            </w:r>
          </w:p>
        </w:tc>
        <w:tc>
          <w:tcPr>
            <w:tcW w:w="4301" w:type="dxa"/>
          </w:tcPr>
          <w:p w14:paraId="203692D9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65AADD36" w14:textId="77777777" w:rsidTr="00351BD7">
        <w:tc>
          <w:tcPr>
            <w:tcW w:w="9385" w:type="dxa"/>
          </w:tcPr>
          <w:p w14:paraId="43886690" w14:textId="77777777" w:rsidR="00351BD7" w:rsidRPr="00101756" w:rsidRDefault="00351BD7">
            <w:pPr>
              <w:shd w:val="clear" w:color="auto" w:fill="FFFFFF"/>
              <w:textAlignment w:val="baseline"/>
              <w:rPr>
                <w:rFonts w:ascii="Arial Narrow" w:hAnsi="Arial Narrow" w:cstheme="minorHAnsi"/>
                <w:sz w:val="24"/>
                <w:szCs w:val="24"/>
              </w:rPr>
            </w:pPr>
            <w:r w:rsidRPr="00101756">
              <w:rPr>
                <w:rFonts w:ascii="Arial Narrow" w:hAnsi="Arial Narrow" w:cstheme="minorHAnsi"/>
                <w:sz w:val="24"/>
                <w:szCs w:val="24"/>
              </w:rPr>
              <w:t>maszyna ma być wyposażona w system ISOBUS zgodny z założeniami rolnictwa 4.0</w:t>
            </w:r>
          </w:p>
        </w:tc>
        <w:tc>
          <w:tcPr>
            <w:tcW w:w="4301" w:type="dxa"/>
          </w:tcPr>
          <w:p w14:paraId="62D377E1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550FA371" w14:textId="77777777" w:rsidTr="00351BD7">
        <w:tc>
          <w:tcPr>
            <w:tcW w:w="9385" w:type="dxa"/>
          </w:tcPr>
          <w:p w14:paraId="697444CD" w14:textId="77777777" w:rsidR="00351BD7" w:rsidRPr="00101756" w:rsidRDefault="00351BD7">
            <w:pPr>
              <w:shd w:val="clear" w:color="auto" w:fill="FFFFFF"/>
              <w:textAlignment w:val="baseline"/>
              <w:rPr>
                <w:rFonts w:ascii="Arial Narrow" w:hAnsi="Arial Narrow" w:cstheme="minorHAnsi"/>
                <w:sz w:val="24"/>
                <w:szCs w:val="24"/>
              </w:rPr>
            </w:pPr>
            <w:r w:rsidRPr="00101756">
              <w:rPr>
                <w:rFonts w:ascii="Arial Narrow" w:hAnsi="Arial Narrow" w:cstheme="minorHAnsi"/>
                <w:sz w:val="24"/>
                <w:szCs w:val="24"/>
              </w:rPr>
              <w:t xml:space="preserve">maszyna ma współpracować z ciągnikiem wyposażonym w system ISOBUS oraz system </w:t>
            </w:r>
            <w:proofErr w:type="spellStart"/>
            <w:r w:rsidRPr="00101756">
              <w:rPr>
                <w:rFonts w:ascii="Arial Narrow" w:hAnsi="Arial Narrow" w:cstheme="minorHAnsi"/>
                <w:sz w:val="24"/>
                <w:szCs w:val="24"/>
              </w:rPr>
              <w:t>telematyczny</w:t>
            </w:r>
            <w:proofErr w:type="spellEnd"/>
            <w:r w:rsidRPr="00101756">
              <w:rPr>
                <w:rFonts w:ascii="Arial Narrow" w:hAnsi="Arial Narrow" w:cstheme="minorHAnsi"/>
                <w:sz w:val="24"/>
                <w:szCs w:val="24"/>
              </w:rPr>
              <w:t xml:space="preserve"> umożliwiający dwukierunkową wymianę danych w czasie rzeczywistym</w:t>
            </w:r>
            <w:r w:rsidRPr="00101756">
              <w:rPr>
                <w:rFonts w:ascii="Arial Narrow" w:hAnsi="Arial Narrow" w:cstheme="minorHAnsi"/>
              </w:rPr>
              <w:t xml:space="preserve"> </w:t>
            </w:r>
            <w:r w:rsidRPr="00101756">
              <w:rPr>
                <w:rFonts w:ascii="Arial Narrow" w:hAnsi="Arial Narrow" w:cstheme="minorHAnsi"/>
                <w:sz w:val="24"/>
                <w:szCs w:val="24"/>
              </w:rPr>
              <w:t>zgodnie założeniami rolnictwa 4.0</w:t>
            </w:r>
          </w:p>
        </w:tc>
        <w:tc>
          <w:tcPr>
            <w:tcW w:w="4301" w:type="dxa"/>
          </w:tcPr>
          <w:p w14:paraId="2C806782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2715949F" w14:textId="77777777" w:rsidTr="00351BD7">
        <w:tc>
          <w:tcPr>
            <w:tcW w:w="9385" w:type="dxa"/>
          </w:tcPr>
          <w:p w14:paraId="549BE4FD" w14:textId="77777777" w:rsidR="00351BD7" w:rsidRPr="00101756" w:rsidRDefault="00351BD7" w:rsidP="00A06FE6">
            <w:pPr>
              <w:rPr>
                <w:rFonts w:ascii="Arial Narrow" w:hAnsi="Arial Narrow"/>
                <w:sz w:val="24"/>
                <w:szCs w:val="24"/>
              </w:rPr>
            </w:pPr>
            <w:r w:rsidRPr="00101756">
              <w:rPr>
                <w:rFonts w:ascii="Arial Narrow" w:hAnsi="Arial Narrow"/>
                <w:sz w:val="24"/>
                <w:szCs w:val="24"/>
              </w:rPr>
              <w:t>maszyna fabrycznie nowa – rok produkcji minimum 2025</w:t>
            </w:r>
          </w:p>
        </w:tc>
        <w:tc>
          <w:tcPr>
            <w:tcW w:w="4301" w:type="dxa"/>
          </w:tcPr>
          <w:p w14:paraId="7BAC9679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Rok produkcji …………**</w:t>
            </w:r>
          </w:p>
        </w:tc>
      </w:tr>
      <w:tr w:rsidR="00351BD7" w:rsidRPr="00101756" w14:paraId="3497678D" w14:textId="77777777" w:rsidTr="00351BD7">
        <w:tc>
          <w:tcPr>
            <w:tcW w:w="9385" w:type="dxa"/>
          </w:tcPr>
          <w:p w14:paraId="724BBEC5" w14:textId="77777777" w:rsidR="00351BD7" w:rsidRPr="00101756" w:rsidRDefault="00351BD7" w:rsidP="00A06FE6">
            <w:pPr>
              <w:rPr>
                <w:rFonts w:ascii="Arial Narrow" w:hAnsi="Arial Narrow"/>
                <w:sz w:val="24"/>
                <w:szCs w:val="24"/>
              </w:rPr>
            </w:pPr>
            <w:r w:rsidRPr="00101756">
              <w:rPr>
                <w:rFonts w:ascii="Arial Narrow" w:hAnsi="Arial Narrow"/>
                <w:sz w:val="24"/>
                <w:szCs w:val="24"/>
              </w:rPr>
              <w:t>dostawa do siedziby zamawiającego</w:t>
            </w:r>
          </w:p>
        </w:tc>
        <w:tc>
          <w:tcPr>
            <w:tcW w:w="4301" w:type="dxa"/>
          </w:tcPr>
          <w:p w14:paraId="5EE28F11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  <w:tr w:rsidR="00351BD7" w:rsidRPr="00101756" w14:paraId="7D17CCB2" w14:textId="77777777" w:rsidTr="00351BD7">
        <w:trPr>
          <w:trHeight w:val="47"/>
        </w:trPr>
        <w:tc>
          <w:tcPr>
            <w:tcW w:w="9385" w:type="dxa"/>
          </w:tcPr>
          <w:p w14:paraId="6CB9A3CD" w14:textId="77777777" w:rsidR="00351BD7" w:rsidRPr="00101756" w:rsidRDefault="00351BD7" w:rsidP="00A06FE6">
            <w:pPr>
              <w:rPr>
                <w:rFonts w:ascii="Arial Narrow" w:hAnsi="Arial Narrow"/>
                <w:sz w:val="24"/>
                <w:szCs w:val="24"/>
              </w:rPr>
            </w:pPr>
            <w:r w:rsidRPr="00101756">
              <w:rPr>
                <w:rFonts w:ascii="Arial Narrow" w:hAnsi="Arial Narrow"/>
                <w:sz w:val="24"/>
                <w:szCs w:val="24"/>
              </w:rPr>
              <w:t>gwarancja minimum 24 miesiące</w:t>
            </w:r>
          </w:p>
        </w:tc>
        <w:tc>
          <w:tcPr>
            <w:tcW w:w="4301" w:type="dxa"/>
          </w:tcPr>
          <w:p w14:paraId="28CDE004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Okres gwarancji …………**</w:t>
            </w:r>
          </w:p>
        </w:tc>
      </w:tr>
      <w:tr w:rsidR="00351BD7" w:rsidRPr="00101756" w14:paraId="02EDC73E" w14:textId="77777777" w:rsidTr="00351BD7">
        <w:trPr>
          <w:trHeight w:val="47"/>
        </w:trPr>
        <w:tc>
          <w:tcPr>
            <w:tcW w:w="9385" w:type="dxa"/>
          </w:tcPr>
          <w:p w14:paraId="58486B88" w14:textId="77777777" w:rsidR="00351BD7" w:rsidRPr="00101756" w:rsidRDefault="00351BD7" w:rsidP="00A06FE6">
            <w:pPr>
              <w:rPr>
                <w:rFonts w:ascii="Arial Narrow" w:hAnsi="Arial Narrow"/>
                <w:sz w:val="24"/>
                <w:szCs w:val="24"/>
              </w:rPr>
            </w:pPr>
            <w:r w:rsidRPr="00101756">
              <w:rPr>
                <w:rFonts w:ascii="Arial Narrow" w:hAnsi="Arial Narrow"/>
                <w:sz w:val="24"/>
                <w:szCs w:val="24"/>
              </w:rPr>
              <w:t>naprawy gwarancyjne realizowane w siedzibie zamawiającego</w:t>
            </w:r>
          </w:p>
        </w:tc>
        <w:tc>
          <w:tcPr>
            <w:tcW w:w="4301" w:type="dxa"/>
          </w:tcPr>
          <w:p w14:paraId="6D5221F6" w14:textId="77777777" w:rsidR="00351BD7" w:rsidRPr="00101756" w:rsidRDefault="00351BD7" w:rsidP="0062774E">
            <w:pPr>
              <w:rPr>
                <w:rFonts w:ascii="Arial Narrow" w:hAnsi="Arial Narrow"/>
              </w:rPr>
            </w:pPr>
            <w:r w:rsidRPr="00101756">
              <w:rPr>
                <w:rFonts w:ascii="Arial Narrow" w:hAnsi="Arial Narrow"/>
              </w:rPr>
              <w:t>Spełnia/nie spełnia *</w:t>
            </w:r>
          </w:p>
        </w:tc>
      </w:tr>
    </w:tbl>
    <w:p w14:paraId="77014626" w14:textId="77777777" w:rsidR="00932950" w:rsidRPr="00101756" w:rsidRDefault="00932950" w:rsidP="00932950">
      <w:pPr>
        <w:pStyle w:val="Nagwek6"/>
        <w:rPr>
          <w:rFonts w:ascii="Arial Narrow" w:hAnsi="Arial Narrow" w:cs="Calibri Light"/>
          <w:bCs/>
          <w:i w:val="0"/>
          <w:color w:val="auto"/>
          <w:sz w:val="24"/>
          <w:szCs w:val="24"/>
        </w:rPr>
      </w:pPr>
      <w:r w:rsidRPr="00101756">
        <w:rPr>
          <w:rFonts w:ascii="Arial Narrow" w:hAnsi="Arial Narrow" w:cs="Calibri Light"/>
          <w:bCs/>
          <w:i w:val="0"/>
          <w:color w:val="auto"/>
          <w:sz w:val="24"/>
          <w:szCs w:val="24"/>
        </w:rPr>
        <w:t>* Prawą stronę tabeli, należy wypełnić wykreślając odpowiednio słowa „spełnia” lub „nie spełnia”,</w:t>
      </w:r>
    </w:p>
    <w:p w14:paraId="06ED1B98" w14:textId="77777777" w:rsidR="00932950" w:rsidRPr="00101756" w:rsidRDefault="00932950" w:rsidP="00932950">
      <w:pPr>
        <w:rPr>
          <w:rFonts w:ascii="Arial Narrow" w:eastAsia="Calibri" w:hAnsi="Arial Narrow" w:cs="Calibri Light"/>
          <w:sz w:val="24"/>
          <w:szCs w:val="24"/>
        </w:rPr>
      </w:pPr>
      <w:r w:rsidRPr="00101756">
        <w:rPr>
          <w:rFonts w:ascii="Arial Narrow" w:eastAsia="Calibri" w:hAnsi="Arial Narrow" w:cs="Calibri Light"/>
          <w:sz w:val="24"/>
          <w:szCs w:val="24"/>
        </w:rPr>
        <w:t xml:space="preserve">** </w:t>
      </w:r>
      <w:r w:rsidRPr="00101756">
        <w:rPr>
          <w:rFonts w:ascii="Arial Narrow" w:eastAsia="Calibri" w:hAnsi="Arial Narrow" w:cs="Calibri Light"/>
          <w:bCs/>
          <w:sz w:val="24"/>
          <w:szCs w:val="24"/>
        </w:rPr>
        <w:t>W przypadku żądania wykazania określonych parametrów/wyposażenia, należy wpisać oferowane</w:t>
      </w:r>
      <w:r w:rsidRPr="00101756">
        <w:rPr>
          <w:rFonts w:ascii="Arial Narrow" w:eastAsia="Calibri" w:hAnsi="Arial Narrow" w:cs="Calibri Light"/>
          <w:sz w:val="24"/>
          <w:szCs w:val="24"/>
        </w:rPr>
        <w:t xml:space="preserve"> </w:t>
      </w:r>
    </w:p>
    <w:p w14:paraId="51483D1B" w14:textId="77777777" w:rsidR="00DA59A1" w:rsidRPr="00101756" w:rsidRDefault="00DA59A1" w:rsidP="00735FC3">
      <w:pPr>
        <w:pStyle w:val="Default"/>
        <w:rPr>
          <w:rFonts w:ascii="Arial Narrow" w:hAnsi="Arial Narrow"/>
        </w:rPr>
      </w:pPr>
    </w:p>
    <w:sectPr w:rsidR="00DA59A1" w:rsidRPr="00101756" w:rsidSect="0008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BD5D" w14:textId="77777777" w:rsidR="00DF18C7" w:rsidRDefault="00DF18C7" w:rsidP="00C9168A">
      <w:pPr>
        <w:spacing w:after="0" w:line="240" w:lineRule="auto"/>
      </w:pPr>
      <w:r>
        <w:separator/>
      </w:r>
    </w:p>
  </w:endnote>
  <w:endnote w:type="continuationSeparator" w:id="0">
    <w:p w14:paraId="30209EB5" w14:textId="77777777" w:rsidR="00DF18C7" w:rsidRDefault="00DF18C7" w:rsidP="00C9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C762" w14:textId="77777777" w:rsidR="004D2AC3" w:rsidRDefault="004D2A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B71C" w14:textId="77777777" w:rsidR="004D2AC3" w:rsidRDefault="004D2A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5077" w14:textId="77777777" w:rsidR="004D2AC3" w:rsidRDefault="004D2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0942" w14:textId="77777777" w:rsidR="00DF18C7" w:rsidRDefault="00DF18C7" w:rsidP="00C9168A">
      <w:pPr>
        <w:spacing w:after="0" w:line="240" w:lineRule="auto"/>
      </w:pPr>
      <w:r>
        <w:separator/>
      </w:r>
    </w:p>
  </w:footnote>
  <w:footnote w:type="continuationSeparator" w:id="0">
    <w:p w14:paraId="18A53EF7" w14:textId="77777777" w:rsidR="00DF18C7" w:rsidRDefault="00DF18C7" w:rsidP="00C9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26D4" w14:textId="77777777" w:rsidR="004D2AC3" w:rsidRDefault="004D2A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AEC2" w14:textId="61BEFAB7" w:rsidR="00C9168A" w:rsidRDefault="00C9168A" w:rsidP="00C9168A">
    <w:pPr>
      <w:pStyle w:val="Nagwek"/>
      <w:jc w:val="center"/>
    </w:pPr>
    <w:r>
      <w:rPr>
        <w:rFonts w:ascii="Cambria" w:hAnsi="Cambria"/>
        <w:b/>
        <w:noProof/>
        <w:sz w:val="19"/>
        <w:szCs w:val="19"/>
      </w:rPr>
      <w:drawing>
        <wp:inline distT="0" distB="0" distL="0" distR="0" wp14:anchorId="56D04A27" wp14:editId="6C21A4DF">
          <wp:extent cx="5619750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2143A" w14:textId="6B2ADC27" w:rsidR="00C9168A" w:rsidRPr="00101756" w:rsidRDefault="00C9168A" w:rsidP="00C9168A">
    <w:pPr>
      <w:pStyle w:val="Nagwek"/>
      <w:jc w:val="center"/>
      <w:rPr>
        <w:rFonts w:ascii="Arial Narrow" w:hAnsi="Arial Narrow"/>
        <w:i/>
        <w:sz w:val="19"/>
        <w:szCs w:val="19"/>
      </w:rPr>
    </w:pPr>
    <w:r w:rsidRPr="00101756">
      <w:rPr>
        <w:rFonts w:ascii="Arial Narrow" w:hAnsi="Arial Narrow"/>
        <w:sz w:val="19"/>
        <w:szCs w:val="19"/>
      </w:rPr>
      <w:t xml:space="preserve">Postępowanie prowadzone w trybie </w:t>
    </w:r>
    <w:r w:rsidR="004D2AC3">
      <w:rPr>
        <w:rFonts w:ascii="Arial Narrow" w:hAnsi="Arial Narrow"/>
        <w:sz w:val="19"/>
        <w:szCs w:val="19"/>
      </w:rPr>
      <w:t>podstawowym</w:t>
    </w:r>
    <w:r w:rsidRPr="0050567C">
      <w:rPr>
        <w:rFonts w:ascii="Arial Narrow" w:hAnsi="Arial Narrow"/>
        <w:strike/>
        <w:color w:val="FF0000"/>
        <w:sz w:val="19"/>
        <w:szCs w:val="19"/>
      </w:rPr>
      <w:t xml:space="preserve"> </w:t>
    </w:r>
    <w:r w:rsidRPr="00101756">
      <w:rPr>
        <w:rFonts w:ascii="Arial Narrow" w:hAnsi="Arial Narrow"/>
        <w:sz w:val="19"/>
        <w:szCs w:val="19"/>
      </w:rPr>
      <w:t>pn.</w:t>
    </w:r>
    <w:r w:rsidRPr="00101756">
      <w:rPr>
        <w:rFonts w:ascii="Arial Narrow" w:hAnsi="Arial Narrow"/>
        <w:sz w:val="19"/>
        <w:szCs w:val="19"/>
      </w:rPr>
      <w:br/>
    </w:r>
    <w:r w:rsidRPr="00101756">
      <w:rPr>
        <w:rFonts w:ascii="Arial Narrow" w:hAnsi="Arial Narrow"/>
        <w:b/>
        <w:bCs/>
        <w:sz w:val="19"/>
        <w:szCs w:val="19"/>
      </w:rPr>
      <w:t xml:space="preserve">„Rozbudowa bazy dydaktycznej ZSCKR w Okszowie poprzez zakup nowych maszyn i urządzeń wyposażonych w rozwiązania rolnictwa 4.0 niezbędnych do realizacji kształcenia w zawodach: technik mechanizacji rolnictwa i </w:t>
    </w:r>
    <w:proofErr w:type="spellStart"/>
    <w:r w:rsidRPr="00101756">
      <w:rPr>
        <w:rFonts w:ascii="Arial Narrow" w:hAnsi="Arial Narrow"/>
        <w:b/>
        <w:bCs/>
        <w:sz w:val="19"/>
        <w:szCs w:val="19"/>
      </w:rPr>
      <w:t>agrotroniki</w:t>
    </w:r>
    <w:proofErr w:type="spellEnd"/>
    <w:r w:rsidRPr="00101756">
      <w:rPr>
        <w:rFonts w:ascii="Arial Narrow" w:hAnsi="Arial Narrow"/>
        <w:b/>
        <w:bCs/>
        <w:sz w:val="19"/>
        <w:szCs w:val="19"/>
      </w:rPr>
      <w:t xml:space="preserve">, mechanik-operator pojazdów i maszyn rolniczych oraz rolnik - </w:t>
    </w:r>
    <w:r w:rsidRPr="00101756">
      <w:rPr>
        <w:rFonts w:ascii="Arial Narrow" w:hAnsi="Arial Narrow"/>
        <w:i/>
        <w:sz w:val="19"/>
        <w:szCs w:val="19"/>
      </w:rPr>
      <w:t>w ramach Inwestycji A1.4.1 Krajowego Planu Odbudowy i Zwiększania Odporności, za realizację której odpowiedzialny jest Minister Rolnictwa i Rozwoju Wsi</w:t>
    </w:r>
  </w:p>
  <w:p w14:paraId="707EE769" w14:textId="77777777" w:rsidR="00C9168A" w:rsidRDefault="00C9168A" w:rsidP="00C9168A">
    <w:pPr>
      <w:pStyle w:val="Nagwek"/>
      <w:jc w:val="center"/>
      <w:rPr>
        <w:rFonts w:ascii="Cambria" w:hAnsi="Cambria"/>
        <w:i/>
        <w:sz w:val="19"/>
        <w:szCs w:val="19"/>
      </w:rPr>
    </w:pPr>
  </w:p>
  <w:p w14:paraId="4F808807" w14:textId="77777777" w:rsidR="00C9168A" w:rsidRDefault="00C9168A" w:rsidP="00C9168A">
    <w:pPr>
      <w:pStyle w:val="Nagwek"/>
      <w:jc w:val="center"/>
      <w:rPr>
        <w:rFonts w:ascii="Cambria" w:hAnsi="Cambria"/>
        <w:i/>
        <w:sz w:val="19"/>
        <w:szCs w:val="19"/>
      </w:rPr>
    </w:pPr>
  </w:p>
  <w:p w14:paraId="10EF4924" w14:textId="21868322" w:rsidR="00C9168A" w:rsidRDefault="00C9168A" w:rsidP="00C9168A">
    <w:pPr>
      <w:pStyle w:val="Nagwek"/>
      <w:jc w:val="right"/>
      <w:rPr>
        <w:rFonts w:ascii="Cambria" w:hAnsi="Cambria"/>
        <w:i/>
        <w:sz w:val="19"/>
        <w:szCs w:val="19"/>
      </w:rPr>
    </w:pPr>
    <w:r>
      <w:rPr>
        <w:rFonts w:ascii="Cambria" w:hAnsi="Cambria"/>
        <w:i/>
        <w:sz w:val="19"/>
        <w:szCs w:val="19"/>
      </w:rPr>
      <w:t>Załącznik nr 1</w:t>
    </w:r>
    <w:r w:rsidR="00EC7E57">
      <w:rPr>
        <w:rFonts w:ascii="Cambria" w:hAnsi="Cambria"/>
        <w:i/>
        <w:sz w:val="19"/>
        <w:szCs w:val="19"/>
      </w:rPr>
      <w:t xml:space="preserve"> </w:t>
    </w:r>
    <w:r>
      <w:rPr>
        <w:rFonts w:ascii="Cambria" w:hAnsi="Cambria"/>
        <w:i/>
        <w:sz w:val="19"/>
        <w:szCs w:val="19"/>
      </w:rPr>
      <w:t>do SWZ</w:t>
    </w:r>
    <w:r w:rsidR="0050567C">
      <w:rPr>
        <w:rFonts w:ascii="Cambria" w:hAnsi="Cambria"/>
        <w:i/>
        <w:sz w:val="19"/>
        <w:szCs w:val="19"/>
      </w:rPr>
      <w:t xml:space="preserve"> (znak sprawy: 4/ZP/ROL/2026)</w:t>
    </w:r>
  </w:p>
  <w:p w14:paraId="6D56AE28" w14:textId="77777777" w:rsidR="00C9168A" w:rsidRDefault="00C916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90F1" w14:textId="77777777" w:rsidR="004D2AC3" w:rsidRDefault="004D2A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96D333"/>
    <w:multiLevelType w:val="hybridMultilevel"/>
    <w:tmpl w:val="B868B5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8080A"/>
    <w:multiLevelType w:val="multilevel"/>
    <w:tmpl w:val="40E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4A21C0"/>
    <w:multiLevelType w:val="multilevel"/>
    <w:tmpl w:val="012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8758B"/>
    <w:multiLevelType w:val="multilevel"/>
    <w:tmpl w:val="289A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6013D"/>
    <w:multiLevelType w:val="multilevel"/>
    <w:tmpl w:val="706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C4E40"/>
    <w:multiLevelType w:val="multilevel"/>
    <w:tmpl w:val="3FD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C182F"/>
    <w:multiLevelType w:val="hybridMultilevel"/>
    <w:tmpl w:val="E5BB79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591028"/>
    <w:multiLevelType w:val="multilevel"/>
    <w:tmpl w:val="168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C76DED"/>
    <w:multiLevelType w:val="hybridMultilevel"/>
    <w:tmpl w:val="E638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55FE1"/>
    <w:multiLevelType w:val="multilevel"/>
    <w:tmpl w:val="09FA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A55515"/>
    <w:multiLevelType w:val="multilevel"/>
    <w:tmpl w:val="81D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AD43B3"/>
    <w:multiLevelType w:val="multilevel"/>
    <w:tmpl w:val="C33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6E75CA"/>
    <w:multiLevelType w:val="multilevel"/>
    <w:tmpl w:val="252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6125"/>
    <w:multiLevelType w:val="hybridMultilevel"/>
    <w:tmpl w:val="10AC0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6B41"/>
    <w:multiLevelType w:val="multilevel"/>
    <w:tmpl w:val="C3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0359C1"/>
    <w:multiLevelType w:val="multilevel"/>
    <w:tmpl w:val="F0E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AE06AA"/>
    <w:multiLevelType w:val="multilevel"/>
    <w:tmpl w:val="C9A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DE4BD2"/>
    <w:multiLevelType w:val="multilevel"/>
    <w:tmpl w:val="FF4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9328A0"/>
    <w:multiLevelType w:val="hybridMultilevel"/>
    <w:tmpl w:val="42F89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AE026A9"/>
    <w:multiLevelType w:val="multilevel"/>
    <w:tmpl w:val="D85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B50BCF"/>
    <w:multiLevelType w:val="multilevel"/>
    <w:tmpl w:val="6F60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E66EDE"/>
    <w:multiLevelType w:val="multilevel"/>
    <w:tmpl w:val="211C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F64474"/>
    <w:multiLevelType w:val="hybridMultilevel"/>
    <w:tmpl w:val="BA16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92A73"/>
    <w:multiLevelType w:val="multilevel"/>
    <w:tmpl w:val="7784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E120E5"/>
    <w:multiLevelType w:val="hybridMultilevel"/>
    <w:tmpl w:val="4A064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89545A"/>
    <w:multiLevelType w:val="multilevel"/>
    <w:tmpl w:val="A49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C21F1D"/>
    <w:multiLevelType w:val="multilevel"/>
    <w:tmpl w:val="8470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238C6"/>
    <w:multiLevelType w:val="multilevel"/>
    <w:tmpl w:val="890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6877BC"/>
    <w:multiLevelType w:val="multilevel"/>
    <w:tmpl w:val="6F9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784930"/>
    <w:multiLevelType w:val="multilevel"/>
    <w:tmpl w:val="16C8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193E6C"/>
    <w:multiLevelType w:val="multilevel"/>
    <w:tmpl w:val="C67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1743B5"/>
    <w:multiLevelType w:val="multilevel"/>
    <w:tmpl w:val="649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092469"/>
    <w:multiLevelType w:val="multilevel"/>
    <w:tmpl w:val="146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4E0B91"/>
    <w:multiLevelType w:val="hybridMultilevel"/>
    <w:tmpl w:val="DF6A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D4BFF"/>
    <w:multiLevelType w:val="hybridMultilevel"/>
    <w:tmpl w:val="F560F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B5B49"/>
    <w:multiLevelType w:val="multilevel"/>
    <w:tmpl w:val="9E3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331652"/>
    <w:multiLevelType w:val="hybridMultilevel"/>
    <w:tmpl w:val="100E2900"/>
    <w:lvl w:ilvl="0" w:tplc="AFBC70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8"/>
  </w:num>
  <w:num w:numId="4">
    <w:abstractNumId w:val="33"/>
  </w:num>
  <w:num w:numId="5">
    <w:abstractNumId w:val="34"/>
  </w:num>
  <w:num w:numId="6">
    <w:abstractNumId w:val="13"/>
  </w:num>
  <w:num w:numId="7">
    <w:abstractNumId w:val="10"/>
  </w:num>
  <w:num w:numId="8">
    <w:abstractNumId w:val="3"/>
  </w:num>
  <w:num w:numId="9">
    <w:abstractNumId w:val="16"/>
  </w:num>
  <w:num w:numId="10">
    <w:abstractNumId w:val="35"/>
  </w:num>
  <w:num w:numId="11">
    <w:abstractNumId w:val="2"/>
  </w:num>
  <w:num w:numId="12">
    <w:abstractNumId w:val="11"/>
  </w:num>
  <w:num w:numId="13">
    <w:abstractNumId w:val="26"/>
  </w:num>
  <w:num w:numId="14">
    <w:abstractNumId w:val="30"/>
  </w:num>
  <w:num w:numId="15">
    <w:abstractNumId w:val="19"/>
  </w:num>
  <w:num w:numId="16">
    <w:abstractNumId w:val="23"/>
  </w:num>
  <w:num w:numId="17">
    <w:abstractNumId w:val="7"/>
  </w:num>
  <w:num w:numId="18">
    <w:abstractNumId w:val="5"/>
  </w:num>
  <w:num w:numId="19">
    <w:abstractNumId w:val="14"/>
  </w:num>
  <w:num w:numId="20">
    <w:abstractNumId w:val="20"/>
  </w:num>
  <w:num w:numId="21">
    <w:abstractNumId w:val="15"/>
  </w:num>
  <w:num w:numId="22">
    <w:abstractNumId w:val="21"/>
  </w:num>
  <w:num w:numId="23">
    <w:abstractNumId w:val="9"/>
  </w:num>
  <w:num w:numId="24">
    <w:abstractNumId w:val="4"/>
  </w:num>
  <w:num w:numId="25">
    <w:abstractNumId w:val="29"/>
  </w:num>
  <w:num w:numId="26">
    <w:abstractNumId w:val="32"/>
  </w:num>
  <w:num w:numId="27">
    <w:abstractNumId w:val="25"/>
  </w:num>
  <w:num w:numId="28">
    <w:abstractNumId w:val="17"/>
  </w:num>
  <w:num w:numId="29">
    <w:abstractNumId w:val="31"/>
  </w:num>
  <w:num w:numId="30">
    <w:abstractNumId w:val="28"/>
  </w:num>
  <w:num w:numId="31">
    <w:abstractNumId w:val="12"/>
  </w:num>
  <w:num w:numId="32">
    <w:abstractNumId w:val="27"/>
  </w:num>
  <w:num w:numId="33">
    <w:abstractNumId w:val="1"/>
  </w:num>
  <w:num w:numId="34">
    <w:abstractNumId w:val="24"/>
  </w:num>
  <w:num w:numId="35">
    <w:abstractNumId w:val="6"/>
  </w:num>
  <w:num w:numId="36">
    <w:abstractNumId w:val="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8"/>
    <w:rsid w:val="00085A38"/>
    <w:rsid w:val="000A1000"/>
    <w:rsid w:val="000C5C97"/>
    <w:rsid w:val="000F6E6B"/>
    <w:rsid w:val="00101756"/>
    <w:rsid w:val="0013712F"/>
    <w:rsid w:val="00141883"/>
    <w:rsid w:val="001A495B"/>
    <w:rsid w:val="001B3EF0"/>
    <w:rsid w:val="00201607"/>
    <w:rsid w:val="00206CBE"/>
    <w:rsid w:val="0027385F"/>
    <w:rsid w:val="00274DDE"/>
    <w:rsid w:val="002769D7"/>
    <w:rsid w:val="002B446B"/>
    <w:rsid w:val="002E28EF"/>
    <w:rsid w:val="002E4ABA"/>
    <w:rsid w:val="00311CFB"/>
    <w:rsid w:val="0032261F"/>
    <w:rsid w:val="00331094"/>
    <w:rsid w:val="00351BD7"/>
    <w:rsid w:val="00367740"/>
    <w:rsid w:val="003A065E"/>
    <w:rsid w:val="003C69D2"/>
    <w:rsid w:val="00422148"/>
    <w:rsid w:val="00487236"/>
    <w:rsid w:val="004A06EF"/>
    <w:rsid w:val="004C0FE3"/>
    <w:rsid w:val="004D2AC3"/>
    <w:rsid w:val="004E7101"/>
    <w:rsid w:val="0050567C"/>
    <w:rsid w:val="00510A89"/>
    <w:rsid w:val="00525A89"/>
    <w:rsid w:val="005302AA"/>
    <w:rsid w:val="0054088F"/>
    <w:rsid w:val="005B67C2"/>
    <w:rsid w:val="00611E07"/>
    <w:rsid w:val="00635D74"/>
    <w:rsid w:val="00653496"/>
    <w:rsid w:val="00680062"/>
    <w:rsid w:val="006B024D"/>
    <w:rsid w:val="00713823"/>
    <w:rsid w:val="00735FC3"/>
    <w:rsid w:val="007742F3"/>
    <w:rsid w:val="007A435B"/>
    <w:rsid w:val="007C22F7"/>
    <w:rsid w:val="007C5617"/>
    <w:rsid w:val="007E209C"/>
    <w:rsid w:val="00810794"/>
    <w:rsid w:val="0082622F"/>
    <w:rsid w:val="00843F7F"/>
    <w:rsid w:val="00890229"/>
    <w:rsid w:val="008A22D6"/>
    <w:rsid w:val="008C2D07"/>
    <w:rsid w:val="008E1FAC"/>
    <w:rsid w:val="008E40F9"/>
    <w:rsid w:val="008F1F76"/>
    <w:rsid w:val="00916D64"/>
    <w:rsid w:val="00932950"/>
    <w:rsid w:val="009E3510"/>
    <w:rsid w:val="00A06FE6"/>
    <w:rsid w:val="00A07991"/>
    <w:rsid w:val="00A16B9B"/>
    <w:rsid w:val="00A17134"/>
    <w:rsid w:val="00A500C3"/>
    <w:rsid w:val="00A55B0A"/>
    <w:rsid w:val="00A57DC9"/>
    <w:rsid w:val="00A65F71"/>
    <w:rsid w:val="00A71B84"/>
    <w:rsid w:val="00A805D0"/>
    <w:rsid w:val="00A97E62"/>
    <w:rsid w:val="00B03E16"/>
    <w:rsid w:val="00B41688"/>
    <w:rsid w:val="00B45312"/>
    <w:rsid w:val="00B61210"/>
    <w:rsid w:val="00B814F7"/>
    <w:rsid w:val="00BC6D8B"/>
    <w:rsid w:val="00C41D90"/>
    <w:rsid w:val="00C60F28"/>
    <w:rsid w:val="00C9168A"/>
    <w:rsid w:val="00D07D3F"/>
    <w:rsid w:val="00D94DF4"/>
    <w:rsid w:val="00D97824"/>
    <w:rsid w:val="00DA59A1"/>
    <w:rsid w:val="00DB1036"/>
    <w:rsid w:val="00DC0CF0"/>
    <w:rsid w:val="00DE4AFA"/>
    <w:rsid w:val="00DF18C7"/>
    <w:rsid w:val="00EC1560"/>
    <w:rsid w:val="00EC7E57"/>
    <w:rsid w:val="00F03984"/>
    <w:rsid w:val="00F356D2"/>
    <w:rsid w:val="00F3761F"/>
    <w:rsid w:val="00F62BA3"/>
    <w:rsid w:val="00F75570"/>
    <w:rsid w:val="00FB3E81"/>
    <w:rsid w:val="00FB42D1"/>
    <w:rsid w:val="00FC5601"/>
    <w:rsid w:val="00FF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5601"/>
  <w15:docId w15:val="{B6842532-AA14-47E9-896A-A7020742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9A1"/>
  </w:style>
  <w:style w:type="paragraph" w:styleId="Nagwek6">
    <w:name w:val="heading 6"/>
    <w:basedOn w:val="Normalny"/>
    <w:next w:val="Normalny"/>
    <w:link w:val="Nagwek6Znak"/>
    <w:qFormat/>
    <w:rsid w:val="00932950"/>
    <w:pPr>
      <w:keepNext/>
      <w:keepLines/>
      <w:spacing w:before="200" w:after="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85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6F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12F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932950"/>
    <w:rPr>
      <w:rFonts w:ascii="Calibri Light" w:eastAsia="Times New Roman" w:hAnsi="Calibri Light" w:cs="Times New Roman"/>
      <w:i/>
      <w:iCs/>
      <w:color w:val="1F4D78"/>
    </w:rPr>
  </w:style>
  <w:style w:type="paragraph" w:styleId="Nagwek">
    <w:name w:val="header"/>
    <w:basedOn w:val="Normalny"/>
    <w:link w:val="NagwekZnak"/>
    <w:uiPriority w:val="99"/>
    <w:unhideWhenUsed/>
    <w:rsid w:val="00C91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68A"/>
  </w:style>
  <w:style w:type="paragraph" w:styleId="Stopka">
    <w:name w:val="footer"/>
    <w:basedOn w:val="Normalny"/>
    <w:link w:val="StopkaZnak"/>
    <w:uiPriority w:val="99"/>
    <w:unhideWhenUsed/>
    <w:rsid w:val="00C91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527D-E7C8-4283-9D8F-FCDCAA8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IOD ZSCKR</cp:lastModifiedBy>
  <cp:revision>2</cp:revision>
  <dcterms:created xsi:type="dcterms:W3CDTF">2026-04-14T12:02:00Z</dcterms:created>
  <dcterms:modified xsi:type="dcterms:W3CDTF">2026-04-14T12:02:00Z</dcterms:modified>
</cp:coreProperties>
</file>