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B4AA72" w14:textId="5B730D9D" w:rsidR="000752EF" w:rsidRPr="00B110C0" w:rsidRDefault="0087427C" w:rsidP="00094E22">
      <w:pPr>
        <w:spacing w:line="360" w:lineRule="auto"/>
        <w:jc w:val="center"/>
        <w:rPr>
          <w:rFonts w:ascii="Times New Roman" w:hAnsi="Times New Roman" w:cs="Times New Roman"/>
          <w:b/>
          <w:bCs/>
          <w:sz w:val="24"/>
          <w:szCs w:val="24"/>
        </w:rPr>
      </w:pPr>
      <w:r w:rsidRPr="00B110C0">
        <w:rPr>
          <w:rFonts w:ascii="Times New Roman" w:hAnsi="Times New Roman" w:cs="Times New Roman"/>
          <w:b/>
          <w:bCs/>
          <w:sz w:val="24"/>
          <w:szCs w:val="24"/>
        </w:rPr>
        <w:t>UZASADNIENIE</w:t>
      </w:r>
    </w:p>
    <w:p w14:paraId="209657D6" w14:textId="7568ECCE" w:rsidR="0087427C" w:rsidRPr="00B110C0" w:rsidRDefault="0087427C" w:rsidP="00C65D72">
      <w:pPr>
        <w:spacing w:line="360" w:lineRule="auto"/>
        <w:jc w:val="both"/>
        <w:rPr>
          <w:rFonts w:ascii="Times New Roman" w:hAnsi="Times New Roman" w:cs="Times New Roman"/>
          <w:b/>
          <w:bCs/>
          <w:sz w:val="24"/>
          <w:szCs w:val="24"/>
        </w:rPr>
      </w:pPr>
    </w:p>
    <w:p w14:paraId="28F4F04E" w14:textId="42B46790" w:rsidR="00A94BA9" w:rsidRPr="00B110C0" w:rsidRDefault="0087427C" w:rsidP="00C65D72">
      <w:pPr>
        <w:spacing w:line="360" w:lineRule="auto"/>
        <w:jc w:val="both"/>
        <w:rPr>
          <w:rFonts w:ascii="Times New Roman" w:hAnsi="Times New Roman" w:cs="Times New Roman"/>
          <w:sz w:val="24"/>
          <w:szCs w:val="24"/>
        </w:rPr>
      </w:pPr>
      <w:r w:rsidRPr="00B110C0">
        <w:rPr>
          <w:rFonts w:ascii="Times New Roman" w:hAnsi="Times New Roman" w:cs="Times New Roman"/>
          <w:b/>
          <w:bCs/>
          <w:sz w:val="24"/>
          <w:szCs w:val="24"/>
        </w:rPr>
        <w:t>I. Potrzeba i cel uchwalenia ustawy</w:t>
      </w:r>
    </w:p>
    <w:p w14:paraId="57B39DC7" w14:textId="6A8C5602" w:rsidR="00A94BA9" w:rsidRPr="00B110C0" w:rsidRDefault="00A94BA9"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 xml:space="preserve">Projektowana ustawa służy </w:t>
      </w:r>
      <w:r w:rsidR="007C6908" w:rsidRPr="00B110C0">
        <w:rPr>
          <w:rFonts w:ascii="Times New Roman" w:hAnsi="Times New Roman" w:cs="Times New Roman"/>
          <w:sz w:val="24"/>
          <w:szCs w:val="24"/>
        </w:rPr>
        <w:t xml:space="preserve">zapewnieniu </w:t>
      </w:r>
      <w:r w:rsidRPr="00B110C0">
        <w:rPr>
          <w:rFonts w:ascii="Times New Roman" w:hAnsi="Times New Roman" w:cs="Times New Roman"/>
          <w:sz w:val="24"/>
          <w:szCs w:val="24"/>
        </w:rPr>
        <w:t>stosowani</w:t>
      </w:r>
      <w:r w:rsidR="007C6908" w:rsidRPr="00B110C0">
        <w:rPr>
          <w:rFonts w:ascii="Times New Roman" w:hAnsi="Times New Roman" w:cs="Times New Roman"/>
          <w:sz w:val="24"/>
          <w:szCs w:val="24"/>
        </w:rPr>
        <w:t>a</w:t>
      </w:r>
      <w:r w:rsidR="005414AA" w:rsidRPr="00B110C0">
        <w:rPr>
          <w:rFonts w:ascii="Times New Roman" w:hAnsi="Times New Roman" w:cs="Times New Roman"/>
          <w:sz w:val="24"/>
          <w:szCs w:val="24"/>
        </w:rPr>
        <w:t xml:space="preserve"> </w:t>
      </w:r>
      <w:r w:rsidRPr="00B110C0">
        <w:rPr>
          <w:rFonts w:ascii="Times New Roman" w:hAnsi="Times New Roman" w:cs="Times New Roman"/>
          <w:sz w:val="24"/>
          <w:szCs w:val="24"/>
        </w:rPr>
        <w:t>rozporządzeni</w:t>
      </w:r>
      <w:r w:rsidR="007C6908" w:rsidRPr="00B110C0">
        <w:rPr>
          <w:rFonts w:ascii="Times New Roman" w:hAnsi="Times New Roman" w:cs="Times New Roman"/>
          <w:sz w:val="24"/>
          <w:szCs w:val="24"/>
        </w:rPr>
        <w:t>a</w:t>
      </w:r>
      <w:r w:rsidRPr="00B110C0">
        <w:rPr>
          <w:rFonts w:ascii="Times New Roman" w:hAnsi="Times New Roman" w:cs="Times New Roman"/>
          <w:sz w:val="24"/>
          <w:szCs w:val="24"/>
        </w:rPr>
        <w:t xml:space="preserve"> Parlamentu Europejskiego i Rady (UE) </w:t>
      </w:r>
      <w:r w:rsidR="005414AA" w:rsidRPr="00B110C0">
        <w:rPr>
          <w:rFonts w:ascii="Times New Roman" w:hAnsi="Times New Roman" w:cs="Times New Roman"/>
          <w:sz w:val="24"/>
          <w:szCs w:val="24"/>
        </w:rPr>
        <w:t>2018/1240 z dnia 12 września 2018 r. ustanawiające</w:t>
      </w:r>
      <w:r w:rsidR="0087427C" w:rsidRPr="00B110C0">
        <w:rPr>
          <w:rFonts w:ascii="Times New Roman" w:hAnsi="Times New Roman" w:cs="Times New Roman"/>
          <w:sz w:val="24"/>
          <w:szCs w:val="24"/>
        </w:rPr>
        <w:t>go</w:t>
      </w:r>
      <w:r w:rsidR="005414AA" w:rsidRPr="00B110C0">
        <w:rPr>
          <w:rFonts w:ascii="Times New Roman" w:hAnsi="Times New Roman" w:cs="Times New Roman"/>
          <w:sz w:val="24"/>
          <w:szCs w:val="24"/>
        </w:rPr>
        <w:t xml:space="preserve"> europejski system informacji o podróży oraz zezwoleń na podróż (ETIAS) i zmieniające</w:t>
      </w:r>
      <w:r w:rsidR="0087427C" w:rsidRPr="00B110C0">
        <w:rPr>
          <w:rFonts w:ascii="Times New Roman" w:hAnsi="Times New Roman" w:cs="Times New Roman"/>
          <w:sz w:val="24"/>
          <w:szCs w:val="24"/>
        </w:rPr>
        <w:t>go</w:t>
      </w:r>
      <w:r w:rsidR="005414AA" w:rsidRPr="00B110C0">
        <w:rPr>
          <w:rFonts w:ascii="Times New Roman" w:hAnsi="Times New Roman" w:cs="Times New Roman"/>
          <w:sz w:val="24"/>
          <w:szCs w:val="24"/>
        </w:rPr>
        <w:t xml:space="preserve"> rozporządzenia (UE) nr 1077/2011, (UE) nr 515/2014, (UE) 2016/399, (UE) 2016/1624 i (UE) 2017/2226</w:t>
      </w:r>
      <w:r w:rsidR="008825FC" w:rsidRPr="00B110C0">
        <w:rPr>
          <w:rFonts w:ascii="Times New Roman" w:hAnsi="Times New Roman" w:cs="Times New Roman"/>
          <w:sz w:val="24"/>
          <w:szCs w:val="24"/>
        </w:rPr>
        <w:t xml:space="preserve"> (</w:t>
      </w:r>
      <w:r w:rsidR="006825B4" w:rsidRPr="00B110C0">
        <w:rPr>
          <w:rFonts w:ascii="Times New Roman" w:hAnsi="Times New Roman" w:cs="Times New Roman"/>
          <w:sz w:val="24"/>
          <w:szCs w:val="24"/>
          <w:lang w:val="pl"/>
        </w:rPr>
        <w:t>Dz.</w:t>
      </w:r>
      <w:r w:rsidR="001F469B" w:rsidRPr="00B110C0">
        <w:rPr>
          <w:rFonts w:ascii="Times New Roman" w:hAnsi="Times New Roman" w:cs="Times New Roman"/>
          <w:sz w:val="24"/>
          <w:szCs w:val="24"/>
          <w:lang w:val="pl"/>
        </w:rPr>
        <w:t> </w:t>
      </w:r>
      <w:r w:rsidR="006825B4" w:rsidRPr="00B110C0">
        <w:rPr>
          <w:rFonts w:ascii="Times New Roman" w:hAnsi="Times New Roman" w:cs="Times New Roman"/>
          <w:sz w:val="24"/>
          <w:szCs w:val="24"/>
          <w:lang w:val="pl"/>
        </w:rPr>
        <w:t>U. UE L 236 z 19.09.2018, str. 1</w:t>
      </w:r>
      <w:r w:rsidR="005A72D3" w:rsidRPr="00B110C0">
        <w:rPr>
          <w:rFonts w:ascii="Times New Roman" w:hAnsi="Times New Roman" w:cs="Times New Roman"/>
          <w:sz w:val="24"/>
          <w:szCs w:val="24"/>
          <w:lang w:val="pl"/>
        </w:rPr>
        <w:t>,</w:t>
      </w:r>
      <w:r w:rsidR="006825B4" w:rsidRPr="00B110C0">
        <w:rPr>
          <w:rFonts w:ascii="Times New Roman" w:hAnsi="Times New Roman" w:cs="Times New Roman"/>
          <w:sz w:val="24"/>
          <w:szCs w:val="24"/>
          <w:lang w:val="pl"/>
        </w:rPr>
        <w:t xml:space="preserve"> z </w:t>
      </w:r>
      <w:proofErr w:type="spellStart"/>
      <w:r w:rsidR="006825B4" w:rsidRPr="00B110C0">
        <w:rPr>
          <w:rFonts w:ascii="Times New Roman" w:hAnsi="Times New Roman" w:cs="Times New Roman"/>
          <w:sz w:val="24"/>
          <w:szCs w:val="24"/>
          <w:lang w:val="pl"/>
        </w:rPr>
        <w:t>późn</w:t>
      </w:r>
      <w:proofErr w:type="spellEnd"/>
      <w:r w:rsidR="006825B4" w:rsidRPr="00B110C0">
        <w:rPr>
          <w:rFonts w:ascii="Times New Roman" w:hAnsi="Times New Roman" w:cs="Times New Roman"/>
          <w:sz w:val="24"/>
          <w:szCs w:val="24"/>
          <w:lang w:val="pl"/>
        </w:rPr>
        <w:t>. zm.)</w:t>
      </w:r>
      <w:r w:rsidRPr="00B110C0">
        <w:rPr>
          <w:rFonts w:ascii="Times New Roman" w:hAnsi="Times New Roman" w:cs="Times New Roman"/>
          <w:sz w:val="24"/>
          <w:szCs w:val="24"/>
        </w:rPr>
        <w:t>, zwanego dalej „rozporządzeniem</w:t>
      </w:r>
      <w:r w:rsidR="00FD714C" w:rsidRPr="00B110C0">
        <w:rPr>
          <w:rFonts w:ascii="Times New Roman" w:hAnsi="Times New Roman" w:cs="Times New Roman"/>
          <w:sz w:val="24"/>
          <w:szCs w:val="24"/>
        </w:rPr>
        <w:t xml:space="preserve"> 2018/1240</w:t>
      </w:r>
      <w:r w:rsidRPr="00B110C0">
        <w:rPr>
          <w:rFonts w:ascii="Times New Roman" w:hAnsi="Times New Roman" w:cs="Times New Roman"/>
          <w:sz w:val="24"/>
          <w:szCs w:val="24"/>
        </w:rPr>
        <w:t>”.</w:t>
      </w:r>
    </w:p>
    <w:p w14:paraId="73A9FE65" w14:textId="6A116BC9" w:rsidR="00CD718A" w:rsidRPr="00B110C0" w:rsidRDefault="000752EF"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R</w:t>
      </w:r>
      <w:r w:rsidR="005414AA" w:rsidRPr="00B110C0">
        <w:rPr>
          <w:rFonts w:ascii="Times New Roman" w:hAnsi="Times New Roman" w:cs="Times New Roman"/>
          <w:sz w:val="24"/>
          <w:szCs w:val="24"/>
        </w:rPr>
        <w:t>ozporządzenie</w:t>
      </w:r>
      <w:r w:rsidR="00FD714C" w:rsidRPr="00B110C0">
        <w:rPr>
          <w:rFonts w:ascii="Times New Roman" w:hAnsi="Times New Roman" w:cs="Times New Roman"/>
          <w:sz w:val="24"/>
          <w:szCs w:val="24"/>
        </w:rPr>
        <w:t xml:space="preserve"> 2018/1240</w:t>
      </w:r>
      <w:r w:rsidR="005414AA" w:rsidRPr="00B110C0">
        <w:rPr>
          <w:rFonts w:ascii="Times New Roman" w:hAnsi="Times New Roman" w:cs="Times New Roman"/>
          <w:sz w:val="24"/>
          <w:szCs w:val="24"/>
        </w:rPr>
        <w:t xml:space="preserve"> ustanawia europejski system informacji o podróży oraz zezwoleń na podróż</w:t>
      </w:r>
      <w:r w:rsidR="00F84DA7" w:rsidRPr="00B110C0">
        <w:rPr>
          <w:rFonts w:ascii="Times New Roman" w:hAnsi="Times New Roman" w:cs="Times New Roman"/>
          <w:sz w:val="24"/>
          <w:szCs w:val="24"/>
        </w:rPr>
        <w:t>, zwany dalej „ETIAS”,</w:t>
      </w:r>
      <w:r w:rsidR="00CD718A" w:rsidRPr="00B110C0">
        <w:rPr>
          <w:rFonts w:ascii="Times New Roman" w:hAnsi="Times New Roman" w:cs="Times New Roman"/>
          <w:sz w:val="24"/>
          <w:szCs w:val="24"/>
        </w:rPr>
        <w:t xml:space="preserve"> dla obywatel</w:t>
      </w:r>
      <w:r w:rsidR="00993271" w:rsidRPr="00B110C0">
        <w:rPr>
          <w:rFonts w:ascii="Times New Roman" w:hAnsi="Times New Roman" w:cs="Times New Roman"/>
          <w:sz w:val="24"/>
          <w:szCs w:val="24"/>
        </w:rPr>
        <w:t>i państw trzecich zwolnionych z </w:t>
      </w:r>
      <w:r w:rsidR="00CD718A" w:rsidRPr="00B110C0">
        <w:rPr>
          <w:rFonts w:ascii="Times New Roman" w:hAnsi="Times New Roman" w:cs="Times New Roman"/>
          <w:sz w:val="24"/>
          <w:szCs w:val="24"/>
        </w:rPr>
        <w:t>obowiązku posiadania wizy przy przekraczaniu granic zewnętrznych Unii Europejskiej</w:t>
      </w:r>
      <w:r w:rsidR="005414AA" w:rsidRPr="00B110C0">
        <w:rPr>
          <w:rFonts w:ascii="Times New Roman" w:hAnsi="Times New Roman" w:cs="Times New Roman"/>
          <w:sz w:val="24"/>
          <w:szCs w:val="24"/>
        </w:rPr>
        <w:t xml:space="preserve">, </w:t>
      </w:r>
      <w:r w:rsidR="00CD718A" w:rsidRPr="00B110C0">
        <w:rPr>
          <w:rFonts w:ascii="Times New Roman" w:hAnsi="Times New Roman" w:cs="Times New Roman"/>
          <w:sz w:val="24"/>
          <w:szCs w:val="24"/>
        </w:rPr>
        <w:t>umożliwiający sprawdzenie czy obecność tych osób na terytorium państw członkowskich</w:t>
      </w:r>
      <w:r w:rsidRPr="00B110C0">
        <w:rPr>
          <w:rFonts w:ascii="Times New Roman" w:hAnsi="Times New Roman" w:cs="Times New Roman"/>
          <w:sz w:val="24"/>
          <w:szCs w:val="24"/>
        </w:rPr>
        <w:t xml:space="preserve"> UE</w:t>
      </w:r>
      <w:r w:rsidR="00CD718A" w:rsidRPr="00B110C0">
        <w:rPr>
          <w:rFonts w:ascii="Times New Roman" w:hAnsi="Times New Roman" w:cs="Times New Roman"/>
          <w:sz w:val="24"/>
          <w:szCs w:val="24"/>
        </w:rPr>
        <w:t xml:space="preserve"> stworzyłaby </w:t>
      </w:r>
      <w:r w:rsidR="005414AA" w:rsidRPr="00B110C0">
        <w:rPr>
          <w:rFonts w:ascii="Times New Roman" w:hAnsi="Times New Roman" w:cs="Times New Roman"/>
          <w:sz w:val="24"/>
          <w:szCs w:val="24"/>
        </w:rPr>
        <w:t>ryzyk</w:t>
      </w:r>
      <w:r w:rsidR="00CD718A" w:rsidRPr="00B110C0">
        <w:rPr>
          <w:rFonts w:ascii="Times New Roman" w:hAnsi="Times New Roman" w:cs="Times New Roman"/>
          <w:sz w:val="24"/>
          <w:szCs w:val="24"/>
        </w:rPr>
        <w:t>o</w:t>
      </w:r>
      <w:r w:rsidR="005414AA" w:rsidRPr="00B110C0">
        <w:rPr>
          <w:rFonts w:ascii="Times New Roman" w:hAnsi="Times New Roman" w:cs="Times New Roman"/>
          <w:sz w:val="24"/>
          <w:szCs w:val="24"/>
        </w:rPr>
        <w:t xml:space="preserve"> dla bezpieczeństwa, ryzyk</w:t>
      </w:r>
      <w:r w:rsidR="00CD718A" w:rsidRPr="00B110C0">
        <w:rPr>
          <w:rFonts w:ascii="Times New Roman" w:hAnsi="Times New Roman" w:cs="Times New Roman"/>
          <w:sz w:val="24"/>
          <w:szCs w:val="24"/>
        </w:rPr>
        <w:t>o</w:t>
      </w:r>
      <w:r w:rsidR="005414AA" w:rsidRPr="00B110C0">
        <w:rPr>
          <w:rFonts w:ascii="Times New Roman" w:hAnsi="Times New Roman" w:cs="Times New Roman"/>
          <w:sz w:val="24"/>
          <w:szCs w:val="24"/>
        </w:rPr>
        <w:t xml:space="preserve"> nielegalnej imigracji lub</w:t>
      </w:r>
      <w:r w:rsidR="00DC61CC" w:rsidRPr="00B110C0">
        <w:rPr>
          <w:rFonts w:ascii="Times New Roman" w:hAnsi="Times New Roman" w:cs="Times New Roman"/>
          <w:sz w:val="24"/>
          <w:szCs w:val="24"/>
        </w:rPr>
        <w:t> </w:t>
      </w:r>
      <w:r w:rsidR="005414AA" w:rsidRPr="00B110C0">
        <w:rPr>
          <w:rFonts w:ascii="Times New Roman" w:hAnsi="Times New Roman" w:cs="Times New Roman"/>
          <w:sz w:val="24"/>
          <w:szCs w:val="24"/>
        </w:rPr>
        <w:t>wysokie ryzyk</w:t>
      </w:r>
      <w:r w:rsidR="00CD718A" w:rsidRPr="00B110C0">
        <w:rPr>
          <w:rFonts w:ascii="Times New Roman" w:hAnsi="Times New Roman" w:cs="Times New Roman"/>
          <w:sz w:val="24"/>
          <w:szCs w:val="24"/>
        </w:rPr>
        <w:t>o</w:t>
      </w:r>
      <w:r w:rsidR="005414AA" w:rsidRPr="00B110C0">
        <w:rPr>
          <w:rFonts w:ascii="Times New Roman" w:hAnsi="Times New Roman" w:cs="Times New Roman"/>
          <w:sz w:val="24"/>
          <w:szCs w:val="24"/>
        </w:rPr>
        <w:t xml:space="preserve"> epidemiczne</w:t>
      </w:r>
      <w:r w:rsidR="00CD718A" w:rsidRPr="00B110C0">
        <w:rPr>
          <w:rFonts w:ascii="Times New Roman" w:hAnsi="Times New Roman" w:cs="Times New Roman"/>
          <w:sz w:val="24"/>
          <w:szCs w:val="24"/>
        </w:rPr>
        <w:t>.</w:t>
      </w:r>
    </w:p>
    <w:p w14:paraId="7155AED5" w14:textId="1B6C5BB7" w:rsidR="00CD718A" w:rsidRPr="00B110C0" w:rsidRDefault="00F84DA7"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W</w:t>
      </w:r>
      <w:r w:rsidR="00F73D96" w:rsidRPr="00B110C0">
        <w:rPr>
          <w:rFonts w:ascii="Times New Roman" w:hAnsi="Times New Roman" w:cs="Times New Roman"/>
          <w:sz w:val="24"/>
          <w:szCs w:val="24"/>
        </w:rPr>
        <w:t xml:space="preserve">skazane </w:t>
      </w:r>
      <w:r w:rsidRPr="00B110C0">
        <w:rPr>
          <w:rFonts w:ascii="Times New Roman" w:hAnsi="Times New Roman" w:cs="Times New Roman"/>
          <w:sz w:val="24"/>
          <w:szCs w:val="24"/>
        </w:rPr>
        <w:t>rozporządzenie</w:t>
      </w:r>
      <w:r w:rsidR="0046154A" w:rsidRPr="00B110C0">
        <w:rPr>
          <w:rFonts w:ascii="Times New Roman" w:hAnsi="Times New Roman" w:cs="Times New Roman"/>
          <w:sz w:val="24"/>
          <w:szCs w:val="24"/>
        </w:rPr>
        <w:t xml:space="preserve"> 2018/1240</w:t>
      </w:r>
      <w:r w:rsidRPr="00B110C0">
        <w:rPr>
          <w:rFonts w:ascii="Times New Roman" w:hAnsi="Times New Roman" w:cs="Times New Roman"/>
          <w:sz w:val="24"/>
          <w:szCs w:val="24"/>
        </w:rPr>
        <w:t xml:space="preserve"> ustanawia </w:t>
      </w:r>
      <w:r w:rsidR="000752EF" w:rsidRPr="00B110C0">
        <w:rPr>
          <w:rFonts w:ascii="Times New Roman" w:hAnsi="Times New Roman" w:cs="Times New Roman"/>
          <w:sz w:val="24"/>
          <w:szCs w:val="24"/>
        </w:rPr>
        <w:t xml:space="preserve">również </w:t>
      </w:r>
      <w:r w:rsidRPr="00B110C0">
        <w:rPr>
          <w:rFonts w:ascii="Times New Roman" w:hAnsi="Times New Roman" w:cs="Times New Roman"/>
          <w:sz w:val="24"/>
          <w:szCs w:val="24"/>
        </w:rPr>
        <w:t xml:space="preserve">zezwolenie na podróż oraz </w:t>
      </w:r>
      <w:r w:rsidR="000752EF" w:rsidRPr="00B110C0">
        <w:rPr>
          <w:rFonts w:ascii="Times New Roman" w:hAnsi="Times New Roman" w:cs="Times New Roman"/>
          <w:sz w:val="24"/>
          <w:szCs w:val="24"/>
        </w:rPr>
        <w:t xml:space="preserve">określa </w:t>
      </w:r>
      <w:r w:rsidRPr="00B110C0">
        <w:rPr>
          <w:rFonts w:ascii="Times New Roman" w:hAnsi="Times New Roman" w:cs="Times New Roman"/>
          <w:sz w:val="24"/>
          <w:szCs w:val="24"/>
        </w:rPr>
        <w:t>warunki i procedury wydania lub odmowy wydania takiego zezwolenia</w:t>
      </w:r>
      <w:r w:rsidR="0044583B" w:rsidRPr="00B110C0">
        <w:rPr>
          <w:rFonts w:ascii="Times New Roman" w:hAnsi="Times New Roman" w:cs="Times New Roman"/>
          <w:sz w:val="24"/>
          <w:szCs w:val="24"/>
        </w:rPr>
        <w:t>, r</w:t>
      </w:r>
      <w:r w:rsidR="000752EF" w:rsidRPr="00B110C0">
        <w:rPr>
          <w:rFonts w:ascii="Times New Roman" w:hAnsi="Times New Roman" w:cs="Times New Roman"/>
          <w:sz w:val="24"/>
          <w:szCs w:val="24"/>
        </w:rPr>
        <w:t>eguluje</w:t>
      </w:r>
      <w:r w:rsidRPr="00B110C0">
        <w:rPr>
          <w:rFonts w:ascii="Times New Roman" w:hAnsi="Times New Roman" w:cs="Times New Roman"/>
          <w:sz w:val="24"/>
          <w:szCs w:val="24"/>
        </w:rPr>
        <w:t xml:space="preserve"> architekturę techniczną E</w:t>
      </w:r>
      <w:r w:rsidR="00E80F1A" w:rsidRPr="00B110C0">
        <w:rPr>
          <w:rFonts w:ascii="Times New Roman" w:hAnsi="Times New Roman" w:cs="Times New Roman"/>
          <w:sz w:val="24"/>
          <w:szCs w:val="24"/>
        </w:rPr>
        <w:t>TIAS</w:t>
      </w:r>
      <w:r w:rsidRPr="00B110C0">
        <w:rPr>
          <w:rFonts w:ascii="Times New Roman" w:hAnsi="Times New Roman" w:cs="Times New Roman"/>
          <w:sz w:val="24"/>
          <w:szCs w:val="24"/>
        </w:rPr>
        <w:t>, zasady dotyczące jego funkcjonowania i użytkowania oraz interoperacyjność z innymi systemami informacyjnymi</w:t>
      </w:r>
      <w:r w:rsidR="000F16B7" w:rsidRPr="00B110C0">
        <w:rPr>
          <w:rFonts w:ascii="Times New Roman" w:hAnsi="Times New Roman" w:cs="Times New Roman"/>
          <w:sz w:val="24"/>
          <w:szCs w:val="24"/>
        </w:rPr>
        <w:t xml:space="preserve"> </w:t>
      </w:r>
      <w:r w:rsidR="00F67552" w:rsidRPr="00B110C0">
        <w:rPr>
          <w:rFonts w:ascii="Times New Roman" w:hAnsi="Times New Roman" w:cs="Times New Roman"/>
          <w:sz w:val="24"/>
          <w:szCs w:val="24"/>
        </w:rPr>
        <w:t>UE</w:t>
      </w:r>
      <w:r w:rsidR="000752EF" w:rsidRPr="00B110C0">
        <w:rPr>
          <w:rFonts w:ascii="Times New Roman" w:hAnsi="Times New Roman" w:cs="Times New Roman"/>
          <w:sz w:val="24"/>
          <w:szCs w:val="24"/>
        </w:rPr>
        <w:t xml:space="preserve">, a także </w:t>
      </w:r>
      <w:r w:rsidRPr="00B110C0">
        <w:rPr>
          <w:rFonts w:ascii="Times New Roman" w:hAnsi="Times New Roman" w:cs="Times New Roman"/>
          <w:sz w:val="24"/>
          <w:szCs w:val="24"/>
        </w:rPr>
        <w:t>określa warunki</w:t>
      </w:r>
      <w:r w:rsidR="0044583B" w:rsidRPr="00B110C0">
        <w:rPr>
          <w:rFonts w:ascii="Times New Roman" w:hAnsi="Times New Roman" w:cs="Times New Roman"/>
          <w:sz w:val="24"/>
          <w:szCs w:val="24"/>
        </w:rPr>
        <w:t>,</w:t>
      </w:r>
      <w:r w:rsidRPr="00B110C0">
        <w:rPr>
          <w:rFonts w:ascii="Times New Roman" w:hAnsi="Times New Roman" w:cs="Times New Roman"/>
          <w:sz w:val="24"/>
          <w:szCs w:val="24"/>
        </w:rPr>
        <w:t xml:space="preserve"> na</w:t>
      </w:r>
      <w:r w:rsidR="00DC61CC" w:rsidRPr="00B110C0">
        <w:rPr>
          <w:rFonts w:ascii="Times New Roman" w:hAnsi="Times New Roman" w:cs="Times New Roman"/>
          <w:sz w:val="24"/>
          <w:szCs w:val="24"/>
        </w:rPr>
        <w:t> </w:t>
      </w:r>
      <w:r w:rsidRPr="00B110C0">
        <w:rPr>
          <w:rFonts w:ascii="Times New Roman" w:hAnsi="Times New Roman" w:cs="Times New Roman"/>
          <w:sz w:val="24"/>
          <w:szCs w:val="24"/>
        </w:rPr>
        <w:t>jakich wyznaczone organy państw członkowskich</w:t>
      </w:r>
      <w:r w:rsidR="000752EF" w:rsidRPr="00B110C0">
        <w:rPr>
          <w:rFonts w:ascii="Times New Roman" w:hAnsi="Times New Roman" w:cs="Times New Roman"/>
          <w:sz w:val="24"/>
          <w:szCs w:val="24"/>
        </w:rPr>
        <w:t xml:space="preserve"> UE</w:t>
      </w:r>
      <w:r w:rsidRPr="00B110C0">
        <w:rPr>
          <w:rFonts w:ascii="Times New Roman" w:hAnsi="Times New Roman" w:cs="Times New Roman"/>
          <w:sz w:val="24"/>
          <w:szCs w:val="24"/>
        </w:rPr>
        <w:t xml:space="preserve"> oraz Europol mogą przeglądać dane przechowywane w systemie centralnym ETIAS.</w:t>
      </w:r>
    </w:p>
    <w:p w14:paraId="012EA9A4" w14:textId="0DEC5574" w:rsidR="003E2862" w:rsidRPr="00B110C0" w:rsidRDefault="003E2862"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Celem projektu ustawy jest zagwarantowanie na poziomie prawa krajowego rozwiązań o</w:t>
      </w:r>
      <w:r w:rsidR="00DC61CC" w:rsidRPr="00B110C0">
        <w:rPr>
          <w:rFonts w:ascii="Times New Roman" w:hAnsi="Times New Roman" w:cs="Times New Roman"/>
          <w:sz w:val="24"/>
          <w:szCs w:val="24"/>
        </w:rPr>
        <w:t> </w:t>
      </w:r>
      <w:r w:rsidRPr="00B110C0">
        <w:rPr>
          <w:rFonts w:ascii="Times New Roman" w:hAnsi="Times New Roman" w:cs="Times New Roman"/>
          <w:sz w:val="24"/>
          <w:szCs w:val="24"/>
        </w:rPr>
        <w:t xml:space="preserve">charakterze instytucjonalno-organizacyjnym oraz proceduralnym pozostawionych przez prawodawcę unijnego dla państw członkowskich UE, niezbędnych do pełnego stosowania rozporządzenia 2018/1240. </w:t>
      </w:r>
    </w:p>
    <w:p w14:paraId="40665E26" w14:textId="77777777" w:rsidR="004C324C" w:rsidRPr="00B110C0" w:rsidRDefault="004C324C" w:rsidP="00C65D72">
      <w:pPr>
        <w:spacing w:line="360" w:lineRule="auto"/>
        <w:ind w:firstLine="708"/>
        <w:jc w:val="both"/>
        <w:rPr>
          <w:rFonts w:ascii="Times New Roman" w:hAnsi="Times New Roman" w:cs="Times New Roman"/>
          <w:sz w:val="24"/>
          <w:szCs w:val="24"/>
        </w:rPr>
      </w:pPr>
    </w:p>
    <w:p w14:paraId="0A0D647E" w14:textId="068F3420" w:rsidR="00BB4FFA" w:rsidRPr="00B110C0" w:rsidRDefault="004C324C" w:rsidP="00C65D72">
      <w:pPr>
        <w:spacing w:line="360" w:lineRule="auto"/>
        <w:jc w:val="both"/>
        <w:rPr>
          <w:rFonts w:ascii="Times New Roman" w:hAnsi="Times New Roman" w:cs="Times New Roman"/>
          <w:b/>
          <w:bCs/>
          <w:sz w:val="24"/>
          <w:szCs w:val="24"/>
        </w:rPr>
      </w:pPr>
      <w:r w:rsidRPr="00B110C0">
        <w:rPr>
          <w:rFonts w:ascii="Times New Roman" w:hAnsi="Times New Roman" w:cs="Times New Roman"/>
          <w:b/>
          <w:bCs/>
          <w:sz w:val="24"/>
          <w:szCs w:val="24"/>
        </w:rPr>
        <w:t>I</w:t>
      </w:r>
      <w:r w:rsidR="00645AB5" w:rsidRPr="00B110C0">
        <w:rPr>
          <w:rFonts w:ascii="Times New Roman" w:hAnsi="Times New Roman" w:cs="Times New Roman"/>
          <w:b/>
          <w:bCs/>
          <w:sz w:val="24"/>
          <w:szCs w:val="24"/>
        </w:rPr>
        <w:t>I</w:t>
      </w:r>
      <w:r w:rsidRPr="00B110C0">
        <w:rPr>
          <w:rFonts w:ascii="Times New Roman" w:hAnsi="Times New Roman" w:cs="Times New Roman"/>
          <w:b/>
          <w:bCs/>
          <w:sz w:val="24"/>
          <w:szCs w:val="24"/>
        </w:rPr>
        <w:t xml:space="preserve">. </w:t>
      </w:r>
      <w:r w:rsidR="00645AB5" w:rsidRPr="00B110C0">
        <w:rPr>
          <w:rFonts w:ascii="Times New Roman" w:hAnsi="Times New Roman" w:cs="Times New Roman"/>
          <w:b/>
          <w:bCs/>
          <w:sz w:val="24"/>
          <w:szCs w:val="24"/>
        </w:rPr>
        <w:t>Szczegółowe rozwiązania</w:t>
      </w:r>
      <w:r w:rsidRPr="00B110C0">
        <w:rPr>
          <w:rFonts w:ascii="Times New Roman" w:hAnsi="Times New Roman" w:cs="Times New Roman"/>
          <w:b/>
          <w:bCs/>
          <w:sz w:val="24"/>
          <w:szCs w:val="24"/>
        </w:rPr>
        <w:t xml:space="preserve"> </w:t>
      </w:r>
      <w:r w:rsidR="0044583B" w:rsidRPr="00B110C0">
        <w:rPr>
          <w:rFonts w:ascii="Times New Roman" w:hAnsi="Times New Roman" w:cs="Times New Roman"/>
          <w:b/>
          <w:bCs/>
          <w:sz w:val="24"/>
          <w:szCs w:val="24"/>
        </w:rPr>
        <w:t>projektowanej</w:t>
      </w:r>
      <w:r w:rsidRPr="00B110C0">
        <w:rPr>
          <w:rFonts w:ascii="Times New Roman" w:hAnsi="Times New Roman" w:cs="Times New Roman"/>
          <w:b/>
          <w:bCs/>
          <w:sz w:val="24"/>
          <w:szCs w:val="24"/>
        </w:rPr>
        <w:t xml:space="preserve"> ustawy</w:t>
      </w:r>
    </w:p>
    <w:p w14:paraId="5E12CC72" w14:textId="3B07077A" w:rsidR="00721418" w:rsidRPr="00B110C0" w:rsidRDefault="00721418" w:rsidP="00C65D72">
      <w:pPr>
        <w:spacing w:line="360" w:lineRule="auto"/>
        <w:ind w:firstLine="708"/>
        <w:jc w:val="both"/>
        <w:rPr>
          <w:rFonts w:ascii="Times New Roman" w:hAnsi="Times New Roman" w:cs="Times New Roman"/>
          <w:b/>
          <w:sz w:val="24"/>
          <w:szCs w:val="24"/>
        </w:rPr>
      </w:pPr>
      <w:r w:rsidRPr="00B110C0">
        <w:rPr>
          <w:rFonts w:ascii="Times New Roman" w:hAnsi="Times New Roman" w:cs="Times New Roman"/>
          <w:b/>
          <w:sz w:val="24"/>
          <w:szCs w:val="24"/>
        </w:rPr>
        <w:t>1. Przepisy ogólne</w:t>
      </w:r>
    </w:p>
    <w:p w14:paraId="617682CB" w14:textId="2BDE80D8" w:rsidR="00F73D96" w:rsidRPr="00B110C0" w:rsidRDefault="00DF2E00"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 xml:space="preserve">W </w:t>
      </w:r>
      <w:r w:rsidR="004B488D" w:rsidRPr="00B110C0">
        <w:rPr>
          <w:rFonts w:ascii="Times New Roman" w:hAnsi="Times New Roman" w:cs="Times New Roman"/>
          <w:sz w:val="24"/>
          <w:szCs w:val="24"/>
        </w:rPr>
        <w:t xml:space="preserve">art. </w:t>
      </w:r>
      <w:r w:rsidR="00E10235" w:rsidRPr="00B110C0">
        <w:rPr>
          <w:rFonts w:ascii="Times New Roman" w:hAnsi="Times New Roman" w:cs="Times New Roman"/>
          <w:sz w:val="24"/>
          <w:szCs w:val="24"/>
        </w:rPr>
        <w:t>1</w:t>
      </w:r>
      <w:r w:rsidR="00F73D96" w:rsidRPr="00B110C0">
        <w:rPr>
          <w:rFonts w:ascii="Times New Roman" w:hAnsi="Times New Roman" w:cs="Times New Roman"/>
          <w:sz w:val="24"/>
          <w:szCs w:val="24"/>
        </w:rPr>
        <w:t xml:space="preserve"> </w:t>
      </w:r>
      <w:r w:rsidRPr="00B110C0">
        <w:rPr>
          <w:rFonts w:ascii="Times New Roman" w:hAnsi="Times New Roman" w:cs="Times New Roman"/>
          <w:sz w:val="24"/>
          <w:szCs w:val="24"/>
        </w:rPr>
        <w:t xml:space="preserve">został </w:t>
      </w:r>
      <w:r w:rsidR="00F73D96" w:rsidRPr="00B110C0">
        <w:rPr>
          <w:rFonts w:ascii="Times New Roman" w:hAnsi="Times New Roman" w:cs="Times New Roman"/>
          <w:sz w:val="24"/>
          <w:szCs w:val="24"/>
        </w:rPr>
        <w:t>określ</w:t>
      </w:r>
      <w:r w:rsidRPr="00B110C0">
        <w:rPr>
          <w:rFonts w:ascii="Times New Roman" w:hAnsi="Times New Roman" w:cs="Times New Roman"/>
          <w:sz w:val="24"/>
          <w:szCs w:val="24"/>
        </w:rPr>
        <w:t xml:space="preserve">ony zakres przedmiotowy projektowanej ustawy, obejmujący </w:t>
      </w:r>
      <w:r w:rsidR="00F73D96" w:rsidRPr="00B110C0">
        <w:rPr>
          <w:rFonts w:ascii="Times New Roman" w:hAnsi="Times New Roman" w:cs="Times New Roman"/>
          <w:sz w:val="24"/>
          <w:szCs w:val="24"/>
        </w:rPr>
        <w:t>zasady i sposób realizacji udziału Rzeczypospolitej Polskiej w ETIAS, w tym obowiązki i</w:t>
      </w:r>
      <w:r w:rsidR="00DC61CC" w:rsidRPr="00B110C0">
        <w:rPr>
          <w:rFonts w:ascii="Times New Roman" w:hAnsi="Times New Roman" w:cs="Times New Roman"/>
          <w:sz w:val="24"/>
          <w:szCs w:val="24"/>
        </w:rPr>
        <w:t> </w:t>
      </w:r>
      <w:r w:rsidR="00F73D96" w:rsidRPr="00B110C0">
        <w:rPr>
          <w:rFonts w:ascii="Times New Roman" w:hAnsi="Times New Roman" w:cs="Times New Roman"/>
          <w:sz w:val="24"/>
          <w:szCs w:val="24"/>
        </w:rPr>
        <w:t>uprawnienia organów w zakresie wprowadzania danych oraz wglądu do danych zawartych w</w:t>
      </w:r>
      <w:r w:rsidR="00DC61CC" w:rsidRPr="00B110C0">
        <w:rPr>
          <w:rFonts w:ascii="Times New Roman" w:hAnsi="Times New Roman" w:cs="Times New Roman"/>
          <w:sz w:val="24"/>
          <w:szCs w:val="24"/>
        </w:rPr>
        <w:t> </w:t>
      </w:r>
      <w:r w:rsidR="00F73D96" w:rsidRPr="00B110C0">
        <w:rPr>
          <w:rFonts w:ascii="Times New Roman" w:hAnsi="Times New Roman" w:cs="Times New Roman"/>
          <w:sz w:val="24"/>
          <w:szCs w:val="24"/>
        </w:rPr>
        <w:t>ETIAS poprzez Krajowy System Informatyczny do Spraw Systemu ETIAS, zwan</w:t>
      </w:r>
      <w:r w:rsidRPr="00B110C0">
        <w:rPr>
          <w:rFonts w:ascii="Times New Roman" w:hAnsi="Times New Roman" w:cs="Times New Roman"/>
          <w:sz w:val="24"/>
          <w:szCs w:val="24"/>
        </w:rPr>
        <w:t>y</w:t>
      </w:r>
      <w:r w:rsidR="00F73D96" w:rsidRPr="00B110C0">
        <w:rPr>
          <w:rFonts w:ascii="Times New Roman" w:hAnsi="Times New Roman" w:cs="Times New Roman"/>
          <w:sz w:val="24"/>
          <w:szCs w:val="24"/>
        </w:rPr>
        <w:t xml:space="preserve"> dalej ,,KSI ETIAS”</w:t>
      </w:r>
      <w:r w:rsidR="00E10235" w:rsidRPr="00B110C0">
        <w:rPr>
          <w:rFonts w:ascii="Times New Roman" w:hAnsi="Times New Roman" w:cs="Times New Roman"/>
          <w:sz w:val="24"/>
          <w:szCs w:val="24"/>
        </w:rPr>
        <w:t xml:space="preserve">, </w:t>
      </w:r>
      <w:r w:rsidRPr="00B110C0">
        <w:rPr>
          <w:rFonts w:ascii="Times New Roman" w:hAnsi="Times New Roman" w:cs="Times New Roman"/>
          <w:sz w:val="24"/>
          <w:szCs w:val="24"/>
        </w:rPr>
        <w:t xml:space="preserve">wyznaczenie </w:t>
      </w:r>
      <w:r w:rsidR="00E10235" w:rsidRPr="00B110C0">
        <w:rPr>
          <w:rFonts w:ascii="Times New Roman" w:hAnsi="Times New Roman" w:cs="Times New Roman"/>
          <w:sz w:val="24"/>
          <w:szCs w:val="24"/>
        </w:rPr>
        <w:t>organ</w:t>
      </w:r>
      <w:r w:rsidR="00F942D5" w:rsidRPr="00B110C0">
        <w:rPr>
          <w:rFonts w:ascii="Times New Roman" w:hAnsi="Times New Roman" w:cs="Times New Roman"/>
          <w:sz w:val="24"/>
          <w:szCs w:val="24"/>
        </w:rPr>
        <w:t>u</w:t>
      </w:r>
      <w:r w:rsidRPr="00B110C0">
        <w:rPr>
          <w:rFonts w:ascii="Times New Roman" w:hAnsi="Times New Roman" w:cs="Times New Roman"/>
          <w:sz w:val="24"/>
          <w:szCs w:val="24"/>
        </w:rPr>
        <w:t xml:space="preserve"> krajowego realizującego obowiązki </w:t>
      </w:r>
      <w:r w:rsidR="003431B0" w:rsidRPr="00B110C0">
        <w:rPr>
          <w:rFonts w:ascii="Times New Roman" w:hAnsi="Times New Roman" w:cs="Times New Roman"/>
          <w:sz w:val="24"/>
          <w:szCs w:val="24"/>
        </w:rPr>
        <w:t>j</w:t>
      </w:r>
      <w:r w:rsidRPr="00B110C0">
        <w:rPr>
          <w:rFonts w:ascii="Times New Roman" w:hAnsi="Times New Roman" w:cs="Times New Roman"/>
          <w:sz w:val="24"/>
          <w:szCs w:val="24"/>
        </w:rPr>
        <w:t xml:space="preserve">ednostki </w:t>
      </w:r>
      <w:r w:rsidR="003431B0" w:rsidRPr="00B110C0">
        <w:rPr>
          <w:rFonts w:ascii="Times New Roman" w:hAnsi="Times New Roman" w:cs="Times New Roman"/>
          <w:sz w:val="24"/>
          <w:szCs w:val="24"/>
        </w:rPr>
        <w:t>k</w:t>
      </w:r>
      <w:r w:rsidRPr="00B110C0">
        <w:rPr>
          <w:rFonts w:ascii="Times New Roman" w:hAnsi="Times New Roman" w:cs="Times New Roman"/>
          <w:sz w:val="24"/>
          <w:szCs w:val="24"/>
        </w:rPr>
        <w:t>rajowej ETIA</w:t>
      </w:r>
      <w:r w:rsidR="00993271" w:rsidRPr="00B110C0">
        <w:rPr>
          <w:rFonts w:ascii="Times New Roman" w:hAnsi="Times New Roman" w:cs="Times New Roman"/>
          <w:sz w:val="24"/>
          <w:szCs w:val="24"/>
        </w:rPr>
        <w:t>S</w:t>
      </w:r>
      <w:r w:rsidR="00F942D5" w:rsidRPr="00B110C0">
        <w:rPr>
          <w:rFonts w:ascii="Times New Roman" w:hAnsi="Times New Roman" w:cs="Times New Roman"/>
          <w:sz w:val="24"/>
          <w:szCs w:val="24"/>
        </w:rPr>
        <w:t xml:space="preserve">, </w:t>
      </w:r>
      <w:r w:rsidR="005F54AC" w:rsidRPr="00B110C0">
        <w:rPr>
          <w:rFonts w:ascii="Times New Roman" w:hAnsi="Times New Roman" w:cs="Times New Roman"/>
          <w:sz w:val="24"/>
          <w:szCs w:val="24"/>
        </w:rPr>
        <w:t xml:space="preserve">a także organu </w:t>
      </w:r>
      <w:r w:rsidR="00F942D5" w:rsidRPr="00B110C0">
        <w:rPr>
          <w:rFonts w:ascii="Times New Roman" w:hAnsi="Times New Roman" w:cs="Times New Roman"/>
          <w:sz w:val="24"/>
          <w:szCs w:val="24"/>
        </w:rPr>
        <w:t>pełniącego</w:t>
      </w:r>
      <w:r w:rsidR="00E10235" w:rsidRPr="00B110C0">
        <w:rPr>
          <w:rFonts w:ascii="Times New Roman" w:hAnsi="Times New Roman" w:cs="Times New Roman"/>
          <w:sz w:val="24"/>
          <w:szCs w:val="24"/>
        </w:rPr>
        <w:t xml:space="preserve"> rolę centralnego punktu dostęp</w:t>
      </w:r>
      <w:r w:rsidR="00C16F6E">
        <w:rPr>
          <w:rFonts w:ascii="Times New Roman" w:hAnsi="Times New Roman" w:cs="Times New Roman"/>
          <w:sz w:val="24"/>
          <w:szCs w:val="24"/>
        </w:rPr>
        <w:t>u</w:t>
      </w:r>
      <w:r w:rsidR="005F54AC" w:rsidRPr="00B110C0">
        <w:rPr>
          <w:rFonts w:ascii="Times New Roman" w:hAnsi="Times New Roman" w:cs="Times New Roman"/>
          <w:sz w:val="24"/>
          <w:szCs w:val="24"/>
        </w:rPr>
        <w:t xml:space="preserve"> i</w:t>
      </w:r>
      <w:r w:rsidR="00E10235" w:rsidRPr="00B110C0">
        <w:rPr>
          <w:rFonts w:ascii="Times New Roman" w:hAnsi="Times New Roman" w:cs="Times New Roman"/>
          <w:sz w:val="24"/>
          <w:szCs w:val="24"/>
        </w:rPr>
        <w:t xml:space="preserve"> organ</w:t>
      </w:r>
      <w:r w:rsidRPr="00B110C0">
        <w:rPr>
          <w:rFonts w:ascii="Times New Roman" w:hAnsi="Times New Roman" w:cs="Times New Roman"/>
          <w:sz w:val="24"/>
          <w:szCs w:val="24"/>
        </w:rPr>
        <w:t>u</w:t>
      </w:r>
      <w:r w:rsidR="00E10235" w:rsidRPr="00B110C0">
        <w:rPr>
          <w:rFonts w:ascii="Times New Roman" w:hAnsi="Times New Roman" w:cs="Times New Roman"/>
          <w:sz w:val="24"/>
          <w:szCs w:val="24"/>
        </w:rPr>
        <w:t xml:space="preserve"> odpowi</w:t>
      </w:r>
      <w:r w:rsidR="0096125A">
        <w:rPr>
          <w:rFonts w:ascii="Times New Roman" w:hAnsi="Times New Roman" w:cs="Times New Roman"/>
          <w:sz w:val="24"/>
          <w:szCs w:val="24"/>
        </w:rPr>
        <w:t>edzialnego</w:t>
      </w:r>
      <w:r w:rsidR="00E10235" w:rsidRPr="00B110C0">
        <w:rPr>
          <w:rFonts w:ascii="Times New Roman" w:hAnsi="Times New Roman" w:cs="Times New Roman"/>
          <w:sz w:val="24"/>
          <w:szCs w:val="24"/>
        </w:rPr>
        <w:t xml:space="preserve"> za wprowadzanie i zarządzanie krajowymi wpisami do listy ostrzegawczej ETIAS,</w:t>
      </w:r>
      <w:r w:rsidR="005F54AC" w:rsidRPr="00B110C0">
        <w:rPr>
          <w:rFonts w:ascii="Times New Roman" w:hAnsi="Times New Roman" w:cs="Times New Roman"/>
          <w:sz w:val="24"/>
          <w:szCs w:val="24"/>
        </w:rPr>
        <w:t xml:space="preserve"> ponadto </w:t>
      </w:r>
      <w:r w:rsidR="00E10235" w:rsidRPr="00B110C0">
        <w:rPr>
          <w:rFonts w:ascii="Times New Roman" w:hAnsi="Times New Roman" w:cs="Times New Roman"/>
          <w:sz w:val="24"/>
          <w:szCs w:val="24"/>
        </w:rPr>
        <w:t>zakres i sposób przeprowadzania konsultacji krajowych</w:t>
      </w:r>
      <w:r w:rsidR="005F54AC" w:rsidRPr="00B110C0">
        <w:rPr>
          <w:rFonts w:ascii="Times New Roman" w:hAnsi="Times New Roman" w:cs="Times New Roman"/>
          <w:sz w:val="24"/>
          <w:szCs w:val="24"/>
        </w:rPr>
        <w:t>,</w:t>
      </w:r>
      <w:r w:rsidR="00E10235" w:rsidRPr="00B110C0">
        <w:rPr>
          <w:rFonts w:ascii="Times New Roman" w:hAnsi="Times New Roman" w:cs="Times New Roman"/>
          <w:sz w:val="24"/>
          <w:szCs w:val="24"/>
        </w:rPr>
        <w:t xml:space="preserve"> w przypadku ręcznego przetwarzania </w:t>
      </w:r>
      <w:r w:rsidR="00E10235" w:rsidRPr="00B110C0">
        <w:rPr>
          <w:rFonts w:ascii="Times New Roman" w:hAnsi="Times New Roman" w:cs="Times New Roman"/>
          <w:sz w:val="24"/>
          <w:szCs w:val="24"/>
        </w:rPr>
        <w:lastRenderedPageBreak/>
        <w:t>wniosków o wydanie zezwolenia na podróż</w:t>
      </w:r>
      <w:r w:rsidRPr="00B110C0">
        <w:rPr>
          <w:rFonts w:ascii="Times New Roman" w:hAnsi="Times New Roman" w:cs="Times New Roman"/>
          <w:sz w:val="24"/>
          <w:szCs w:val="24"/>
        </w:rPr>
        <w:t xml:space="preserve">, a także </w:t>
      </w:r>
      <w:r w:rsidR="00E10235" w:rsidRPr="00B110C0">
        <w:rPr>
          <w:rFonts w:ascii="Times New Roman" w:hAnsi="Times New Roman" w:cs="Times New Roman"/>
          <w:sz w:val="24"/>
          <w:szCs w:val="24"/>
        </w:rPr>
        <w:t>właściwy organ oraz sposób i tryb prowadzenia postępowania odwoławczego.</w:t>
      </w:r>
    </w:p>
    <w:p w14:paraId="2BDC2F1B" w14:textId="44F997B4" w:rsidR="00645AB5" w:rsidRPr="00B110C0" w:rsidRDefault="004B488D" w:rsidP="00D2281B">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W art. 2 p</w:t>
      </w:r>
      <w:r w:rsidR="00645AB5" w:rsidRPr="00B110C0">
        <w:rPr>
          <w:rFonts w:ascii="Times New Roman" w:hAnsi="Times New Roman" w:cs="Times New Roman"/>
          <w:sz w:val="24"/>
          <w:szCs w:val="24"/>
        </w:rPr>
        <w:t xml:space="preserve">rojekt </w:t>
      </w:r>
      <w:r w:rsidR="00CA5493" w:rsidRPr="00B110C0">
        <w:rPr>
          <w:rFonts w:ascii="Times New Roman" w:hAnsi="Times New Roman" w:cs="Times New Roman"/>
          <w:sz w:val="24"/>
          <w:szCs w:val="24"/>
        </w:rPr>
        <w:t xml:space="preserve">wprowadza </w:t>
      </w:r>
      <w:r w:rsidR="003B0633" w:rsidRPr="00B110C0">
        <w:rPr>
          <w:rFonts w:ascii="Times New Roman" w:hAnsi="Times New Roman" w:cs="Times New Roman"/>
          <w:sz w:val="24"/>
          <w:szCs w:val="24"/>
        </w:rPr>
        <w:t>defini</w:t>
      </w:r>
      <w:r w:rsidR="00CA5493" w:rsidRPr="00B110C0">
        <w:rPr>
          <w:rFonts w:ascii="Times New Roman" w:hAnsi="Times New Roman" w:cs="Times New Roman"/>
          <w:sz w:val="24"/>
          <w:szCs w:val="24"/>
        </w:rPr>
        <w:t>cje podstawowych</w:t>
      </w:r>
      <w:r w:rsidR="00645AB5" w:rsidRPr="00B110C0">
        <w:rPr>
          <w:rFonts w:ascii="Times New Roman" w:hAnsi="Times New Roman" w:cs="Times New Roman"/>
          <w:sz w:val="24"/>
          <w:szCs w:val="24"/>
        </w:rPr>
        <w:t xml:space="preserve"> poję</w:t>
      </w:r>
      <w:r w:rsidR="00CA5493" w:rsidRPr="00B110C0">
        <w:rPr>
          <w:rFonts w:ascii="Times New Roman" w:hAnsi="Times New Roman" w:cs="Times New Roman"/>
          <w:sz w:val="24"/>
          <w:szCs w:val="24"/>
        </w:rPr>
        <w:t xml:space="preserve">ć </w:t>
      </w:r>
      <w:r w:rsidR="00645AB5" w:rsidRPr="00B110C0">
        <w:rPr>
          <w:rFonts w:ascii="Times New Roman" w:hAnsi="Times New Roman" w:cs="Times New Roman"/>
          <w:sz w:val="24"/>
          <w:szCs w:val="24"/>
        </w:rPr>
        <w:t xml:space="preserve">na potrzeby </w:t>
      </w:r>
      <w:r w:rsidR="00746E0F" w:rsidRPr="00B110C0">
        <w:rPr>
          <w:rFonts w:ascii="Times New Roman" w:hAnsi="Times New Roman" w:cs="Times New Roman"/>
          <w:sz w:val="24"/>
          <w:szCs w:val="24"/>
        </w:rPr>
        <w:t>tego aktu prawnego</w:t>
      </w:r>
      <w:r w:rsidR="006E1576" w:rsidRPr="00B110C0">
        <w:rPr>
          <w:rFonts w:ascii="Times New Roman" w:hAnsi="Times New Roman" w:cs="Times New Roman"/>
          <w:sz w:val="24"/>
          <w:szCs w:val="24"/>
        </w:rPr>
        <w:t>, w tym poprzez od</w:t>
      </w:r>
      <w:r w:rsidR="00CA5493" w:rsidRPr="00B110C0">
        <w:rPr>
          <w:rFonts w:ascii="Times New Roman" w:hAnsi="Times New Roman" w:cs="Times New Roman"/>
          <w:sz w:val="24"/>
          <w:szCs w:val="24"/>
        </w:rPr>
        <w:t>esłania</w:t>
      </w:r>
      <w:r w:rsidR="006E1576" w:rsidRPr="00B110C0">
        <w:rPr>
          <w:rFonts w:ascii="Times New Roman" w:hAnsi="Times New Roman" w:cs="Times New Roman"/>
          <w:sz w:val="24"/>
          <w:szCs w:val="24"/>
        </w:rPr>
        <w:t xml:space="preserve"> do odpowiednich przepisów rozporządzenia</w:t>
      </w:r>
      <w:r w:rsidR="00CA5493" w:rsidRPr="00B110C0">
        <w:rPr>
          <w:rFonts w:ascii="Times New Roman" w:hAnsi="Times New Roman" w:cs="Times New Roman"/>
          <w:sz w:val="24"/>
          <w:szCs w:val="24"/>
        </w:rPr>
        <w:t xml:space="preserve"> 2018/1240</w:t>
      </w:r>
      <w:r w:rsidR="006E1576" w:rsidRPr="00B110C0">
        <w:rPr>
          <w:rFonts w:ascii="Times New Roman" w:hAnsi="Times New Roman" w:cs="Times New Roman"/>
          <w:sz w:val="24"/>
          <w:szCs w:val="24"/>
        </w:rPr>
        <w:t>.</w:t>
      </w:r>
      <w:r w:rsidR="00D40000" w:rsidRPr="00B110C0">
        <w:rPr>
          <w:rFonts w:ascii="Times New Roman" w:hAnsi="Times New Roman" w:cs="Times New Roman"/>
          <w:sz w:val="24"/>
          <w:szCs w:val="24"/>
        </w:rPr>
        <w:t xml:space="preserve"> </w:t>
      </w:r>
      <w:r w:rsidR="00721418" w:rsidRPr="00B110C0">
        <w:rPr>
          <w:rFonts w:ascii="Times New Roman" w:hAnsi="Times New Roman" w:cs="Times New Roman"/>
          <w:sz w:val="24"/>
          <w:szCs w:val="24"/>
        </w:rPr>
        <w:t xml:space="preserve">Ma to na celu zapewnienie skrótowości aktu normatywnego, a także spójności przepisów poprzez powiązanie rozwiązań krajowych z regulacjami rozporządzenia </w:t>
      </w:r>
      <w:r w:rsidR="003F02F6" w:rsidRPr="00B110C0">
        <w:rPr>
          <w:rFonts w:ascii="Times New Roman" w:hAnsi="Times New Roman" w:cs="Times New Roman"/>
          <w:sz w:val="24"/>
          <w:szCs w:val="24"/>
        </w:rPr>
        <w:t>2018/1240, w zakresie niezbędnym do zapewnienia ich stosowania.</w:t>
      </w:r>
      <w:r w:rsidR="003A6825" w:rsidRPr="00B110C0">
        <w:rPr>
          <w:rFonts w:ascii="Times New Roman" w:hAnsi="Times New Roman" w:cs="Times New Roman"/>
          <w:sz w:val="24"/>
          <w:szCs w:val="24"/>
        </w:rPr>
        <w:t xml:space="preserve"> Odnosząc się do definicji jednostki operacyjnej </w:t>
      </w:r>
      <w:r w:rsidR="00710CF9" w:rsidRPr="00B110C0">
        <w:rPr>
          <w:rFonts w:ascii="Times New Roman" w:hAnsi="Times New Roman" w:cs="Times New Roman"/>
          <w:sz w:val="24"/>
          <w:szCs w:val="24"/>
        </w:rPr>
        <w:t>(art.</w:t>
      </w:r>
      <w:r w:rsidR="00657C90" w:rsidRPr="00B110C0">
        <w:rPr>
          <w:rFonts w:ascii="Times New Roman" w:hAnsi="Times New Roman" w:cs="Times New Roman"/>
          <w:sz w:val="24"/>
          <w:szCs w:val="24"/>
        </w:rPr>
        <w:t xml:space="preserve"> </w:t>
      </w:r>
      <w:r w:rsidR="00710CF9" w:rsidRPr="00B110C0">
        <w:rPr>
          <w:rFonts w:ascii="Times New Roman" w:hAnsi="Times New Roman" w:cs="Times New Roman"/>
          <w:sz w:val="24"/>
          <w:szCs w:val="24"/>
        </w:rPr>
        <w:t>2 pkt</w:t>
      </w:r>
      <w:r w:rsidR="00657C90" w:rsidRPr="00B110C0">
        <w:rPr>
          <w:rFonts w:ascii="Times New Roman" w:hAnsi="Times New Roman" w:cs="Times New Roman"/>
          <w:sz w:val="24"/>
          <w:szCs w:val="24"/>
        </w:rPr>
        <w:t xml:space="preserve"> </w:t>
      </w:r>
      <w:r w:rsidR="00710CF9" w:rsidRPr="00B110C0">
        <w:rPr>
          <w:rFonts w:ascii="Times New Roman" w:hAnsi="Times New Roman" w:cs="Times New Roman"/>
          <w:sz w:val="24"/>
          <w:szCs w:val="24"/>
        </w:rPr>
        <w:t xml:space="preserve">13) </w:t>
      </w:r>
      <w:r w:rsidR="003A6825" w:rsidRPr="00B110C0">
        <w:rPr>
          <w:rFonts w:ascii="Times New Roman" w:hAnsi="Times New Roman" w:cs="Times New Roman"/>
          <w:sz w:val="24"/>
          <w:szCs w:val="24"/>
        </w:rPr>
        <w:t>należy podkreślić, iż</w:t>
      </w:r>
      <w:r w:rsidR="0096125A">
        <w:rPr>
          <w:rFonts w:ascii="Times New Roman" w:hAnsi="Times New Roman" w:cs="Times New Roman"/>
          <w:sz w:val="24"/>
          <w:szCs w:val="24"/>
        </w:rPr>
        <w:t xml:space="preserve"> zgodnie z </w:t>
      </w:r>
      <w:r w:rsidR="00710CF9" w:rsidRPr="00B110C0">
        <w:rPr>
          <w:rFonts w:ascii="Times New Roman" w:hAnsi="Times New Roman" w:cs="Times New Roman"/>
          <w:sz w:val="24"/>
          <w:szCs w:val="24"/>
        </w:rPr>
        <w:t xml:space="preserve">art. 4 pkt 7 ustawy </w:t>
      </w:r>
      <w:r w:rsidR="00657C90" w:rsidRPr="00B110C0">
        <w:rPr>
          <w:rFonts w:ascii="Times New Roman" w:hAnsi="Times New Roman" w:cs="Times New Roman"/>
          <w:sz w:val="24"/>
          <w:szCs w:val="24"/>
        </w:rPr>
        <w:t xml:space="preserve">z dnia 14 grudnia 2018 r. </w:t>
      </w:r>
      <w:r w:rsidR="00D2281B">
        <w:rPr>
          <w:rFonts w:ascii="Times New Roman" w:hAnsi="Times New Roman" w:cs="Times New Roman"/>
          <w:sz w:val="24"/>
          <w:szCs w:val="24"/>
        </w:rPr>
        <w:t>o </w:t>
      </w:r>
      <w:r w:rsidR="00710CF9" w:rsidRPr="00B110C0">
        <w:rPr>
          <w:rFonts w:ascii="Times New Roman" w:hAnsi="Times New Roman" w:cs="Times New Roman"/>
          <w:sz w:val="24"/>
          <w:szCs w:val="24"/>
        </w:rPr>
        <w:t>ochronie da</w:t>
      </w:r>
      <w:r w:rsidR="0096125A">
        <w:rPr>
          <w:rFonts w:ascii="Times New Roman" w:hAnsi="Times New Roman" w:cs="Times New Roman"/>
          <w:sz w:val="24"/>
          <w:szCs w:val="24"/>
        </w:rPr>
        <w:t>nych osobowych przetwarzanych w </w:t>
      </w:r>
      <w:r w:rsidR="00710CF9" w:rsidRPr="00B110C0">
        <w:rPr>
          <w:rFonts w:ascii="Times New Roman" w:hAnsi="Times New Roman" w:cs="Times New Roman"/>
          <w:sz w:val="24"/>
          <w:szCs w:val="24"/>
        </w:rPr>
        <w:t xml:space="preserve">związku z zapobieganiem i zwalczaniem przestępczości </w:t>
      </w:r>
      <w:r w:rsidR="0096125A">
        <w:rPr>
          <w:rFonts w:ascii="Times New Roman" w:hAnsi="Times New Roman" w:cs="Times New Roman"/>
          <w:sz w:val="24"/>
          <w:szCs w:val="24"/>
        </w:rPr>
        <w:t xml:space="preserve">(Dz. U. z 2023 r. poz. 1206), </w:t>
      </w:r>
      <w:r w:rsidR="00710CF9" w:rsidRPr="00B110C0">
        <w:rPr>
          <w:rFonts w:ascii="Times New Roman" w:hAnsi="Times New Roman" w:cs="Times New Roman"/>
          <w:sz w:val="24"/>
          <w:szCs w:val="24"/>
        </w:rPr>
        <w:t xml:space="preserve">organ publiczny działając w ramach ustawowego upoważnienia oraz konkretnego postępowania zgodnie z prawem Unii </w:t>
      </w:r>
      <w:r w:rsidR="003F57DB">
        <w:rPr>
          <w:rFonts w:ascii="Times New Roman" w:hAnsi="Times New Roman" w:cs="Times New Roman"/>
          <w:sz w:val="24"/>
          <w:szCs w:val="24"/>
        </w:rPr>
        <w:t xml:space="preserve">Europejskiej </w:t>
      </w:r>
      <w:r w:rsidR="00710CF9" w:rsidRPr="00B110C0">
        <w:rPr>
          <w:rFonts w:ascii="Times New Roman" w:hAnsi="Times New Roman" w:cs="Times New Roman"/>
          <w:sz w:val="24"/>
          <w:szCs w:val="24"/>
        </w:rPr>
        <w:t xml:space="preserve">lub prawem państwa </w:t>
      </w:r>
      <w:r w:rsidR="003F57DB">
        <w:rPr>
          <w:rFonts w:ascii="Times New Roman" w:hAnsi="Times New Roman" w:cs="Times New Roman"/>
          <w:sz w:val="24"/>
          <w:szCs w:val="24"/>
        </w:rPr>
        <w:t>członkowskiego wyłączony jest z </w:t>
      </w:r>
      <w:r w:rsidR="00710CF9" w:rsidRPr="00B110C0">
        <w:rPr>
          <w:rFonts w:ascii="Times New Roman" w:hAnsi="Times New Roman" w:cs="Times New Roman"/>
          <w:sz w:val="24"/>
          <w:szCs w:val="24"/>
        </w:rPr>
        <w:t>definicji odbiorcy na mocy przepisów rozporządzenia 20</w:t>
      </w:r>
      <w:r w:rsidR="003F57DB">
        <w:rPr>
          <w:rFonts w:ascii="Times New Roman" w:hAnsi="Times New Roman" w:cs="Times New Roman"/>
          <w:sz w:val="24"/>
          <w:szCs w:val="24"/>
        </w:rPr>
        <w:t>16/679, dyrektywy 2016/680, a w </w:t>
      </w:r>
      <w:r w:rsidR="00710CF9" w:rsidRPr="00B110C0">
        <w:rPr>
          <w:rFonts w:ascii="Times New Roman" w:hAnsi="Times New Roman" w:cs="Times New Roman"/>
          <w:sz w:val="24"/>
          <w:szCs w:val="24"/>
        </w:rPr>
        <w:t>szczególności ustawy o ochronie danych osobo</w:t>
      </w:r>
      <w:r w:rsidR="003F57DB">
        <w:rPr>
          <w:rFonts w:ascii="Times New Roman" w:hAnsi="Times New Roman" w:cs="Times New Roman"/>
          <w:sz w:val="24"/>
          <w:szCs w:val="24"/>
        </w:rPr>
        <w:t>wych przetwarzanych w związku z </w:t>
      </w:r>
      <w:r w:rsidR="00710CF9" w:rsidRPr="00B110C0">
        <w:rPr>
          <w:rFonts w:ascii="Times New Roman" w:hAnsi="Times New Roman" w:cs="Times New Roman"/>
          <w:sz w:val="24"/>
          <w:szCs w:val="24"/>
        </w:rPr>
        <w:t>zapobieganiem i zwalczaniem przestępczości.</w:t>
      </w:r>
    </w:p>
    <w:p w14:paraId="32724BB2" w14:textId="77777777" w:rsidR="00273A3D" w:rsidRPr="00B110C0" w:rsidRDefault="00273A3D" w:rsidP="00C65D72">
      <w:pPr>
        <w:spacing w:line="360" w:lineRule="auto"/>
        <w:ind w:firstLine="708"/>
        <w:jc w:val="both"/>
        <w:rPr>
          <w:rFonts w:ascii="Times New Roman" w:hAnsi="Times New Roman" w:cs="Times New Roman"/>
          <w:sz w:val="24"/>
          <w:szCs w:val="24"/>
        </w:rPr>
      </w:pPr>
    </w:p>
    <w:p w14:paraId="4A23EE94" w14:textId="6BEE3E30" w:rsidR="003F02F6" w:rsidRPr="00B110C0" w:rsidRDefault="003F02F6" w:rsidP="00C65D72">
      <w:pPr>
        <w:spacing w:line="360" w:lineRule="auto"/>
        <w:ind w:firstLine="708"/>
        <w:jc w:val="both"/>
        <w:rPr>
          <w:rFonts w:ascii="Times New Roman" w:hAnsi="Times New Roman" w:cs="Times New Roman"/>
          <w:b/>
          <w:sz w:val="24"/>
          <w:szCs w:val="24"/>
        </w:rPr>
      </w:pPr>
      <w:r w:rsidRPr="00B110C0">
        <w:rPr>
          <w:rFonts w:ascii="Times New Roman" w:hAnsi="Times New Roman" w:cs="Times New Roman"/>
          <w:b/>
          <w:sz w:val="24"/>
          <w:szCs w:val="24"/>
        </w:rPr>
        <w:t>2. Uprawnienia organów krajowych w zakresie dostępu do danych ETIAS</w:t>
      </w:r>
    </w:p>
    <w:p w14:paraId="20121D4C" w14:textId="7337DFFB" w:rsidR="00D40000" w:rsidRPr="00B110C0" w:rsidRDefault="003F02F6"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Realizując jeden z głównych celów projektu o</w:t>
      </w:r>
      <w:r w:rsidR="00D40000" w:rsidRPr="00B110C0">
        <w:rPr>
          <w:rFonts w:ascii="Times New Roman" w:hAnsi="Times New Roman" w:cs="Times New Roman"/>
          <w:sz w:val="24"/>
          <w:szCs w:val="24"/>
        </w:rPr>
        <w:t xml:space="preserve">kreślono </w:t>
      </w:r>
      <w:r w:rsidR="00746E0F" w:rsidRPr="00B110C0">
        <w:rPr>
          <w:rFonts w:ascii="Times New Roman" w:hAnsi="Times New Roman" w:cs="Times New Roman"/>
          <w:sz w:val="24"/>
          <w:szCs w:val="24"/>
        </w:rPr>
        <w:t>organy</w:t>
      </w:r>
      <w:r w:rsidR="00D40000" w:rsidRPr="00B110C0">
        <w:rPr>
          <w:rFonts w:ascii="Times New Roman" w:hAnsi="Times New Roman" w:cs="Times New Roman"/>
          <w:sz w:val="24"/>
          <w:szCs w:val="24"/>
        </w:rPr>
        <w:t xml:space="preserve"> uprawnione do bezpośredniego dostępu do</w:t>
      </w:r>
      <w:r w:rsidR="00DC61CC" w:rsidRPr="00B110C0">
        <w:rPr>
          <w:rFonts w:ascii="Times New Roman" w:hAnsi="Times New Roman" w:cs="Times New Roman"/>
          <w:sz w:val="24"/>
          <w:szCs w:val="24"/>
        </w:rPr>
        <w:t> </w:t>
      </w:r>
      <w:r w:rsidR="006F4A03" w:rsidRPr="00B110C0">
        <w:rPr>
          <w:rFonts w:ascii="Times New Roman" w:hAnsi="Times New Roman" w:cs="Times New Roman"/>
          <w:sz w:val="24"/>
          <w:szCs w:val="24"/>
        </w:rPr>
        <w:t>danych</w:t>
      </w:r>
      <w:r w:rsidR="00D40000" w:rsidRPr="00B110C0">
        <w:rPr>
          <w:rFonts w:ascii="Times New Roman" w:hAnsi="Times New Roman" w:cs="Times New Roman"/>
          <w:sz w:val="24"/>
          <w:szCs w:val="24"/>
        </w:rPr>
        <w:t xml:space="preserve"> ETIAS </w:t>
      </w:r>
      <w:r w:rsidR="00746E0F" w:rsidRPr="00B110C0">
        <w:rPr>
          <w:rFonts w:ascii="Times New Roman" w:hAnsi="Times New Roman" w:cs="Times New Roman"/>
          <w:sz w:val="24"/>
          <w:szCs w:val="24"/>
        </w:rPr>
        <w:t xml:space="preserve">poprzez KSI ETIAS, dostosowując jego zakres do </w:t>
      </w:r>
      <w:r w:rsidRPr="00B110C0">
        <w:rPr>
          <w:rFonts w:ascii="Times New Roman" w:hAnsi="Times New Roman" w:cs="Times New Roman"/>
          <w:sz w:val="24"/>
          <w:szCs w:val="24"/>
        </w:rPr>
        <w:t xml:space="preserve">celów i </w:t>
      </w:r>
      <w:r w:rsidR="00746E0F" w:rsidRPr="00B110C0">
        <w:rPr>
          <w:rFonts w:ascii="Times New Roman" w:hAnsi="Times New Roman" w:cs="Times New Roman"/>
          <w:sz w:val="24"/>
          <w:szCs w:val="24"/>
        </w:rPr>
        <w:t xml:space="preserve">zadań </w:t>
      </w:r>
      <w:r w:rsidRPr="00B110C0">
        <w:rPr>
          <w:rFonts w:ascii="Times New Roman" w:hAnsi="Times New Roman" w:cs="Times New Roman"/>
          <w:sz w:val="24"/>
          <w:szCs w:val="24"/>
        </w:rPr>
        <w:t xml:space="preserve">dotyczących cudzoziemców, </w:t>
      </w:r>
      <w:r w:rsidR="00746E0F" w:rsidRPr="00B110C0">
        <w:rPr>
          <w:rFonts w:ascii="Times New Roman" w:hAnsi="Times New Roman" w:cs="Times New Roman"/>
          <w:sz w:val="24"/>
          <w:szCs w:val="24"/>
        </w:rPr>
        <w:t xml:space="preserve">realizowanych przez </w:t>
      </w:r>
      <w:r w:rsidR="00751DA2" w:rsidRPr="00B110C0">
        <w:rPr>
          <w:rFonts w:ascii="Times New Roman" w:hAnsi="Times New Roman" w:cs="Times New Roman"/>
          <w:sz w:val="24"/>
          <w:szCs w:val="24"/>
        </w:rPr>
        <w:t xml:space="preserve">te </w:t>
      </w:r>
      <w:r w:rsidR="00746E0F" w:rsidRPr="00B110C0">
        <w:rPr>
          <w:rFonts w:ascii="Times New Roman" w:hAnsi="Times New Roman" w:cs="Times New Roman"/>
          <w:sz w:val="24"/>
          <w:szCs w:val="24"/>
        </w:rPr>
        <w:t>podmioty</w:t>
      </w:r>
      <w:r w:rsidR="00751DA2" w:rsidRPr="00B110C0">
        <w:rPr>
          <w:rFonts w:ascii="Times New Roman" w:hAnsi="Times New Roman" w:cs="Times New Roman"/>
          <w:sz w:val="24"/>
          <w:szCs w:val="24"/>
        </w:rPr>
        <w:t xml:space="preserve"> (art. 3 projektu). </w:t>
      </w:r>
      <w:r w:rsidR="002B6B3A" w:rsidRPr="00B110C0">
        <w:rPr>
          <w:rFonts w:ascii="Times New Roman" w:hAnsi="Times New Roman" w:cs="Times New Roman"/>
          <w:sz w:val="24"/>
          <w:szCs w:val="24"/>
        </w:rPr>
        <w:t>U</w:t>
      </w:r>
      <w:r w:rsidR="00751DA2" w:rsidRPr="00B110C0">
        <w:rPr>
          <w:rFonts w:ascii="Times New Roman" w:hAnsi="Times New Roman" w:cs="Times New Roman"/>
          <w:sz w:val="24"/>
          <w:szCs w:val="24"/>
        </w:rPr>
        <w:t>prawnienia</w:t>
      </w:r>
      <w:r w:rsidR="00273A3D" w:rsidRPr="00B110C0">
        <w:rPr>
          <w:rFonts w:ascii="Times New Roman" w:hAnsi="Times New Roman" w:cs="Times New Roman"/>
          <w:sz w:val="24"/>
          <w:szCs w:val="24"/>
        </w:rPr>
        <w:t xml:space="preserve"> te</w:t>
      </w:r>
      <w:r w:rsidR="00751DA2" w:rsidRPr="00B110C0">
        <w:rPr>
          <w:rFonts w:ascii="Times New Roman" w:hAnsi="Times New Roman" w:cs="Times New Roman"/>
          <w:sz w:val="24"/>
          <w:szCs w:val="24"/>
        </w:rPr>
        <w:t xml:space="preserve"> będą przysługiwały</w:t>
      </w:r>
      <w:r w:rsidRPr="00B110C0">
        <w:rPr>
          <w:rFonts w:ascii="Times New Roman" w:hAnsi="Times New Roman" w:cs="Times New Roman"/>
          <w:sz w:val="24"/>
          <w:szCs w:val="24"/>
        </w:rPr>
        <w:t xml:space="preserve"> Straży Granicznej, wojewod</w:t>
      </w:r>
      <w:r w:rsidR="004B488D" w:rsidRPr="00B110C0">
        <w:rPr>
          <w:rFonts w:ascii="Times New Roman" w:hAnsi="Times New Roman" w:cs="Times New Roman"/>
          <w:sz w:val="24"/>
          <w:szCs w:val="24"/>
        </w:rPr>
        <w:t>om</w:t>
      </w:r>
      <w:r w:rsidRPr="00B110C0">
        <w:rPr>
          <w:rFonts w:ascii="Times New Roman" w:hAnsi="Times New Roman" w:cs="Times New Roman"/>
          <w:sz w:val="24"/>
          <w:szCs w:val="24"/>
        </w:rPr>
        <w:t>, Szefowi Urzędu do Spraw Cudzoziemców, Policji, Służbie Celno-Skarbowej, Radzie do Spraw Uchodźców, ministrowi właściwemu do spraw wewnętrznych, ministrowi właś</w:t>
      </w:r>
      <w:r w:rsidR="003F57DB">
        <w:rPr>
          <w:rFonts w:ascii="Times New Roman" w:hAnsi="Times New Roman" w:cs="Times New Roman"/>
          <w:sz w:val="24"/>
          <w:szCs w:val="24"/>
        </w:rPr>
        <w:t>ciwemu do spraw zagranicznych i </w:t>
      </w:r>
      <w:r w:rsidRPr="00B110C0">
        <w:rPr>
          <w:rFonts w:ascii="Times New Roman" w:hAnsi="Times New Roman" w:cs="Times New Roman"/>
          <w:sz w:val="24"/>
          <w:szCs w:val="24"/>
        </w:rPr>
        <w:t>konsulo</w:t>
      </w:r>
      <w:r w:rsidR="004B488D" w:rsidRPr="00B110C0">
        <w:rPr>
          <w:rFonts w:ascii="Times New Roman" w:hAnsi="Times New Roman" w:cs="Times New Roman"/>
          <w:sz w:val="24"/>
          <w:szCs w:val="24"/>
        </w:rPr>
        <w:t>m</w:t>
      </w:r>
      <w:r w:rsidRPr="00B110C0">
        <w:rPr>
          <w:rFonts w:ascii="Times New Roman" w:hAnsi="Times New Roman" w:cs="Times New Roman"/>
          <w:sz w:val="24"/>
          <w:szCs w:val="24"/>
        </w:rPr>
        <w:t>.</w:t>
      </w:r>
    </w:p>
    <w:p w14:paraId="51FEB261" w14:textId="4378DDDF" w:rsidR="00B95016" w:rsidRPr="00B110C0" w:rsidRDefault="00EF0421"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N</w:t>
      </w:r>
      <w:r w:rsidR="006F4A03" w:rsidRPr="00B110C0">
        <w:rPr>
          <w:rFonts w:ascii="Times New Roman" w:hAnsi="Times New Roman" w:cs="Times New Roman"/>
          <w:sz w:val="24"/>
          <w:szCs w:val="24"/>
        </w:rPr>
        <w:t xml:space="preserve">ajszerszy dostęp do danych ETIAS </w:t>
      </w:r>
      <w:r w:rsidR="002B6B3A" w:rsidRPr="00B110C0">
        <w:rPr>
          <w:rFonts w:ascii="Times New Roman" w:hAnsi="Times New Roman" w:cs="Times New Roman"/>
          <w:sz w:val="24"/>
          <w:szCs w:val="24"/>
        </w:rPr>
        <w:t>uwzględniający</w:t>
      </w:r>
      <w:r w:rsidR="006F4A03" w:rsidRPr="00B110C0">
        <w:rPr>
          <w:rFonts w:ascii="Times New Roman" w:hAnsi="Times New Roman" w:cs="Times New Roman"/>
          <w:sz w:val="24"/>
          <w:szCs w:val="24"/>
        </w:rPr>
        <w:t xml:space="preserve"> ich </w:t>
      </w:r>
      <w:r w:rsidR="001B6977" w:rsidRPr="00B110C0">
        <w:rPr>
          <w:rFonts w:ascii="Times New Roman" w:hAnsi="Times New Roman" w:cs="Times New Roman"/>
          <w:sz w:val="24"/>
          <w:szCs w:val="24"/>
        </w:rPr>
        <w:t>wprowadzanie</w:t>
      </w:r>
      <w:r w:rsidR="006F4A03" w:rsidRPr="00B110C0">
        <w:rPr>
          <w:rFonts w:ascii="Times New Roman" w:hAnsi="Times New Roman" w:cs="Times New Roman"/>
          <w:sz w:val="24"/>
          <w:szCs w:val="24"/>
        </w:rPr>
        <w:t xml:space="preserve">, </w:t>
      </w:r>
      <w:r w:rsidR="006461BC" w:rsidRPr="00B110C0">
        <w:rPr>
          <w:rFonts w:ascii="Times New Roman" w:hAnsi="Times New Roman" w:cs="Times New Roman"/>
          <w:sz w:val="24"/>
          <w:szCs w:val="24"/>
        </w:rPr>
        <w:t>zmianę</w:t>
      </w:r>
      <w:r w:rsidR="00A567CC" w:rsidRPr="00B110C0">
        <w:rPr>
          <w:rFonts w:ascii="Times New Roman" w:hAnsi="Times New Roman" w:cs="Times New Roman"/>
          <w:sz w:val="24"/>
          <w:szCs w:val="24"/>
        </w:rPr>
        <w:t xml:space="preserve"> lub</w:t>
      </w:r>
      <w:r w:rsidR="006F4A03" w:rsidRPr="00B110C0">
        <w:rPr>
          <w:rFonts w:ascii="Times New Roman" w:hAnsi="Times New Roman" w:cs="Times New Roman"/>
          <w:sz w:val="24"/>
          <w:szCs w:val="24"/>
        </w:rPr>
        <w:t xml:space="preserve"> usu</w:t>
      </w:r>
      <w:r w:rsidR="00A567CC" w:rsidRPr="00B110C0">
        <w:rPr>
          <w:rFonts w:ascii="Times New Roman" w:hAnsi="Times New Roman" w:cs="Times New Roman"/>
          <w:sz w:val="24"/>
          <w:szCs w:val="24"/>
        </w:rPr>
        <w:t>nięcie</w:t>
      </w:r>
      <w:r w:rsidR="006F4A03" w:rsidRPr="00B110C0">
        <w:rPr>
          <w:rFonts w:ascii="Times New Roman" w:hAnsi="Times New Roman" w:cs="Times New Roman"/>
          <w:sz w:val="24"/>
          <w:szCs w:val="24"/>
        </w:rPr>
        <w:t xml:space="preserve"> </w:t>
      </w:r>
      <w:r w:rsidRPr="00B110C0">
        <w:rPr>
          <w:rFonts w:ascii="Times New Roman" w:hAnsi="Times New Roman" w:cs="Times New Roman"/>
          <w:sz w:val="24"/>
          <w:szCs w:val="24"/>
        </w:rPr>
        <w:t xml:space="preserve">będzie </w:t>
      </w:r>
      <w:r w:rsidR="006033A0" w:rsidRPr="00B110C0">
        <w:rPr>
          <w:rFonts w:ascii="Times New Roman" w:hAnsi="Times New Roman" w:cs="Times New Roman"/>
          <w:sz w:val="24"/>
          <w:szCs w:val="24"/>
        </w:rPr>
        <w:t>przysługiwa</w:t>
      </w:r>
      <w:r w:rsidR="003F02F6" w:rsidRPr="00B110C0">
        <w:rPr>
          <w:rFonts w:ascii="Times New Roman" w:hAnsi="Times New Roman" w:cs="Times New Roman"/>
          <w:sz w:val="24"/>
          <w:szCs w:val="24"/>
        </w:rPr>
        <w:t>ł</w:t>
      </w:r>
      <w:r w:rsidR="006033A0" w:rsidRPr="00B110C0">
        <w:rPr>
          <w:rFonts w:ascii="Times New Roman" w:hAnsi="Times New Roman" w:cs="Times New Roman"/>
          <w:sz w:val="24"/>
          <w:szCs w:val="24"/>
        </w:rPr>
        <w:t xml:space="preserve"> </w:t>
      </w:r>
      <w:r w:rsidR="00F41210" w:rsidRPr="00B110C0">
        <w:rPr>
          <w:rFonts w:ascii="Times New Roman" w:hAnsi="Times New Roman" w:cs="Times New Roman"/>
          <w:sz w:val="24"/>
          <w:szCs w:val="24"/>
        </w:rPr>
        <w:t>Straży Granicznej</w:t>
      </w:r>
      <w:r w:rsidR="006033A0" w:rsidRPr="00B110C0">
        <w:rPr>
          <w:rFonts w:ascii="Times New Roman" w:hAnsi="Times New Roman" w:cs="Times New Roman"/>
          <w:sz w:val="24"/>
          <w:szCs w:val="24"/>
        </w:rPr>
        <w:t xml:space="preserve">. Pozostałe organy będą miały </w:t>
      </w:r>
      <w:r w:rsidR="003F02F6" w:rsidRPr="00B110C0">
        <w:rPr>
          <w:rFonts w:ascii="Times New Roman" w:hAnsi="Times New Roman" w:cs="Times New Roman"/>
          <w:sz w:val="24"/>
          <w:szCs w:val="24"/>
        </w:rPr>
        <w:t xml:space="preserve">dostęp </w:t>
      </w:r>
      <w:r w:rsidR="006033A0" w:rsidRPr="00B110C0">
        <w:rPr>
          <w:rFonts w:ascii="Times New Roman" w:hAnsi="Times New Roman" w:cs="Times New Roman"/>
          <w:sz w:val="24"/>
          <w:szCs w:val="24"/>
        </w:rPr>
        <w:t xml:space="preserve">ograniczony </w:t>
      </w:r>
      <w:r w:rsidRPr="00B110C0">
        <w:rPr>
          <w:rFonts w:ascii="Times New Roman" w:hAnsi="Times New Roman" w:cs="Times New Roman"/>
          <w:sz w:val="24"/>
          <w:szCs w:val="24"/>
        </w:rPr>
        <w:t xml:space="preserve">tylko </w:t>
      </w:r>
      <w:r w:rsidR="006461BC" w:rsidRPr="00B110C0">
        <w:rPr>
          <w:rFonts w:ascii="Times New Roman" w:hAnsi="Times New Roman" w:cs="Times New Roman"/>
          <w:sz w:val="24"/>
          <w:szCs w:val="24"/>
        </w:rPr>
        <w:t xml:space="preserve">do </w:t>
      </w:r>
      <w:r w:rsidR="006033A0" w:rsidRPr="00B110C0">
        <w:rPr>
          <w:rFonts w:ascii="Times New Roman" w:hAnsi="Times New Roman" w:cs="Times New Roman"/>
          <w:sz w:val="24"/>
          <w:szCs w:val="24"/>
        </w:rPr>
        <w:t>wgląd</w:t>
      </w:r>
      <w:r w:rsidR="006461BC" w:rsidRPr="00B110C0">
        <w:rPr>
          <w:rFonts w:ascii="Times New Roman" w:hAnsi="Times New Roman" w:cs="Times New Roman"/>
          <w:sz w:val="24"/>
          <w:szCs w:val="24"/>
        </w:rPr>
        <w:t>u</w:t>
      </w:r>
      <w:r w:rsidR="006033A0" w:rsidRPr="00B110C0">
        <w:rPr>
          <w:rFonts w:ascii="Times New Roman" w:hAnsi="Times New Roman" w:cs="Times New Roman"/>
          <w:sz w:val="24"/>
          <w:szCs w:val="24"/>
        </w:rPr>
        <w:t xml:space="preserve"> do danych ETIAS. </w:t>
      </w:r>
      <w:r w:rsidR="001B6977" w:rsidRPr="00B110C0">
        <w:rPr>
          <w:rFonts w:ascii="Times New Roman" w:hAnsi="Times New Roman" w:cs="Times New Roman"/>
          <w:sz w:val="24"/>
          <w:szCs w:val="24"/>
        </w:rPr>
        <w:t xml:space="preserve">Jednocześnie </w:t>
      </w:r>
      <w:r w:rsidR="00A567CC" w:rsidRPr="00B110C0">
        <w:rPr>
          <w:rFonts w:ascii="Times New Roman" w:hAnsi="Times New Roman" w:cs="Times New Roman"/>
          <w:sz w:val="24"/>
          <w:szCs w:val="24"/>
        </w:rPr>
        <w:t>należy mieć na względzie</w:t>
      </w:r>
      <w:r w:rsidR="001B6977" w:rsidRPr="00B110C0">
        <w:rPr>
          <w:rFonts w:ascii="Times New Roman" w:hAnsi="Times New Roman" w:cs="Times New Roman"/>
          <w:sz w:val="24"/>
          <w:szCs w:val="24"/>
        </w:rPr>
        <w:t>, że przez wprowadzanie danych</w:t>
      </w:r>
      <w:r w:rsidRPr="00B110C0">
        <w:rPr>
          <w:rFonts w:ascii="Times New Roman" w:hAnsi="Times New Roman" w:cs="Times New Roman"/>
          <w:sz w:val="24"/>
          <w:szCs w:val="24"/>
        </w:rPr>
        <w:t>, zgodnie z definicją art. 2 pkt 30,</w:t>
      </w:r>
      <w:r w:rsidR="001B6977" w:rsidRPr="00B110C0">
        <w:rPr>
          <w:rFonts w:ascii="Times New Roman" w:hAnsi="Times New Roman" w:cs="Times New Roman"/>
          <w:sz w:val="24"/>
          <w:szCs w:val="24"/>
        </w:rPr>
        <w:t xml:space="preserve"> rozumie się </w:t>
      </w:r>
      <w:r w:rsidR="00A567CC" w:rsidRPr="00B110C0">
        <w:rPr>
          <w:rFonts w:ascii="Times New Roman" w:hAnsi="Times New Roman" w:cs="Times New Roman"/>
          <w:sz w:val="24"/>
          <w:szCs w:val="24"/>
          <w:lang w:val="pl"/>
        </w:rPr>
        <w:t>czynności polegające na zapisywaniu danych ETIAS w systemie centralnym ETIAS, obejmujące rejestrowanie danych w pliku wniosku lub wprowadzanie ich do listy ostrzegawczej ETIAS.</w:t>
      </w:r>
    </w:p>
    <w:p w14:paraId="72AE8949" w14:textId="77777777" w:rsidR="00BE1E15" w:rsidRDefault="00F73D96"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 xml:space="preserve">Komendant Główny </w:t>
      </w:r>
      <w:r w:rsidR="004A1D8E" w:rsidRPr="00B110C0">
        <w:rPr>
          <w:rFonts w:ascii="Times New Roman" w:hAnsi="Times New Roman" w:cs="Times New Roman"/>
          <w:sz w:val="24"/>
          <w:szCs w:val="24"/>
        </w:rPr>
        <w:t>Straż</w:t>
      </w:r>
      <w:r w:rsidRPr="00B110C0">
        <w:rPr>
          <w:rFonts w:ascii="Times New Roman" w:hAnsi="Times New Roman" w:cs="Times New Roman"/>
          <w:sz w:val="24"/>
          <w:szCs w:val="24"/>
        </w:rPr>
        <w:t>y</w:t>
      </w:r>
      <w:r w:rsidR="004A1D8E" w:rsidRPr="00B110C0">
        <w:rPr>
          <w:rFonts w:ascii="Times New Roman" w:hAnsi="Times New Roman" w:cs="Times New Roman"/>
          <w:sz w:val="24"/>
          <w:szCs w:val="24"/>
        </w:rPr>
        <w:t xml:space="preserve"> Graniczn</w:t>
      </w:r>
      <w:r w:rsidRPr="00B110C0">
        <w:rPr>
          <w:rFonts w:ascii="Times New Roman" w:hAnsi="Times New Roman" w:cs="Times New Roman"/>
          <w:sz w:val="24"/>
          <w:szCs w:val="24"/>
        </w:rPr>
        <w:t>ej</w:t>
      </w:r>
      <w:r w:rsidR="00004F71" w:rsidRPr="00B110C0">
        <w:rPr>
          <w:rFonts w:ascii="Times New Roman" w:hAnsi="Times New Roman" w:cs="Times New Roman"/>
          <w:sz w:val="24"/>
          <w:szCs w:val="24"/>
        </w:rPr>
        <w:t xml:space="preserve"> </w:t>
      </w:r>
      <w:r w:rsidR="00DF6503" w:rsidRPr="00B110C0">
        <w:rPr>
          <w:rFonts w:ascii="Times New Roman" w:hAnsi="Times New Roman" w:cs="Times New Roman"/>
          <w:sz w:val="24"/>
          <w:szCs w:val="24"/>
        </w:rPr>
        <w:t xml:space="preserve">będzie </w:t>
      </w:r>
      <w:r w:rsidR="00004F71" w:rsidRPr="00B110C0">
        <w:rPr>
          <w:rFonts w:ascii="Times New Roman" w:hAnsi="Times New Roman" w:cs="Times New Roman"/>
          <w:sz w:val="24"/>
          <w:szCs w:val="24"/>
        </w:rPr>
        <w:t>posiada</w:t>
      </w:r>
      <w:r w:rsidR="00DF6503" w:rsidRPr="00B110C0">
        <w:rPr>
          <w:rFonts w:ascii="Times New Roman" w:hAnsi="Times New Roman" w:cs="Times New Roman"/>
          <w:sz w:val="24"/>
          <w:szCs w:val="24"/>
        </w:rPr>
        <w:t>ł</w:t>
      </w:r>
      <w:r w:rsidR="00004F71" w:rsidRPr="00B110C0">
        <w:rPr>
          <w:rFonts w:ascii="Times New Roman" w:hAnsi="Times New Roman" w:cs="Times New Roman"/>
          <w:sz w:val="24"/>
          <w:szCs w:val="24"/>
        </w:rPr>
        <w:t xml:space="preserve"> dostęp </w:t>
      </w:r>
      <w:r w:rsidR="00EF0421" w:rsidRPr="00B110C0">
        <w:rPr>
          <w:rFonts w:ascii="Times New Roman" w:hAnsi="Times New Roman" w:cs="Times New Roman"/>
          <w:sz w:val="24"/>
          <w:szCs w:val="24"/>
        </w:rPr>
        <w:t xml:space="preserve">również </w:t>
      </w:r>
      <w:r w:rsidR="00004F71" w:rsidRPr="00B110C0">
        <w:rPr>
          <w:rFonts w:ascii="Times New Roman" w:hAnsi="Times New Roman" w:cs="Times New Roman"/>
          <w:sz w:val="24"/>
          <w:szCs w:val="24"/>
        </w:rPr>
        <w:t>do rejestrów operacji przetwarzania danych</w:t>
      </w:r>
      <w:r w:rsidR="00DF6503" w:rsidRPr="00B110C0">
        <w:rPr>
          <w:rFonts w:ascii="Times New Roman" w:hAnsi="Times New Roman" w:cs="Times New Roman"/>
          <w:sz w:val="24"/>
          <w:szCs w:val="24"/>
        </w:rPr>
        <w:t xml:space="preserve"> przeprowadzonych przez przewoźników</w:t>
      </w:r>
      <w:r w:rsidR="00EF0421" w:rsidRPr="00B110C0">
        <w:rPr>
          <w:rFonts w:ascii="Times New Roman" w:hAnsi="Times New Roman" w:cs="Times New Roman"/>
          <w:sz w:val="24"/>
          <w:szCs w:val="24"/>
        </w:rPr>
        <w:t>,</w:t>
      </w:r>
      <w:r w:rsidR="00DF6503" w:rsidRPr="00B110C0">
        <w:rPr>
          <w:rFonts w:ascii="Times New Roman" w:hAnsi="Times New Roman" w:cs="Times New Roman"/>
          <w:sz w:val="24"/>
          <w:szCs w:val="24"/>
        </w:rPr>
        <w:t xml:space="preserve"> w ramach portalu dla przewoźników</w:t>
      </w:r>
      <w:r w:rsidR="00EF0421" w:rsidRPr="00B110C0">
        <w:rPr>
          <w:rFonts w:ascii="Times New Roman" w:hAnsi="Times New Roman" w:cs="Times New Roman"/>
          <w:sz w:val="24"/>
          <w:szCs w:val="24"/>
        </w:rPr>
        <w:t>,</w:t>
      </w:r>
      <w:r w:rsidR="00004F71" w:rsidRPr="00B110C0">
        <w:rPr>
          <w:rFonts w:ascii="Times New Roman" w:hAnsi="Times New Roman" w:cs="Times New Roman"/>
          <w:sz w:val="24"/>
          <w:szCs w:val="24"/>
        </w:rPr>
        <w:t xml:space="preserve"> do celów art. 45 ust. 7 rozporządzenia</w:t>
      </w:r>
      <w:r w:rsidR="00FD714C" w:rsidRPr="00B110C0">
        <w:rPr>
          <w:rFonts w:ascii="Times New Roman" w:hAnsi="Times New Roman" w:cs="Times New Roman"/>
          <w:sz w:val="24"/>
          <w:szCs w:val="24"/>
        </w:rPr>
        <w:t xml:space="preserve"> 2018/1240</w:t>
      </w:r>
      <w:r w:rsidR="003F57DB">
        <w:rPr>
          <w:rFonts w:ascii="Times New Roman" w:hAnsi="Times New Roman" w:cs="Times New Roman"/>
          <w:sz w:val="24"/>
          <w:szCs w:val="24"/>
        </w:rPr>
        <w:t>,</w:t>
      </w:r>
      <w:r w:rsidR="00004F71" w:rsidRPr="00B110C0">
        <w:rPr>
          <w:rFonts w:ascii="Times New Roman" w:hAnsi="Times New Roman" w:cs="Times New Roman"/>
          <w:sz w:val="24"/>
          <w:szCs w:val="24"/>
        </w:rPr>
        <w:t xml:space="preserve"> związanych z</w:t>
      </w:r>
      <w:r w:rsidR="006461BC" w:rsidRPr="00B110C0">
        <w:rPr>
          <w:rFonts w:ascii="Times New Roman" w:hAnsi="Times New Roman" w:cs="Times New Roman"/>
          <w:sz w:val="24"/>
          <w:szCs w:val="24"/>
        </w:rPr>
        <w:t> </w:t>
      </w:r>
      <w:r w:rsidR="00004F71" w:rsidRPr="00B110C0">
        <w:rPr>
          <w:rFonts w:ascii="Times New Roman" w:hAnsi="Times New Roman" w:cs="Times New Roman"/>
          <w:sz w:val="24"/>
          <w:szCs w:val="24"/>
        </w:rPr>
        <w:t>przywozem przez przewoźnika cudzoziemca nieposiadającego ważnego zezwolenia na podróż, nakładaniem kar</w:t>
      </w:r>
      <w:r w:rsidR="0002313D" w:rsidRPr="00B110C0">
        <w:rPr>
          <w:rFonts w:ascii="Times New Roman" w:hAnsi="Times New Roman" w:cs="Times New Roman"/>
          <w:sz w:val="24"/>
          <w:szCs w:val="24"/>
        </w:rPr>
        <w:t xml:space="preserve"> administracyjnych</w:t>
      </w:r>
      <w:r w:rsidR="00004F71" w:rsidRPr="00B110C0">
        <w:rPr>
          <w:rFonts w:ascii="Times New Roman" w:hAnsi="Times New Roman" w:cs="Times New Roman"/>
          <w:sz w:val="24"/>
          <w:szCs w:val="24"/>
        </w:rPr>
        <w:t xml:space="preserve"> na przewoźników oraz do rozstrzygania ewentualnych sporów z tym związanych. Przedmiotowe dane z rejestrów będą mogły zostać wykorzystane w</w:t>
      </w:r>
      <w:r w:rsidR="00DC61CC" w:rsidRPr="00B110C0">
        <w:rPr>
          <w:rFonts w:ascii="Times New Roman" w:hAnsi="Times New Roman" w:cs="Times New Roman"/>
          <w:sz w:val="24"/>
          <w:szCs w:val="24"/>
        </w:rPr>
        <w:t> </w:t>
      </w:r>
      <w:r w:rsidR="00004F71" w:rsidRPr="00B110C0">
        <w:rPr>
          <w:rFonts w:ascii="Times New Roman" w:hAnsi="Times New Roman" w:cs="Times New Roman"/>
          <w:sz w:val="24"/>
          <w:szCs w:val="24"/>
        </w:rPr>
        <w:t>toku prowadzonego postępowania</w:t>
      </w:r>
      <w:r w:rsidR="00DF6503" w:rsidRPr="00B110C0">
        <w:rPr>
          <w:rFonts w:ascii="Times New Roman" w:hAnsi="Times New Roman" w:cs="Times New Roman"/>
          <w:sz w:val="24"/>
          <w:szCs w:val="24"/>
        </w:rPr>
        <w:t xml:space="preserve"> administracyjnego</w:t>
      </w:r>
      <w:r w:rsidR="00AF4145" w:rsidRPr="00B110C0">
        <w:rPr>
          <w:rFonts w:ascii="Times New Roman" w:hAnsi="Times New Roman" w:cs="Times New Roman"/>
          <w:sz w:val="24"/>
          <w:szCs w:val="24"/>
        </w:rPr>
        <w:t xml:space="preserve"> </w:t>
      </w:r>
      <w:r w:rsidR="00341632" w:rsidRPr="00B110C0">
        <w:rPr>
          <w:rFonts w:ascii="Times New Roman" w:hAnsi="Times New Roman" w:cs="Times New Roman"/>
          <w:sz w:val="24"/>
          <w:szCs w:val="24"/>
        </w:rPr>
        <w:t>dotyczącego</w:t>
      </w:r>
      <w:r w:rsidR="00DF6503" w:rsidRPr="00B110C0">
        <w:rPr>
          <w:rFonts w:ascii="Times New Roman" w:hAnsi="Times New Roman" w:cs="Times New Roman"/>
          <w:sz w:val="24"/>
          <w:szCs w:val="24"/>
        </w:rPr>
        <w:t xml:space="preserve"> nałożeni</w:t>
      </w:r>
      <w:r w:rsidR="00C51C10" w:rsidRPr="00B110C0">
        <w:rPr>
          <w:rFonts w:ascii="Times New Roman" w:hAnsi="Times New Roman" w:cs="Times New Roman"/>
          <w:sz w:val="24"/>
          <w:szCs w:val="24"/>
        </w:rPr>
        <w:t>a</w:t>
      </w:r>
      <w:r w:rsidR="00DF6503" w:rsidRPr="00B110C0">
        <w:rPr>
          <w:rFonts w:ascii="Times New Roman" w:hAnsi="Times New Roman" w:cs="Times New Roman"/>
          <w:sz w:val="24"/>
          <w:szCs w:val="24"/>
        </w:rPr>
        <w:t xml:space="preserve"> kary </w:t>
      </w:r>
      <w:r w:rsidR="00DF6503" w:rsidRPr="00B110C0">
        <w:rPr>
          <w:rFonts w:ascii="Times New Roman" w:hAnsi="Times New Roman" w:cs="Times New Roman"/>
          <w:sz w:val="24"/>
          <w:szCs w:val="24"/>
        </w:rPr>
        <w:lastRenderedPageBreak/>
        <w:t>administracyjnej na przewoźnika</w:t>
      </w:r>
      <w:r w:rsidR="00B95016" w:rsidRPr="00B110C0">
        <w:rPr>
          <w:rFonts w:ascii="Times New Roman" w:hAnsi="Times New Roman" w:cs="Times New Roman"/>
          <w:sz w:val="24"/>
          <w:szCs w:val="24"/>
        </w:rPr>
        <w:t>,</w:t>
      </w:r>
      <w:r w:rsidR="00004F71" w:rsidRPr="00B110C0">
        <w:rPr>
          <w:rFonts w:ascii="Times New Roman" w:hAnsi="Times New Roman" w:cs="Times New Roman"/>
          <w:sz w:val="24"/>
          <w:szCs w:val="24"/>
        </w:rPr>
        <w:t xml:space="preserve"> jako materiał dowodowy w sprawie.</w:t>
      </w:r>
    </w:p>
    <w:p w14:paraId="2908210C" w14:textId="72C4C13B" w:rsidR="00004F71" w:rsidRPr="00B110C0" w:rsidRDefault="00BE1E15" w:rsidP="00C65D72">
      <w:pPr>
        <w:spacing w:line="360" w:lineRule="auto"/>
        <w:ind w:firstLine="708"/>
        <w:jc w:val="both"/>
        <w:rPr>
          <w:rFonts w:ascii="Times New Roman" w:hAnsi="Times New Roman" w:cs="Times New Roman"/>
          <w:sz w:val="24"/>
          <w:szCs w:val="24"/>
        </w:rPr>
      </w:pPr>
      <w:r w:rsidRPr="00BE1E15">
        <w:rPr>
          <w:rFonts w:ascii="Times New Roman" w:hAnsi="Times New Roman" w:cs="Times New Roman"/>
          <w:sz w:val="24"/>
          <w:szCs w:val="24"/>
        </w:rPr>
        <w:t>Dostęp do przeglądania danych do celów sporządzania sprawozdań</w:t>
      </w:r>
      <w:r>
        <w:rPr>
          <w:rFonts w:ascii="Times New Roman" w:hAnsi="Times New Roman" w:cs="Times New Roman"/>
          <w:sz w:val="24"/>
          <w:szCs w:val="24"/>
        </w:rPr>
        <w:t xml:space="preserve"> </w:t>
      </w:r>
      <w:r w:rsidRPr="00BE1E15">
        <w:rPr>
          <w:rFonts w:ascii="Times New Roman" w:hAnsi="Times New Roman" w:cs="Times New Roman"/>
          <w:sz w:val="24"/>
          <w:szCs w:val="24"/>
        </w:rPr>
        <w:t>i statystyk</w:t>
      </w:r>
      <w:r>
        <w:rPr>
          <w:rFonts w:ascii="Times New Roman" w:hAnsi="Times New Roman" w:cs="Times New Roman"/>
          <w:sz w:val="24"/>
          <w:szCs w:val="24"/>
        </w:rPr>
        <w:t xml:space="preserve"> </w:t>
      </w:r>
      <w:r w:rsidRPr="00BE1E15">
        <w:rPr>
          <w:rFonts w:ascii="Times New Roman" w:hAnsi="Times New Roman" w:cs="Times New Roman"/>
          <w:sz w:val="24"/>
          <w:szCs w:val="24"/>
        </w:rPr>
        <w:t>przysług</w:t>
      </w:r>
      <w:r>
        <w:rPr>
          <w:rFonts w:ascii="Times New Roman" w:hAnsi="Times New Roman" w:cs="Times New Roman"/>
          <w:sz w:val="24"/>
          <w:szCs w:val="24"/>
        </w:rPr>
        <w:t>iwać będzie</w:t>
      </w:r>
      <w:r w:rsidRPr="00BE1E15">
        <w:rPr>
          <w:rFonts w:ascii="Times New Roman" w:hAnsi="Times New Roman" w:cs="Times New Roman"/>
          <w:sz w:val="24"/>
          <w:szCs w:val="24"/>
        </w:rPr>
        <w:t xml:space="preserve"> Straży Granicznej, wojewodzie, Szefowi Urzędu do Spraw Cudzoziemców, ministrowi właściwemu do spraw wewnętrznych, ministrowi właściwemu do spraw zagranicznych i konsulowi</w:t>
      </w:r>
      <w:r>
        <w:rPr>
          <w:rFonts w:ascii="Times New Roman" w:hAnsi="Times New Roman" w:cs="Times New Roman"/>
          <w:sz w:val="24"/>
          <w:szCs w:val="24"/>
        </w:rPr>
        <w:t>.</w:t>
      </w:r>
    </w:p>
    <w:p w14:paraId="21B68252" w14:textId="186D4C1A" w:rsidR="00C30482" w:rsidRPr="00B110C0" w:rsidRDefault="0065791F"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Z uwagi na to, że p</w:t>
      </w:r>
      <w:r w:rsidR="00C30482" w:rsidRPr="00B110C0">
        <w:rPr>
          <w:rFonts w:ascii="Times New Roman" w:hAnsi="Times New Roman" w:cs="Times New Roman"/>
          <w:sz w:val="24"/>
          <w:szCs w:val="24"/>
        </w:rPr>
        <w:t xml:space="preserve">rojektowana regulacja nakłada </w:t>
      </w:r>
      <w:r w:rsidR="00392CF6" w:rsidRPr="00B110C0">
        <w:rPr>
          <w:rFonts w:ascii="Times New Roman" w:hAnsi="Times New Roman" w:cs="Times New Roman"/>
          <w:sz w:val="24"/>
          <w:szCs w:val="24"/>
        </w:rPr>
        <w:t xml:space="preserve">na </w:t>
      </w:r>
      <w:r w:rsidR="008874DD" w:rsidRPr="00B110C0">
        <w:rPr>
          <w:rFonts w:ascii="Times New Roman" w:hAnsi="Times New Roman" w:cs="Times New Roman"/>
          <w:sz w:val="24"/>
          <w:szCs w:val="24"/>
        </w:rPr>
        <w:t>Komendant</w:t>
      </w:r>
      <w:r w:rsidR="00DC61CC" w:rsidRPr="00B110C0">
        <w:rPr>
          <w:rFonts w:ascii="Times New Roman" w:hAnsi="Times New Roman" w:cs="Times New Roman"/>
          <w:sz w:val="24"/>
          <w:szCs w:val="24"/>
        </w:rPr>
        <w:t>a</w:t>
      </w:r>
      <w:r w:rsidR="008874DD" w:rsidRPr="00B110C0">
        <w:rPr>
          <w:rFonts w:ascii="Times New Roman" w:hAnsi="Times New Roman" w:cs="Times New Roman"/>
          <w:sz w:val="24"/>
          <w:szCs w:val="24"/>
        </w:rPr>
        <w:t xml:space="preserve"> </w:t>
      </w:r>
      <w:r w:rsidR="00DC61CC" w:rsidRPr="00B110C0">
        <w:rPr>
          <w:rFonts w:ascii="Times New Roman" w:hAnsi="Times New Roman" w:cs="Times New Roman"/>
          <w:sz w:val="24"/>
          <w:szCs w:val="24"/>
        </w:rPr>
        <w:t xml:space="preserve">Głównego </w:t>
      </w:r>
      <w:r w:rsidR="008874DD" w:rsidRPr="00B110C0">
        <w:rPr>
          <w:rFonts w:ascii="Times New Roman" w:hAnsi="Times New Roman" w:cs="Times New Roman"/>
          <w:sz w:val="24"/>
          <w:szCs w:val="24"/>
        </w:rPr>
        <w:t xml:space="preserve">Straży Granicznej </w:t>
      </w:r>
      <w:r w:rsidR="00C30482" w:rsidRPr="00B110C0">
        <w:rPr>
          <w:rFonts w:ascii="Times New Roman" w:hAnsi="Times New Roman" w:cs="Times New Roman"/>
          <w:sz w:val="24"/>
          <w:szCs w:val="24"/>
        </w:rPr>
        <w:t>obowiązek zapewnienia zgodności z prawem, dokładności i aktualności wprowadzanych</w:t>
      </w:r>
      <w:r w:rsidR="008874DD" w:rsidRPr="00B110C0">
        <w:rPr>
          <w:rFonts w:ascii="Times New Roman" w:hAnsi="Times New Roman" w:cs="Times New Roman"/>
          <w:sz w:val="24"/>
          <w:szCs w:val="24"/>
        </w:rPr>
        <w:t xml:space="preserve"> danych</w:t>
      </w:r>
      <w:r w:rsidR="00C30482" w:rsidRPr="00B110C0">
        <w:rPr>
          <w:rFonts w:ascii="Times New Roman" w:hAnsi="Times New Roman" w:cs="Times New Roman"/>
          <w:sz w:val="24"/>
          <w:szCs w:val="24"/>
        </w:rPr>
        <w:t xml:space="preserve"> do systemu centralnego ETIAS</w:t>
      </w:r>
      <w:r w:rsidRPr="00B110C0">
        <w:rPr>
          <w:rFonts w:ascii="Times New Roman" w:hAnsi="Times New Roman" w:cs="Times New Roman"/>
          <w:sz w:val="24"/>
          <w:szCs w:val="24"/>
        </w:rPr>
        <w:t>, będzie on mógł wystąpić</w:t>
      </w:r>
      <w:r w:rsidR="00035298">
        <w:rPr>
          <w:rFonts w:ascii="Times New Roman" w:hAnsi="Times New Roman" w:cs="Times New Roman"/>
          <w:sz w:val="24"/>
          <w:szCs w:val="24"/>
        </w:rPr>
        <w:t xml:space="preserve"> </w:t>
      </w:r>
      <w:r w:rsidR="00A90825" w:rsidRPr="00B110C0">
        <w:rPr>
          <w:rFonts w:ascii="Times New Roman" w:hAnsi="Times New Roman" w:cs="Times New Roman"/>
          <w:sz w:val="24"/>
          <w:szCs w:val="24"/>
        </w:rPr>
        <w:t>–</w:t>
      </w:r>
      <w:r w:rsidR="00AF4145" w:rsidRPr="00B110C0">
        <w:rPr>
          <w:rFonts w:ascii="Times New Roman" w:hAnsi="Times New Roman" w:cs="Times New Roman"/>
          <w:sz w:val="24"/>
          <w:szCs w:val="24"/>
        </w:rPr>
        <w:t xml:space="preserve"> w</w:t>
      </w:r>
      <w:r w:rsidR="00A90825" w:rsidRPr="00B110C0">
        <w:rPr>
          <w:rFonts w:ascii="Times New Roman" w:hAnsi="Times New Roman" w:cs="Times New Roman"/>
          <w:sz w:val="24"/>
          <w:szCs w:val="24"/>
        </w:rPr>
        <w:t> </w:t>
      </w:r>
      <w:r w:rsidR="00AF4145" w:rsidRPr="00B110C0">
        <w:rPr>
          <w:rFonts w:ascii="Times New Roman" w:hAnsi="Times New Roman" w:cs="Times New Roman"/>
          <w:sz w:val="24"/>
          <w:szCs w:val="24"/>
        </w:rPr>
        <w:t>przypadku gdy okoliczności wskazują, że dane przechowywane w systemie centralnym ETIAS podlegają zmianie lub usunięciu, są niezgodne z prawdą lub że dane były przetwarzane przez system centralny ETIAS z</w:t>
      </w:r>
      <w:r w:rsidR="00DF6D79" w:rsidRPr="00B110C0">
        <w:rPr>
          <w:rFonts w:ascii="Times New Roman" w:hAnsi="Times New Roman" w:cs="Times New Roman"/>
          <w:sz w:val="24"/>
          <w:szCs w:val="24"/>
        </w:rPr>
        <w:t> </w:t>
      </w:r>
      <w:r w:rsidR="00AF4145" w:rsidRPr="00B110C0">
        <w:rPr>
          <w:rFonts w:ascii="Times New Roman" w:hAnsi="Times New Roman" w:cs="Times New Roman"/>
          <w:sz w:val="24"/>
          <w:szCs w:val="24"/>
        </w:rPr>
        <w:t>naruszeniem przepisów rozporządzenia 2018/1240</w:t>
      </w:r>
      <w:r w:rsidR="00273A3D" w:rsidRPr="00B110C0">
        <w:rPr>
          <w:rFonts w:ascii="Times New Roman" w:hAnsi="Times New Roman" w:cs="Times New Roman"/>
          <w:sz w:val="24"/>
          <w:szCs w:val="24"/>
        </w:rPr>
        <w:t xml:space="preserve"> </w:t>
      </w:r>
      <w:r w:rsidR="002B6B3A" w:rsidRPr="00B110C0">
        <w:rPr>
          <w:rFonts w:ascii="Times New Roman" w:hAnsi="Times New Roman" w:cs="Times New Roman"/>
          <w:sz w:val="24"/>
          <w:szCs w:val="24"/>
        </w:rPr>
        <w:t>–</w:t>
      </w:r>
      <w:r w:rsidR="00AF4145" w:rsidRPr="00B110C0">
        <w:rPr>
          <w:rFonts w:ascii="Times New Roman" w:hAnsi="Times New Roman" w:cs="Times New Roman"/>
          <w:sz w:val="24"/>
          <w:szCs w:val="24"/>
        </w:rPr>
        <w:t xml:space="preserve"> do innych organów administracji publicznej w celu weryfikacji tych oko</w:t>
      </w:r>
      <w:r w:rsidR="00C51C10" w:rsidRPr="00B110C0">
        <w:rPr>
          <w:rFonts w:ascii="Times New Roman" w:hAnsi="Times New Roman" w:cs="Times New Roman"/>
          <w:sz w:val="24"/>
          <w:szCs w:val="24"/>
        </w:rPr>
        <w:t>liczności i danych. Odpowiedź w </w:t>
      </w:r>
      <w:r w:rsidR="00AF4145" w:rsidRPr="00B110C0">
        <w:rPr>
          <w:rFonts w:ascii="Times New Roman" w:hAnsi="Times New Roman" w:cs="Times New Roman"/>
          <w:sz w:val="24"/>
          <w:szCs w:val="24"/>
        </w:rPr>
        <w:t xml:space="preserve">tych sprawach </w:t>
      </w:r>
      <w:r w:rsidR="00BD509C" w:rsidRPr="00B110C0">
        <w:rPr>
          <w:rFonts w:ascii="Times New Roman" w:hAnsi="Times New Roman" w:cs="Times New Roman"/>
          <w:sz w:val="24"/>
          <w:szCs w:val="24"/>
        </w:rPr>
        <w:t xml:space="preserve">będzie </w:t>
      </w:r>
      <w:r w:rsidR="00AF4145" w:rsidRPr="00B110C0">
        <w:rPr>
          <w:rFonts w:ascii="Times New Roman" w:hAnsi="Times New Roman" w:cs="Times New Roman"/>
          <w:sz w:val="24"/>
          <w:szCs w:val="24"/>
        </w:rPr>
        <w:t>udzielana w terminie nie</w:t>
      </w:r>
      <w:r w:rsidR="00403054">
        <w:rPr>
          <w:rFonts w:ascii="Times New Roman" w:hAnsi="Times New Roman" w:cs="Times New Roman"/>
          <w:sz w:val="24"/>
          <w:szCs w:val="24"/>
        </w:rPr>
        <w:t xml:space="preserve"> dłuższym niż </w:t>
      </w:r>
      <w:r w:rsidR="00BE1E15">
        <w:rPr>
          <w:rFonts w:ascii="Times New Roman" w:hAnsi="Times New Roman" w:cs="Times New Roman"/>
          <w:sz w:val="24"/>
          <w:szCs w:val="24"/>
        </w:rPr>
        <w:t>7</w:t>
      </w:r>
      <w:r w:rsidR="00403054">
        <w:rPr>
          <w:rFonts w:ascii="Times New Roman" w:hAnsi="Times New Roman" w:cs="Times New Roman"/>
          <w:sz w:val="24"/>
          <w:szCs w:val="24"/>
        </w:rPr>
        <w:t xml:space="preserve"> dni roboczych w </w:t>
      </w:r>
      <w:r w:rsidR="00AF4145" w:rsidRPr="00B110C0">
        <w:rPr>
          <w:rFonts w:ascii="Times New Roman" w:hAnsi="Times New Roman" w:cs="Times New Roman"/>
          <w:sz w:val="24"/>
          <w:szCs w:val="24"/>
        </w:rPr>
        <w:t xml:space="preserve">celu dochowania terminów określonych w art. 55 rozporządzenia 2018/1240. Wymiana informacji w podanym zakresie przyczyni się do właściwej </w:t>
      </w:r>
      <w:r w:rsidR="00403054">
        <w:rPr>
          <w:rFonts w:ascii="Times New Roman" w:hAnsi="Times New Roman" w:cs="Times New Roman"/>
          <w:sz w:val="24"/>
          <w:szCs w:val="24"/>
        </w:rPr>
        <w:t>realizacji zadań wynikających z </w:t>
      </w:r>
      <w:r w:rsidR="00C51C10" w:rsidRPr="00B110C0">
        <w:rPr>
          <w:rFonts w:ascii="Times New Roman" w:hAnsi="Times New Roman" w:cs="Times New Roman"/>
          <w:sz w:val="24"/>
          <w:szCs w:val="24"/>
        </w:rPr>
        <w:t>udziału RP w </w:t>
      </w:r>
      <w:r w:rsidR="00AF4145" w:rsidRPr="00B110C0">
        <w:rPr>
          <w:rFonts w:ascii="Times New Roman" w:hAnsi="Times New Roman" w:cs="Times New Roman"/>
          <w:sz w:val="24"/>
          <w:szCs w:val="24"/>
        </w:rPr>
        <w:t>ETIAS oraz wpłynie na jakość przetwarzanych danych ETIAS w tym systemie.</w:t>
      </w:r>
    </w:p>
    <w:p w14:paraId="673F0931" w14:textId="06259F71" w:rsidR="00317C64" w:rsidRPr="00B110C0" w:rsidRDefault="00D40000"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 xml:space="preserve">W </w:t>
      </w:r>
      <w:r w:rsidR="00C51C10" w:rsidRPr="00B110C0">
        <w:rPr>
          <w:rFonts w:ascii="Times New Roman" w:hAnsi="Times New Roman" w:cs="Times New Roman"/>
          <w:sz w:val="24"/>
          <w:szCs w:val="24"/>
        </w:rPr>
        <w:t>art. 4</w:t>
      </w:r>
      <w:r w:rsidR="0065791F" w:rsidRPr="00B110C0">
        <w:rPr>
          <w:rFonts w:ascii="Times New Roman" w:hAnsi="Times New Roman" w:cs="Times New Roman"/>
          <w:sz w:val="24"/>
          <w:szCs w:val="24"/>
        </w:rPr>
        <w:t xml:space="preserve"> </w:t>
      </w:r>
      <w:r w:rsidR="00187CFD" w:rsidRPr="00B110C0">
        <w:rPr>
          <w:rFonts w:ascii="Times New Roman" w:hAnsi="Times New Roman" w:cs="Times New Roman"/>
          <w:sz w:val="24"/>
          <w:szCs w:val="24"/>
        </w:rPr>
        <w:t xml:space="preserve">projektu </w:t>
      </w:r>
      <w:r w:rsidRPr="00B110C0">
        <w:rPr>
          <w:rFonts w:ascii="Times New Roman" w:hAnsi="Times New Roman" w:cs="Times New Roman"/>
          <w:sz w:val="24"/>
          <w:szCs w:val="24"/>
        </w:rPr>
        <w:t xml:space="preserve">określono </w:t>
      </w:r>
      <w:r w:rsidR="00187CFD" w:rsidRPr="00B110C0">
        <w:rPr>
          <w:rFonts w:ascii="Times New Roman" w:hAnsi="Times New Roman" w:cs="Times New Roman"/>
          <w:sz w:val="24"/>
          <w:szCs w:val="24"/>
        </w:rPr>
        <w:t>organy</w:t>
      </w:r>
      <w:r w:rsidRPr="00B110C0">
        <w:rPr>
          <w:rFonts w:ascii="Times New Roman" w:hAnsi="Times New Roman" w:cs="Times New Roman"/>
          <w:sz w:val="24"/>
          <w:szCs w:val="24"/>
        </w:rPr>
        <w:t xml:space="preserve"> uprawnione do pośredniego dostępu do danych ETIAS, </w:t>
      </w:r>
      <w:r w:rsidR="00752255" w:rsidRPr="00B110C0">
        <w:rPr>
          <w:rFonts w:ascii="Times New Roman" w:hAnsi="Times New Roman" w:cs="Times New Roman"/>
          <w:sz w:val="24"/>
          <w:szCs w:val="24"/>
        </w:rPr>
        <w:t>które zgodnie</w:t>
      </w:r>
      <w:r w:rsidR="00AF4145" w:rsidRPr="00B110C0">
        <w:rPr>
          <w:rFonts w:ascii="Times New Roman" w:hAnsi="Times New Roman" w:cs="Times New Roman"/>
          <w:sz w:val="24"/>
          <w:szCs w:val="24"/>
        </w:rPr>
        <w:t xml:space="preserve"> </w:t>
      </w:r>
      <w:r w:rsidR="00187CFD" w:rsidRPr="00B110C0">
        <w:rPr>
          <w:rFonts w:ascii="Times New Roman" w:hAnsi="Times New Roman" w:cs="Times New Roman"/>
          <w:sz w:val="24"/>
          <w:szCs w:val="24"/>
        </w:rPr>
        <w:t>z</w:t>
      </w:r>
      <w:r w:rsidR="00752255" w:rsidRPr="00B110C0">
        <w:rPr>
          <w:rFonts w:ascii="Times New Roman" w:hAnsi="Times New Roman" w:cs="Times New Roman"/>
          <w:sz w:val="24"/>
          <w:szCs w:val="24"/>
        </w:rPr>
        <w:t xml:space="preserve"> art. 50 ust. 1</w:t>
      </w:r>
      <w:r w:rsidRPr="00B110C0">
        <w:rPr>
          <w:rFonts w:ascii="Times New Roman" w:hAnsi="Times New Roman" w:cs="Times New Roman"/>
          <w:sz w:val="24"/>
          <w:szCs w:val="24"/>
        </w:rPr>
        <w:t xml:space="preserve"> rozporządzenia</w:t>
      </w:r>
      <w:r w:rsidR="00FD714C" w:rsidRPr="00B110C0">
        <w:rPr>
          <w:rFonts w:ascii="Times New Roman" w:hAnsi="Times New Roman" w:cs="Times New Roman"/>
          <w:sz w:val="24"/>
          <w:szCs w:val="24"/>
        </w:rPr>
        <w:t xml:space="preserve"> 2018/1240</w:t>
      </w:r>
      <w:r w:rsidR="00187CFD" w:rsidRPr="00B110C0">
        <w:rPr>
          <w:rFonts w:ascii="Times New Roman" w:hAnsi="Times New Roman" w:cs="Times New Roman"/>
          <w:sz w:val="24"/>
          <w:szCs w:val="24"/>
        </w:rPr>
        <w:t>,</w:t>
      </w:r>
      <w:r w:rsidRPr="00B110C0">
        <w:rPr>
          <w:rFonts w:ascii="Times New Roman" w:hAnsi="Times New Roman" w:cs="Times New Roman"/>
          <w:sz w:val="24"/>
          <w:szCs w:val="24"/>
        </w:rPr>
        <w:t xml:space="preserve"> są upoważnione do przeglądania danych ETI</w:t>
      </w:r>
      <w:r w:rsidR="00D11ADD" w:rsidRPr="00B110C0">
        <w:rPr>
          <w:rFonts w:ascii="Times New Roman" w:hAnsi="Times New Roman" w:cs="Times New Roman"/>
          <w:sz w:val="24"/>
          <w:szCs w:val="24"/>
        </w:rPr>
        <w:t xml:space="preserve">AS </w:t>
      </w:r>
      <w:r w:rsidRPr="00B110C0">
        <w:rPr>
          <w:rFonts w:ascii="Times New Roman" w:hAnsi="Times New Roman" w:cs="Times New Roman"/>
          <w:sz w:val="24"/>
          <w:szCs w:val="24"/>
        </w:rPr>
        <w:t>w celu określonym w</w:t>
      </w:r>
      <w:r w:rsidR="006461BC" w:rsidRPr="00B110C0">
        <w:rPr>
          <w:rFonts w:ascii="Times New Roman" w:hAnsi="Times New Roman" w:cs="Times New Roman"/>
          <w:sz w:val="24"/>
          <w:szCs w:val="24"/>
        </w:rPr>
        <w:t> </w:t>
      </w:r>
      <w:r w:rsidRPr="00B110C0">
        <w:rPr>
          <w:rFonts w:ascii="Times New Roman" w:hAnsi="Times New Roman" w:cs="Times New Roman"/>
          <w:sz w:val="24"/>
          <w:szCs w:val="24"/>
        </w:rPr>
        <w:t>art.</w:t>
      </w:r>
      <w:r w:rsidR="000C444F" w:rsidRPr="00B110C0">
        <w:rPr>
          <w:rFonts w:ascii="Times New Roman" w:hAnsi="Times New Roman" w:cs="Times New Roman"/>
          <w:sz w:val="24"/>
          <w:szCs w:val="24"/>
        </w:rPr>
        <w:t> </w:t>
      </w:r>
      <w:r w:rsidRPr="00B110C0">
        <w:rPr>
          <w:rFonts w:ascii="Times New Roman" w:hAnsi="Times New Roman" w:cs="Times New Roman"/>
          <w:sz w:val="24"/>
          <w:szCs w:val="24"/>
        </w:rPr>
        <w:t>52 ust. 1 rozporządzenia 2018/1240</w:t>
      </w:r>
      <w:r w:rsidR="00780594" w:rsidRPr="00B110C0">
        <w:rPr>
          <w:rFonts w:ascii="Times New Roman" w:hAnsi="Times New Roman" w:cs="Times New Roman"/>
          <w:sz w:val="24"/>
          <w:szCs w:val="24"/>
        </w:rPr>
        <w:t xml:space="preserve">, związanym z </w:t>
      </w:r>
      <w:r w:rsidRPr="00B110C0">
        <w:rPr>
          <w:rFonts w:ascii="Times New Roman" w:hAnsi="Times New Roman" w:cs="Times New Roman"/>
          <w:sz w:val="24"/>
          <w:szCs w:val="24"/>
        </w:rPr>
        <w:t>zapobiegani</w:t>
      </w:r>
      <w:r w:rsidR="00780594" w:rsidRPr="00B110C0">
        <w:rPr>
          <w:rFonts w:ascii="Times New Roman" w:hAnsi="Times New Roman" w:cs="Times New Roman"/>
          <w:sz w:val="24"/>
          <w:szCs w:val="24"/>
        </w:rPr>
        <w:t>em</w:t>
      </w:r>
      <w:r w:rsidRPr="00B110C0">
        <w:rPr>
          <w:rFonts w:ascii="Times New Roman" w:hAnsi="Times New Roman" w:cs="Times New Roman"/>
          <w:sz w:val="24"/>
          <w:szCs w:val="24"/>
        </w:rPr>
        <w:t xml:space="preserve"> przestępstwom terrorystycznym lub innym poważnym przestępstwom, ich wykrywani</w:t>
      </w:r>
      <w:r w:rsidR="00780594" w:rsidRPr="00B110C0">
        <w:rPr>
          <w:rFonts w:ascii="Times New Roman" w:hAnsi="Times New Roman" w:cs="Times New Roman"/>
          <w:sz w:val="24"/>
          <w:szCs w:val="24"/>
        </w:rPr>
        <w:t>em</w:t>
      </w:r>
      <w:r w:rsidRPr="00B110C0">
        <w:rPr>
          <w:rFonts w:ascii="Times New Roman" w:hAnsi="Times New Roman" w:cs="Times New Roman"/>
          <w:sz w:val="24"/>
          <w:szCs w:val="24"/>
        </w:rPr>
        <w:t xml:space="preserve"> lub prowadzeni</w:t>
      </w:r>
      <w:r w:rsidR="00780594" w:rsidRPr="00B110C0">
        <w:rPr>
          <w:rFonts w:ascii="Times New Roman" w:hAnsi="Times New Roman" w:cs="Times New Roman"/>
          <w:sz w:val="24"/>
          <w:szCs w:val="24"/>
        </w:rPr>
        <w:t>em</w:t>
      </w:r>
      <w:r w:rsidRPr="00B110C0">
        <w:rPr>
          <w:rFonts w:ascii="Times New Roman" w:hAnsi="Times New Roman" w:cs="Times New Roman"/>
          <w:sz w:val="24"/>
          <w:szCs w:val="24"/>
        </w:rPr>
        <w:t xml:space="preserve"> w ich spraw</w:t>
      </w:r>
      <w:r w:rsidR="00780594" w:rsidRPr="00B110C0">
        <w:rPr>
          <w:rFonts w:ascii="Times New Roman" w:hAnsi="Times New Roman" w:cs="Times New Roman"/>
          <w:sz w:val="24"/>
          <w:szCs w:val="24"/>
        </w:rPr>
        <w:t>ach</w:t>
      </w:r>
      <w:r w:rsidRPr="00B110C0">
        <w:rPr>
          <w:rFonts w:ascii="Times New Roman" w:hAnsi="Times New Roman" w:cs="Times New Roman"/>
          <w:sz w:val="24"/>
          <w:szCs w:val="24"/>
        </w:rPr>
        <w:t xml:space="preserve"> postępowań przygotowawczych</w:t>
      </w:r>
      <w:r w:rsidR="006461BC" w:rsidRPr="00B110C0">
        <w:rPr>
          <w:rFonts w:ascii="Times New Roman" w:hAnsi="Times New Roman" w:cs="Times New Roman"/>
          <w:sz w:val="24"/>
          <w:szCs w:val="24"/>
        </w:rPr>
        <w:t>.</w:t>
      </w:r>
      <w:r w:rsidRPr="00B110C0">
        <w:rPr>
          <w:rFonts w:ascii="Times New Roman" w:hAnsi="Times New Roman" w:cs="Times New Roman"/>
          <w:sz w:val="24"/>
          <w:szCs w:val="24"/>
        </w:rPr>
        <w:t xml:space="preserve"> </w:t>
      </w:r>
      <w:r w:rsidR="00C51C10" w:rsidRPr="00B110C0">
        <w:rPr>
          <w:rFonts w:ascii="Times New Roman" w:hAnsi="Times New Roman" w:cs="Times New Roman"/>
          <w:sz w:val="24"/>
          <w:szCs w:val="24"/>
        </w:rPr>
        <w:t>Należy w</w:t>
      </w:r>
      <w:r w:rsidR="0065791F" w:rsidRPr="00B110C0">
        <w:rPr>
          <w:rFonts w:ascii="Times New Roman" w:hAnsi="Times New Roman" w:cs="Times New Roman"/>
          <w:sz w:val="24"/>
          <w:szCs w:val="24"/>
        </w:rPr>
        <w:t>skazać, że d</w:t>
      </w:r>
      <w:r w:rsidR="0090143D" w:rsidRPr="00B110C0">
        <w:rPr>
          <w:rFonts w:ascii="Times New Roman" w:hAnsi="Times New Roman" w:cs="Times New Roman"/>
          <w:sz w:val="24"/>
          <w:szCs w:val="24"/>
        </w:rPr>
        <w:t xml:space="preserve">ostęp do danych </w:t>
      </w:r>
      <w:r w:rsidR="00403054">
        <w:rPr>
          <w:rFonts w:ascii="Times New Roman" w:hAnsi="Times New Roman" w:cs="Times New Roman"/>
          <w:sz w:val="24"/>
          <w:szCs w:val="24"/>
        </w:rPr>
        <w:t xml:space="preserve">ETIAS </w:t>
      </w:r>
      <w:r w:rsidRPr="00B110C0">
        <w:rPr>
          <w:rFonts w:ascii="Times New Roman" w:hAnsi="Times New Roman" w:cs="Times New Roman"/>
          <w:sz w:val="24"/>
          <w:szCs w:val="24"/>
        </w:rPr>
        <w:t xml:space="preserve">w </w:t>
      </w:r>
      <w:r w:rsidR="00403054">
        <w:rPr>
          <w:rFonts w:ascii="Times New Roman" w:hAnsi="Times New Roman" w:cs="Times New Roman"/>
          <w:sz w:val="24"/>
          <w:szCs w:val="24"/>
        </w:rPr>
        <w:t>konkretnej</w:t>
      </w:r>
      <w:r w:rsidRPr="00B110C0">
        <w:rPr>
          <w:rFonts w:ascii="Times New Roman" w:hAnsi="Times New Roman" w:cs="Times New Roman"/>
          <w:sz w:val="24"/>
          <w:szCs w:val="24"/>
        </w:rPr>
        <w:t xml:space="preserve"> sprawie</w:t>
      </w:r>
      <w:r w:rsidR="0090143D" w:rsidRPr="00B110C0">
        <w:rPr>
          <w:rFonts w:ascii="Times New Roman" w:hAnsi="Times New Roman" w:cs="Times New Roman"/>
          <w:sz w:val="24"/>
          <w:szCs w:val="24"/>
        </w:rPr>
        <w:t xml:space="preserve"> </w:t>
      </w:r>
      <w:r w:rsidR="006461BC" w:rsidRPr="00B110C0">
        <w:rPr>
          <w:rFonts w:ascii="Times New Roman" w:hAnsi="Times New Roman" w:cs="Times New Roman"/>
          <w:sz w:val="24"/>
          <w:szCs w:val="24"/>
        </w:rPr>
        <w:t xml:space="preserve">musi być </w:t>
      </w:r>
      <w:r w:rsidRPr="00B110C0">
        <w:rPr>
          <w:rFonts w:ascii="Times New Roman" w:hAnsi="Times New Roman" w:cs="Times New Roman"/>
          <w:sz w:val="24"/>
          <w:szCs w:val="24"/>
        </w:rPr>
        <w:t>niezbędny i</w:t>
      </w:r>
      <w:r w:rsidR="006461BC" w:rsidRPr="00B110C0">
        <w:rPr>
          <w:rFonts w:ascii="Times New Roman" w:hAnsi="Times New Roman" w:cs="Times New Roman"/>
          <w:sz w:val="24"/>
          <w:szCs w:val="24"/>
        </w:rPr>
        <w:t> </w:t>
      </w:r>
      <w:r w:rsidRPr="00B110C0">
        <w:rPr>
          <w:rFonts w:ascii="Times New Roman" w:hAnsi="Times New Roman" w:cs="Times New Roman"/>
          <w:sz w:val="24"/>
          <w:szCs w:val="24"/>
        </w:rPr>
        <w:t xml:space="preserve">proporcjonalny oraz </w:t>
      </w:r>
      <w:r w:rsidR="006461BC" w:rsidRPr="00B110C0">
        <w:rPr>
          <w:rFonts w:ascii="Times New Roman" w:hAnsi="Times New Roman" w:cs="Times New Roman"/>
          <w:sz w:val="24"/>
          <w:szCs w:val="24"/>
        </w:rPr>
        <w:t xml:space="preserve">muszą istnieć </w:t>
      </w:r>
      <w:r w:rsidRPr="00B110C0">
        <w:rPr>
          <w:rFonts w:ascii="Times New Roman" w:hAnsi="Times New Roman" w:cs="Times New Roman"/>
          <w:sz w:val="24"/>
          <w:szCs w:val="24"/>
        </w:rPr>
        <w:t xml:space="preserve">dowody lub uzasadnione podstawy, aby uznać, że przeglądanie danych przechowywanych w systemie centralnym ETIAS przyczyni się do zapobiegania przedmiotowym przestępstwom, ich wykrywania lub prowadzenia </w:t>
      </w:r>
      <w:r w:rsidR="00780594" w:rsidRPr="00B110C0">
        <w:rPr>
          <w:rFonts w:ascii="Times New Roman" w:hAnsi="Times New Roman" w:cs="Times New Roman"/>
          <w:sz w:val="24"/>
          <w:szCs w:val="24"/>
        </w:rPr>
        <w:t>postępowań przygotowawczych.</w:t>
      </w:r>
    </w:p>
    <w:p w14:paraId="4754AAEF" w14:textId="03378EE8" w:rsidR="00D40000" w:rsidRPr="00B110C0" w:rsidRDefault="00D11ADD"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W związku z powyższym u</w:t>
      </w:r>
      <w:r w:rsidR="00D40000" w:rsidRPr="00B110C0">
        <w:rPr>
          <w:rFonts w:ascii="Times New Roman" w:hAnsi="Times New Roman" w:cs="Times New Roman"/>
          <w:sz w:val="24"/>
          <w:szCs w:val="24"/>
        </w:rPr>
        <w:t xml:space="preserve">prawnienie to będzie przysługiwało prokuraturze, sądom, Policji, Straży Granicznej, </w:t>
      </w:r>
      <w:r w:rsidR="00F73D96" w:rsidRPr="00B110C0">
        <w:rPr>
          <w:rFonts w:ascii="Times New Roman" w:hAnsi="Times New Roman" w:cs="Times New Roman"/>
          <w:sz w:val="24"/>
          <w:szCs w:val="24"/>
        </w:rPr>
        <w:t>Krajowej Administracji Skarbowej</w:t>
      </w:r>
      <w:r w:rsidR="00D40000" w:rsidRPr="00B110C0">
        <w:rPr>
          <w:rFonts w:ascii="Times New Roman" w:hAnsi="Times New Roman" w:cs="Times New Roman"/>
          <w:sz w:val="24"/>
          <w:szCs w:val="24"/>
        </w:rPr>
        <w:t xml:space="preserve">, Agencji Bezpieczeństwa Wewnętrznego, Agencji Wywiadu, Centralnemu Biuru Antykorupcyjnemu, Służbie Ochrony Państwa, Służbie Kontrwywiadu Wojskowego, Służbie Wywiadu Wojskowego </w:t>
      </w:r>
      <w:r w:rsidR="008802D3" w:rsidRPr="00B110C0">
        <w:rPr>
          <w:rFonts w:ascii="Times New Roman" w:hAnsi="Times New Roman" w:cs="Times New Roman"/>
          <w:sz w:val="24"/>
          <w:szCs w:val="24"/>
        </w:rPr>
        <w:t>i</w:t>
      </w:r>
      <w:r w:rsidR="00D40000" w:rsidRPr="00B110C0">
        <w:rPr>
          <w:rFonts w:ascii="Times New Roman" w:hAnsi="Times New Roman" w:cs="Times New Roman"/>
          <w:sz w:val="24"/>
          <w:szCs w:val="24"/>
        </w:rPr>
        <w:t xml:space="preserve"> Żandarmerii Wojskowej. Pośredni dostęp do danych ETIAS będzie realizowany poprzez centralny punkt dostępu</w:t>
      </w:r>
      <w:r w:rsidR="00AF4145" w:rsidRPr="00B110C0">
        <w:rPr>
          <w:rFonts w:ascii="Times New Roman" w:hAnsi="Times New Roman" w:cs="Times New Roman"/>
          <w:sz w:val="24"/>
          <w:szCs w:val="24"/>
        </w:rPr>
        <w:t xml:space="preserve"> </w:t>
      </w:r>
      <w:r w:rsidR="00780594" w:rsidRPr="00B110C0">
        <w:rPr>
          <w:rFonts w:ascii="Times New Roman" w:hAnsi="Times New Roman" w:cs="Times New Roman"/>
          <w:sz w:val="24"/>
          <w:szCs w:val="24"/>
        </w:rPr>
        <w:t>(CPD)</w:t>
      </w:r>
      <w:r w:rsidR="006461BC" w:rsidRPr="00B110C0">
        <w:rPr>
          <w:rFonts w:ascii="Times New Roman" w:hAnsi="Times New Roman" w:cs="Times New Roman"/>
          <w:sz w:val="24"/>
          <w:szCs w:val="24"/>
        </w:rPr>
        <w:t>,</w:t>
      </w:r>
      <w:r w:rsidR="00D40000" w:rsidRPr="00B110C0">
        <w:rPr>
          <w:rFonts w:ascii="Times New Roman" w:hAnsi="Times New Roman" w:cs="Times New Roman"/>
          <w:sz w:val="24"/>
          <w:szCs w:val="24"/>
        </w:rPr>
        <w:t xml:space="preserve"> </w:t>
      </w:r>
      <w:r w:rsidR="00780594" w:rsidRPr="00B110C0">
        <w:rPr>
          <w:rFonts w:ascii="Times New Roman" w:hAnsi="Times New Roman" w:cs="Times New Roman"/>
          <w:sz w:val="24"/>
          <w:szCs w:val="24"/>
        </w:rPr>
        <w:t>wskazany</w:t>
      </w:r>
      <w:r w:rsidR="00D40000" w:rsidRPr="00B110C0">
        <w:rPr>
          <w:rFonts w:ascii="Times New Roman" w:hAnsi="Times New Roman" w:cs="Times New Roman"/>
          <w:sz w:val="24"/>
          <w:szCs w:val="24"/>
        </w:rPr>
        <w:t xml:space="preserve"> w art. 50 ust. 2 rozporządzenia</w:t>
      </w:r>
      <w:r w:rsidR="00FD714C" w:rsidRPr="00B110C0">
        <w:rPr>
          <w:rFonts w:ascii="Times New Roman" w:hAnsi="Times New Roman" w:cs="Times New Roman"/>
          <w:sz w:val="24"/>
          <w:szCs w:val="24"/>
        </w:rPr>
        <w:t xml:space="preserve"> 2018/1240</w:t>
      </w:r>
      <w:r w:rsidR="00D40000" w:rsidRPr="00B110C0">
        <w:rPr>
          <w:rFonts w:ascii="Times New Roman" w:hAnsi="Times New Roman" w:cs="Times New Roman"/>
          <w:sz w:val="24"/>
          <w:szCs w:val="24"/>
        </w:rPr>
        <w:t>.</w:t>
      </w:r>
      <w:r w:rsidR="0086288E" w:rsidRPr="00B110C0">
        <w:rPr>
          <w:rFonts w:ascii="Times New Roman" w:hAnsi="Times New Roman" w:cs="Times New Roman"/>
          <w:sz w:val="24"/>
          <w:szCs w:val="24"/>
        </w:rPr>
        <w:t xml:space="preserve"> Wymienione organy będą również uprawnione</w:t>
      </w:r>
      <w:r w:rsidR="00780594" w:rsidRPr="00B110C0">
        <w:rPr>
          <w:rFonts w:ascii="Times New Roman" w:hAnsi="Times New Roman" w:cs="Times New Roman"/>
          <w:sz w:val="24"/>
          <w:szCs w:val="24"/>
        </w:rPr>
        <w:t>,</w:t>
      </w:r>
      <w:r w:rsidR="0086288E" w:rsidRPr="00B110C0">
        <w:rPr>
          <w:rFonts w:ascii="Times New Roman" w:hAnsi="Times New Roman" w:cs="Times New Roman"/>
          <w:sz w:val="24"/>
          <w:szCs w:val="24"/>
        </w:rPr>
        <w:t xml:space="preserve"> w indywidualnych przypadkach</w:t>
      </w:r>
      <w:r w:rsidR="00780594" w:rsidRPr="00B110C0">
        <w:rPr>
          <w:rFonts w:ascii="Times New Roman" w:hAnsi="Times New Roman" w:cs="Times New Roman"/>
          <w:sz w:val="24"/>
          <w:szCs w:val="24"/>
        </w:rPr>
        <w:t>, do przekazania lub udostę</w:t>
      </w:r>
      <w:r w:rsidR="0086288E" w:rsidRPr="00B110C0">
        <w:rPr>
          <w:rFonts w:ascii="Times New Roman" w:hAnsi="Times New Roman" w:cs="Times New Roman"/>
          <w:sz w:val="24"/>
          <w:szCs w:val="24"/>
        </w:rPr>
        <w:t>pnienia danych ETIAS wyznaczonemu organowi</w:t>
      </w:r>
      <w:r w:rsidR="0090143D" w:rsidRPr="00B110C0">
        <w:rPr>
          <w:rFonts w:ascii="Times New Roman" w:hAnsi="Times New Roman" w:cs="Times New Roman"/>
          <w:sz w:val="24"/>
          <w:szCs w:val="24"/>
        </w:rPr>
        <w:t xml:space="preserve"> państwa trzeciego</w:t>
      </w:r>
      <w:r w:rsidR="006461BC" w:rsidRPr="00B110C0">
        <w:rPr>
          <w:rFonts w:ascii="Times New Roman" w:hAnsi="Times New Roman" w:cs="Times New Roman"/>
          <w:sz w:val="24"/>
          <w:szCs w:val="24"/>
        </w:rPr>
        <w:t>,</w:t>
      </w:r>
      <w:r w:rsidR="0090143D" w:rsidRPr="00B110C0">
        <w:rPr>
          <w:rFonts w:ascii="Times New Roman" w:hAnsi="Times New Roman" w:cs="Times New Roman"/>
          <w:sz w:val="24"/>
          <w:szCs w:val="24"/>
        </w:rPr>
        <w:t xml:space="preserve"> zgodnie z art. 65 ust. 5 rozporządzenia</w:t>
      </w:r>
      <w:r w:rsidR="00FD714C" w:rsidRPr="00B110C0">
        <w:rPr>
          <w:rFonts w:ascii="Times New Roman" w:hAnsi="Times New Roman" w:cs="Times New Roman"/>
          <w:sz w:val="24"/>
          <w:szCs w:val="24"/>
        </w:rPr>
        <w:t xml:space="preserve"> 2018/1240</w:t>
      </w:r>
      <w:r w:rsidR="0086288E" w:rsidRPr="00B110C0">
        <w:rPr>
          <w:rFonts w:ascii="Times New Roman" w:hAnsi="Times New Roman" w:cs="Times New Roman"/>
          <w:sz w:val="24"/>
          <w:szCs w:val="24"/>
        </w:rPr>
        <w:t xml:space="preserve">, w przypadku zagrożenia </w:t>
      </w:r>
      <w:r w:rsidR="00DF6D79" w:rsidRPr="00B110C0">
        <w:rPr>
          <w:rFonts w:ascii="Times New Roman" w:hAnsi="Times New Roman" w:cs="Times New Roman"/>
          <w:sz w:val="24"/>
          <w:szCs w:val="24"/>
        </w:rPr>
        <w:t xml:space="preserve">przestępstwem terrorystycznym </w:t>
      </w:r>
      <w:r w:rsidR="0086288E" w:rsidRPr="00B110C0">
        <w:rPr>
          <w:rFonts w:ascii="Times New Roman" w:hAnsi="Times New Roman" w:cs="Times New Roman"/>
          <w:sz w:val="24"/>
          <w:szCs w:val="24"/>
        </w:rPr>
        <w:t xml:space="preserve">lub zapobieżenia przestępstwu terrorystycznemu lub </w:t>
      </w:r>
      <w:r w:rsidR="00DF6D79" w:rsidRPr="00B110C0">
        <w:rPr>
          <w:rFonts w:ascii="Times New Roman" w:hAnsi="Times New Roman" w:cs="Times New Roman"/>
          <w:sz w:val="24"/>
          <w:szCs w:val="24"/>
        </w:rPr>
        <w:t xml:space="preserve">innemu </w:t>
      </w:r>
      <w:r w:rsidR="0086288E" w:rsidRPr="00B110C0">
        <w:rPr>
          <w:rFonts w:ascii="Times New Roman" w:hAnsi="Times New Roman" w:cs="Times New Roman"/>
          <w:sz w:val="24"/>
          <w:szCs w:val="24"/>
        </w:rPr>
        <w:t xml:space="preserve">poważnemu przestępstwu, do ich </w:t>
      </w:r>
      <w:r w:rsidR="0086288E" w:rsidRPr="00B110C0">
        <w:rPr>
          <w:rFonts w:ascii="Times New Roman" w:hAnsi="Times New Roman" w:cs="Times New Roman"/>
          <w:sz w:val="24"/>
          <w:szCs w:val="24"/>
        </w:rPr>
        <w:lastRenderedPageBreak/>
        <w:t>wykrycia lub do prowadzenia w ich sprawie postępowania przygotowawczego.</w:t>
      </w:r>
      <w:r w:rsidR="00286C81" w:rsidRPr="00B110C0">
        <w:rPr>
          <w:rFonts w:ascii="Times New Roman" w:hAnsi="Times New Roman" w:cs="Times New Roman"/>
          <w:sz w:val="24"/>
          <w:szCs w:val="24"/>
        </w:rPr>
        <w:t xml:space="preserve"> Wniosek o</w:t>
      </w:r>
      <w:r w:rsidR="008802D3" w:rsidRPr="00B110C0">
        <w:rPr>
          <w:rFonts w:ascii="Times New Roman" w:hAnsi="Times New Roman" w:cs="Times New Roman"/>
          <w:sz w:val="24"/>
          <w:szCs w:val="24"/>
        </w:rPr>
        <w:t> </w:t>
      </w:r>
      <w:r w:rsidR="00286C81" w:rsidRPr="00B110C0">
        <w:rPr>
          <w:rFonts w:ascii="Times New Roman" w:hAnsi="Times New Roman" w:cs="Times New Roman"/>
          <w:sz w:val="24"/>
          <w:szCs w:val="24"/>
        </w:rPr>
        <w:t xml:space="preserve">dostęp do danych ETIAS </w:t>
      </w:r>
      <w:r w:rsidR="00175961" w:rsidRPr="00B110C0">
        <w:rPr>
          <w:rFonts w:ascii="Times New Roman" w:hAnsi="Times New Roman" w:cs="Times New Roman"/>
          <w:sz w:val="24"/>
          <w:szCs w:val="24"/>
        </w:rPr>
        <w:t xml:space="preserve">będzie </w:t>
      </w:r>
      <w:r w:rsidR="00286C81" w:rsidRPr="00B110C0">
        <w:rPr>
          <w:rFonts w:ascii="Times New Roman" w:hAnsi="Times New Roman" w:cs="Times New Roman"/>
          <w:sz w:val="24"/>
          <w:szCs w:val="24"/>
        </w:rPr>
        <w:t>przekazywany w sposób elektroniczny jak</w:t>
      </w:r>
      <w:r w:rsidR="00DF6D79" w:rsidRPr="00B110C0">
        <w:rPr>
          <w:rFonts w:ascii="Times New Roman" w:hAnsi="Times New Roman" w:cs="Times New Roman"/>
          <w:sz w:val="24"/>
          <w:szCs w:val="24"/>
        </w:rPr>
        <w:t>o</w:t>
      </w:r>
      <w:r w:rsidR="00286C81" w:rsidRPr="00B110C0">
        <w:rPr>
          <w:rFonts w:ascii="Times New Roman" w:hAnsi="Times New Roman" w:cs="Times New Roman"/>
          <w:sz w:val="24"/>
          <w:szCs w:val="24"/>
        </w:rPr>
        <w:t xml:space="preserve"> docelowe rozwiązanie sposobu komunikacji z CPD</w:t>
      </w:r>
      <w:r w:rsidR="008802D3" w:rsidRPr="00B110C0">
        <w:rPr>
          <w:rFonts w:ascii="Times New Roman" w:hAnsi="Times New Roman" w:cs="Times New Roman"/>
          <w:sz w:val="24"/>
          <w:szCs w:val="24"/>
        </w:rPr>
        <w:t xml:space="preserve"> </w:t>
      </w:r>
      <w:r w:rsidR="00783FE3" w:rsidRPr="00B110C0">
        <w:rPr>
          <w:rFonts w:ascii="Times New Roman" w:hAnsi="Times New Roman" w:cs="Times New Roman"/>
          <w:sz w:val="24"/>
          <w:szCs w:val="24"/>
        </w:rPr>
        <w:t>(</w:t>
      </w:r>
      <w:r w:rsidR="00286C81" w:rsidRPr="00B110C0">
        <w:rPr>
          <w:rFonts w:ascii="Times New Roman" w:hAnsi="Times New Roman" w:cs="Times New Roman"/>
          <w:sz w:val="24"/>
          <w:szCs w:val="24"/>
        </w:rPr>
        <w:t>za pośrednictwem aplikacji WWW ETIAS lub własnego system teleinformatycznego wnioskującego organu</w:t>
      </w:r>
      <w:r w:rsidR="00783FE3" w:rsidRPr="00B110C0">
        <w:rPr>
          <w:rFonts w:ascii="Times New Roman" w:hAnsi="Times New Roman" w:cs="Times New Roman"/>
          <w:sz w:val="24"/>
          <w:szCs w:val="24"/>
        </w:rPr>
        <w:t>)</w:t>
      </w:r>
      <w:r w:rsidR="00286C81" w:rsidRPr="00B110C0">
        <w:rPr>
          <w:rFonts w:ascii="Times New Roman" w:hAnsi="Times New Roman" w:cs="Times New Roman"/>
          <w:sz w:val="24"/>
          <w:szCs w:val="24"/>
        </w:rPr>
        <w:t>. W</w:t>
      </w:r>
      <w:r w:rsidR="00E70F4A" w:rsidRPr="00B110C0">
        <w:rPr>
          <w:rFonts w:ascii="Times New Roman" w:hAnsi="Times New Roman" w:cs="Times New Roman"/>
          <w:sz w:val="24"/>
          <w:szCs w:val="24"/>
        </w:rPr>
        <w:t> </w:t>
      </w:r>
      <w:r w:rsidR="00286C81" w:rsidRPr="00B110C0">
        <w:rPr>
          <w:rFonts w:ascii="Times New Roman" w:hAnsi="Times New Roman" w:cs="Times New Roman"/>
          <w:sz w:val="24"/>
          <w:szCs w:val="24"/>
        </w:rPr>
        <w:t>wyjątkowych przypadkach</w:t>
      </w:r>
      <w:r w:rsidR="00DF6D79" w:rsidRPr="00B110C0">
        <w:rPr>
          <w:rFonts w:ascii="Times New Roman" w:hAnsi="Times New Roman" w:cs="Times New Roman"/>
          <w:sz w:val="24"/>
          <w:szCs w:val="24"/>
        </w:rPr>
        <w:t>,</w:t>
      </w:r>
      <w:r w:rsidR="00286C81" w:rsidRPr="00B110C0">
        <w:rPr>
          <w:rFonts w:ascii="Times New Roman" w:hAnsi="Times New Roman" w:cs="Times New Roman"/>
          <w:sz w:val="24"/>
          <w:szCs w:val="24"/>
        </w:rPr>
        <w:t xml:space="preserve"> np. awari</w:t>
      </w:r>
      <w:r w:rsidR="00D003B9" w:rsidRPr="00B110C0">
        <w:rPr>
          <w:rFonts w:ascii="Times New Roman" w:hAnsi="Times New Roman" w:cs="Times New Roman"/>
          <w:sz w:val="24"/>
          <w:szCs w:val="24"/>
        </w:rPr>
        <w:t>i</w:t>
      </w:r>
      <w:r w:rsidR="00286C81" w:rsidRPr="00B110C0">
        <w:rPr>
          <w:rFonts w:ascii="Times New Roman" w:hAnsi="Times New Roman" w:cs="Times New Roman"/>
          <w:sz w:val="24"/>
          <w:szCs w:val="24"/>
        </w:rPr>
        <w:t xml:space="preserve"> systemów teleinformatycznych, za zgodą Komendanta Głównego Straży Granicznej</w:t>
      </w:r>
      <w:r w:rsidR="00D003B9" w:rsidRPr="00B110C0">
        <w:rPr>
          <w:rFonts w:ascii="Times New Roman" w:hAnsi="Times New Roman" w:cs="Times New Roman"/>
          <w:sz w:val="24"/>
          <w:szCs w:val="24"/>
        </w:rPr>
        <w:t>,</w:t>
      </w:r>
      <w:r w:rsidR="00286C81" w:rsidRPr="00B110C0">
        <w:rPr>
          <w:rFonts w:ascii="Times New Roman" w:hAnsi="Times New Roman" w:cs="Times New Roman"/>
          <w:sz w:val="24"/>
          <w:szCs w:val="24"/>
        </w:rPr>
        <w:t xml:space="preserve"> po wcześniejszym kontakcie organu wnioskującego, wniosek może zostać przekazany za pośrednictwem uzgodnionego alternatywnego kanału wymiany informacji. Wzór </w:t>
      </w:r>
      <w:r w:rsidR="00D003B9" w:rsidRPr="00B110C0">
        <w:rPr>
          <w:rFonts w:ascii="Times New Roman" w:hAnsi="Times New Roman" w:cs="Times New Roman"/>
          <w:sz w:val="24"/>
          <w:szCs w:val="24"/>
        </w:rPr>
        <w:t xml:space="preserve">takiego </w:t>
      </w:r>
      <w:r w:rsidR="00C6581B" w:rsidRPr="00B110C0">
        <w:rPr>
          <w:rFonts w:ascii="Times New Roman" w:hAnsi="Times New Roman" w:cs="Times New Roman"/>
          <w:sz w:val="24"/>
          <w:szCs w:val="24"/>
        </w:rPr>
        <w:t>wniosku zostanie określony w </w:t>
      </w:r>
      <w:r w:rsidR="00286C81" w:rsidRPr="00B110C0">
        <w:rPr>
          <w:rFonts w:ascii="Times New Roman" w:hAnsi="Times New Roman" w:cs="Times New Roman"/>
          <w:sz w:val="24"/>
          <w:szCs w:val="24"/>
        </w:rPr>
        <w:t>przepisach wykonawczych przez ministra właściwego do spraw wewnętrznych.</w:t>
      </w:r>
    </w:p>
    <w:p w14:paraId="1E833DC3" w14:textId="191D24E0" w:rsidR="006F72B9" w:rsidRPr="00B110C0" w:rsidRDefault="00317C64"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 xml:space="preserve">W przypadku gdy weryfikacja </w:t>
      </w:r>
      <w:r w:rsidRPr="00B110C0">
        <w:rPr>
          <w:rFonts w:ascii="Times New Roman" w:hAnsi="Times New Roman" w:cs="Times New Roman"/>
          <w:i/>
          <w:iCs/>
          <w:sz w:val="24"/>
          <w:szCs w:val="24"/>
        </w:rPr>
        <w:t>ex post</w:t>
      </w:r>
      <w:r w:rsidR="00A71980" w:rsidRPr="00B110C0">
        <w:rPr>
          <w:rFonts w:ascii="Times New Roman" w:hAnsi="Times New Roman" w:cs="Times New Roman"/>
          <w:i/>
          <w:iCs/>
          <w:sz w:val="24"/>
          <w:szCs w:val="24"/>
        </w:rPr>
        <w:t xml:space="preserve"> </w:t>
      </w:r>
      <w:r w:rsidR="00C85140" w:rsidRPr="00B110C0">
        <w:rPr>
          <w:rFonts w:ascii="Times New Roman" w:hAnsi="Times New Roman" w:cs="Times New Roman"/>
          <w:sz w:val="24"/>
          <w:szCs w:val="24"/>
        </w:rPr>
        <w:t xml:space="preserve">pilnego wniosku o dostęp pośredni do danych ETIAS </w:t>
      </w:r>
      <w:r w:rsidR="00A71980" w:rsidRPr="00B110C0">
        <w:rPr>
          <w:rFonts w:ascii="Times New Roman" w:hAnsi="Times New Roman" w:cs="Times New Roman"/>
          <w:sz w:val="24"/>
          <w:szCs w:val="24"/>
        </w:rPr>
        <w:t>(weryfikacja spełnienia warunków dostępu do</w:t>
      </w:r>
      <w:r w:rsidR="00DF6D79" w:rsidRPr="00B110C0">
        <w:rPr>
          <w:rFonts w:ascii="Times New Roman" w:hAnsi="Times New Roman" w:cs="Times New Roman"/>
          <w:sz w:val="24"/>
          <w:szCs w:val="24"/>
        </w:rPr>
        <w:t> </w:t>
      </w:r>
      <w:r w:rsidR="00A71980" w:rsidRPr="00B110C0">
        <w:rPr>
          <w:rFonts w:ascii="Times New Roman" w:hAnsi="Times New Roman" w:cs="Times New Roman"/>
          <w:sz w:val="24"/>
          <w:szCs w:val="24"/>
        </w:rPr>
        <w:t>danych ETIAS po fakcie ich uzyskania)</w:t>
      </w:r>
      <w:r w:rsidRPr="00B110C0">
        <w:rPr>
          <w:rFonts w:ascii="Times New Roman" w:hAnsi="Times New Roman" w:cs="Times New Roman"/>
          <w:sz w:val="24"/>
          <w:szCs w:val="24"/>
        </w:rPr>
        <w:t xml:space="preserve"> wykaże, że przeglądanie danych zapisanych w systemie centralnym ETIAS lub dostęp do tych danych były nieuzasadnione, organy </w:t>
      </w:r>
      <w:r w:rsidR="006461BC" w:rsidRPr="00B110C0">
        <w:rPr>
          <w:rFonts w:ascii="Times New Roman" w:hAnsi="Times New Roman" w:cs="Times New Roman"/>
          <w:sz w:val="24"/>
          <w:szCs w:val="24"/>
        </w:rPr>
        <w:t xml:space="preserve">będą obowiązane usunąć </w:t>
      </w:r>
      <w:r w:rsidRPr="00B110C0">
        <w:rPr>
          <w:rFonts w:ascii="Times New Roman" w:hAnsi="Times New Roman" w:cs="Times New Roman"/>
          <w:sz w:val="24"/>
          <w:szCs w:val="24"/>
        </w:rPr>
        <w:t xml:space="preserve">wszelkie uzyskane </w:t>
      </w:r>
      <w:r w:rsidR="00B97479" w:rsidRPr="00B110C0">
        <w:rPr>
          <w:rFonts w:ascii="Times New Roman" w:hAnsi="Times New Roman" w:cs="Times New Roman"/>
          <w:sz w:val="24"/>
          <w:szCs w:val="24"/>
        </w:rPr>
        <w:t>dane ETIAS</w:t>
      </w:r>
      <w:r w:rsidRPr="00B110C0">
        <w:rPr>
          <w:rFonts w:ascii="Times New Roman" w:hAnsi="Times New Roman" w:cs="Times New Roman"/>
          <w:sz w:val="24"/>
          <w:szCs w:val="24"/>
        </w:rPr>
        <w:t xml:space="preserve"> nie</w:t>
      </w:r>
      <w:r w:rsidR="00B97479" w:rsidRPr="00B110C0">
        <w:rPr>
          <w:rFonts w:ascii="Times New Roman" w:hAnsi="Times New Roman" w:cs="Times New Roman"/>
          <w:sz w:val="24"/>
          <w:szCs w:val="24"/>
        </w:rPr>
        <w:t>zwłocznie</w:t>
      </w:r>
      <w:r w:rsidR="006F72B9" w:rsidRPr="00B110C0">
        <w:rPr>
          <w:rFonts w:ascii="Times New Roman" w:hAnsi="Times New Roman" w:cs="Times New Roman"/>
          <w:sz w:val="24"/>
          <w:szCs w:val="24"/>
        </w:rPr>
        <w:t>,</w:t>
      </w:r>
      <w:r w:rsidR="00B97479" w:rsidRPr="00B110C0">
        <w:rPr>
          <w:rFonts w:ascii="Times New Roman" w:hAnsi="Times New Roman" w:cs="Times New Roman"/>
          <w:sz w:val="24"/>
          <w:szCs w:val="24"/>
        </w:rPr>
        <w:t xml:space="preserve"> nie później niż </w:t>
      </w:r>
      <w:r w:rsidRPr="00B110C0">
        <w:rPr>
          <w:rFonts w:ascii="Times New Roman" w:hAnsi="Times New Roman" w:cs="Times New Roman"/>
          <w:sz w:val="24"/>
          <w:szCs w:val="24"/>
        </w:rPr>
        <w:t>w ciągu 3 dni po dokonaniu weryfikacji</w:t>
      </w:r>
      <w:r w:rsidR="00DE3240" w:rsidRPr="00B110C0">
        <w:rPr>
          <w:rFonts w:ascii="Times New Roman" w:hAnsi="Times New Roman" w:cs="Times New Roman"/>
          <w:sz w:val="24"/>
          <w:szCs w:val="24"/>
        </w:rPr>
        <w:t xml:space="preserve"> oraz otrzymani</w:t>
      </w:r>
      <w:r w:rsidR="00E32CA5" w:rsidRPr="00B110C0">
        <w:rPr>
          <w:rFonts w:ascii="Times New Roman" w:hAnsi="Times New Roman" w:cs="Times New Roman"/>
          <w:sz w:val="24"/>
          <w:szCs w:val="24"/>
        </w:rPr>
        <w:t>u</w:t>
      </w:r>
      <w:r w:rsidR="00DE3240" w:rsidRPr="00B110C0">
        <w:rPr>
          <w:rFonts w:ascii="Times New Roman" w:hAnsi="Times New Roman" w:cs="Times New Roman"/>
          <w:sz w:val="24"/>
          <w:szCs w:val="24"/>
        </w:rPr>
        <w:t xml:space="preserve"> informacji, że uzyskanie tych danych ETIAS było nieuzasadnione</w:t>
      </w:r>
      <w:r w:rsidR="006461BC" w:rsidRPr="00B110C0">
        <w:rPr>
          <w:rFonts w:ascii="Times New Roman" w:hAnsi="Times New Roman" w:cs="Times New Roman"/>
          <w:sz w:val="24"/>
          <w:szCs w:val="24"/>
        </w:rPr>
        <w:t>,</w:t>
      </w:r>
      <w:r w:rsidR="00AF4145" w:rsidRPr="00B110C0">
        <w:rPr>
          <w:rFonts w:ascii="Times New Roman" w:hAnsi="Times New Roman" w:cs="Times New Roman"/>
          <w:sz w:val="24"/>
          <w:szCs w:val="24"/>
        </w:rPr>
        <w:t xml:space="preserve"> </w:t>
      </w:r>
      <w:r w:rsidR="00DE3240" w:rsidRPr="00B110C0">
        <w:rPr>
          <w:rFonts w:ascii="Times New Roman" w:hAnsi="Times New Roman" w:cs="Times New Roman"/>
          <w:sz w:val="24"/>
          <w:szCs w:val="24"/>
        </w:rPr>
        <w:t>a</w:t>
      </w:r>
      <w:r w:rsidRPr="00B110C0">
        <w:rPr>
          <w:rFonts w:ascii="Times New Roman" w:hAnsi="Times New Roman" w:cs="Times New Roman"/>
          <w:sz w:val="24"/>
          <w:szCs w:val="24"/>
        </w:rPr>
        <w:t xml:space="preserve"> następnie </w:t>
      </w:r>
      <w:r w:rsidR="006461BC" w:rsidRPr="00B110C0">
        <w:rPr>
          <w:rFonts w:ascii="Times New Roman" w:hAnsi="Times New Roman" w:cs="Times New Roman"/>
          <w:sz w:val="24"/>
          <w:szCs w:val="24"/>
        </w:rPr>
        <w:t>będą powiadamia</w:t>
      </w:r>
      <w:r w:rsidR="00E32CA5" w:rsidRPr="00B110C0">
        <w:rPr>
          <w:rFonts w:ascii="Times New Roman" w:hAnsi="Times New Roman" w:cs="Times New Roman"/>
          <w:sz w:val="24"/>
          <w:szCs w:val="24"/>
        </w:rPr>
        <w:t>ły</w:t>
      </w:r>
      <w:r w:rsidR="006461BC" w:rsidRPr="00B110C0">
        <w:rPr>
          <w:rFonts w:ascii="Times New Roman" w:hAnsi="Times New Roman" w:cs="Times New Roman"/>
          <w:sz w:val="24"/>
          <w:szCs w:val="24"/>
        </w:rPr>
        <w:t xml:space="preserve"> </w:t>
      </w:r>
      <w:r w:rsidR="008802D3" w:rsidRPr="00B110C0">
        <w:rPr>
          <w:rFonts w:ascii="Times New Roman" w:hAnsi="Times New Roman" w:cs="Times New Roman"/>
          <w:sz w:val="24"/>
          <w:szCs w:val="24"/>
        </w:rPr>
        <w:t>CPD</w:t>
      </w:r>
      <w:r w:rsidRPr="00B110C0">
        <w:rPr>
          <w:rFonts w:ascii="Times New Roman" w:hAnsi="Times New Roman" w:cs="Times New Roman"/>
          <w:sz w:val="24"/>
          <w:szCs w:val="24"/>
        </w:rPr>
        <w:t xml:space="preserve"> o usunięciu tych danych.</w:t>
      </w:r>
      <w:r w:rsidR="00C85140" w:rsidRPr="00B110C0">
        <w:rPr>
          <w:rFonts w:ascii="Times New Roman" w:hAnsi="Times New Roman" w:cs="Times New Roman"/>
          <w:sz w:val="24"/>
          <w:szCs w:val="24"/>
        </w:rPr>
        <w:t xml:space="preserve"> Wyznaczenie terminu usunięcia danych </w:t>
      </w:r>
      <w:r w:rsidR="006F72B9" w:rsidRPr="00B110C0">
        <w:rPr>
          <w:rFonts w:ascii="Times New Roman" w:hAnsi="Times New Roman" w:cs="Times New Roman"/>
          <w:sz w:val="24"/>
          <w:szCs w:val="24"/>
        </w:rPr>
        <w:t xml:space="preserve">ETIAS </w:t>
      </w:r>
      <w:r w:rsidR="00C85140" w:rsidRPr="00B110C0">
        <w:rPr>
          <w:rFonts w:ascii="Times New Roman" w:hAnsi="Times New Roman" w:cs="Times New Roman"/>
          <w:sz w:val="24"/>
          <w:szCs w:val="24"/>
        </w:rPr>
        <w:t xml:space="preserve">służy </w:t>
      </w:r>
      <w:r w:rsidR="006F72B9" w:rsidRPr="00B110C0">
        <w:rPr>
          <w:rFonts w:ascii="Times New Roman" w:hAnsi="Times New Roman" w:cs="Times New Roman"/>
          <w:sz w:val="24"/>
          <w:szCs w:val="24"/>
        </w:rPr>
        <w:t xml:space="preserve">zapewnieniu właściwych standardów ich ochrony i ma </w:t>
      </w:r>
      <w:r w:rsidR="008802D3" w:rsidRPr="00B110C0">
        <w:rPr>
          <w:rFonts w:ascii="Times New Roman" w:hAnsi="Times New Roman" w:cs="Times New Roman"/>
          <w:sz w:val="24"/>
          <w:szCs w:val="24"/>
        </w:rPr>
        <w:t>na celu wzmocnienie gwarancji w </w:t>
      </w:r>
      <w:r w:rsidR="006F72B9" w:rsidRPr="00B110C0">
        <w:rPr>
          <w:rFonts w:ascii="Times New Roman" w:hAnsi="Times New Roman" w:cs="Times New Roman"/>
          <w:sz w:val="24"/>
          <w:szCs w:val="24"/>
        </w:rPr>
        <w:t>zakresie niezwłocznego zaprzestania ich przetwarzania</w:t>
      </w:r>
      <w:r w:rsidR="002E4ADF" w:rsidRPr="00B110C0">
        <w:rPr>
          <w:rFonts w:ascii="Times New Roman" w:hAnsi="Times New Roman" w:cs="Times New Roman"/>
          <w:sz w:val="24"/>
          <w:szCs w:val="24"/>
        </w:rPr>
        <w:t xml:space="preserve"> </w:t>
      </w:r>
      <w:r w:rsidR="00E70F4A" w:rsidRPr="00B110C0">
        <w:rPr>
          <w:rFonts w:ascii="Times New Roman" w:hAnsi="Times New Roman" w:cs="Times New Roman"/>
          <w:sz w:val="24"/>
          <w:szCs w:val="24"/>
        </w:rPr>
        <w:t>w </w:t>
      </w:r>
      <w:r w:rsidR="006F72B9" w:rsidRPr="00B110C0">
        <w:rPr>
          <w:rFonts w:ascii="Times New Roman" w:hAnsi="Times New Roman" w:cs="Times New Roman"/>
          <w:sz w:val="24"/>
          <w:szCs w:val="24"/>
        </w:rPr>
        <w:t xml:space="preserve">przypadku stwierdzenia, że jest ono </w:t>
      </w:r>
      <w:r w:rsidR="00FF739D" w:rsidRPr="00B110C0">
        <w:rPr>
          <w:rFonts w:ascii="Times New Roman" w:hAnsi="Times New Roman" w:cs="Times New Roman"/>
          <w:sz w:val="24"/>
          <w:szCs w:val="24"/>
        </w:rPr>
        <w:t>w danym przypadku</w:t>
      </w:r>
      <w:r w:rsidR="000A4C1E" w:rsidRPr="00B110C0">
        <w:rPr>
          <w:rFonts w:ascii="Times New Roman" w:hAnsi="Times New Roman" w:cs="Times New Roman"/>
          <w:sz w:val="24"/>
          <w:szCs w:val="24"/>
        </w:rPr>
        <w:t xml:space="preserve"> i okolicznościach (sprawie) </w:t>
      </w:r>
      <w:r w:rsidR="006F72B9" w:rsidRPr="00B110C0">
        <w:rPr>
          <w:rFonts w:ascii="Times New Roman" w:hAnsi="Times New Roman" w:cs="Times New Roman"/>
          <w:sz w:val="24"/>
          <w:szCs w:val="24"/>
        </w:rPr>
        <w:t>nieuprawnione.</w:t>
      </w:r>
    </w:p>
    <w:p w14:paraId="54009168" w14:textId="14C81EB9" w:rsidR="00DC1A76" w:rsidRPr="00B110C0" w:rsidRDefault="00DC1A76"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Wprowadzane regulacje w art. 3 i art. 4 projektu uwzględniają brzmienie art. 13 ust. 5 rozporządzenia 2018/1240, który wskazuje, że każde państwo członkowskie UE niezwłocznie przekazuje wykaz organów uprawnionych do dostępu bezpośredniego oraz pośredniego do danych ETIAS. Wykaz określa, do jakich celów przewidzianych w rozporządzeniu 2018/1240, ma dostęp należycie upoważniony personel każdego z uprawnionych organów.</w:t>
      </w:r>
      <w:r w:rsidR="00BE1E15" w:rsidRPr="00BE1E15">
        <w:t xml:space="preserve"> </w:t>
      </w:r>
      <w:r w:rsidR="00BE1E15" w:rsidRPr="00BE1E15">
        <w:rPr>
          <w:rFonts w:ascii="Times New Roman" w:hAnsi="Times New Roman" w:cs="Times New Roman"/>
          <w:sz w:val="24"/>
          <w:szCs w:val="24"/>
        </w:rPr>
        <w:t>Organy,</w:t>
      </w:r>
      <w:r w:rsidR="00BE1E15">
        <w:rPr>
          <w:rFonts w:ascii="Times New Roman" w:hAnsi="Times New Roman" w:cs="Times New Roman"/>
          <w:sz w:val="24"/>
          <w:szCs w:val="24"/>
        </w:rPr>
        <w:t xml:space="preserve"> </w:t>
      </w:r>
      <w:r w:rsidR="00035298">
        <w:rPr>
          <w:rFonts w:ascii="Times New Roman" w:hAnsi="Times New Roman" w:cs="Times New Roman"/>
          <w:sz w:val="24"/>
          <w:szCs w:val="24"/>
        </w:rPr>
        <w:t>o </w:t>
      </w:r>
      <w:r w:rsidR="00BE1E15" w:rsidRPr="00BE1E15">
        <w:rPr>
          <w:rFonts w:ascii="Times New Roman" w:hAnsi="Times New Roman" w:cs="Times New Roman"/>
          <w:sz w:val="24"/>
          <w:szCs w:val="24"/>
        </w:rPr>
        <w:t xml:space="preserve">których mowa w rozdziale 2, </w:t>
      </w:r>
      <w:r w:rsidR="00BE1E15">
        <w:rPr>
          <w:rFonts w:ascii="Times New Roman" w:hAnsi="Times New Roman" w:cs="Times New Roman"/>
          <w:sz w:val="24"/>
          <w:szCs w:val="24"/>
        </w:rPr>
        <w:t>będą</w:t>
      </w:r>
      <w:r w:rsidR="00BE1E15" w:rsidRPr="00BE1E15">
        <w:rPr>
          <w:rFonts w:ascii="Times New Roman" w:hAnsi="Times New Roman" w:cs="Times New Roman"/>
          <w:sz w:val="24"/>
          <w:szCs w:val="24"/>
        </w:rPr>
        <w:t xml:space="preserve"> obowiązane, w zakresie swojej właściwości,</w:t>
      </w:r>
      <w:r w:rsidR="00BE1E15">
        <w:rPr>
          <w:rFonts w:ascii="Times New Roman" w:hAnsi="Times New Roman" w:cs="Times New Roman"/>
          <w:sz w:val="24"/>
          <w:szCs w:val="24"/>
        </w:rPr>
        <w:t xml:space="preserve"> </w:t>
      </w:r>
      <w:r w:rsidR="00BE1E15" w:rsidRPr="00BE1E15">
        <w:rPr>
          <w:rFonts w:ascii="Times New Roman" w:hAnsi="Times New Roman" w:cs="Times New Roman"/>
          <w:sz w:val="24"/>
          <w:szCs w:val="24"/>
        </w:rPr>
        <w:t xml:space="preserve">do współpracy do przekazywania dokumentów, udzielania informacji oraz aktualnych </w:t>
      </w:r>
      <w:r w:rsidR="00035298">
        <w:rPr>
          <w:rFonts w:ascii="Times New Roman" w:hAnsi="Times New Roman" w:cs="Times New Roman"/>
          <w:sz w:val="24"/>
          <w:szCs w:val="24"/>
        </w:rPr>
        <w:t>i </w:t>
      </w:r>
      <w:r w:rsidR="00BE1E15" w:rsidRPr="00BE1E15">
        <w:rPr>
          <w:rFonts w:ascii="Times New Roman" w:hAnsi="Times New Roman" w:cs="Times New Roman"/>
          <w:sz w:val="24"/>
          <w:szCs w:val="24"/>
        </w:rPr>
        <w:t>niezbędnych danych do prowadzenia wykazu jednostek operacyjnych oraz w celu przekazywania powiadomień o organach uprawnionych do przetwarzania danych ETIAS</w:t>
      </w:r>
      <w:r w:rsidR="00BE1E15">
        <w:rPr>
          <w:rFonts w:ascii="Times New Roman" w:hAnsi="Times New Roman" w:cs="Times New Roman"/>
          <w:sz w:val="24"/>
          <w:szCs w:val="24"/>
        </w:rPr>
        <w:t>.</w:t>
      </w:r>
    </w:p>
    <w:p w14:paraId="7895CC04" w14:textId="77777777" w:rsidR="00DC1A76" w:rsidRPr="00B110C0" w:rsidRDefault="00DC1A76" w:rsidP="00C65D72">
      <w:pPr>
        <w:spacing w:line="360" w:lineRule="auto"/>
        <w:ind w:firstLine="708"/>
        <w:jc w:val="both"/>
        <w:rPr>
          <w:rFonts w:ascii="Times New Roman" w:hAnsi="Times New Roman" w:cs="Times New Roman"/>
          <w:sz w:val="24"/>
          <w:szCs w:val="24"/>
        </w:rPr>
      </w:pPr>
    </w:p>
    <w:p w14:paraId="441442C2" w14:textId="13DE14BD" w:rsidR="00C85140" w:rsidRPr="00B110C0" w:rsidRDefault="00C85140" w:rsidP="00C65D72">
      <w:pPr>
        <w:spacing w:line="360" w:lineRule="auto"/>
        <w:ind w:firstLine="708"/>
        <w:jc w:val="both"/>
        <w:rPr>
          <w:rFonts w:ascii="Times New Roman" w:hAnsi="Times New Roman" w:cs="Times New Roman"/>
          <w:b/>
          <w:sz w:val="24"/>
          <w:szCs w:val="24"/>
        </w:rPr>
      </w:pPr>
      <w:r w:rsidRPr="00B110C0">
        <w:rPr>
          <w:rFonts w:ascii="Times New Roman" w:hAnsi="Times New Roman" w:cs="Times New Roman"/>
          <w:b/>
          <w:sz w:val="24"/>
          <w:szCs w:val="24"/>
        </w:rPr>
        <w:t>3. Centralny punkt dostępu</w:t>
      </w:r>
      <w:r w:rsidR="00403054">
        <w:rPr>
          <w:rFonts w:ascii="Times New Roman" w:hAnsi="Times New Roman" w:cs="Times New Roman"/>
          <w:b/>
          <w:sz w:val="24"/>
          <w:szCs w:val="24"/>
        </w:rPr>
        <w:t xml:space="preserve"> (CPD)</w:t>
      </w:r>
    </w:p>
    <w:p w14:paraId="3463AB14" w14:textId="7B5A1BE4" w:rsidR="00842D12" w:rsidRPr="00B110C0" w:rsidRDefault="00842D12"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 xml:space="preserve">Uregulowanie struktury i sposobu przepływu danych ETIAS poprzez wyznaczenie pojedynczego </w:t>
      </w:r>
      <w:r w:rsidR="00B97479" w:rsidRPr="00B110C0">
        <w:rPr>
          <w:rFonts w:ascii="Times New Roman" w:hAnsi="Times New Roman" w:cs="Times New Roman"/>
          <w:sz w:val="24"/>
          <w:szCs w:val="24"/>
        </w:rPr>
        <w:t>centralnego punktu d</w:t>
      </w:r>
      <w:r w:rsidR="005305B7" w:rsidRPr="00B110C0">
        <w:rPr>
          <w:rFonts w:ascii="Times New Roman" w:hAnsi="Times New Roman" w:cs="Times New Roman"/>
          <w:sz w:val="24"/>
          <w:szCs w:val="24"/>
        </w:rPr>
        <w:t>ostępu</w:t>
      </w:r>
      <w:r w:rsidRPr="00B110C0">
        <w:rPr>
          <w:rFonts w:ascii="Times New Roman" w:hAnsi="Times New Roman" w:cs="Times New Roman"/>
          <w:sz w:val="24"/>
          <w:szCs w:val="24"/>
        </w:rPr>
        <w:t xml:space="preserve"> jest zasadne ze względów prawnych, organizacyjnych i technicznych. Powyższe znalazło odzwierciedlenie zarówno w projekcie ustawy</w:t>
      </w:r>
      <w:r w:rsidR="00D25826" w:rsidRPr="00B110C0">
        <w:rPr>
          <w:rFonts w:ascii="Times New Roman" w:hAnsi="Times New Roman" w:cs="Times New Roman"/>
          <w:sz w:val="24"/>
          <w:szCs w:val="24"/>
        </w:rPr>
        <w:t>,</w:t>
      </w:r>
      <w:r w:rsidRPr="00B110C0">
        <w:rPr>
          <w:rFonts w:ascii="Times New Roman" w:hAnsi="Times New Roman" w:cs="Times New Roman"/>
          <w:sz w:val="24"/>
          <w:szCs w:val="24"/>
        </w:rPr>
        <w:t xml:space="preserve"> jak i w budowanym </w:t>
      </w:r>
      <w:r w:rsidR="00B62DD7" w:rsidRPr="00B110C0">
        <w:rPr>
          <w:rFonts w:ascii="Times New Roman" w:hAnsi="Times New Roman" w:cs="Times New Roman"/>
          <w:sz w:val="24"/>
          <w:szCs w:val="24"/>
        </w:rPr>
        <w:t>„</w:t>
      </w:r>
      <w:r w:rsidRPr="00B110C0">
        <w:rPr>
          <w:rFonts w:ascii="Times New Roman" w:hAnsi="Times New Roman" w:cs="Times New Roman"/>
          <w:sz w:val="24"/>
          <w:szCs w:val="24"/>
        </w:rPr>
        <w:t xml:space="preserve">systemie </w:t>
      </w:r>
      <w:r w:rsidR="00B97479" w:rsidRPr="00B110C0">
        <w:rPr>
          <w:rFonts w:ascii="Times New Roman" w:hAnsi="Times New Roman" w:cs="Times New Roman"/>
          <w:sz w:val="24"/>
          <w:szCs w:val="24"/>
        </w:rPr>
        <w:t>krajowym”</w:t>
      </w:r>
      <w:r w:rsidR="00B62DD7" w:rsidRPr="00B110C0">
        <w:rPr>
          <w:rFonts w:ascii="Times New Roman" w:hAnsi="Times New Roman" w:cs="Times New Roman"/>
          <w:sz w:val="24"/>
          <w:szCs w:val="24"/>
        </w:rPr>
        <w:t xml:space="preserve"> (krajowe oprogramowanie dla </w:t>
      </w:r>
      <w:r w:rsidR="003431B0" w:rsidRPr="00B110C0">
        <w:rPr>
          <w:rFonts w:ascii="Times New Roman" w:hAnsi="Times New Roman" w:cs="Times New Roman"/>
          <w:sz w:val="24"/>
          <w:szCs w:val="24"/>
        </w:rPr>
        <w:t>j</w:t>
      </w:r>
      <w:r w:rsidR="00B62DD7" w:rsidRPr="00B110C0">
        <w:rPr>
          <w:rFonts w:ascii="Times New Roman" w:hAnsi="Times New Roman" w:cs="Times New Roman"/>
          <w:sz w:val="24"/>
          <w:szCs w:val="24"/>
        </w:rPr>
        <w:t xml:space="preserve">ednostki </w:t>
      </w:r>
      <w:r w:rsidR="003431B0" w:rsidRPr="00B110C0">
        <w:rPr>
          <w:rFonts w:ascii="Times New Roman" w:hAnsi="Times New Roman" w:cs="Times New Roman"/>
          <w:sz w:val="24"/>
          <w:szCs w:val="24"/>
        </w:rPr>
        <w:t>k</w:t>
      </w:r>
      <w:r w:rsidR="00B62DD7" w:rsidRPr="00B110C0">
        <w:rPr>
          <w:rFonts w:ascii="Times New Roman" w:hAnsi="Times New Roman" w:cs="Times New Roman"/>
          <w:sz w:val="24"/>
          <w:szCs w:val="24"/>
        </w:rPr>
        <w:t>rajowej ETIAS)</w:t>
      </w:r>
      <w:r w:rsidR="00B97479" w:rsidRPr="00B110C0">
        <w:rPr>
          <w:rFonts w:ascii="Times New Roman" w:hAnsi="Times New Roman" w:cs="Times New Roman"/>
          <w:sz w:val="24"/>
          <w:szCs w:val="24"/>
        </w:rPr>
        <w:t>. Wyznaczenie centralnego punktu d</w:t>
      </w:r>
      <w:r w:rsidRPr="00B110C0">
        <w:rPr>
          <w:rFonts w:ascii="Times New Roman" w:hAnsi="Times New Roman" w:cs="Times New Roman"/>
          <w:sz w:val="24"/>
          <w:szCs w:val="24"/>
        </w:rPr>
        <w:t>ostępu do danych ETIAS</w:t>
      </w:r>
      <w:r w:rsidR="00D25826" w:rsidRPr="00B110C0">
        <w:rPr>
          <w:rFonts w:ascii="Times New Roman" w:hAnsi="Times New Roman" w:cs="Times New Roman"/>
          <w:sz w:val="24"/>
          <w:szCs w:val="24"/>
        </w:rPr>
        <w:t>,</w:t>
      </w:r>
      <w:r w:rsidR="00E32CA5" w:rsidRPr="00B110C0">
        <w:rPr>
          <w:rFonts w:ascii="Times New Roman" w:hAnsi="Times New Roman" w:cs="Times New Roman"/>
          <w:sz w:val="24"/>
          <w:szCs w:val="24"/>
        </w:rPr>
        <w:t xml:space="preserve"> </w:t>
      </w:r>
      <w:r w:rsidR="00D25826" w:rsidRPr="00B110C0">
        <w:rPr>
          <w:rFonts w:ascii="Times New Roman" w:hAnsi="Times New Roman" w:cs="Times New Roman"/>
          <w:sz w:val="24"/>
          <w:szCs w:val="24"/>
        </w:rPr>
        <w:t>przetwarzanych w systemie centralnym ETIAS</w:t>
      </w:r>
      <w:r w:rsidR="00E32CA5" w:rsidRPr="00B110C0">
        <w:rPr>
          <w:rFonts w:ascii="Times New Roman" w:hAnsi="Times New Roman" w:cs="Times New Roman"/>
          <w:sz w:val="24"/>
          <w:szCs w:val="24"/>
        </w:rPr>
        <w:t xml:space="preserve"> </w:t>
      </w:r>
      <w:r w:rsidR="0056480F" w:rsidRPr="00B110C0">
        <w:rPr>
          <w:rFonts w:ascii="Times New Roman" w:hAnsi="Times New Roman" w:cs="Times New Roman"/>
          <w:sz w:val="24"/>
          <w:szCs w:val="24"/>
        </w:rPr>
        <w:t>–</w:t>
      </w:r>
      <w:r w:rsidR="00E32CA5" w:rsidRPr="00B110C0">
        <w:rPr>
          <w:rFonts w:ascii="Times New Roman" w:hAnsi="Times New Roman" w:cs="Times New Roman"/>
          <w:sz w:val="24"/>
          <w:szCs w:val="24"/>
        </w:rPr>
        <w:t xml:space="preserve"> Komendanta Głównego Straży Granicznej</w:t>
      </w:r>
      <w:r w:rsidRPr="00B110C0">
        <w:rPr>
          <w:rFonts w:ascii="Times New Roman" w:hAnsi="Times New Roman" w:cs="Times New Roman"/>
          <w:sz w:val="24"/>
          <w:szCs w:val="24"/>
        </w:rPr>
        <w:t xml:space="preserve">, </w:t>
      </w:r>
      <w:r w:rsidRPr="00B110C0">
        <w:rPr>
          <w:rFonts w:ascii="Times New Roman" w:hAnsi="Times New Roman" w:cs="Times New Roman"/>
          <w:sz w:val="24"/>
          <w:szCs w:val="24"/>
        </w:rPr>
        <w:lastRenderedPageBreak/>
        <w:t>zostało zaakceptowane przez Pełnomocnika Rządu d</w:t>
      </w:r>
      <w:r w:rsidR="006911DC" w:rsidRPr="00B110C0">
        <w:rPr>
          <w:rFonts w:ascii="Times New Roman" w:hAnsi="Times New Roman" w:cs="Times New Roman"/>
          <w:sz w:val="24"/>
          <w:szCs w:val="24"/>
        </w:rPr>
        <w:t xml:space="preserve">o </w:t>
      </w:r>
      <w:r w:rsidRPr="00B110C0">
        <w:rPr>
          <w:rFonts w:ascii="Times New Roman" w:hAnsi="Times New Roman" w:cs="Times New Roman"/>
          <w:sz w:val="24"/>
          <w:szCs w:val="24"/>
        </w:rPr>
        <w:t>s</w:t>
      </w:r>
      <w:r w:rsidR="006911DC" w:rsidRPr="00B110C0">
        <w:rPr>
          <w:rFonts w:ascii="Times New Roman" w:hAnsi="Times New Roman" w:cs="Times New Roman"/>
          <w:sz w:val="24"/>
          <w:szCs w:val="24"/>
        </w:rPr>
        <w:t xml:space="preserve">praw </w:t>
      </w:r>
      <w:r w:rsidRPr="00B110C0">
        <w:rPr>
          <w:rFonts w:ascii="Times New Roman" w:hAnsi="Times New Roman" w:cs="Times New Roman"/>
          <w:sz w:val="24"/>
          <w:szCs w:val="24"/>
        </w:rPr>
        <w:t>Wielkoskalowych</w:t>
      </w:r>
      <w:r w:rsidR="006911DC" w:rsidRPr="00B110C0">
        <w:rPr>
          <w:rFonts w:ascii="Times New Roman" w:hAnsi="Times New Roman" w:cs="Times New Roman"/>
          <w:sz w:val="24"/>
          <w:szCs w:val="24"/>
        </w:rPr>
        <w:t xml:space="preserve"> Systemów Informacyjnych Unii Europejskiej</w:t>
      </w:r>
      <w:r w:rsidRPr="00B110C0">
        <w:rPr>
          <w:rFonts w:ascii="Times New Roman" w:hAnsi="Times New Roman" w:cs="Times New Roman"/>
          <w:sz w:val="24"/>
          <w:szCs w:val="24"/>
        </w:rPr>
        <w:t xml:space="preserve"> </w:t>
      </w:r>
      <w:r w:rsidR="00E32CA5" w:rsidRPr="00B110C0">
        <w:rPr>
          <w:rFonts w:ascii="Times New Roman" w:hAnsi="Times New Roman" w:cs="Times New Roman"/>
          <w:sz w:val="24"/>
          <w:szCs w:val="24"/>
        </w:rPr>
        <w:t>oraz</w:t>
      </w:r>
      <w:r w:rsidRPr="00B110C0">
        <w:rPr>
          <w:rFonts w:ascii="Times New Roman" w:hAnsi="Times New Roman" w:cs="Times New Roman"/>
          <w:sz w:val="24"/>
          <w:szCs w:val="24"/>
        </w:rPr>
        <w:t xml:space="preserve"> stanowiło podstawę do rozpoczęcia</w:t>
      </w:r>
      <w:r w:rsidR="00AF4145" w:rsidRPr="00B110C0">
        <w:rPr>
          <w:rFonts w:ascii="Times New Roman" w:hAnsi="Times New Roman" w:cs="Times New Roman"/>
          <w:sz w:val="24"/>
          <w:szCs w:val="24"/>
        </w:rPr>
        <w:t xml:space="preserve"> </w:t>
      </w:r>
      <w:r w:rsidRPr="00B110C0">
        <w:rPr>
          <w:rFonts w:ascii="Times New Roman" w:hAnsi="Times New Roman" w:cs="Times New Roman"/>
          <w:sz w:val="24"/>
          <w:szCs w:val="24"/>
        </w:rPr>
        <w:t>przez Straż Graniczną działań zmierzających do wdrożenia na gruncie krajowym europejskiego systemu informacji o podróży oraz zezwoleń na podróż (ETIAS).</w:t>
      </w:r>
    </w:p>
    <w:p w14:paraId="6EA6E2AC" w14:textId="69F197D7" w:rsidR="00842D12" w:rsidRPr="00B110C0" w:rsidRDefault="00842D12"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 xml:space="preserve">Powołanie </w:t>
      </w:r>
      <w:bookmarkStart w:id="0" w:name="_Hlk174013602"/>
      <w:r w:rsidR="00AF4145" w:rsidRPr="00B110C0">
        <w:rPr>
          <w:rFonts w:ascii="Times New Roman" w:hAnsi="Times New Roman" w:cs="Times New Roman"/>
          <w:sz w:val="24"/>
          <w:szCs w:val="24"/>
        </w:rPr>
        <w:t xml:space="preserve">jednego </w:t>
      </w:r>
      <w:r w:rsidR="005305B7" w:rsidRPr="00B110C0">
        <w:rPr>
          <w:rFonts w:ascii="Times New Roman" w:hAnsi="Times New Roman" w:cs="Times New Roman"/>
          <w:sz w:val="24"/>
          <w:szCs w:val="24"/>
        </w:rPr>
        <w:t>centralnego punktu d</w:t>
      </w:r>
      <w:r w:rsidR="00866514" w:rsidRPr="00B110C0">
        <w:rPr>
          <w:rFonts w:ascii="Times New Roman" w:hAnsi="Times New Roman" w:cs="Times New Roman"/>
          <w:sz w:val="24"/>
          <w:szCs w:val="24"/>
        </w:rPr>
        <w:t xml:space="preserve">ostępu </w:t>
      </w:r>
      <w:bookmarkEnd w:id="0"/>
      <w:r w:rsidR="00866514" w:rsidRPr="00B110C0">
        <w:rPr>
          <w:rFonts w:ascii="Times New Roman" w:hAnsi="Times New Roman" w:cs="Times New Roman"/>
          <w:sz w:val="24"/>
          <w:szCs w:val="24"/>
        </w:rPr>
        <w:t xml:space="preserve">do danych ETIAS </w:t>
      </w:r>
      <w:r w:rsidRPr="00B110C0">
        <w:rPr>
          <w:rFonts w:ascii="Times New Roman" w:hAnsi="Times New Roman" w:cs="Times New Roman"/>
          <w:sz w:val="24"/>
          <w:szCs w:val="24"/>
        </w:rPr>
        <w:t xml:space="preserve">dla wszystkich wyznaczonych organów w Rzeczypospolitej Polskiej </w:t>
      </w:r>
      <w:r w:rsidR="00D25826" w:rsidRPr="00B110C0">
        <w:rPr>
          <w:rFonts w:ascii="Times New Roman" w:hAnsi="Times New Roman" w:cs="Times New Roman"/>
          <w:sz w:val="24"/>
          <w:szCs w:val="24"/>
        </w:rPr>
        <w:t xml:space="preserve">jest </w:t>
      </w:r>
      <w:r w:rsidRPr="00B110C0">
        <w:rPr>
          <w:rFonts w:ascii="Times New Roman" w:hAnsi="Times New Roman" w:cs="Times New Roman"/>
          <w:sz w:val="24"/>
          <w:szCs w:val="24"/>
        </w:rPr>
        <w:t xml:space="preserve">uzasadnione pod względem </w:t>
      </w:r>
      <w:r w:rsidR="00D25826" w:rsidRPr="00B110C0">
        <w:rPr>
          <w:rFonts w:ascii="Times New Roman" w:hAnsi="Times New Roman" w:cs="Times New Roman"/>
          <w:sz w:val="24"/>
          <w:szCs w:val="24"/>
        </w:rPr>
        <w:t>prawnym, gdyż</w:t>
      </w:r>
      <w:r w:rsidRPr="00B110C0">
        <w:rPr>
          <w:rFonts w:ascii="Times New Roman" w:hAnsi="Times New Roman" w:cs="Times New Roman"/>
          <w:sz w:val="24"/>
          <w:szCs w:val="24"/>
        </w:rPr>
        <w:t>:</w:t>
      </w:r>
    </w:p>
    <w:p w14:paraId="6C93FC57" w14:textId="50CFA9BA" w:rsidR="00842D12" w:rsidRPr="00B110C0" w:rsidRDefault="005906EE" w:rsidP="00C65D72">
      <w:pPr>
        <w:pStyle w:val="Akapitzlist"/>
        <w:numPr>
          <w:ilvl w:val="0"/>
          <w:numId w:val="19"/>
        </w:numPr>
        <w:spacing w:line="360" w:lineRule="auto"/>
        <w:jc w:val="both"/>
        <w:rPr>
          <w:rFonts w:ascii="Times New Roman" w:hAnsi="Times New Roman" w:cs="Times New Roman"/>
          <w:sz w:val="24"/>
          <w:szCs w:val="24"/>
        </w:rPr>
      </w:pPr>
      <w:r w:rsidRPr="00B110C0">
        <w:rPr>
          <w:rFonts w:ascii="Times New Roman" w:hAnsi="Times New Roman" w:cs="Times New Roman"/>
          <w:sz w:val="24"/>
          <w:szCs w:val="24"/>
        </w:rPr>
        <w:t xml:space="preserve">Komendant Główny </w:t>
      </w:r>
      <w:r w:rsidR="00842D12" w:rsidRPr="00B110C0">
        <w:rPr>
          <w:rFonts w:ascii="Times New Roman" w:hAnsi="Times New Roman" w:cs="Times New Roman"/>
          <w:sz w:val="24"/>
          <w:szCs w:val="24"/>
        </w:rPr>
        <w:t>Straż</w:t>
      </w:r>
      <w:r w:rsidRPr="00B110C0">
        <w:rPr>
          <w:rFonts w:ascii="Times New Roman" w:hAnsi="Times New Roman" w:cs="Times New Roman"/>
          <w:sz w:val="24"/>
          <w:szCs w:val="24"/>
        </w:rPr>
        <w:t>y</w:t>
      </w:r>
      <w:r w:rsidR="00842D12" w:rsidRPr="00B110C0">
        <w:rPr>
          <w:rFonts w:ascii="Times New Roman" w:hAnsi="Times New Roman" w:cs="Times New Roman"/>
          <w:sz w:val="24"/>
          <w:szCs w:val="24"/>
        </w:rPr>
        <w:t xml:space="preserve"> Graniczn</w:t>
      </w:r>
      <w:r w:rsidRPr="00B110C0">
        <w:rPr>
          <w:rFonts w:ascii="Times New Roman" w:hAnsi="Times New Roman" w:cs="Times New Roman"/>
          <w:sz w:val="24"/>
          <w:szCs w:val="24"/>
        </w:rPr>
        <w:t>ej</w:t>
      </w:r>
      <w:r w:rsidR="00842D12" w:rsidRPr="00B110C0">
        <w:rPr>
          <w:rFonts w:ascii="Times New Roman" w:hAnsi="Times New Roman" w:cs="Times New Roman"/>
          <w:sz w:val="24"/>
          <w:szCs w:val="24"/>
        </w:rPr>
        <w:t xml:space="preserve"> spełnia określone w rozporządzeniu </w:t>
      </w:r>
      <w:r w:rsidR="00D25826" w:rsidRPr="00B110C0">
        <w:rPr>
          <w:rFonts w:ascii="Times New Roman" w:hAnsi="Times New Roman" w:cs="Times New Roman"/>
          <w:sz w:val="24"/>
          <w:szCs w:val="24"/>
        </w:rPr>
        <w:t xml:space="preserve">2018/1240 </w:t>
      </w:r>
      <w:r w:rsidR="00842D12" w:rsidRPr="00B110C0">
        <w:rPr>
          <w:rFonts w:ascii="Times New Roman" w:hAnsi="Times New Roman" w:cs="Times New Roman"/>
          <w:sz w:val="24"/>
          <w:szCs w:val="24"/>
        </w:rPr>
        <w:t>przesłanki, m.in. w</w:t>
      </w:r>
      <w:r w:rsidR="005B0964" w:rsidRPr="00B110C0">
        <w:rPr>
          <w:rFonts w:ascii="Times New Roman" w:hAnsi="Times New Roman" w:cs="Times New Roman"/>
          <w:sz w:val="24"/>
          <w:szCs w:val="24"/>
        </w:rPr>
        <w:t> </w:t>
      </w:r>
      <w:r w:rsidR="00842D12" w:rsidRPr="00B110C0">
        <w:rPr>
          <w:rFonts w:ascii="Times New Roman" w:hAnsi="Times New Roman" w:cs="Times New Roman"/>
          <w:sz w:val="24"/>
          <w:szCs w:val="24"/>
        </w:rPr>
        <w:t>zakresie sprawowania władzy publicznej;</w:t>
      </w:r>
    </w:p>
    <w:p w14:paraId="04449224" w14:textId="798FE174" w:rsidR="00842D12" w:rsidRPr="00B110C0" w:rsidRDefault="005906EE" w:rsidP="00C65D72">
      <w:pPr>
        <w:pStyle w:val="Akapitzlist"/>
        <w:numPr>
          <w:ilvl w:val="0"/>
          <w:numId w:val="19"/>
        </w:numPr>
        <w:spacing w:line="360" w:lineRule="auto"/>
        <w:jc w:val="both"/>
        <w:rPr>
          <w:rFonts w:ascii="Times New Roman" w:hAnsi="Times New Roman" w:cs="Times New Roman"/>
          <w:sz w:val="24"/>
          <w:szCs w:val="24"/>
        </w:rPr>
      </w:pPr>
      <w:r w:rsidRPr="00B110C0">
        <w:rPr>
          <w:rFonts w:ascii="Times New Roman" w:hAnsi="Times New Roman" w:cs="Times New Roman"/>
          <w:sz w:val="24"/>
          <w:szCs w:val="24"/>
        </w:rPr>
        <w:t>Straż Graniczn</w:t>
      </w:r>
      <w:r w:rsidR="005C5658" w:rsidRPr="00B110C0">
        <w:rPr>
          <w:rFonts w:ascii="Times New Roman" w:hAnsi="Times New Roman" w:cs="Times New Roman"/>
          <w:sz w:val="24"/>
          <w:szCs w:val="24"/>
        </w:rPr>
        <w:t>a</w:t>
      </w:r>
      <w:r w:rsidRPr="00B110C0">
        <w:rPr>
          <w:rFonts w:ascii="Times New Roman" w:hAnsi="Times New Roman" w:cs="Times New Roman"/>
          <w:sz w:val="24"/>
          <w:szCs w:val="24"/>
        </w:rPr>
        <w:t xml:space="preserve"> </w:t>
      </w:r>
      <w:r w:rsidR="00842D12" w:rsidRPr="00B110C0">
        <w:rPr>
          <w:rFonts w:ascii="Times New Roman" w:hAnsi="Times New Roman" w:cs="Times New Roman"/>
          <w:sz w:val="24"/>
          <w:szCs w:val="24"/>
        </w:rPr>
        <w:t>będzie pełnił</w:t>
      </w:r>
      <w:r w:rsidR="005C5658" w:rsidRPr="00B110C0">
        <w:rPr>
          <w:rFonts w:ascii="Times New Roman" w:hAnsi="Times New Roman" w:cs="Times New Roman"/>
          <w:sz w:val="24"/>
          <w:szCs w:val="24"/>
        </w:rPr>
        <w:t>a</w:t>
      </w:r>
      <w:r w:rsidR="00842D12" w:rsidRPr="00B110C0">
        <w:rPr>
          <w:rFonts w:ascii="Times New Roman" w:hAnsi="Times New Roman" w:cs="Times New Roman"/>
          <w:sz w:val="24"/>
          <w:szCs w:val="24"/>
        </w:rPr>
        <w:t xml:space="preserve"> funkcję organu</w:t>
      </w:r>
      <w:r w:rsidR="00AD694E" w:rsidRPr="00B110C0">
        <w:rPr>
          <w:rFonts w:ascii="Times New Roman" w:hAnsi="Times New Roman" w:cs="Times New Roman"/>
          <w:sz w:val="24"/>
          <w:szCs w:val="24"/>
        </w:rPr>
        <w:t xml:space="preserve"> uprawnionego do dostępu do danych ETIAS</w:t>
      </w:r>
      <w:r w:rsidR="00842D12" w:rsidRPr="00B110C0">
        <w:rPr>
          <w:rFonts w:ascii="Times New Roman" w:hAnsi="Times New Roman" w:cs="Times New Roman"/>
          <w:sz w:val="24"/>
          <w:szCs w:val="24"/>
        </w:rPr>
        <w:t>, co jest dopuszczalne w</w:t>
      </w:r>
      <w:r w:rsidR="006911DC" w:rsidRPr="00B110C0">
        <w:rPr>
          <w:rFonts w:ascii="Times New Roman" w:hAnsi="Times New Roman" w:cs="Times New Roman"/>
          <w:sz w:val="24"/>
          <w:szCs w:val="24"/>
        </w:rPr>
        <w:t> </w:t>
      </w:r>
      <w:r w:rsidR="00842D12" w:rsidRPr="00B110C0">
        <w:rPr>
          <w:rFonts w:ascii="Times New Roman" w:hAnsi="Times New Roman" w:cs="Times New Roman"/>
          <w:sz w:val="24"/>
          <w:szCs w:val="24"/>
        </w:rPr>
        <w:t xml:space="preserve">świetle przepisów </w:t>
      </w:r>
      <w:r w:rsidR="00866514" w:rsidRPr="00B110C0">
        <w:rPr>
          <w:rFonts w:ascii="Times New Roman" w:hAnsi="Times New Roman" w:cs="Times New Roman"/>
          <w:sz w:val="24"/>
          <w:szCs w:val="24"/>
        </w:rPr>
        <w:t xml:space="preserve">art. 50 ust. 2 </w:t>
      </w:r>
      <w:r w:rsidR="00842D12" w:rsidRPr="00B110C0">
        <w:rPr>
          <w:rFonts w:ascii="Times New Roman" w:hAnsi="Times New Roman" w:cs="Times New Roman"/>
          <w:sz w:val="24"/>
          <w:szCs w:val="24"/>
        </w:rPr>
        <w:t>rozporządzenia</w:t>
      </w:r>
      <w:r w:rsidR="00FD714C" w:rsidRPr="00B110C0">
        <w:rPr>
          <w:rFonts w:ascii="Times New Roman" w:hAnsi="Times New Roman" w:cs="Times New Roman"/>
          <w:sz w:val="24"/>
          <w:szCs w:val="24"/>
        </w:rPr>
        <w:t xml:space="preserve"> 2018/1240</w:t>
      </w:r>
      <w:r w:rsidR="00842D12" w:rsidRPr="00B110C0">
        <w:rPr>
          <w:rFonts w:ascii="Times New Roman" w:hAnsi="Times New Roman" w:cs="Times New Roman"/>
          <w:sz w:val="24"/>
          <w:szCs w:val="24"/>
        </w:rPr>
        <w:t>;</w:t>
      </w:r>
    </w:p>
    <w:p w14:paraId="07447A81" w14:textId="5CB76773" w:rsidR="00842D12" w:rsidRPr="00B110C0" w:rsidRDefault="00842D12" w:rsidP="00C65D72">
      <w:pPr>
        <w:pStyle w:val="Akapitzlist"/>
        <w:numPr>
          <w:ilvl w:val="0"/>
          <w:numId w:val="19"/>
        </w:numPr>
        <w:spacing w:line="360" w:lineRule="auto"/>
        <w:jc w:val="both"/>
        <w:rPr>
          <w:rFonts w:ascii="Times New Roman" w:hAnsi="Times New Roman" w:cs="Times New Roman"/>
          <w:sz w:val="24"/>
          <w:szCs w:val="24"/>
        </w:rPr>
      </w:pPr>
      <w:r w:rsidRPr="00B110C0">
        <w:rPr>
          <w:rFonts w:ascii="Times New Roman" w:hAnsi="Times New Roman" w:cs="Times New Roman"/>
          <w:sz w:val="24"/>
          <w:szCs w:val="24"/>
        </w:rPr>
        <w:t xml:space="preserve">proces legislacyjny w zakresie ustanowienia </w:t>
      </w:r>
      <w:r w:rsidR="005305B7" w:rsidRPr="00B110C0">
        <w:rPr>
          <w:rFonts w:ascii="Times New Roman" w:hAnsi="Times New Roman" w:cs="Times New Roman"/>
          <w:sz w:val="24"/>
          <w:szCs w:val="24"/>
        </w:rPr>
        <w:t>c</w:t>
      </w:r>
      <w:r w:rsidR="00866514" w:rsidRPr="00B110C0">
        <w:rPr>
          <w:rFonts w:ascii="Times New Roman" w:hAnsi="Times New Roman" w:cs="Times New Roman"/>
          <w:sz w:val="24"/>
          <w:szCs w:val="24"/>
        </w:rPr>
        <w:t xml:space="preserve">entralnego </w:t>
      </w:r>
      <w:r w:rsidR="005305B7" w:rsidRPr="00B110C0">
        <w:rPr>
          <w:rFonts w:ascii="Times New Roman" w:hAnsi="Times New Roman" w:cs="Times New Roman"/>
          <w:sz w:val="24"/>
          <w:szCs w:val="24"/>
        </w:rPr>
        <w:t>p</w:t>
      </w:r>
      <w:r w:rsidR="00866514" w:rsidRPr="00B110C0">
        <w:rPr>
          <w:rFonts w:ascii="Times New Roman" w:hAnsi="Times New Roman" w:cs="Times New Roman"/>
          <w:sz w:val="24"/>
          <w:szCs w:val="24"/>
        </w:rPr>
        <w:t xml:space="preserve">unktu </w:t>
      </w:r>
      <w:r w:rsidR="005305B7" w:rsidRPr="00B110C0">
        <w:rPr>
          <w:rFonts w:ascii="Times New Roman" w:hAnsi="Times New Roman" w:cs="Times New Roman"/>
          <w:sz w:val="24"/>
          <w:szCs w:val="24"/>
        </w:rPr>
        <w:t>d</w:t>
      </w:r>
      <w:r w:rsidR="00866514" w:rsidRPr="00B110C0">
        <w:rPr>
          <w:rFonts w:ascii="Times New Roman" w:hAnsi="Times New Roman" w:cs="Times New Roman"/>
          <w:sz w:val="24"/>
          <w:szCs w:val="24"/>
        </w:rPr>
        <w:t>ostępu</w:t>
      </w:r>
      <w:r w:rsidRPr="00B110C0">
        <w:rPr>
          <w:rFonts w:ascii="Times New Roman" w:hAnsi="Times New Roman" w:cs="Times New Roman"/>
          <w:sz w:val="24"/>
          <w:szCs w:val="24"/>
        </w:rPr>
        <w:t xml:space="preserve"> jest ograniczony do jednego organu administracji rządowej;</w:t>
      </w:r>
    </w:p>
    <w:p w14:paraId="691C5A7D" w14:textId="57CF3933" w:rsidR="00842D12" w:rsidRPr="00B110C0" w:rsidRDefault="00842D12" w:rsidP="00C65D72">
      <w:pPr>
        <w:pStyle w:val="Akapitzlist"/>
        <w:numPr>
          <w:ilvl w:val="0"/>
          <w:numId w:val="19"/>
        </w:numPr>
        <w:spacing w:line="360" w:lineRule="auto"/>
        <w:jc w:val="both"/>
        <w:rPr>
          <w:rFonts w:ascii="Times New Roman" w:hAnsi="Times New Roman" w:cs="Times New Roman"/>
          <w:sz w:val="24"/>
          <w:szCs w:val="24"/>
        </w:rPr>
      </w:pPr>
      <w:r w:rsidRPr="00B110C0">
        <w:rPr>
          <w:rFonts w:ascii="Times New Roman" w:hAnsi="Times New Roman" w:cs="Times New Roman"/>
          <w:sz w:val="24"/>
          <w:szCs w:val="24"/>
        </w:rPr>
        <w:t xml:space="preserve">wyodrębnienie </w:t>
      </w:r>
      <w:r w:rsidR="005305B7" w:rsidRPr="00B110C0">
        <w:rPr>
          <w:rFonts w:ascii="Times New Roman" w:hAnsi="Times New Roman" w:cs="Times New Roman"/>
          <w:sz w:val="24"/>
          <w:szCs w:val="24"/>
        </w:rPr>
        <w:t>centralnego punktu d</w:t>
      </w:r>
      <w:r w:rsidR="00866514" w:rsidRPr="00B110C0">
        <w:rPr>
          <w:rFonts w:ascii="Times New Roman" w:hAnsi="Times New Roman" w:cs="Times New Roman"/>
          <w:sz w:val="24"/>
          <w:szCs w:val="24"/>
        </w:rPr>
        <w:t>ostępu</w:t>
      </w:r>
      <w:r w:rsidRPr="00B110C0">
        <w:rPr>
          <w:rFonts w:ascii="Times New Roman" w:hAnsi="Times New Roman" w:cs="Times New Roman"/>
          <w:sz w:val="24"/>
          <w:szCs w:val="24"/>
        </w:rPr>
        <w:t xml:space="preserve"> w niektórych organach administracji rządowej, szczególnie w służbach specjalnych z uwagi na ich podległość, a także obowiązującą hierarchię służbową oraz wykonywanie ustawowych zadań mogłoby być utrudnione.</w:t>
      </w:r>
    </w:p>
    <w:p w14:paraId="7FC84D04" w14:textId="589CE748" w:rsidR="00842D12" w:rsidRPr="00B110C0" w:rsidRDefault="00842D12" w:rsidP="00C65D72">
      <w:pPr>
        <w:spacing w:line="360" w:lineRule="auto"/>
        <w:jc w:val="both"/>
        <w:rPr>
          <w:rFonts w:ascii="Times New Roman" w:hAnsi="Times New Roman" w:cs="Times New Roman"/>
          <w:sz w:val="24"/>
          <w:szCs w:val="24"/>
        </w:rPr>
      </w:pPr>
      <w:r w:rsidRPr="00B110C0">
        <w:rPr>
          <w:rFonts w:ascii="Times New Roman" w:hAnsi="Times New Roman" w:cs="Times New Roman"/>
          <w:sz w:val="24"/>
          <w:szCs w:val="24"/>
        </w:rPr>
        <w:t>Ponadto</w:t>
      </w:r>
      <w:r w:rsidR="00111220" w:rsidRPr="00B110C0">
        <w:rPr>
          <w:rFonts w:ascii="Times New Roman" w:hAnsi="Times New Roman" w:cs="Times New Roman"/>
          <w:sz w:val="24"/>
          <w:szCs w:val="24"/>
        </w:rPr>
        <w:t>,</w:t>
      </w:r>
      <w:r w:rsidRPr="00B110C0">
        <w:rPr>
          <w:rFonts w:ascii="Times New Roman" w:hAnsi="Times New Roman" w:cs="Times New Roman"/>
          <w:sz w:val="24"/>
          <w:szCs w:val="24"/>
        </w:rPr>
        <w:t xml:space="preserve"> pod względem organizacyjnym</w:t>
      </w:r>
      <w:r w:rsidR="00111220" w:rsidRPr="00B110C0">
        <w:rPr>
          <w:rFonts w:ascii="Times New Roman" w:hAnsi="Times New Roman" w:cs="Times New Roman"/>
          <w:sz w:val="24"/>
          <w:szCs w:val="24"/>
        </w:rPr>
        <w:t>,</w:t>
      </w:r>
      <w:r w:rsidRPr="00B110C0">
        <w:rPr>
          <w:rFonts w:ascii="Times New Roman" w:hAnsi="Times New Roman" w:cs="Times New Roman"/>
          <w:sz w:val="24"/>
          <w:szCs w:val="24"/>
        </w:rPr>
        <w:t xml:space="preserve"> powołanie </w:t>
      </w:r>
      <w:r w:rsidR="005305B7" w:rsidRPr="00B110C0">
        <w:rPr>
          <w:rFonts w:ascii="Times New Roman" w:hAnsi="Times New Roman" w:cs="Times New Roman"/>
          <w:sz w:val="24"/>
          <w:szCs w:val="24"/>
        </w:rPr>
        <w:t>centralnego punktu d</w:t>
      </w:r>
      <w:r w:rsidR="00866514" w:rsidRPr="00B110C0">
        <w:rPr>
          <w:rFonts w:ascii="Times New Roman" w:hAnsi="Times New Roman" w:cs="Times New Roman"/>
          <w:sz w:val="24"/>
          <w:szCs w:val="24"/>
        </w:rPr>
        <w:t>ostępu</w:t>
      </w:r>
      <w:r w:rsidRPr="00B110C0">
        <w:rPr>
          <w:rFonts w:ascii="Times New Roman" w:hAnsi="Times New Roman" w:cs="Times New Roman"/>
          <w:sz w:val="24"/>
          <w:szCs w:val="24"/>
        </w:rPr>
        <w:t>:</w:t>
      </w:r>
    </w:p>
    <w:p w14:paraId="423F89F7" w14:textId="4A91DD4E" w:rsidR="00842D12" w:rsidRPr="00B110C0" w:rsidRDefault="00842D12" w:rsidP="00C65D72">
      <w:pPr>
        <w:pStyle w:val="Akapitzlist"/>
        <w:numPr>
          <w:ilvl w:val="0"/>
          <w:numId w:val="32"/>
        </w:numPr>
        <w:spacing w:line="360" w:lineRule="auto"/>
        <w:jc w:val="both"/>
        <w:rPr>
          <w:rFonts w:ascii="Times New Roman" w:hAnsi="Times New Roman" w:cs="Times New Roman"/>
          <w:sz w:val="24"/>
          <w:szCs w:val="24"/>
        </w:rPr>
      </w:pPr>
      <w:r w:rsidRPr="00B110C0">
        <w:rPr>
          <w:rFonts w:ascii="Times New Roman" w:hAnsi="Times New Roman" w:cs="Times New Roman"/>
          <w:sz w:val="24"/>
          <w:szCs w:val="24"/>
        </w:rPr>
        <w:t xml:space="preserve">powoduje zmiany </w:t>
      </w:r>
      <w:r w:rsidR="004F3A2F" w:rsidRPr="00B110C0">
        <w:rPr>
          <w:rFonts w:ascii="Times New Roman" w:hAnsi="Times New Roman" w:cs="Times New Roman"/>
          <w:sz w:val="24"/>
          <w:szCs w:val="24"/>
        </w:rPr>
        <w:t>o charakterze strukturalno-</w:t>
      </w:r>
      <w:r w:rsidRPr="00B110C0">
        <w:rPr>
          <w:rFonts w:ascii="Times New Roman" w:hAnsi="Times New Roman" w:cs="Times New Roman"/>
          <w:sz w:val="24"/>
          <w:szCs w:val="24"/>
        </w:rPr>
        <w:t>organizacyjn</w:t>
      </w:r>
      <w:r w:rsidR="004F3A2F" w:rsidRPr="00B110C0">
        <w:rPr>
          <w:rFonts w:ascii="Times New Roman" w:hAnsi="Times New Roman" w:cs="Times New Roman"/>
          <w:sz w:val="24"/>
          <w:szCs w:val="24"/>
        </w:rPr>
        <w:t>ym</w:t>
      </w:r>
      <w:r w:rsidRPr="00B110C0">
        <w:rPr>
          <w:rFonts w:ascii="Times New Roman" w:hAnsi="Times New Roman" w:cs="Times New Roman"/>
          <w:sz w:val="24"/>
          <w:szCs w:val="24"/>
        </w:rPr>
        <w:t xml:space="preserve"> </w:t>
      </w:r>
      <w:r w:rsidR="00866514" w:rsidRPr="00B110C0">
        <w:rPr>
          <w:rFonts w:ascii="Times New Roman" w:hAnsi="Times New Roman" w:cs="Times New Roman"/>
          <w:sz w:val="24"/>
          <w:szCs w:val="24"/>
        </w:rPr>
        <w:t xml:space="preserve">tylko </w:t>
      </w:r>
      <w:r w:rsidR="004F3A2F" w:rsidRPr="00B110C0">
        <w:rPr>
          <w:rFonts w:ascii="Times New Roman" w:hAnsi="Times New Roman" w:cs="Times New Roman"/>
          <w:sz w:val="24"/>
          <w:szCs w:val="24"/>
        </w:rPr>
        <w:t xml:space="preserve">w ramach funkcjonowania </w:t>
      </w:r>
      <w:r w:rsidRPr="00B110C0">
        <w:rPr>
          <w:rFonts w:ascii="Times New Roman" w:hAnsi="Times New Roman" w:cs="Times New Roman"/>
          <w:sz w:val="24"/>
          <w:szCs w:val="24"/>
        </w:rPr>
        <w:t>jednego organu administracji rządowej;</w:t>
      </w:r>
    </w:p>
    <w:p w14:paraId="1A9C97C8" w14:textId="672EB3CC" w:rsidR="00842D12" w:rsidRPr="00B110C0" w:rsidRDefault="00842D12" w:rsidP="00C65D72">
      <w:pPr>
        <w:pStyle w:val="Akapitzlist"/>
        <w:numPr>
          <w:ilvl w:val="0"/>
          <w:numId w:val="32"/>
        </w:numPr>
        <w:spacing w:line="360" w:lineRule="auto"/>
        <w:jc w:val="both"/>
        <w:rPr>
          <w:rFonts w:ascii="Times New Roman" w:hAnsi="Times New Roman" w:cs="Times New Roman"/>
          <w:sz w:val="24"/>
          <w:szCs w:val="24"/>
        </w:rPr>
      </w:pPr>
      <w:r w:rsidRPr="00B110C0">
        <w:rPr>
          <w:rFonts w:ascii="Times New Roman" w:hAnsi="Times New Roman" w:cs="Times New Roman"/>
          <w:sz w:val="24"/>
          <w:szCs w:val="24"/>
        </w:rPr>
        <w:t>ułatwia ustalenie jednolitych</w:t>
      </w:r>
      <w:r w:rsidR="00A71980" w:rsidRPr="00B110C0">
        <w:rPr>
          <w:rFonts w:ascii="Times New Roman" w:hAnsi="Times New Roman" w:cs="Times New Roman"/>
          <w:sz w:val="24"/>
          <w:szCs w:val="24"/>
        </w:rPr>
        <w:t xml:space="preserve"> trybów postępowania i warunków dostępu do danych ETIAS</w:t>
      </w:r>
      <w:r w:rsidRPr="00B110C0">
        <w:rPr>
          <w:rFonts w:ascii="Times New Roman" w:hAnsi="Times New Roman" w:cs="Times New Roman"/>
          <w:sz w:val="24"/>
          <w:szCs w:val="24"/>
        </w:rPr>
        <w:t xml:space="preserve"> dla wszystkich wyznaczonych organów za pośrednictwem </w:t>
      </w:r>
      <w:bookmarkStart w:id="1" w:name="_Hlk174013906"/>
      <w:r w:rsidR="005305B7" w:rsidRPr="00B110C0">
        <w:rPr>
          <w:rFonts w:ascii="Times New Roman" w:hAnsi="Times New Roman" w:cs="Times New Roman"/>
          <w:sz w:val="24"/>
          <w:szCs w:val="24"/>
        </w:rPr>
        <w:t>centralnego punktu d</w:t>
      </w:r>
      <w:r w:rsidR="00866514" w:rsidRPr="00B110C0">
        <w:rPr>
          <w:rFonts w:ascii="Times New Roman" w:hAnsi="Times New Roman" w:cs="Times New Roman"/>
          <w:sz w:val="24"/>
          <w:szCs w:val="24"/>
        </w:rPr>
        <w:t>ostępu</w:t>
      </w:r>
      <w:bookmarkEnd w:id="1"/>
      <w:r w:rsidRPr="00B110C0">
        <w:rPr>
          <w:rFonts w:ascii="Times New Roman" w:hAnsi="Times New Roman" w:cs="Times New Roman"/>
          <w:sz w:val="24"/>
          <w:szCs w:val="24"/>
        </w:rPr>
        <w:t>;</w:t>
      </w:r>
    </w:p>
    <w:p w14:paraId="013F8ED9" w14:textId="449B4680" w:rsidR="00866514" w:rsidRPr="00B110C0" w:rsidRDefault="00842D12" w:rsidP="00C65D72">
      <w:pPr>
        <w:pStyle w:val="Akapitzlist"/>
        <w:numPr>
          <w:ilvl w:val="0"/>
          <w:numId w:val="32"/>
        </w:numPr>
        <w:spacing w:line="360" w:lineRule="auto"/>
        <w:jc w:val="both"/>
        <w:rPr>
          <w:rFonts w:ascii="Times New Roman" w:hAnsi="Times New Roman" w:cs="Times New Roman"/>
          <w:sz w:val="24"/>
          <w:szCs w:val="24"/>
        </w:rPr>
      </w:pPr>
      <w:r w:rsidRPr="00B110C0">
        <w:rPr>
          <w:rFonts w:ascii="Times New Roman" w:hAnsi="Times New Roman" w:cs="Times New Roman"/>
          <w:sz w:val="24"/>
          <w:szCs w:val="24"/>
        </w:rPr>
        <w:t xml:space="preserve">skupia w jednym miejscu odpowiedzialność za realizację zadań </w:t>
      </w:r>
      <w:r w:rsidR="005305B7" w:rsidRPr="00B110C0">
        <w:rPr>
          <w:rFonts w:ascii="Times New Roman" w:hAnsi="Times New Roman" w:cs="Times New Roman"/>
          <w:sz w:val="24"/>
          <w:szCs w:val="24"/>
        </w:rPr>
        <w:t>c</w:t>
      </w:r>
      <w:r w:rsidR="00866514" w:rsidRPr="00B110C0">
        <w:rPr>
          <w:rFonts w:ascii="Times New Roman" w:hAnsi="Times New Roman" w:cs="Times New Roman"/>
          <w:sz w:val="24"/>
          <w:szCs w:val="24"/>
        </w:rPr>
        <w:t>entraln</w:t>
      </w:r>
      <w:r w:rsidR="004F3A2F" w:rsidRPr="00B110C0">
        <w:rPr>
          <w:rFonts w:ascii="Times New Roman" w:hAnsi="Times New Roman" w:cs="Times New Roman"/>
          <w:sz w:val="24"/>
          <w:szCs w:val="24"/>
        </w:rPr>
        <w:t>ego</w:t>
      </w:r>
      <w:r w:rsidR="005305B7" w:rsidRPr="00B110C0">
        <w:rPr>
          <w:rFonts w:ascii="Times New Roman" w:hAnsi="Times New Roman" w:cs="Times New Roman"/>
          <w:sz w:val="24"/>
          <w:szCs w:val="24"/>
        </w:rPr>
        <w:t xml:space="preserve"> punkt</w:t>
      </w:r>
      <w:r w:rsidR="004F3A2F" w:rsidRPr="00B110C0">
        <w:rPr>
          <w:rFonts w:ascii="Times New Roman" w:hAnsi="Times New Roman" w:cs="Times New Roman"/>
          <w:sz w:val="24"/>
          <w:szCs w:val="24"/>
        </w:rPr>
        <w:t>u</w:t>
      </w:r>
      <w:r w:rsidR="005305B7" w:rsidRPr="00B110C0">
        <w:rPr>
          <w:rFonts w:ascii="Times New Roman" w:hAnsi="Times New Roman" w:cs="Times New Roman"/>
          <w:sz w:val="24"/>
          <w:szCs w:val="24"/>
        </w:rPr>
        <w:t xml:space="preserve"> d</w:t>
      </w:r>
      <w:r w:rsidR="00866514" w:rsidRPr="00B110C0">
        <w:rPr>
          <w:rFonts w:ascii="Times New Roman" w:hAnsi="Times New Roman" w:cs="Times New Roman"/>
          <w:sz w:val="24"/>
          <w:szCs w:val="24"/>
        </w:rPr>
        <w:t>ostępu</w:t>
      </w:r>
      <w:r w:rsidR="005B0964" w:rsidRPr="00B110C0">
        <w:rPr>
          <w:rFonts w:ascii="Times New Roman" w:hAnsi="Times New Roman" w:cs="Times New Roman"/>
          <w:sz w:val="24"/>
          <w:szCs w:val="24"/>
        </w:rPr>
        <w:t>,</w:t>
      </w:r>
      <w:r w:rsidRPr="00B110C0">
        <w:rPr>
          <w:rFonts w:ascii="Times New Roman" w:hAnsi="Times New Roman" w:cs="Times New Roman"/>
          <w:sz w:val="24"/>
          <w:szCs w:val="24"/>
        </w:rPr>
        <w:t xml:space="preserve"> </w:t>
      </w:r>
      <w:r w:rsidR="004F3A2F" w:rsidRPr="00B110C0">
        <w:rPr>
          <w:rFonts w:ascii="Times New Roman" w:hAnsi="Times New Roman" w:cs="Times New Roman"/>
          <w:sz w:val="24"/>
          <w:szCs w:val="24"/>
        </w:rPr>
        <w:t>w szczególności</w:t>
      </w:r>
      <w:r w:rsidRPr="00B110C0">
        <w:rPr>
          <w:rFonts w:ascii="Times New Roman" w:hAnsi="Times New Roman" w:cs="Times New Roman"/>
          <w:sz w:val="24"/>
          <w:szCs w:val="24"/>
        </w:rPr>
        <w:t xml:space="preserve"> w zakresie prowadzenia wykazu jednostek operacyjnych uprawnionych do dostępu do danych E</w:t>
      </w:r>
      <w:r w:rsidR="00866514" w:rsidRPr="00B110C0">
        <w:rPr>
          <w:rFonts w:ascii="Times New Roman" w:hAnsi="Times New Roman" w:cs="Times New Roman"/>
          <w:sz w:val="24"/>
          <w:szCs w:val="24"/>
        </w:rPr>
        <w:t>TIAS</w:t>
      </w:r>
      <w:r w:rsidRPr="00B110C0">
        <w:rPr>
          <w:rFonts w:ascii="Times New Roman" w:hAnsi="Times New Roman" w:cs="Times New Roman"/>
          <w:sz w:val="24"/>
          <w:szCs w:val="24"/>
        </w:rPr>
        <w:t xml:space="preserve"> za pośrednictwem </w:t>
      </w:r>
      <w:r w:rsidR="004F3A2F" w:rsidRPr="00B110C0">
        <w:rPr>
          <w:rFonts w:ascii="Times New Roman" w:hAnsi="Times New Roman" w:cs="Times New Roman"/>
          <w:sz w:val="24"/>
          <w:szCs w:val="24"/>
        </w:rPr>
        <w:t>tego</w:t>
      </w:r>
      <w:r w:rsidR="005305B7" w:rsidRPr="00B110C0">
        <w:rPr>
          <w:rFonts w:ascii="Times New Roman" w:hAnsi="Times New Roman" w:cs="Times New Roman"/>
          <w:sz w:val="24"/>
          <w:szCs w:val="24"/>
        </w:rPr>
        <w:t xml:space="preserve"> punktu</w:t>
      </w:r>
      <w:r w:rsidR="000C220F" w:rsidRPr="00B110C0">
        <w:rPr>
          <w:rFonts w:ascii="Times New Roman" w:hAnsi="Times New Roman" w:cs="Times New Roman"/>
          <w:sz w:val="24"/>
          <w:szCs w:val="24"/>
        </w:rPr>
        <w:t>;</w:t>
      </w:r>
    </w:p>
    <w:p w14:paraId="4909A21C" w14:textId="0C02EC66" w:rsidR="00AF4145" w:rsidRPr="00B110C0" w:rsidRDefault="00866514" w:rsidP="00C65D72">
      <w:pPr>
        <w:pStyle w:val="Akapitzlist"/>
        <w:numPr>
          <w:ilvl w:val="0"/>
          <w:numId w:val="32"/>
        </w:numPr>
        <w:spacing w:line="360" w:lineRule="auto"/>
        <w:jc w:val="both"/>
        <w:rPr>
          <w:rFonts w:ascii="Times New Roman" w:hAnsi="Times New Roman" w:cs="Times New Roman"/>
          <w:sz w:val="24"/>
          <w:szCs w:val="24"/>
        </w:rPr>
      </w:pPr>
      <w:r w:rsidRPr="00B110C0">
        <w:rPr>
          <w:rFonts w:ascii="Times New Roman" w:hAnsi="Times New Roman" w:cs="Times New Roman"/>
          <w:sz w:val="24"/>
          <w:szCs w:val="24"/>
        </w:rPr>
        <w:t>zapewnia niezwłoczny dostęp do danych ETIAS</w:t>
      </w:r>
      <w:r w:rsidR="005B0964" w:rsidRPr="00B110C0">
        <w:rPr>
          <w:rFonts w:ascii="Times New Roman" w:hAnsi="Times New Roman" w:cs="Times New Roman"/>
          <w:sz w:val="24"/>
          <w:szCs w:val="24"/>
        </w:rPr>
        <w:t>,</w:t>
      </w:r>
      <w:r w:rsidRPr="00B110C0">
        <w:rPr>
          <w:rFonts w:ascii="Times New Roman" w:hAnsi="Times New Roman" w:cs="Times New Roman"/>
          <w:sz w:val="24"/>
          <w:szCs w:val="24"/>
        </w:rPr>
        <w:t xml:space="preserve"> w tym w pilnych przypadkach, </w:t>
      </w:r>
      <w:r w:rsidR="008741F0" w:rsidRPr="00B110C0">
        <w:rPr>
          <w:rFonts w:ascii="Times New Roman" w:hAnsi="Times New Roman" w:cs="Times New Roman"/>
          <w:sz w:val="24"/>
          <w:szCs w:val="24"/>
        </w:rPr>
        <w:t>gdy</w:t>
      </w:r>
      <w:r w:rsidRPr="00B110C0">
        <w:rPr>
          <w:rFonts w:ascii="Times New Roman" w:hAnsi="Times New Roman" w:cs="Times New Roman"/>
          <w:sz w:val="24"/>
          <w:szCs w:val="24"/>
        </w:rPr>
        <w:t xml:space="preserve"> zachodzi potrzeba</w:t>
      </w:r>
      <w:r w:rsidR="008741F0" w:rsidRPr="00B110C0">
        <w:rPr>
          <w:rFonts w:ascii="Times New Roman" w:hAnsi="Times New Roman" w:cs="Times New Roman"/>
          <w:sz w:val="24"/>
          <w:szCs w:val="24"/>
        </w:rPr>
        <w:t xml:space="preserve"> a</w:t>
      </w:r>
      <w:r w:rsidRPr="00B110C0">
        <w:rPr>
          <w:rFonts w:ascii="Times New Roman" w:hAnsi="Times New Roman" w:cs="Times New Roman"/>
          <w:sz w:val="24"/>
          <w:szCs w:val="24"/>
        </w:rPr>
        <w:t>by zapobiec bezpośredniemu zagrożeniu życia osoby w</w:t>
      </w:r>
      <w:r w:rsidR="005B0964" w:rsidRPr="00B110C0">
        <w:rPr>
          <w:rFonts w:ascii="Times New Roman" w:hAnsi="Times New Roman" w:cs="Times New Roman"/>
          <w:sz w:val="24"/>
          <w:szCs w:val="24"/>
        </w:rPr>
        <w:t> </w:t>
      </w:r>
      <w:r w:rsidRPr="00B110C0">
        <w:rPr>
          <w:rFonts w:ascii="Times New Roman" w:hAnsi="Times New Roman" w:cs="Times New Roman"/>
          <w:sz w:val="24"/>
          <w:szCs w:val="24"/>
        </w:rPr>
        <w:t>związku</w:t>
      </w:r>
      <w:r w:rsidR="00A71980" w:rsidRPr="00B110C0">
        <w:rPr>
          <w:rFonts w:ascii="Times New Roman" w:hAnsi="Times New Roman" w:cs="Times New Roman"/>
          <w:sz w:val="24"/>
          <w:szCs w:val="24"/>
        </w:rPr>
        <w:t xml:space="preserve"> </w:t>
      </w:r>
      <w:r w:rsidRPr="00B110C0">
        <w:rPr>
          <w:rFonts w:ascii="Times New Roman" w:hAnsi="Times New Roman" w:cs="Times New Roman"/>
          <w:sz w:val="24"/>
          <w:szCs w:val="24"/>
        </w:rPr>
        <w:t>z</w:t>
      </w:r>
      <w:r w:rsidR="00111220" w:rsidRPr="00B110C0">
        <w:rPr>
          <w:rFonts w:ascii="Times New Roman" w:hAnsi="Times New Roman" w:cs="Times New Roman"/>
          <w:sz w:val="24"/>
          <w:szCs w:val="24"/>
        </w:rPr>
        <w:t> </w:t>
      </w:r>
      <w:r w:rsidRPr="00B110C0">
        <w:rPr>
          <w:rFonts w:ascii="Times New Roman" w:hAnsi="Times New Roman" w:cs="Times New Roman"/>
          <w:sz w:val="24"/>
          <w:szCs w:val="24"/>
        </w:rPr>
        <w:t>przestępstwem terrorystycznym lub innym poważnym przestępstwem</w:t>
      </w:r>
      <w:r w:rsidR="00842D12" w:rsidRPr="00B110C0">
        <w:rPr>
          <w:rFonts w:ascii="Times New Roman" w:hAnsi="Times New Roman" w:cs="Times New Roman"/>
          <w:sz w:val="24"/>
          <w:szCs w:val="24"/>
        </w:rPr>
        <w:t>.</w:t>
      </w:r>
    </w:p>
    <w:p w14:paraId="7C286B3F" w14:textId="14ABADB0" w:rsidR="00842D12" w:rsidRPr="00B110C0" w:rsidRDefault="005305B7"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Pełnienie roli centralnego punktu dostępu przez Komendanta Głównego</w:t>
      </w:r>
      <w:r w:rsidR="00842D12" w:rsidRPr="00B110C0">
        <w:rPr>
          <w:rFonts w:ascii="Times New Roman" w:hAnsi="Times New Roman" w:cs="Times New Roman"/>
          <w:sz w:val="24"/>
          <w:szCs w:val="24"/>
        </w:rPr>
        <w:t xml:space="preserve"> Straży Granicznej jest roz</w:t>
      </w:r>
      <w:r w:rsidR="005B0964" w:rsidRPr="00B110C0">
        <w:rPr>
          <w:rFonts w:ascii="Times New Roman" w:hAnsi="Times New Roman" w:cs="Times New Roman"/>
          <w:sz w:val="24"/>
          <w:szCs w:val="24"/>
        </w:rPr>
        <w:t xml:space="preserve">wiązaniem korzystnym </w:t>
      </w:r>
      <w:r w:rsidR="00C85140" w:rsidRPr="00B110C0">
        <w:rPr>
          <w:rFonts w:ascii="Times New Roman" w:hAnsi="Times New Roman" w:cs="Times New Roman"/>
          <w:sz w:val="24"/>
          <w:szCs w:val="24"/>
        </w:rPr>
        <w:t xml:space="preserve">także </w:t>
      </w:r>
      <w:r w:rsidR="005B0964" w:rsidRPr="00B110C0">
        <w:rPr>
          <w:rFonts w:ascii="Times New Roman" w:hAnsi="Times New Roman" w:cs="Times New Roman"/>
          <w:sz w:val="24"/>
          <w:szCs w:val="24"/>
        </w:rPr>
        <w:t>ze względu</w:t>
      </w:r>
      <w:r w:rsidR="00AF4145" w:rsidRPr="00B110C0">
        <w:rPr>
          <w:rFonts w:ascii="Times New Roman" w:hAnsi="Times New Roman" w:cs="Times New Roman"/>
          <w:sz w:val="24"/>
          <w:szCs w:val="24"/>
        </w:rPr>
        <w:t xml:space="preserve"> </w:t>
      </w:r>
      <w:r w:rsidR="00842D12" w:rsidRPr="00B110C0">
        <w:rPr>
          <w:rFonts w:ascii="Times New Roman" w:hAnsi="Times New Roman" w:cs="Times New Roman"/>
          <w:sz w:val="24"/>
          <w:szCs w:val="24"/>
        </w:rPr>
        <w:t>na:</w:t>
      </w:r>
    </w:p>
    <w:p w14:paraId="35A75B41" w14:textId="5A1DC380" w:rsidR="00842D12" w:rsidRPr="00B110C0" w:rsidRDefault="00842D12" w:rsidP="00C65D72">
      <w:pPr>
        <w:pStyle w:val="Akapitzlist"/>
        <w:numPr>
          <w:ilvl w:val="0"/>
          <w:numId w:val="34"/>
        </w:numPr>
        <w:spacing w:line="360" w:lineRule="auto"/>
        <w:jc w:val="both"/>
        <w:rPr>
          <w:rFonts w:ascii="Times New Roman" w:hAnsi="Times New Roman" w:cs="Times New Roman"/>
          <w:sz w:val="24"/>
          <w:szCs w:val="24"/>
        </w:rPr>
      </w:pPr>
      <w:r w:rsidRPr="00B110C0">
        <w:rPr>
          <w:rFonts w:ascii="Times New Roman" w:hAnsi="Times New Roman" w:cs="Times New Roman"/>
          <w:sz w:val="24"/>
          <w:szCs w:val="24"/>
        </w:rPr>
        <w:t>jednolity nadzór nad przestrzeganiem przepisów</w:t>
      </w:r>
      <w:r w:rsidR="008741F0" w:rsidRPr="00B110C0">
        <w:rPr>
          <w:rFonts w:ascii="Times New Roman" w:hAnsi="Times New Roman" w:cs="Times New Roman"/>
          <w:sz w:val="24"/>
          <w:szCs w:val="24"/>
        </w:rPr>
        <w:t>,</w:t>
      </w:r>
      <w:r w:rsidRPr="00B110C0">
        <w:rPr>
          <w:rFonts w:ascii="Times New Roman" w:hAnsi="Times New Roman" w:cs="Times New Roman"/>
          <w:sz w:val="24"/>
          <w:szCs w:val="24"/>
        </w:rPr>
        <w:t xml:space="preserve"> w szczególności w zakresie:</w:t>
      </w:r>
    </w:p>
    <w:p w14:paraId="7064A0C1" w14:textId="6A5BBC7F" w:rsidR="00842D12" w:rsidRPr="00B110C0" w:rsidRDefault="00842D12" w:rsidP="00C65D72">
      <w:pPr>
        <w:pStyle w:val="Akapitzlist"/>
        <w:numPr>
          <w:ilvl w:val="0"/>
          <w:numId w:val="24"/>
        </w:numPr>
        <w:tabs>
          <w:tab w:val="left" w:pos="1560"/>
        </w:tabs>
        <w:spacing w:line="360" w:lineRule="auto"/>
        <w:ind w:left="1276"/>
        <w:jc w:val="both"/>
        <w:rPr>
          <w:rFonts w:ascii="Times New Roman" w:hAnsi="Times New Roman" w:cs="Times New Roman"/>
          <w:sz w:val="24"/>
          <w:szCs w:val="24"/>
        </w:rPr>
      </w:pPr>
      <w:r w:rsidRPr="00B110C0">
        <w:rPr>
          <w:rFonts w:ascii="Times New Roman" w:hAnsi="Times New Roman" w:cs="Times New Roman"/>
          <w:sz w:val="24"/>
          <w:szCs w:val="24"/>
        </w:rPr>
        <w:t>dostępu wyznaczonych organów do danych E</w:t>
      </w:r>
      <w:r w:rsidR="00866514" w:rsidRPr="00B110C0">
        <w:rPr>
          <w:rFonts w:ascii="Times New Roman" w:hAnsi="Times New Roman" w:cs="Times New Roman"/>
          <w:sz w:val="24"/>
          <w:szCs w:val="24"/>
        </w:rPr>
        <w:t>TIAS</w:t>
      </w:r>
      <w:r w:rsidRPr="00B110C0">
        <w:rPr>
          <w:rFonts w:ascii="Times New Roman" w:hAnsi="Times New Roman" w:cs="Times New Roman"/>
          <w:sz w:val="24"/>
          <w:szCs w:val="24"/>
        </w:rPr>
        <w:t>,</w:t>
      </w:r>
    </w:p>
    <w:p w14:paraId="5F780BA4" w14:textId="0252A4F7" w:rsidR="00842D12" w:rsidRPr="00B110C0" w:rsidRDefault="00842D12" w:rsidP="00C65D72">
      <w:pPr>
        <w:pStyle w:val="Akapitzlist"/>
        <w:numPr>
          <w:ilvl w:val="0"/>
          <w:numId w:val="24"/>
        </w:numPr>
        <w:tabs>
          <w:tab w:val="left" w:pos="1560"/>
        </w:tabs>
        <w:spacing w:line="360" w:lineRule="auto"/>
        <w:ind w:left="1276"/>
        <w:jc w:val="both"/>
        <w:rPr>
          <w:rFonts w:ascii="Times New Roman" w:hAnsi="Times New Roman" w:cs="Times New Roman"/>
          <w:sz w:val="24"/>
          <w:szCs w:val="24"/>
        </w:rPr>
      </w:pPr>
      <w:r w:rsidRPr="00B110C0">
        <w:rPr>
          <w:rFonts w:ascii="Times New Roman" w:hAnsi="Times New Roman" w:cs="Times New Roman"/>
          <w:sz w:val="24"/>
          <w:szCs w:val="24"/>
        </w:rPr>
        <w:lastRenderedPageBreak/>
        <w:t>rejestrowania i dokumentowania wszystkich operacji przetwarzania danych E</w:t>
      </w:r>
      <w:r w:rsidR="00866514" w:rsidRPr="00B110C0">
        <w:rPr>
          <w:rFonts w:ascii="Times New Roman" w:hAnsi="Times New Roman" w:cs="Times New Roman"/>
          <w:sz w:val="24"/>
          <w:szCs w:val="24"/>
        </w:rPr>
        <w:t>TIAS</w:t>
      </w:r>
      <w:r w:rsidR="00603A36" w:rsidRPr="00B110C0">
        <w:rPr>
          <w:rFonts w:ascii="Times New Roman" w:hAnsi="Times New Roman" w:cs="Times New Roman"/>
          <w:sz w:val="24"/>
          <w:szCs w:val="24"/>
        </w:rPr>
        <w:t xml:space="preserve"> </w:t>
      </w:r>
      <w:r w:rsidRPr="00B110C0">
        <w:rPr>
          <w:rFonts w:ascii="Times New Roman" w:hAnsi="Times New Roman" w:cs="Times New Roman"/>
          <w:sz w:val="24"/>
          <w:szCs w:val="24"/>
        </w:rPr>
        <w:t>związanych z wnioskami wyznaczonych organów,</w:t>
      </w:r>
    </w:p>
    <w:p w14:paraId="56273CAA" w14:textId="3A4F1BB4" w:rsidR="00524F93" w:rsidRPr="00B110C0" w:rsidRDefault="00842D12" w:rsidP="00C65D72">
      <w:pPr>
        <w:pStyle w:val="Akapitzlist"/>
        <w:numPr>
          <w:ilvl w:val="0"/>
          <w:numId w:val="24"/>
        </w:numPr>
        <w:tabs>
          <w:tab w:val="left" w:pos="1560"/>
        </w:tabs>
        <w:spacing w:line="360" w:lineRule="auto"/>
        <w:ind w:left="1276"/>
        <w:jc w:val="both"/>
        <w:rPr>
          <w:rFonts w:ascii="Times New Roman" w:hAnsi="Times New Roman" w:cs="Times New Roman"/>
          <w:sz w:val="24"/>
          <w:szCs w:val="24"/>
        </w:rPr>
      </w:pPr>
      <w:r w:rsidRPr="00B110C0">
        <w:rPr>
          <w:rFonts w:ascii="Times New Roman" w:hAnsi="Times New Roman" w:cs="Times New Roman"/>
          <w:sz w:val="24"/>
          <w:szCs w:val="24"/>
        </w:rPr>
        <w:t>odpowiedniego upoważnienia osób mających</w:t>
      </w:r>
      <w:r w:rsidR="00603A36" w:rsidRPr="00B110C0">
        <w:rPr>
          <w:rFonts w:ascii="Times New Roman" w:hAnsi="Times New Roman" w:cs="Times New Roman"/>
          <w:sz w:val="24"/>
          <w:szCs w:val="24"/>
        </w:rPr>
        <w:t xml:space="preserve"> uprawnienia do</w:t>
      </w:r>
      <w:r w:rsidRPr="00B110C0">
        <w:rPr>
          <w:rFonts w:ascii="Times New Roman" w:hAnsi="Times New Roman" w:cs="Times New Roman"/>
          <w:sz w:val="24"/>
          <w:szCs w:val="24"/>
        </w:rPr>
        <w:t xml:space="preserve"> dostęp</w:t>
      </w:r>
      <w:r w:rsidR="006911DC" w:rsidRPr="00B110C0">
        <w:rPr>
          <w:rFonts w:ascii="Times New Roman" w:hAnsi="Times New Roman" w:cs="Times New Roman"/>
          <w:sz w:val="24"/>
          <w:szCs w:val="24"/>
        </w:rPr>
        <w:t>u</w:t>
      </w:r>
      <w:r w:rsidRPr="00B110C0">
        <w:rPr>
          <w:rFonts w:ascii="Times New Roman" w:hAnsi="Times New Roman" w:cs="Times New Roman"/>
          <w:sz w:val="24"/>
          <w:szCs w:val="24"/>
        </w:rPr>
        <w:t xml:space="preserve"> do danych E</w:t>
      </w:r>
      <w:r w:rsidR="00603A36" w:rsidRPr="00B110C0">
        <w:rPr>
          <w:rFonts w:ascii="Times New Roman" w:hAnsi="Times New Roman" w:cs="Times New Roman"/>
          <w:sz w:val="24"/>
          <w:szCs w:val="24"/>
        </w:rPr>
        <w:t>TIAS</w:t>
      </w:r>
      <w:r w:rsidRPr="00B110C0">
        <w:rPr>
          <w:rFonts w:ascii="Times New Roman" w:hAnsi="Times New Roman" w:cs="Times New Roman"/>
          <w:sz w:val="24"/>
          <w:szCs w:val="24"/>
        </w:rPr>
        <w:t>;</w:t>
      </w:r>
    </w:p>
    <w:p w14:paraId="51290C32" w14:textId="5603170B" w:rsidR="00842D12" w:rsidRPr="00B110C0" w:rsidRDefault="00842D12" w:rsidP="00C65D72">
      <w:pPr>
        <w:pStyle w:val="Akapitzlist"/>
        <w:numPr>
          <w:ilvl w:val="0"/>
          <w:numId w:val="34"/>
        </w:numPr>
        <w:spacing w:line="360" w:lineRule="auto"/>
        <w:jc w:val="both"/>
        <w:rPr>
          <w:rFonts w:ascii="Times New Roman" w:hAnsi="Times New Roman" w:cs="Times New Roman"/>
          <w:sz w:val="24"/>
          <w:szCs w:val="24"/>
        </w:rPr>
      </w:pPr>
      <w:r w:rsidRPr="00B110C0">
        <w:rPr>
          <w:rFonts w:ascii="Times New Roman" w:hAnsi="Times New Roman" w:cs="Times New Roman"/>
          <w:sz w:val="24"/>
          <w:szCs w:val="24"/>
        </w:rPr>
        <w:t xml:space="preserve">zapewnienie przez </w:t>
      </w:r>
      <w:r w:rsidR="00B036EE" w:rsidRPr="00B110C0">
        <w:rPr>
          <w:rFonts w:ascii="Times New Roman" w:hAnsi="Times New Roman" w:cs="Times New Roman"/>
          <w:sz w:val="24"/>
          <w:szCs w:val="24"/>
        </w:rPr>
        <w:t xml:space="preserve">Komendanta Głównego </w:t>
      </w:r>
      <w:r w:rsidRPr="00B110C0">
        <w:rPr>
          <w:rFonts w:ascii="Times New Roman" w:hAnsi="Times New Roman" w:cs="Times New Roman"/>
          <w:sz w:val="24"/>
          <w:szCs w:val="24"/>
        </w:rPr>
        <w:t>Straż</w:t>
      </w:r>
      <w:r w:rsidR="00B036EE" w:rsidRPr="00B110C0">
        <w:rPr>
          <w:rFonts w:ascii="Times New Roman" w:hAnsi="Times New Roman" w:cs="Times New Roman"/>
          <w:sz w:val="24"/>
          <w:szCs w:val="24"/>
        </w:rPr>
        <w:t>y</w:t>
      </w:r>
      <w:r w:rsidRPr="00B110C0">
        <w:rPr>
          <w:rFonts w:ascii="Times New Roman" w:hAnsi="Times New Roman" w:cs="Times New Roman"/>
          <w:sz w:val="24"/>
          <w:szCs w:val="24"/>
        </w:rPr>
        <w:t xml:space="preserve"> </w:t>
      </w:r>
      <w:r w:rsidR="00345076" w:rsidRPr="00B110C0">
        <w:rPr>
          <w:rFonts w:ascii="Times New Roman" w:hAnsi="Times New Roman" w:cs="Times New Roman"/>
          <w:sz w:val="24"/>
          <w:szCs w:val="24"/>
        </w:rPr>
        <w:t>Granicznej,</w:t>
      </w:r>
      <w:r w:rsidRPr="00B110C0">
        <w:rPr>
          <w:rFonts w:ascii="Times New Roman" w:hAnsi="Times New Roman" w:cs="Times New Roman"/>
          <w:sz w:val="24"/>
          <w:szCs w:val="24"/>
        </w:rPr>
        <w:t xml:space="preserve"> jako administratora wyznaczonego na podstawie art. </w:t>
      </w:r>
      <w:r w:rsidR="00603A36" w:rsidRPr="00B110C0">
        <w:rPr>
          <w:rFonts w:ascii="Times New Roman" w:hAnsi="Times New Roman" w:cs="Times New Roman"/>
          <w:sz w:val="24"/>
          <w:szCs w:val="24"/>
        </w:rPr>
        <w:t>57</w:t>
      </w:r>
      <w:r w:rsidRPr="00B110C0">
        <w:rPr>
          <w:rFonts w:ascii="Times New Roman" w:hAnsi="Times New Roman" w:cs="Times New Roman"/>
          <w:sz w:val="24"/>
          <w:szCs w:val="24"/>
        </w:rPr>
        <w:t xml:space="preserve"> rozporządzenia</w:t>
      </w:r>
      <w:r w:rsidR="00AF4145" w:rsidRPr="00B110C0">
        <w:rPr>
          <w:rFonts w:ascii="Times New Roman" w:hAnsi="Times New Roman" w:cs="Times New Roman"/>
          <w:sz w:val="24"/>
          <w:szCs w:val="24"/>
        </w:rPr>
        <w:t xml:space="preserve"> 2018/1240</w:t>
      </w:r>
      <w:r w:rsidRPr="00B110C0">
        <w:rPr>
          <w:rFonts w:ascii="Times New Roman" w:hAnsi="Times New Roman" w:cs="Times New Roman"/>
          <w:sz w:val="24"/>
          <w:szCs w:val="24"/>
        </w:rPr>
        <w:t>, właściwego nadzoru nad przetwarzaniem danych E</w:t>
      </w:r>
      <w:r w:rsidR="00AF4145" w:rsidRPr="00B110C0">
        <w:rPr>
          <w:rFonts w:ascii="Times New Roman" w:hAnsi="Times New Roman" w:cs="Times New Roman"/>
          <w:sz w:val="24"/>
          <w:szCs w:val="24"/>
        </w:rPr>
        <w:t>TIAS</w:t>
      </w:r>
      <w:r w:rsidRPr="00B110C0">
        <w:rPr>
          <w:rFonts w:ascii="Times New Roman" w:hAnsi="Times New Roman" w:cs="Times New Roman"/>
          <w:sz w:val="24"/>
          <w:szCs w:val="24"/>
        </w:rPr>
        <w:t>;</w:t>
      </w:r>
    </w:p>
    <w:p w14:paraId="2EC5C324" w14:textId="67823FF7" w:rsidR="00842D12" w:rsidRPr="00B110C0" w:rsidRDefault="00842D12" w:rsidP="00C65D72">
      <w:pPr>
        <w:pStyle w:val="Akapitzlist"/>
        <w:numPr>
          <w:ilvl w:val="0"/>
          <w:numId w:val="34"/>
        </w:numPr>
        <w:spacing w:line="360" w:lineRule="auto"/>
        <w:jc w:val="both"/>
        <w:rPr>
          <w:rFonts w:ascii="Times New Roman" w:hAnsi="Times New Roman" w:cs="Times New Roman"/>
          <w:sz w:val="24"/>
          <w:szCs w:val="24"/>
        </w:rPr>
      </w:pPr>
      <w:r w:rsidRPr="00B110C0">
        <w:rPr>
          <w:rFonts w:ascii="Times New Roman" w:hAnsi="Times New Roman" w:cs="Times New Roman"/>
          <w:sz w:val="24"/>
          <w:szCs w:val="24"/>
        </w:rPr>
        <w:t>opracowanie jednego systemu wnioskowego dla wyznaczonych organów</w:t>
      </w:r>
      <w:r w:rsidR="00603A36" w:rsidRPr="00B110C0">
        <w:rPr>
          <w:rFonts w:ascii="Times New Roman" w:hAnsi="Times New Roman" w:cs="Times New Roman"/>
          <w:sz w:val="24"/>
          <w:szCs w:val="24"/>
        </w:rPr>
        <w:t xml:space="preserve"> </w:t>
      </w:r>
      <w:r w:rsidRPr="00B110C0">
        <w:rPr>
          <w:rFonts w:ascii="Times New Roman" w:hAnsi="Times New Roman" w:cs="Times New Roman"/>
          <w:sz w:val="24"/>
          <w:szCs w:val="24"/>
        </w:rPr>
        <w:t>w</w:t>
      </w:r>
      <w:r w:rsidR="005B0964" w:rsidRPr="00B110C0">
        <w:rPr>
          <w:rFonts w:ascii="Times New Roman" w:hAnsi="Times New Roman" w:cs="Times New Roman"/>
          <w:sz w:val="24"/>
          <w:szCs w:val="24"/>
        </w:rPr>
        <w:t> </w:t>
      </w:r>
      <w:r w:rsidRPr="00B110C0">
        <w:rPr>
          <w:rFonts w:ascii="Times New Roman" w:hAnsi="Times New Roman" w:cs="Times New Roman"/>
          <w:sz w:val="24"/>
          <w:szCs w:val="24"/>
        </w:rPr>
        <w:t>zakresie:</w:t>
      </w:r>
    </w:p>
    <w:p w14:paraId="73DC01E9" w14:textId="4D5353FC" w:rsidR="00842D12" w:rsidRPr="00B110C0" w:rsidRDefault="00842D12" w:rsidP="00C65D72">
      <w:pPr>
        <w:pStyle w:val="Akapitzlist"/>
        <w:numPr>
          <w:ilvl w:val="0"/>
          <w:numId w:val="31"/>
        </w:numPr>
        <w:tabs>
          <w:tab w:val="left" w:pos="1560"/>
        </w:tabs>
        <w:spacing w:line="360" w:lineRule="auto"/>
        <w:jc w:val="both"/>
        <w:rPr>
          <w:rFonts w:ascii="Times New Roman" w:hAnsi="Times New Roman" w:cs="Times New Roman"/>
          <w:sz w:val="24"/>
          <w:szCs w:val="24"/>
        </w:rPr>
      </w:pPr>
      <w:r w:rsidRPr="00B110C0">
        <w:rPr>
          <w:rFonts w:ascii="Times New Roman" w:hAnsi="Times New Roman" w:cs="Times New Roman"/>
          <w:sz w:val="24"/>
          <w:szCs w:val="24"/>
        </w:rPr>
        <w:t xml:space="preserve">wytworzenia, wdrożenia oraz utrzymania i rozwoju systemu (tworzenie oprogramowania i administracja oprogramowaniem, </w:t>
      </w:r>
      <w:proofErr w:type="spellStart"/>
      <w:r w:rsidRPr="00B110C0">
        <w:rPr>
          <w:rFonts w:ascii="Times New Roman" w:hAnsi="Times New Roman" w:cs="Times New Roman"/>
          <w:sz w:val="24"/>
          <w:szCs w:val="24"/>
        </w:rPr>
        <w:t>help</w:t>
      </w:r>
      <w:proofErr w:type="spellEnd"/>
      <w:r w:rsidRPr="00B110C0">
        <w:rPr>
          <w:rFonts w:ascii="Times New Roman" w:hAnsi="Times New Roman" w:cs="Times New Roman"/>
          <w:sz w:val="24"/>
          <w:szCs w:val="24"/>
        </w:rPr>
        <w:t xml:space="preserve"> </w:t>
      </w:r>
      <w:proofErr w:type="spellStart"/>
      <w:r w:rsidRPr="00B110C0">
        <w:rPr>
          <w:rFonts w:ascii="Times New Roman" w:hAnsi="Times New Roman" w:cs="Times New Roman"/>
          <w:sz w:val="24"/>
          <w:szCs w:val="24"/>
        </w:rPr>
        <w:t>desk</w:t>
      </w:r>
      <w:proofErr w:type="spellEnd"/>
      <w:r w:rsidRPr="00B110C0">
        <w:rPr>
          <w:rFonts w:ascii="Times New Roman" w:hAnsi="Times New Roman" w:cs="Times New Roman"/>
          <w:sz w:val="24"/>
          <w:szCs w:val="24"/>
        </w:rPr>
        <w:t>, obsługa problemów, naprawa błędów itp.),</w:t>
      </w:r>
    </w:p>
    <w:p w14:paraId="5A422C92" w14:textId="15D71A78" w:rsidR="00842D12" w:rsidRPr="00B110C0" w:rsidRDefault="00842D12" w:rsidP="00C65D72">
      <w:pPr>
        <w:pStyle w:val="Akapitzlist"/>
        <w:numPr>
          <w:ilvl w:val="0"/>
          <w:numId w:val="31"/>
        </w:numPr>
        <w:tabs>
          <w:tab w:val="left" w:pos="1560"/>
        </w:tabs>
        <w:spacing w:line="360" w:lineRule="auto"/>
        <w:jc w:val="both"/>
        <w:rPr>
          <w:rFonts w:ascii="Times New Roman" w:hAnsi="Times New Roman" w:cs="Times New Roman"/>
          <w:sz w:val="24"/>
          <w:szCs w:val="24"/>
        </w:rPr>
      </w:pPr>
      <w:r w:rsidRPr="00B110C0">
        <w:rPr>
          <w:rFonts w:ascii="Times New Roman" w:hAnsi="Times New Roman" w:cs="Times New Roman"/>
          <w:sz w:val="24"/>
          <w:szCs w:val="24"/>
        </w:rPr>
        <w:t>rozliczalności systemu,</w:t>
      </w:r>
    </w:p>
    <w:p w14:paraId="37B4D0A7" w14:textId="1AC36420" w:rsidR="00842D12" w:rsidRPr="00B110C0" w:rsidRDefault="005D39B8" w:rsidP="00C65D72">
      <w:pPr>
        <w:pStyle w:val="Akapitzlist"/>
        <w:numPr>
          <w:ilvl w:val="0"/>
          <w:numId w:val="31"/>
        </w:numPr>
        <w:tabs>
          <w:tab w:val="left" w:pos="1560"/>
        </w:tabs>
        <w:spacing w:line="360" w:lineRule="auto"/>
        <w:jc w:val="both"/>
        <w:rPr>
          <w:rFonts w:ascii="Times New Roman" w:hAnsi="Times New Roman" w:cs="Times New Roman"/>
          <w:sz w:val="24"/>
          <w:szCs w:val="24"/>
        </w:rPr>
      </w:pPr>
      <w:r w:rsidRPr="00B110C0">
        <w:rPr>
          <w:rFonts w:ascii="Times New Roman" w:hAnsi="Times New Roman" w:cs="Times New Roman"/>
          <w:sz w:val="24"/>
          <w:szCs w:val="24"/>
        </w:rPr>
        <w:t>przygotowywania sprawozdań</w:t>
      </w:r>
      <w:r w:rsidR="00842D12" w:rsidRPr="00B110C0">
        <w:rPr>
          <w:rFonts w:ascii="Times New Roman" w:hAnsi="Times New Roman" w:cs="Times New Roman"/>
          <w:sz w:val="24"/>
          <w:szCs w:val="24"/>
        </w:rPr>
        <w:t xml:space="preserve"> dla Komisji Europejskiej (możliwość przygotowania dedykowanych raportów),</w:t>
      </w:r>
    </w:p>
    <w:p w14:paraId="2EB57AEC" w14:textId="5FF7D542" w:rsidR="00842D12" w:rsidRPr="00B110C0" w:rsidRDefault="00842D12" w:rsidP="00C65D72">
      <w:pPr>
        <w:pStyle w:val="Akapitzlist"/>
        <w:numPr>
          <w:ilvl w:val="0"/>
          <w:numId w:val="31"/>
        </w:numPr>
        <w:tabs>
          <w:tab w:val="left" w:pos="1560"/>
        </w:tabs>
        <w:spacing w:line="360" w:lineRule="auto"/>
        <w:jc w:val="both"/>
        <w:rPr>
          <w:rFonts w:ascii="Times New Roman" w:hAnsi="Times New Roman" w:cs="Times New Roman"/>
          <w:sz w:val="24"/>
          <w:szCs w:val="24"/>
        </w:rPr>
      </w:pPr>
      <w:r w:rsidRPr="00B110C0">
        <w:rPr>
          <w:rFonts w:ascii="Times New Roman" w:hAnsi="Times New Roman" w:cs="Times New Roman"/>
          <w:sz w:val="24"/>
          <w:szCs w:val="24"/>
        </w:rPr>
        <w:t>zarządzania użytkownikami i dostępu do danych E</w:t>
      </w:r>
      <w:r w:rsidR="00603A36" w:rsidRPr="00B110C0">
        <w:rPr>
          <w:rFonts w:ascii="Times New Roman" w:hAnsi="Times New Roman" w:cs="Times New Roman"/>
          <w:sz w:val="24"/>
          <w:szCs w:val="24"/>
        </w:rPr>
        <w:t>TIAS</w:t>
      </w:r>
      <w:r w:rsidRPr="00B110C0">
        <w:rPr>
          <w:rFonts w:ascii="Times New Roman" w:hAnsi="Times New Roman" w:cs="Times New Roman"/>
          <w:sz w:val="24"/>
          <w:szCs w:val="24"/>
        </w:rPr>
        <w:t xml:space="preserve"> (w przypadku formy scentralizowanej jest o wiele łatwiejsze i tańsze),</w:t>
      </w:r>
    </w:p>
    <w:p w14:paraId="51935BBF" w14:textId="00EE7759" w:rsidR="00842D12" w:rsidRPr="00B110C0" w:rsidRDefault="00842D12" w:rsidP="00C65D72">
      <w:pPr>
        <w:pStyle w:val="Akapitzlist"/>
        <w:numPr>
          <w:ilvl w:val="0"/>
          <w:numId w:val="31"/>
        </w:numPr>
        <w:tabs>
          <w:tab w:val="left" w:pos="1560"/>
        </w:tabs>
        <w:spacing w:line="360" w:lineRule="auto"/>
        <w:jc w:val="both"/>
        <w:rPr>
          <w:rFonts w:ascii="Times New Roman" w:hAnsi="Times New Roman" w:cs="Times New Roman"/>
          <w:sz w:val="24"/>
          <w:szCs w:val="24"/>
        </w:rPr>
      </w:pPr>
      <w:r w:rsidRPr="00B110C0">
        <w:rPr>
          <w:rFonts w:ascii="Times New Roman" w:hAnsi="Times New Roman" w:cs="Times New Roman"/>
          <w:sz w:val="24"/>
          <w:szCs w:val="24"/>
        </w:rPr>
        <w:t>przygotowania rozwiązania opartego na eksploatowanej w S</w:t>
      </w:r>
      <w:r w:rsidR="00603A36" w:rsidRPr="00B110C0">
        <w:rPr>
          <w:rFonts w:ascii="Times New Roman" w:hAnsi="Times New Roman" w:cs="Times New Roman"/>
          <w:sz w:val="24"/>
          <w:szCs w:val="24"/>
        </w:rPr>
        <w:t xml:space="preserve">traży </w:t>
      </w:r>
      <w:r w:rsidRPr="00B110C0">
        <w:rPr>
          <w:rFonts w:ascii="Times New Roman" w:hAnsi="Times New Roman" w:cs="Times New Roman"/>
          <w:sz w:val="24"/>
          <w:szCs w:val="24"/>
        </w:rPr>
        <w:t>G</w:t>
      </w:r>
      <w:r w:rsidR="00603A36" w:rsidRPr="00B110C0">
        <w:rPr>
          <w:rFonts w:ascii="Times New Roman" w:hAnsi="Times New Roman" w:cs="Times New Roman"/>
          <w:sz w:val="24"/>
          <w:szCs w:val="24"/>
        </w:rPr>
        <w:t>ranicznej</w:t>
      </w:r>
      <w:r w:rsidRPr="00B110C0">
        <w:rPr>
          <w:rFonts w:ascii="Times New Roman" w:hAnsi="Times New Roman" w:cs="Times New Roman"/>
          <w:sz w:val="24"/>
          <w:szCs w:val="24"/>
        </w:rPr>
        <w:t xml:space="preserve"> architekturze i technologii (niższe koszty),</w:t>
      </w:r>
    </w:p>
    <w:p w14:paraId="1D338A54" w14:textId="6B2BB099" w:rsidR="00842D12" w:rsidRPr="00B110C0" w:rsidRDefault="00842D12" w:rsidP="00C65D72">
      <w:pPr>
        <w:pStyle w:val="Akapitzlist"/>
        <w:numPr>
          <w:ilvl w:val="0"/>
          <w:numId w:val="31"/>
        </w:numPr>
        <w:tabs>
          <w:tab w:val="left" w:pos="1560"/>
        </w:tabs>
        <w:spacing w:line="360" w:lineRule="auto"/>
        <w:jc w:val="both"/>
        <w:rPr>
          <w:rFonts w:ascii="Times New Roman" w:hAnsi="Times New Roman" w:cs="Times New Roman"/>
          <w:sz w:val="24"/>
          <w:szCs w:val="24"/>
        </w:rPr>
      </w:pPr>
      <w:r w:rsidRPr="00B110C0">
        <w:rPr>
          <w:rFonts w:ascii="Times New Roman" w:hAnsi="Times New Roman" w:cs="Times New Roman"/>
          <w:sz w:val="24"/>
          <w:szCs w:val="24"/>
        </w:rPr>
        <w:t xml:space="preserve">obsługi informatycznej (niższe koszty utrzymania jednego </w:t>
      </w:r>
      <w:r w:rsidR="005D39B8" w:rsidRPr="00B110C0">
        <w:rPr>
          <w:rFonts w:ascii="Times New Roman" w:hAnsi="Times New Roman" w:cs="Times New Roman"/>
          <w:sz w:val="24"/>
          <w:szCs w:val="24"/>
        </w:rPr>
        <w:t>centralnego p</w:t>
      </w:r>
      <w:r w:rsidR="00603A36" w:rsidRPr="00B110C0">
        <w:rPr>
          <w:rFonts w:ascii="Times New Roman" w:hAnsi="Times New Roman" w:cs="Times New Roman"/>
          <w:sz w:val="24"/>
          <w:szCs w:val="24"/>
        </w:rPr>
        <w:t>unk</w:t>
      </w:r>
      <w:r w:rsidR="005D39B8" w:rsidRPr="00B110C0">
        <w:rPr>
          <w:rFonts w:ascii="Times New Roman" w:hAnsi="Times New Roman" w:cs="Times New Roman"/>
          <w:sz w:val="24"/>
          <w:szCs w:val="24"/>
        </w:rPr>
        <w:t>tu d</w:t>
      </w:r>
      <w:r w:rsidR="00603A36" w:rsidRPr="00B110C0">
        <w:rPr>
          <w:rFonts w:ascii="Times New Roman" w:hAnsi="Times New Roman" w:cs="Times New Roman"/>
          <w:sz w:val="24"/>
          <w:szCs w:val="24"/>
        </w:rPr>
        <w:t>ostępu</w:t>
      </w:r>
      <w:r w:rsidRPr="00B110C0">
        <w:rPr>
          <w:rFonts w:ascii="Times New Roman" w:hAnsi="Times New Roman" w:cs="Times New Roman"/>
          <w:sz w:val="24"/>
          <w:szCs w:val="24"/>
        </w:rPr>
        <w:t>),</w:t>
      </w:r>
    </w:p>
    <w:p w14:paraId="5D4E7E1F" w14:textId="59D312B3" w:rsidR="00842D12" w:rsidRPr="00B110C0" w:rsidRDefault="00842D12" w:rsidP="00C65D72">
      <w:pPr>
        <w:pStyle w:val="Akapitzlist"/>
        <w:numPr>
          <w:ilvl w:val="0"/>
          <w:numId w:val="31"/>
        </w:numPr>
        <w:tabs>
          <w:tab w:val="left" w:pos="1560"/>
        </w:tabs>
        <w:spacing w:line="360" w:lineRule="auto"/>
        <w:jc w:val="both"/>
        <w:rPr>
          <w:rFonts w:ascii="Times New Roman" w:hAnsi="Times New Roman" w:cs="Times New Roman"/>
          <w:sz w:val="24"/>
          <w:szCs w:val="24"/>
        </w:rPr>
      </w:pPr>
      <w:r w:rsidRPr="00B110C0">
        <w:rPr>
          <w:rFonts w:ascii="Times New Roman" w:hAnsi="Times New Roman" w:cs="Times New Roman"/>
          <w:sz w:val="24"/>
          <w:szCs w:val="24"/>
        </w:rPr>
        <w:t xml:space="preserve">bezpieczeństwa przetwarzania i przechowywania danych </w:t>
      </w:r>
      <w:r w:rsidR="00603A36" w:rsidRPr="00B110C0">
        <w:rPr>
          <w:rFonts w:ascii="Times New Roman" w:hAnsi="Times New Roman" w:cs="Times New Roman"/>
          <w:sz w:val="24"/>
          <w:szCs w:val="24"/>
        </w:rPr>
        <w:t>ETIAS</w:t>
      </w:r>
      <w:r w:rsidRPr="00B110C0">
        <w:rPr>
          <w:rFonts w:ascii="Times New Roman" w:hAnsi="Times New Roman" w:cs="Times New Roman"/>
          <w:sz w:val="24"/>
          <w:szCs w:val="24"/>
        </w:rPr>
        <w:t>;</w:t>
      </w:r>
    </w:p>
    <w:p w14:paraId="7900955B" w14:textId="49CE4E55" w:rsidR="00866514" w:rsidRPr="00B110C0" w:rsidRDefault="00842D12" w:rsidP="00C65D72">
      <w:pPr>
        <w:pStyle w:val="Akapitzlist"/>
        <w:numPr>
          <w:ilvl w:val="0"/>
          <w:numId w:val="34"/>
        </w:numPr>
        <w:spacing w:line="360" w:lineRule="auto"/>
        <w:jc w:val="both"/>
        <w:rPr>
          <w:rFonts w:ascii="Times New Roman" w:hAnsi="Times New Roman" w:cs="Times New Roman"/>
          <w:sz w:val="24"/>
          <w:szCs w:val="24"/>
        </w:rPr>
      </w:pPr>
      <w:r w:rsidRPr="00B110C0">
        <w:rPr>
          <w:rFonts w:ascii="Times New Roman" w:hAnsi="Times New Roman" w:cs="Times New Roman"/>
          <w:sz w:val="24"/>
          <w:szCs w:val="24"/>
        </w:rPr>
        <w:t xml:space="preserve">możliwość skorzystania z posiadanego przez Straż Graniczną doświadczenia </w:t>
      </w:r>
      <w:r w:rsidR="0097573D" w:rsidRPr="00B110C0">
        <w:rPr>
          <w:rFonts w:ascii="Times New Roman" w:hAnsi="Times New Roman" w:cs="Times New Roman"/>
          <w:sz w:val="24"/>
          <w:szCs w:val="24"/>
        </w:rPr>
        <w:t>w</w:t>
      </w:r>
      <w:r w:rsidR="006911DC" w:rsidRPr="00B110C0">
        <w:rPr>
          <w:rFonts w:ascii="Times New Roman" w:hAnsi="Times New Roman" w:cs="Times New Roman"/>
          <w:sz w:val="24"/>
          <w:szCs w:val="24"/>
        </w:rPr>
        <w:t> </w:t>
      </w:r>
      <w:r w:rsidRPr="00B110C0">
        <w:rPr>
          <w:rFonts w:ascii="Times New Roman" w:hAnsi="Times New Roman" w:cs="Times New Roman"/>
          <w:sz w:val="24"/>
          <w:szCs w:val="24"/>
        </w:rPr>
        <w:t>zakresie budowy KSI PNR, w którym działa system wnioskowy (KSI PNR wraz z</w:t>
      </w:r>
      <w:r w:rsidR="005B0964" w:rsidRPr="00B110C0">
        <w:rPr>
          <w:rFonts w:ascii="Times New Roman" w:hAnsi="Times New Roman" w:cs="Times New Roman"/>
          <w:sz w:val="24"/>
          <w:szCs w:val="24"/>
        </w:rPr>
        <w:t> </w:t>
      </w:r>
      <w:r w:rsidRPr="00B110C0">
        <w:rPr>
          <w:rFonts w:ascii="Times New Roman" w:hAnsi="Times New Roman" w:cs="Times New Roman"/>
          <w:sz w:val="24"/>
          <w:szCs w:val="24"/>
        </w:rPr>
        <w:t>aplikacją dla organów właściwych („AOW”)</w:t>
      </w:r>
      <w:r w:rsidR="00403054">
        <w:rPr>
          <w:rFonts w:ascii="Times New Roman" w:hAnsi="Times New Roman" w:cs="Times New Roman"/>
          <w:sz w:val="24"/>
          <w:szCs w:val="24"/>
        </w:rPr>
        <w:t>)</w:t>
      </w:r>
      <w:r w:rsidR="00866514" w:rsidRPr="00B110C0">
        <w:rPr>
          <w:rFonts w:ascii="Times New Roman" w:hAnsi="Times New Roman" w:cs="Times New Roman"/>
          <w:sz w:val="24"/>
          <w:szCs w:val="24"/>
        </w:rPr>
        <w:t>;</w:t>
      </w:r>
    </w:p>
    <w:p w14:paraId="256C18F8" w14:textId="3D015641" w:rsidR="005906EE" w:rsidRPr="00B110C0" w:rsidRDefault="005906EE" w:rsidP="00C65D72">
      <w:pPr>
        <w:pStyle w:val="Akapitzlist"/>
        <w:numPr>
          <w:ilvl w:val="0"/>
          <w:numId w:val="34"/>
        </w:numPr>
        <w:spacing w:line="360" w:lineRule="auto"/>
        <w:jc w:val="both"/>
        <w:rPr>
          <w:rFonts w:ascii="Times New Roman" w:hAnsi="Times New Roman" w:cs="Times New Roman"/>
          <w:sz w:val="24"/>
          <w:szCs w:val="24"/>
        </w:rPr>
      </w:pPr>
      <w:r w:rsidRPr="00B110C0">
        <w:rPr>
          <w:rFonts w:ascii="Times New Roman" w:hAnsi="Times New Roman" w:cs="Times New Roman"/>
          <w:sz w:val="24"/>
          <w:szCs w:val="24"/>
        </w:rPr>
        <w:t>wymian</w:t>
      </w:r>
      <w:r w:rsidR="00B036EE" w:rsidRPr="00B110C0">
        <w:rPr>
          <w:rFonts w:ascii="Times New Roman" w:hAnsi="Times New Roman" w:cs="Times New Roman"/>
          <w:sz w:val="24"/>
          <w:szCs w:val="24"/>
        </w:rPr>
        <w:t>y</w:t>
      </w:r>
      <w:r w:rsidRPr="00B110C0">
        <w:rPr>
          <w:rFonts w:ascii="Times New Roman" w:hAnsi="Times New Roman" w:cs="Times New Roman"/>
          <w:sz w:val="24"/>
          <w:szCs w:val="24"/>
        </w:rPr>
        <w:t xml:space="preserve"> informacji i podjęcie dalszych działań związanych z wydaniem</w:t>
      </w:r>
      <w:r w:rsidR="00B036EE" w:rsidRPr="00B110C0">
        <w:rPr>
          <w:rFonts w:ascii="Times New Roman" w:hAnsi="Times New Roman" w:cs="Times New Roman"/>
          <w:sz w:val="24"/>
          <w:szCs w:val="24"/>
        </w:rPr>
        <w:t xml:space="preserve">, </w:t>
      </w:r>
      <w:r w:rsidRPr="00B110C0">
        <w:rPr>
          <w:rFonts w:ascii="Times New Roman" w:hAnsi="Times New Roman" w:cs="Times New Roman"/>
          <w:sz w:val="24"/>
          <w:szCs w:val="24"/>
        </w:rPr>
        <w:t>odmową wydania</w:t>
      </w:r>
      <w:r w:rsidR="00B036EE" w:rsidRPr="00B110C0">
        <w:rPr>
          <w:rFonts w:ascii="Times New Roman" w:hAnsi="Times New Roman" w:cs="Times New Roman"/>
          <w:sz w:val="24"/>
          <w:szCs w:val="24"/>
        </w:rPr>
        <w:t>,</w:t>
      </w:r>
      <w:r w:rsidRPr="00B110C0">
        <w:rPr>
          <w:rFonts w:ascii="Times New Roman" w:hAnsi="Times New Roman" w:cs="Times New Roman"/>
          <w:sz w:val="24"/>
          <w:szCs w:val="24"/>
        </w:rPr>
        <w:t xml:space="preserve"> cofnięciem lub unieważnieniem zezwolenia na podróż.</w:t>
      </w:r>
    </w:p>
    <w:p w14:paraId="55B0E7EF" w14:textId="7DDF7211" w:rsidR="007D4DDF" w:rsidRPr="00B110C0" w:rsidRDefault="005B0964"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S</w:t>
      </w:r>
      <w:r w:rsidR="005A09E2" w:rsidRPr="00B110C0">
        <w:rPr>
          <w:rFonts w:ascii="Times New Roman" w:hAnsi="Times New Roman" w:cs="Times New Roman"/>
          <w:sz w:val="24"/>
          <w:szCs w:val="24"/>
        </w:rPr>
        <w:t>tworzenie</w:t>
      </w:r>
      <w:r w:rsidR="00842D12" w:rsidRPr="00B110C0">
        <w:rPr>
          <w:rFonts w:ascii="Times New Roman" w:hAnsi="Times New Roman" w:cs="Times New Roman"/>
          <w:sz w:val="24"/>
          <w:szCs w:val="24"/>
        </w:rPr>
        <w:t xml:space="preserve"> </w:t>
      </w:r>
      <w:r w:rsidR="005A09E2" w:rsidRPr="00B110C0">
        <w:rPr>
          <w:rFonts w:ascii="Times New Roman" w:hAnsi="Times New Roman" w:cs="Times New Roman"/>
          <w:sz w:val="24"/>
          <w:szCs w:val="24"/>
        </w:rPr>
        <w:t>pojedynczego</w:t>
      </w:r>
      <w:r w:rsidR="00842D12" w:rsidRPr="00B110C0">
        <w:rPr>
          <w:rFonts w:ascii="Times New Roman" w:hAnsi="Times New Roman" w:cs="Times New Roman"/>
          <w:sz w:val="24"/>
          <w:szCs w:val="24"/>
        </w:rPr>
        <w:t xml:space="preserve"> </w:t>
      </w:r>
      <w:r w:rsidR="005A09E2" w:rsidRPr="00B110C0">
        <w:rPr>
          <w:rFonts w:ascii="Times New Roman" w:hAnsi="Times New Roman" w:cs="Times New Roman"/>
          <w:sz w:val="24"/>
          <w:szCs w:val="24"/>
        </w:rPr>
        <w:t>centralnego punktu d</w:t>
      </w:r>
      <w:r w:rsidR="00603A36" w:rsidRPr="00B110C0">
        <w:rPr>
          <w:rFonts w:ascii="Times New Roman" w:hAnsi="Times New Roman" w:cs="Times New Roman"/>
          <w:sz w:val="24"/>
          <w:szCs w:val="24"/>
        </w:rPr>
        <w:t>ostępu</w:t>
      </w:r>
      <w:r w:rsidR="00842D12" w:rsidRPr="00B110C0">
        <w:rPr>
          <w:rFonts w:ascii="Times New Roman" w:hAnsi="Times New Roman" w:cs="Times New Roman"/>
          <w:sz w:val="24"/>
          <w:szCs w:val="24"/>
        </w:rPr>
        <w:t xml:space="preserve"> </w:t>
      </w:r>
      <w:r w:rsidR="008802D3" w:rsidRPr="00B110C0">
        <w:rPr>
          <w:rFonts w:ascii="Times New Roman" w:hAnsi="Times New Roman" w:cs="Times New Roman"/>
          <w:sz w:val="24"/>
          <w:szCs w:val="24"/>
        </w:rPr>
        <w:t xml:space="preserve">(CPD) </w:t>
      </w:r>
      <w:r w:rsidR="005A09E2" w:rsidRPr="00B110C0">
        <w:rPr>
          <w:rFonts w:ascii="Times New Roman" w:hAnsi="Times New Roman" w:cs="Times New Roman"/>
          <w:sz w:val="24"/>
          <w:szCs w:val="24"/>
        </w:rPr>
        <w:t>przełoży się również na wysokość kosztów</w:t>
      </w:r>
      <w:r w:rsidR="00842D12" w:rsidRPr="00B110C0">
        <w:rPr>
          <w:rFonts w:ascii="Times New Roman" w:hAnsi="Times New Roman" w:cs="Times New Roman"/>
          <w:sz w:val="24"/>
          <w:szCs w:val="24"/>
        </w:rPr>
        <w:t xml:space="preserve"> jakie towarzyszą budowie, a następnie utrzymaniu systemu</w:t>
      </w:r>
      <w:r w:rsidR="00AD694E" w:rsidRPr="00B110C0">
        <w:rPr>
          <w:rFonts w:ascii="Times New Roman" w:hAnsi="Times New Roman" w:cs="Times New Roman"/>
          <w:sz w:val="24"/>
          <w:szCs w:val="24"/>
        </w:rPr>
        <w:t xml:space="preserve"> teleinformatycznego </w:t>
      </w:r>
      <w:r w:rsidR="008A4325" w:rsidRPr="00B110C0">
        <w:rPr>
          <w:rFonts w:ascii="Times New Roman" w:hAnsi="Times New Roman" w:cs="Times New Roman"/>
          <w:sz w:val="24"/>
          <w:szCs w:val="24"/>
        </w:rPr>
        <w:t xml:space="preserve">wykorzystywanego </w:t>
      </w:r>
      <w:r w:rsidR="00273A3D" w:rsidRPr="00B110C0">
        <w:rPr>
          <w:rFonts w:ascii="Times New Roman" w:hAnsi="Times New Roman" w:cs="Times New Roman"/>
          <w:sz w:val="24"/>
          <w:szCs w:val="24"/>
        </w:rPr>
        <w:t xml:space="preserve">do </w:t>
      </w:r>
      <w:r w:rsidR="00AD694E" w:rsidRPr="00B110C0">
        <w:rPr>
          <w:rFonts w:ascii="Times New Roman" w:hAnsi="Times New Roman" w:cs="Times New Roman"/>
          <w:sz w:val="24"/>
          <w:szCs w:val="24"/>
        </w:rPr>
        <w:t xml:space="preserve">realizacji zadań w ramach CPD (krajowe oprogramowanie dla </w:t>
      </w:r>
      <w:r w:rsidR="003431B0" w:rsidRPr="00B110C0">
        <w:rPr>
          <w:rFonts w:ascii="Times New Roman" w:hAnsi="Times New Roman" w:cs="Times New Roman"/>
          <w:sz w:val="24"/>
          <w:szCs w:val="24"/>
        </w:rPr>
        <w:t>j</w:t>
      </w:r>
      <w:r w:rsidR="00AD694E" w:rsidRPr="00B110C0">
        <w:rPr>
          <w:rFonts w:ascii="Times New Roman" w:hAnsi="Times New Roman" w:cs="Times New Roman"/>
          <w:sz w:val="24"/>
          <w:szCs w:val="24"/>
        </w:rPr>
        <w:t xml:space="preserve">ednostki </w:t>
      </w:r>
      <w:r w:rsidR="003431B0" w:rsidRPr="00B110C0">
        <w:rPr>
          <w:rFonts w:ascii="Times New Roman" w:hAnsi="Times New Roman" w:cs="Times New Roman"/>
          <w:sz w:val="24"/>
          <w:szCs w:val="24"/>
        </w:rPr>
        <w:t>k</w:t>
      </w:r>
      <w:r w:rsidR="00AD694E" w:rsidRPr="00B110C0">
        <w:rPr>
          <w:rFonts w:ascii="Times New Roman" w:hAnsi="Times New Roman" w:cs="Times New Roman"/>
          <w:sz w:val="24"/>
          <w:szCs w:val="24"/>
        </w:rPr>
        <w:t>rajowej ETIAS)</w:t>
      </w:r>
      <w:r w:rsidR="00842D12" w:rsidRPr="00B110C0">
        <w:rPr>
          <w:rFonts w:ascii="Times New Roman" w:hAnsi="Times New Roman" w:cs="Times New Roman"/>
          <w:sz w:val="24"/>
          <w:szCs w:val="24"/>
        </w:rPr>
        <w:t xml:space="preserve">. </w:t>
      </w:r>
      <w:r w:rsidR="007D4DDF" w:rsidRPr="00B110C0">
        <w:rPr>
          <w:rFonts w:ascii="Times New Roman" w:hAnsi="Times New Roman" w:cs="Times New Roman"/>
          <w:sz w:val="24"/>
          <w:szCs w:val="24"/>
        </w:rPr>
        <w:t xml:space="preserve">Zastosowanie odmiennej koncepcji wiązałoby się z koniecznością całkowitej przebudowy systemu, dostosowania infrastruktury </w:t>
      </w:r>
      <w:r w:rsidR="00E70F4A" w:rsidRPr="00B110C0">
        <w:rPr>
          <w:rFonts w:ascii="Times New Roman" w:hAnsi="Times New Roman" w:cs="Times New Roman"/>
          <w:sz w:val="24"/>
          <w:szCs w:val="24"/>
        </w:rPr>
        <w:t>w </w:t>
      </w:r>
      <w:r w:rsidR="007D4DDF" w:rsidRPr="00B110C0">
        <w:rPr>
          <w:rFonts w:ascii="Times New Roman" w:hAnsi="Times New Roman" w:cs="Times New Roman"/>
          <w:sz w:val="24"/>
          <w:szCs w:val="24"/>
        </w:rPr>
        <w:t xml:space="preserve">służbach, a co się z tym wiąże brakiem możliwości zrealizowania założeń oraz procesu testów systemu ETIAS, zaś w konsekwencji przełożyłoby się na znaczne opóźnienie wdrożenia systemu ETIAS oraz znaczne koszty dla </w:t>
      </w:r>
      <w:r w:rsidR="0056480F" w:rsidRPr="00B110C0">
        <w:rPr>
          <w:rFonts w:ascii="Times New Roman" w:hAnsi="Times New Roman" w:cs="Times New Roman"/>
          <w:sz w:val="24"/>
          <w:szCs w:val="24"/>
        </w:rPr>
        <w:t>budżetu państwa</w:t>
      </w:r>
      <w:r w:rsidR="007D4DDF" w:rsidRPr="00B110C0">
        <w:rPr>
          <w:rFonts w:ascii="Times New Roman" w:hAnsi="Times New Roman" w:cs="Times New Roman"/>
          <w:sz w:val="24"/>
          <w:szCs w:val="24"/>
        </w:rPr>
        <w:t>, a ponadto uniemożliwiłoby zastosowanie jednolitego schematu działania i rozwiązywania problemów systemu.</w:t>
      </w:r>
    </w:p>
    <w:p w14:paraId="759198A1" w14:textId="6562A8F4" w:rsidR="00842D12" w:rsidRPr="00B110C0" w:rsidRDefault="00286C81"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lastRenderedPageBreak/>
        <w:t>Z chwilą wejścia w życie przepisów ustawy</w:t>
      </w:r>
      <w:r w:rsidR="007F3B81" w:rsidRPr="00B110C0">
        <w:rPr>
          <w:rFonts w:ascii="Times New Roman" w:hAnsi="Times New Roman" w:cs="Times New Roman"/>
          <w:sz w:val="24"/>
          <w:szCs w:val="24"/>
        </w:rPr>
        <w:t xml:space="preserve"> w zakresie </w:t>
      </w:r>
      <w:r w:rsidR="008802D3" w:rsidRPr="00B110C0">
        <w:rPr>
          <w:rFonts w:ascii="Times New Roman" w:hAnsi="Times New Roman" w:cs="Times New Roman"/>
          <w:sz w:val="24"/>
          <w:szCs w:val="24"/>
        </w:rPr>
        <w:t>CPD</w:t>
      </w:r>
      <w:r w:rsidRPr="00B110C0">
        <w:rPr>
          <w:rFonts w:ascii="Times New Roman" w:hAnsi="Times New Roman" w:cs="Times New Roman"/>
          <w:sz w:val="24"/>
          <w:szCs w:val="24"/>
        </w:rPr>
        <w:t>, organy będą zobowiązane do niezwłocznego wyznaczenia jednostek operacyjnych oraz zawiadomienia, w formie pisemnej, w postaci papierowej lub elektronicznej, Komendanta Głównego Straży Granicznej o</w:t>
      </w:r>
      <w:r w:rsidR="006911DC" w:rsidRPr="00B110C0">
        <w:rPr>
          <w:rFonts w:ascii="Times New Roman" w:hAnsi="Times New Roman" w:cs="Times New Roman"/>
          <w:sz w:val="24"/>
          <w:szCs w:val="24"/>
        </w:rPr>
        <w:t> </w:t>
      </w:r>
      <w:r w:rsidRPr="00B110C0">
        <w:rPr>
          <w:rFonts w:ascii="Times New Roman" w:hAnsi="Times New Roman" w:cs="Times New Roman"/>
          <w:sz w:val="24"/>
          <w:szCs w:val="24"/>
        </w:rPr>
        <w:t>wyznaczonych jednostkach operacyjnych i ich danych teleadresowych, a w szczególności o</w:t>
      </w:r>
      <w:r w:rsidR="006911DC" w:rsidRPr="00B110C0">
        <w:rPr>
          <w:rFonts w:ascii="Times New Roman" w:hAnsi="Times New Roman" w:cs="Times New Roman"/>
          <w:sz w:val="24"/>
          <w:szCs w:val="24"/>
        </w:rPr>
        <w:t> </w:t>
      </w:r>
      <w:r w:rsidRPr="00B110C0">
        <w:rPr>
          <w:rFonts w:ascii="Times New Roman" w:hAnsi="Times New Roman" w:cs="Times New Roman"/>
          <w:sz w:val="24"/>
          <w:szCs w:val="24"/>
        </w:rPr>
        <w:t xml:space="preserve">adresie, numerze telefonu, adresie e-mail, a także </w:t>
      </w:r>
      <w:r w:rsidR="00E70F4A" w:rsidRPr="00B110C0">
        <w:rPr>
          <w:rFonts w:ascii="Times New Roman" w:hAnsi="Times New Roman" w:cs="Times New Roman"/>
          <w:sz w:val="24"/>
          <w:szCs w:val="24"/>
        </w:rPr>
        <w:t>w </w:t>
      </w:r>
      <w:r w:rsidRPr="00B110C0">
        <w:rPr>
          <w:rFonts w:ascii="Times New Roman" w:hAnsi="Times New Roman" w:cs="Times New Roman"/>
          <w:sz w:val="24"/>
          <w:szCs w:val="24"/>
        </w:rPr>
        <w:t xml:space="preserve">przyszłości </w:t>
      </w:r>
      <w:r w:rsidR="00B71277" w:rsidRPr="00B110C0">
        <w:rPr>
          <w:rFonts w:ascii="Times New Roman" w:hAnsi="Times New Roman" w:cs="Times New Roman"/>
          <w:sz w:val="24"/>
          <w:szCs w:val="24"/>
        </w:rPr>
        <w:t>o</w:t>
      </w:r>
      <w:r w:rsidRPr="00B110C0">
        <w:rPr>
          <w:rFonts w:ascii="Times New Roman" w:hAnsi="Times New Roman" w:cs="Times New Roman"/>
          <w:sz w:val="24"/>
          <w:szCs w:val="24"/>
        </w:rPr>
        <w:t xml:space="preserve"> wszelkich zmianach ich dotyczących. Podane informacje będą również wykorzyst</w:t>
      </w:r>
      <w:r w:rsidR="00B71277" w:rsidRPr="00B110C0">
        <w:rPr>
          <w:rFonts w:ascii="Times New Roman" w:hAnsi="Times New Roman" w:cs="Times New Roman"/>
          <w:sz w:val="24"/>
          <w:szCs w:val="24"/>
        </w:rPr>
        <w:t>yw</w:t>
      </w:r>
      <w:r w:rsidRPr="00B110C0">
        <w:rPr>
          <w:rFonts w:ascii="Times New Roman" w:hAnsi="Times New Roman" w:cs="Times New Roman"/>
          <w:sz w:val="24"/>
          <w:szCs w:val="24"/>
        </w:rPr>
        <w:t>ane do prowadzenia wykazu jednostek operacyjnych.</w:t>
      </w:r>
    </w:p>
    <w:p w14:paraId="2E342D44" w14:textId="77777777" w:rsidR="007D4DDF" w:rsidRPr="00B110C0" w:rsidRDefault="007D4DDF" w:rsidP="00C65D72">
      <w:pPr>
        <w:spacing w:line="360" w:lineRule="auto"/>
        <w:ind w:firstLine="708"/>
        <w:jc w:val="both"/>
        <w:rPr>
          <w:rFonts w:ascii="Times New Roman" w:hAnsi="Times New Roman" w:cs="Times New Roman"/>
          <w:sz w:val="24"/>
          <w:szCs w:val="24"/>
        </w:rPr>
      </w:pPr>
    </w:p>
    <w:p w14:paraId="43A62E0C" w14:textId="1D9758E2" w:rsidR="00BB6AE1" w:rsidRPr="00B110C0" w:rsidRDefault="00BB6AE1" w:rsidP="00C65D72">
      <w:pPr>
        <w:spacing w:line="360" w:lineRule="auto"/>
        <w:ind w:firstLine="708"/>
        <w:jc w:val="both"/>
        <w:rPr>
          <w:rFonts w:ascii="Times New Roman" w:hAnsi="Times New Roman" w:cs="Times New Roman"/>
          <w:b/>
          <w:sz w:val="24"/>
          <w:szCs w:val="24"/>
        </w:rPr>
      </w:pPr>
      <w:r w:rsidRPr="00B110C0">
        <w:rPr>
          <w:rFonts w:ascii="Times New Roman" w:hAnsi="Times New Roman" w:cs="Times New Roman"/>
          <w:b/>
          <w:sz w:val="24"/>
          <w:szCs w:val="24"/>
        </w:rPr>
        <w:t>4. Organ, o którym mowa w art. 8 ust 1 rozporządzenia 2018/1240 oraz Centralny Organ Techniczny KSI ETIAS</w:t>
      </w:r>
    </w:p>
    <w:p w14:paraId="1A2F163C" w14:textId="1A79E185" w:rsidR="00BB6AE1" w:rsidRPr="00B110C0" w:rsidRDefault="00BB6AE1"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 xml:space="preserve">Jednym z podstawowych założeń projektu jest określenie właściwego organu, o którym mowa w art. 8 ust 1 rozporządzenia 2018/1240. </w:t>
      </w:r>
      <w:r w:rsidR="005A09E2" w:rsidRPr="00B110C0">
        <w:rPr>
          <w:rFonts w:ascii="Times New Roman" w:hAnsi="Times New Roman" w:cs="Times New Roman"/>
          <w:sz w:val="24"/>
          <w:szCs w:val="24"/>
        </w:rPr>
        <w:t xml:space="preserve">W </w:t>
      </w:r>
      <w:r w:rsidR="00C6581B" w:rsidRPr="00B110C0">
        <w:rPr>
          <w:rFonts w:ascii="Times New Roman" w:hAnsi="Times New Roman" w:cs="Times New Roman"/>
          <w:sz w:val="24"/>
          <w:szCs w:val="24"/>
        </w:rPr>
        <w:t>art.</w:t>
      </w:r>
      <w:r w:rsidRPr="00B110C0">
        <w:rPr>
          <w:rFonts w:ascii="Times New Roman" w:hAnsi="Times New Roman" w:cs="Times New Roman"/>
          <w:sz w:val="24"/>
          <w:szCs w:val="24"/>
        </w:rPr>
        <w:t xml:space="preserve"> 5 </w:t>
      </w:r>
      <w:r w:rsidR="00624DB6" w:rsidRPr="00B110C0">
        <w:rPr>
          <w:rFonts w:ascii="Times New Roman" w:hAnsi="Times New Roman" w:cs="Times New Roman"/>
          <w:sz w:val="24"/>
          <w:szCs w:val="24"/>
        </w:rPr>
        <w:t>w</w:t>
      </w:r>
      <w:r w:rsidR="00BF1D8B" w:rsidRPr="00B110C0">
        <w:rPr>
          <w:rFonts w:ascii="Times New Roman" w:hAnsi="Times New Roman" w:cs="Times New Roman"/>
          <w:sz w:val="24"/>
          <w:szCs w:val="24"/>
        </w:rPr>
        <w:t>yznaczono</w:t>
      </w:r>
      <w:r w:rsidR="00624DB6" w:rsidRPr="00B110C0">
        <w:rPr>
          <w:rFonts w:ascii="Times New Roman" w:hAnsi="Times New Roman" w:cs="Times New Roman"/>
          <w:sz w:val="24"/>
          <w:szCs w:val="24"/>
        </w:rPr>
        <w:t xml:space="preserve"> </w:t>
      </w:r>
      <w:r w:rsidR="00BB4FFA" w:rsidRPr="00B110C0">
        <w:rPr>
          <w:rFonts w:ascii="Times New Roman" w:hAnsi="Times New Roman" w:cs="Times New Roman"/>
          <w:sz w:val="24"/>
          <w:szCs w:val="24"/>
        </w:rPr>
        <w:t>Komendanta Głównego Straży Granicznej</w:t>
      </w:r>
      <w:r w:rsidR="00B175E7" w:rsidRPr="00B110C0">
        <w:rPr>
          <w:rFonts w:ascii="Times New Roman" w:hAnsi="Times New Roman" w:cs="Times New Roman"/>
          <w:sz w:val="24"/>
          <w:szCs w:val="24"/>
        </w:rPr>
        <w:t xml:space="preserve"> </w:t>
      </w:r>
      <w:r w:rsidR="00624DB6" w:rsidRPr="00B110C0">
        <w:rPr>
          <w:rFonts w:ascii="Times New Roman" w:hAnsi="Times New Roman" w:cs="Times New Roman"/>
          <w:sz w:val="24"/>
          <w:szCs w:val="24"/>
        </w:rPr>
        <w:t xml:space="preserve">jako </w:t>
      </w:r>
      <w:r w:rsidR="00D65050" w:rsidRPr="00B110C0">
        <w:rPr>
          <w:rFonts w:ascii="Times New Roman" w:hAnsi="Times New Roman" w:cs="Times New Roman"/>
          <w:sz w:val="24"/>
          <w:szCs w:val="24"/>
        </w:rPr>
        <w:t>właściwy</w:t>
      </w:r>
      <w:r w:rsidR="00BF1D8B" w:rsidRPr="00B110C0">
        <w:rPr>
          <w:rFonts w:ascii="Times New Roman" w:hAnsi="Times New Roman" w:cs="Times New Roman"/>
          <w:sz w:val="24"/>
          <w:szCs w:val="24"/>
        </w:rPr>
        <w:t xml:space="preserve"> </w:t>
      </w:r>
      <w:r w:rsidR="00BD43FB" w:rsidRPr="00B110C0">
        <w:rPr>
          <w:rFonts w:ascii="Times New Roman" w:hAnsi="Times New Roman" w:cs="Times New Roman"/>
          <w:sz w:val="24"/>
          <w:szCs w:val="24"/>
        </w:rPr>
        <w:t>o</w:t>
      </w:r>
      <w:r w:rsidR="00B175E7" w:rsidRPr="00B110C0">
        <w:rPr>
          <w:rFonts w:ascii="Times New Roman" w:hAnsi="Times New Roman" w:cs="Times New Roman"/>
          <w:sz w:val="24"/>
          <w:szCs w:val="24"/>
        </w:rPr>
        <w:t>rgan</w:t>
      </w:r>
      <w:r w:rsidRPr="00B110C0">
        <w:rPr>
          <w:rFonts w:ascii="Times New Roman" w:hAnsi="Times New Roman" w:cs="Times New Roman"/>
          <w:sz w:val="24"/>
          <w:szCs w:val="24"/>
        </w:rPr>
        <w:t xml:space="preserve"> krajowy</w:t>
      </w:r>
      <w:r w:rsidR="00D65050" w:rsidRPr="00B110C0">
        <w:rPr>
          <w:rFonts w:ascii="Times New Roman" w:hAnsi="Times New Roman" w:cs="Times New Roman"/>
          <w:sz w:val="24"/>
          <w:szCs w:val="24"/>
        </w:rPr>
        <w:t>, wskazując jednocześnie</w:t>
      </w:r>
      <w:r w:rsidR="00EC70A3" w:rsidRPr="00B110C0">
        <w:rPr>
          <w:rFonts w:ascii="Times New Roman" w:hAnsi="Times New Roman" w:cs="Times New Roman"/>
          <w:sz w:val="24"/>
          <w:szCs w:val="24"/>
        </w:rPr>
        <w:t>,</w:t>
      </w:r>
      <w:r w:rsidR="00D65050" w:rsidRPr="00B110C0">
        <w:rPr>
          <w:rFonts w:ascii="Times New Roman" w:hAnsi="Times New Roman" w:cs="Times New Roman"/>
          <w:sz w:val="24"/>
          <w:szCs w:val="24"/>
        </w:rPr>
        <w:t xml:space="preserve"> ż</w:t>
      </w:r>
      <w:r w:rsidR="00EC70A3" w:rsidRPr="00B110C0">
        <w:rPr>
          <w:rFonts w:ascii="Times New Roman" w:hAnsi="Times New Roman" w:cs="Times New Roman"/>
          <w:sz w:val="24"/>
          <w:szCs w:val="24"/>
        </w:rPr>
        <w:t>e</w:t>
      </w:r>
      <w:r w:rsidR="00D65050" w:rsidRPr="00B110C0">
        <w:rPr>
          <w:rFonts w:ascii="Times New Roman" w:hAnsi="Times New Roman" w:cs="Times New Roman"/>
          <w:sz w:val="24"/>
          <w:szCs w:val="24"/>
        </w:rPr>
        <w:t xml:space="preserve"> realizuje </w:t>
      </w:r>
      <w:r w:rsidRPr="00B110C0">
        <w:rPr>
          <w:rFonts w:ascii="Times New Roman" w:hAnsi="Times New Roman" w:cs="Times New Roman"/>
          <w:sz w:val="24"/>
          <w:szCs w:val="24"/>
        </w:rPr>
        <w:t xml:space="preserve">on </w:t>
      </w:r>
      <w:r w:rsidR="00D65050" w:rsidRPr="00B110C0">
        <w:rPr>
          <w:rFonts w:ascii="Times New Roman" w:hAnsi="Times New Roman" w:cs="Times New Roman"/>
          <w:sz w:val="24"/>
          <w:szCs w:val="24"/>
        </w:rPr>
        <w:t>zadania i korzysta</w:t>
      </w:r>
      <w:r w:rsidR="00783FE3" w:rsidRPr="00B110C0">
        <w:rPr>
          <w:rFonts w:ascii="Times New Roman" w:hAnsi="Times New Roman" w:cs="Times New Roman"/>
          <w:sz w:val="24"/>
          <w:szCs w:val="24"/>
        </w:rPr>
        <w:t xml:space="preserve"> </w:t>
      </w:r>
      <w:r w:rsidR="00D65050" w:rsidRPr="00B110C0">
        <w:rPr>
          <w:rFonts w:ascii="Times New Roman" w:hAnsi="Times New Roman" w:cs="Times New Roman"/>
          <w:sz w:val="24"/>
          <w:szCs w:val="24"/>
        </w:rPr>
        <w:t>z</w:t>
      </w:r>
      <w:r w:rsidR="006911DC" w:rsidRPr="00B110C0">
        <w:rPr>
          <w:rFonts w:ascii="Times New Roman" w:hAnsi="Times New Roman" w:cs="Times New Roman"/>
          <w:sz w:val="24"/>
          <w:szCs w:val="24"/>
        </w:rPr>
        <w:t> </w:t>
      </w:r>
      <w:r w:rsidR="00D65050" w:rsidRPr="00B110C0">
        <w:rPr>
          <w:rFonts w:ascii="Times New Roman" w:hAnsi="Times New Roman" w:cs="Times New Roman"/>
          <w:sz w:val="24"/>
          <w:szCs w:val="24"/>
        </w:rPr>
        <w:t xml:space="preserve">uprawnień </w:t>
      </w:r>
      <w:r w:rsidR="003431B0" w:rsidRPr="00B110C0">
        <w:rPr>
          <w:rFonts w:ascii="Times New Roman" w:hAnsi="Times New Roman" w:cs="Times New Roman"/>
          <w:sz w:val="24"/>
          <w:szCs w:val="24"/>
        </w:rPr>
        <w:t>j</w:t>
      </w:r>
      <w:r w:rsidR="00D65050" w:rsidRPr="00B110C0">
        <w:rPr>
          <w:rFonts w:ascii="Times New Roman" w:hAnsi="Times New Roman" w:cs="Times New Roman"/>
          <w:sz w:val="24"/>
          <w:szCs w:val="24"/>
        </w:rPr>
        <w:t xml:space="preserve">ednostki </w:t>
      </w:r>
      <w:r w:rsidR="003431B0" w:rsidRPr="00B110C0">
        <w:rPr>
          <w:rFonts w:ascii="Times New Roman" w:hAnsi="Times New Roman" w:cs="Times New Roman"/>
          <w:sz w:val="24"/>
          <w:szCs w:val="24"/>
        </w:rPr>
        <w:t>k</w:t>
      </w:r>
      <w:r w:rsidR="00D65050" w:rsidRPr="00B110C0">
        <w:rPr>
          <w:rFonts w:ascii="Times New Roman" w:hAnsi="Times New Roman" w:cs="Times New Roman"/>
          <w:sz w:val="24"/>
          <w:szCs w:val="24"/>
        </w:rPr>
        <w:t>rajowej ETIAS w zakresie i na zasadach określonych w</w:t>
      </w:r>
      <w:r w:rsidR="006911DC" w:rsidRPr="00B110C0">
        <w:rPr>
          <w:rFonts w:ascii="Times New Roman" w:hAnsi="Times New Roman" w:cs="Times New Roman"/>
          <w:sz w:val="24"/>
          <w:szCs w:val="24"/>
        </w:rPr>
        <w:t> </w:t>
      </w:r>
      <w:r w:rsidR="00D65050" w:rsidRPr="00B110C0">
        <w:rPr>
          <w:rFonts w:ascii="Times New Roman" w:hAnsi="Times New Roman" w:cs="Times New Roman"/>
          <w:sz w:val="24"/>
          <w:szCs w:val="24"/>
        </w:rPr>
        <w:t>rozporządzeniu</w:t>
      </w:r>
      <w:r w:rsidR="00A2189A" w:rsidRPr="00B110C0">
        <w:rPr>
          <w:rFonts w:ascii="Times New Roman" w:hAnsi="Times New Roman" w:cs="Times New Roman"/>
          <w:sz w:val="24"/>
          <w:szCs w:val="24"/>
        </w:rPr>
        <w:t xml:space="preserve"> oraz innych przepisach prawa Unii Europejskiej dotyczących </w:t>
      </w:r>
      <w:r w:rsidR="00BF1D8B" w:rsidRPr="00B110C0">
        <w:rPr>
          <w:rFonts w:ascii="Times New Roman" w:hAnsi="Times New Roman" w:cs="Times New Roman"/>
          <w:sz w:val="24"/>
          <w:szCs w:val="24"/>
        </w:rPr>
        <w:t xml:space="preserve">tej </w:t>
      </w:r>
      <w:r w:rsidR="003431B0" w:rsidRPr="00B110C0">
        <w:rPr>
          <w:rFonts w:ascii="Times New Roman" w:hAnsi="Times New Roman" w:cs="Times New Roman"/>
          <w:sz w:val="24"/>
          <w:szCs w:val="24"/>
        </w:rPr>
        <w:t>j</w:t>
      </w:r>
      <w:r w:rsidR="00A2189A" w:rsidRPr="00B110C0">
        <w:rPr>
          <w:rFonts w:ascii="Times New Roman" w:hAnsi="Times New Roman" w:cs="Times New Roman"/>
          <w:sz w:val="24"/>
          <w:szCs w:val="24"/>
        </w:rPr>
        <w:t>ednostki</w:t>
      </w:r>
      <w:r w:rsidR="00BF1D8B" w:rsidRPr="00B110C0">
        <w:rPr>
          <w:rFonts w:ascii="Times New Roman" w:hAnsi="Times New Roman" w:cs="Times New Roman"/>
          <w:sz w:val="24"/>
          <w:szCs w:val="24"/>
        </w:rPr>
        <w:t>,</w:t>
      </w:r>
      <w:r w:rsidR="00A2189A" w:rsidRPr="00B110C0">
        <w:rPr>
          <w:rFonts w:ascii="Times New Roman" w:hAnsi="Times New Roman" w:cs="Times New Roman"/>
          <w:sz w:val="24"/>
          <w:szCs w:val="24"/>
        </w:rPr>
        <w:t xml:space="preserve"> np.</w:t>
      </w:r>
      <w:r w:rsidR="00EC70A3" w:rsidRPr="00B110C0">
        <w:rPr>
          <w:rFonts w:ascii="Times New Roman" w:hAnsi="Times New Roman" w:cs="Times New Roman"/>
          <w:sz w:val="24"/>
          <w:szCs w:val="24"/>
        </w:rPr>
        <w:t xml:space="preserve"> </w:t>
      </w:r>
      <w:r w:rsidR="00BF1D8B" w:rsidRPr="00B110C0">
        <w:rPr>
          <w:rFonts w:ascii="Times New Roman" w:hAnsi="Times New Roman" w:cs="Times New Roman"/>
          <w:sz w:val="24"/>
          <w:szCs w:val="24"/>
        </w:rPr>
        <w:t>w</w:t>
      </w:r>
      <w:r w:rsidR="00EC70A3" w:rsidRPr="00B110C0">
        <w:rPr>
          <w:rFonts w:ascii="Times New Roman" w:hAnsi="Times New Roman" w:cs="Times New Roman"/>
          <w:sz w:val="24"/>
          <w:szCs w:val="24"/>
        </w:rPr>
        <w:t xml:space="preserve"> przyszłych </w:t>
      </w:r>
      <w:r w:rsidR="006911DC" w:rsidRPr="00B110C0">
        <w:rPr>
          <w:rFonts w:ascii="Times New Roman" w:hAnsi="Times New Roman" w:cs="Times New Roman"/>
          <w:sz w:val="24"/>
          <w:szCs w:val="24"/>
        </w:rPr>
        <w:t xml:space="preserve">aktach </w:t>
      </w:r>
      <w:r w:rsidR="00BF1D8B" w:rsidRPr="00B110C0">
        <w:rPr>
          <w:rFonts w:ascii="Times New Roman" w:hAnsi="Times New Roman" w:cs="Times New Roman"/>
          <w:sz w:val="24"/>
          <w:szCs w:val="24"/>
        </w:rPr>
        <w:t xml:space="preserve">prawnych </w:t>
      </w:r>
      <w:r w:rsidR="00EC70A3" w:rsidRPr="00B110C0">
        <w:rPr>
          <w:rFonts w:ascii="Times New Roman" w:hAnsi="Times New Roman" w:cs="Times New Roman"/>
          <w:sz w:val="24"/>
          <w:szCs w:val="24"/>
        </w:rPr>
        <w:t>dotyczących</w:t>
      </w:r>
      <w:r w:rsidR="00BE1E15">
        <w:rPr>
          <w:rFonts w:ascii="Times New Roman" w:hAnsi="Times New Roman" w:cs="Times New Roman"/>
          <w:sz w:val="24"/>
          <w:szCs w:val="24"/>
        </w:rPr>
        <w:t xml:space="preserve"> rozporządzenia 767/2008</w:t>
      </w:r>
      <w:r w:rsidR="00A2189A" w:rsidRPr="00B110C0">
        <w:rPr>
          <w:rFonts w:ascii="Times New Roman" w:hAnsi="Times New Roman" w:cs="Times New Roman"/>
          <w:sz w:val="24"/>
          <w:szCs w:val="24"/>
        </w:rPr>
        <w:t xml:space="preserve"> VIS </w:t>
      </w:r>
      <w:proofErr w:type="spellStart"/>
      <w:r w:rsidR="00A2189A" w:rsidRPr="00B110C0">
        <w:rPr>
          <w:rFonts w:ascii="Times New Roman" w:hAnsi="Times New Roman" w:cs="Times New Roman"/>
          <w:sz w:val="24"/>
          <w:szCs w:val="24"/>
        </w:rPr>
        <w:t>Recast</w:t>
      </w:r>
      <w:proofErr w:type="spellEnd"/>
      <w:r w:rsidR="00BE1E15">
        <w:rPr>
          <w:rFonts w:ascii="Times New Roman" w:hAnsi="Times New Roman" w:cs="Times New Roman"/>
          <w:sz w:val="24"/>
          <w:szCs w:val="24"/>
        </w:rPr>
        <w:t xml:space="preserve"> </w:t>
      </w:r>
      <w:r w:rsidR="00EC70A3" w:rsidRPr="00B110C0">
        <w:rPr>
          <w:rFonts w:ascii="Times New Roman" w:hAnsi="Times New Roman" w:cs="Times New Roman"/>
          <w:sz w:val="24"/>
          <w:szCs w:val="24"/>
        </w:rPr>
        <w:t>i</w:t>
      </w:r>
      <w:r w:rsidR="004719C2">
        <w:rPr>
          <w:rFonts w:ascii="Times New Roman" w:hAnsi="Times New Roman" w:cs="Times New Roman"/>
          <w:sz w:val="24"/>
          <w:szCs w:val="24"/>
        </w:rPr>
        <w:t> </w:t>
      </w:r>
      <w:r w:rsidR="00BF1D8B" w:rsidRPr="00B110C0">
        <w:rPr>
          <w:rFonts w:ascii="Times New Roman" w:hAnsi="Times New Roman" w:cs="Times New Roman"/>
          <w:sz w:val="24"/>
          <w:szCs w:val="24"/>
        </w:rPr>
        <w:t>r</w:t>
      </w:r>
      <w:r w:rsidR="00A2189A" w:rsidRPr="00B110C0">
        <w:rPr>
          <w:rFonts w:ascii="Times New Roman" w:hAnsi="Times New Roman" w:cs="Times New Roman"/>
          <w:sz w:val="24"/>
          <w:szCs w:val="24"/>
        </w:rPr>
        <w:t>ozporządzeni</w:t>
      </w:r>
      <w:r w:rsidR="00BF1D8B" w:rsidRPr="00B110C0">
        <w:rPr>
          <w:rFonts w:ascii="Times New Roman" w:hAnsi="Times New Roman" w:cs="Times New Roman"/>
          <w:sz w:val="24"/>
          <w:szCs w:val="24"/>
        </w:rPr>
        <w:t>a</w:t>
      </w:r>
      <w:r w:rsidR="00A2189A" w:rsidRPr="00B110C0">
        <w:rPr>
          <w:rFonts w:ascii="Times New Roman" w:hAnsi="Times New Roman" w:cs="Times New Roman"/>
          <w:sz w:val="24"/>
          <w:szCs w:val="24"/>
        </w:rPr>
        <w:t xml:space="preserve"> </w:t>
      </w:r>
      <w:r w:rsidR="00DC6AB4" w:rsidRPr="00B110C0">
        <w:rPr>
          <w:rFonts w:ascii="Times New Roman" w:hAnsi="Times New Roman" w:cs="Times New Roman"/>
          <w:sz w:val="24"/>
          <w:szCs w:val="24"/>
        </w:rPr>
        <w:t xml:space="preserve">Parlamentu Europejskiego i Rady (UE) </w:t>
      </w:r>
      <w:r w:rsidR="00A2189A" w:rsidRPr="00B110C0">
        <w:rPr>
          <w:rFonts w:ascii="Times New Roman" w:hAnsi="Times New Roman" w:cs="Times New Roman"/>
          <w:sz w:val="24"/>
          <w:szCs w:val="24"/>
        </w:rPr>
        <w:t xml:space="preserve">2024/1356 </w:t>
      </w:r>
      <w:r w:rsidR="00DC6AB4" w:rsidRPr="00B110C0">
        <w:rPr>
          <w:rFonts w:ascii="Times New Roman" w:hAnsi="Times New Roman" w:cs="Times New Roman"/>
          <w:sz w:val="24"/>
          <w:szCs w:val="24"/>
        </w:rPr>
        <w:t xml:space="preserve">z dnia 14 maja 2024 r. </w:t>
      </w:r>
      <w:r w:rsidR="00A2189A" w:rsidRPr="00B110C0">
        <w:rPr>
          <w:rFonts w:ascii="Times New Roman" w:hAnsi="Times New Roman" w:cs="Times New Roman"/>
          <w:sz w:val="24"/>
          <w:szCs w:val="24"/>
        </w:rPr>
        <w:t>w</w:t>
      </w:r>
      <w:r w:rsidR="00DC6AB4" w:rsidRPr="00B110C0">
        <w:rPr>
          <w:rFonts w:ascii="Times New Roman" w:hAnsi="Times New Roman" w:cs="Times New Roman"/>
          <w:sz w:val="24"/>
          <w:szCs w:val="24"/>
        </w:rPr>
        <w:t> </w:t>
      </w:r>
      <w:r w:rsidR="00A2189A" w:rsidRPr="00B110C0">
        <w:rPr>
          <w:rFonts w:ascii="Times New Roman" w:hAnsi="Times New Roman" w:cs="Times New Roman"/>
          <w:sz w:val="24"/>
          <w:szCs w:val="24"/>
        </w:rPr>
        <w:t>sprawie wprowadzenia kontroli przesiewowej obywateli państw trzecich na granicach zewnętrznych</w:t>
      </w:r>
      <w:r w:rsidR="00D65050" w:rsidRPr="00B110C0">
        <w:rPr>
          <w:rFonts w:ascii="Times New Roman" w:hAnsi="Times New Roman" w:cs="Times New Roman"/>
          <w:sz w:val="24"/>
          <w:szCs w:val="24"/>
        </w:rPr>
        <w:t xml:space="preserve">. </w:t>
      </w:r>
    </w:p>
    <w:p w14:paraId="6AD57173" w14:textId="4BCA9008" w:rsidR="00BD43FB" w:rsidRPr="00B110C0" w:rsidRDefault="00D65050"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 xml:space="preserve">Ponadto, </w:t>
      </w:r>
      <w:r w:rsidR="004B25C7" w:rsidRPr="00B110C0">
        <w:rPr>
          <w:rFonts w:ascii="Times New Roman" w:hAnsi="Times New Roman" w:cs="Times New Roman"/>
          <w:sz w:val="24"/>
          <w:szCs w:val="24"/>
        </w:rPr>
        <w:t xml:space="preserve">określono dodatkowe zadania, które realizuje Komendant Główny </w:t>
      </w:r>
      <w:r w:rsidR="00161EAE" w:rsidRPr="00B110C0">
        <w:rPr>
          <w:rFonts w:ascii="Times New Roman" w:hAnsi="Times New Roman" w:cs="Times New Roman"/>
          <w:sz w:val="24"/>
          <w:szCs w:val="24"/>
        </w:rPr>
        <w:t>S</w:t>
      </w:r>
      <w:r w:rsidR="004B25C7" w:rsidRPr="00B110C0">
        <w:rPr>
          <w:rFonts w:ascii="Times New Roman" w:hAnsi="Times New Roman" w:cs="Times New Roman"/>
          <w:sz w:val="24"/>
          <w:szCs w:val="24"/>
        </w:rPr>
        <w:t>traży Granicznej</w:t>
      </w:r>
      <w:r w:rsidR="0041554A" w:rsidRPr="00B110C0">
        <w:rPr>
          <w:rFonts w:ascii="Times New Roman" w:hAnsi="Times New Roman" w:cs="Times New Roman"/>
          <w:sz w:val="24"/>
          <w:szCs w:val="24"/>
        </w:rPr>
        <w:t>,</w:t>
      </w:r>
      <w:r w:rsidR="004B25C7" w:rsidRPr="00B110C0">
        <w:rPr>
          <w:rFonts w:ascii="Times New Roman" w:hAnsi="Times New Roman" w:cs="Times New Roman"/>
          <w:sz w:val="24"/>
          <w:szCs w:val="24"/>
        </w:rPr>
        <w:t xml:space="preserve"> </w:t>
      </w:r>
      <w:r w:rsidR="00BF1D8B" w:rsidRPr="00B110C0">
        <w:rPr>
          <w:rFonts w:ascii="Times New Roman" w:hAnsi="Times New Roman" w:cs="Times New Roman"/>
          <w:sz w:val="24"/>
          <w:szCs w:val="24"/>
        </w:rPr>
        <w:t>obejmujące</w:t>
      </w:r>
      <w:r w:rsidR="004B25C7" w:rsidRPr="00B110C0">
        <w:rPr>
          <w:rFonts w:ascii="Times New Roman" w:hAnsi="Times New Roman" w:cs="Times New Roman"/>
          <w:sz w:val="24"/>
          <w:szCs w:val="24"/>
        </w:rPr>
        <w:t xml:space="preserve"> pełnienie roli </w:t>
      </w:r>
      <w:r w:rsidR="008802D3" w:rsidRPr="00B110C0">
        <w:rPr>
          <w:rFonts w:ascii="Times New Roman" w:hAnsi="Times New Roman" w:cs="Times New Roman"/>
          <w:sz w:val="24"/>
          <w:szCs w:val="24"/>
        </w:rPr>
        <w:t>CPD</w:t>
      </w:r>
      <w:r w:rsidR="004B25C7" w:rsidRPr="00B110C0">
        <w:rPr>
          <w:rFonts w:ascii="Times New Roman" w:hAnsi="Times New Roman" w:cs="Times New Roman"/>
          <w:sz w:val="24"/>
          <w:szCs w:val="24"/>
        </w:rPr>
        <w:t xml:space="preserve">, rozpatrywanie wniosków </w:t>
      </w:r>
      <w:r w:rsidR="00E70F4A" w:rsidRPr="00B110C0">
        <w:rPr>
          <w:rFonts w:ascii="Times New Roman" w:hAnsi="Times New Roman" w:cs="Times New Roman"/>
          <w:sz w:val="24"/>
          <w:szCs w:val="24"/>
        </w:rPr>
        <w:t>o </w:t>
      </w:r>
      <w:r w:rsidR="004B25C7" w:rsidRPr="00B110C0">
        <w:rPr>
          <w:rFonts w:ascii="Times New Roman" w:hAnsi="Times New Roman" w:cs="Times New Roman"/>
          <w:sz w:val="24"/>
          <w:szCs w:val="24"/>
        </w:rPr>
        <w:t>ponowne rozpatrzenie sprawy, inicjowanie i prowadzenie konsultacji</w:t>
      </w:r>
      <w:r w:rsidR="00783FE3" w:rsidRPr="00B110C0">
        <w:rPr>
          <w:rFonts w:ascii="Times New Roman" w:hAnsi="Times New Roman" w:cs="Times New Roman"/>
          <w:sz w:val="24"/>
          <w:szCs w:val="24"/>
        </w:rPr>
        <w:t xml:space="preserve"> </w:t>
      </w:r>
      <w:r w:rsidR="004B25C7" w:rsidRPr="00B110C0">
        <w:rPr>
          <w:rFonts w:ascii="Times New Roman" w:hAnsi="Times New Roman" w:cs="Times New Roman"/>
          <w:sz w:val="24"/>
          <w:szCs w:val="24"/>
        </w:rPr>
        <w:t>z właściwymi organami krajowymi</w:t>
      </w:r>
      <w:r w:rsidR="00161EAE" w:rsidRPr="00B110C0">
        <w:rPr>
          <w:rFonts w:ascii="Times New Roman" w:hAnsi="Times New Roman" w:cs="Times New Roman"/>
          <w:sz w:val="24"/>
          <w:szCs w:val="24"/>
        </w:rPr>
        <w:t xml:space="preserve"> lub jednostkami krajowymi ETIAS innych państw członkowskich</w:t>
      </w:r>
      <w:r w:rsidR="00BF1D8B" w:rsidRPr="00B110C0">
        <w:rPr>
          <w:rFonts w:ascii="Times New Roman" w:hAnsi="Times New Roman" w:cs="Times New Roman"/>
          <w:sz w:val="24"/>
          <w:szCs w:val="24"/>
        </w:rPr>
        <w:t xml:space="preserve"> UE</w:t>
      </w:r>
      <w:r w:rsidR="00161EAE" w:rsidRPr="00B110C0">
        <w:rPr>
          <w:rFonts w:ascii="Times New Roman" w:hAnsi="Times New Roman" w:cs="Times New Roman"/>
          <w:sz w:val="24"/>
          <w:szCs w:val="24"/>
        </w:rPr>
        <w:t xml:space="preserve">, prowadzenie ewidencji </w:t>
      </w:r>
      <w:r w:rsidR="003D6A09" w:rsidRPr="00B110C0">
        <w:rPr>
          <w:rFonts w:ascii="Times New Roman" w:hAnsi="Times New Roman" w:cs="Times New Roman"/>
          <w:sz w:val="24"/>
          <w:szCs w:val="24"/>
        </w:rPr>
        <w:t xml:space="preserve">uprawnień </w:t>
      </w:r>
      <w:r w:rsidR="00161EAE" w:rsidRPr="00B110C0">
        <w:rPr>
          <w:rFonts w:ascii="Times New Roman" w:hAnsi="Times New Roman" w:cs="Times New Roman"/>
          <w:sz w:val="24"/>
          <w:szCs w:val="24"/>
        </w:rPr>
        <w:t xml:space="preserve">do dostępu do </w:t>
      </w:r>
      <w:r w:rsidR="00BE1E15">
        <w:rPr>
          <w:rFonts w:ascii="Times New Roman" w:hAnsi="Times New Roman" w:cs="Times New Roman"/>
          <w:sz w:val="24"/>
          <w:szCs w:val="24"/>
        </w:rPr>
        <w:t>aplikacji WWW</w:t>
      </w:r>
      <w:r w:rsidR="00A2189A" w:rsidRPr="00B110C0">
        <w:rPr>
          <w:rFonts w:ascii="Times New Roman" w:hAnsi="Times New Roman" w:cs="Times New Roman"/>
          <w:sz w:val="24"/>
          <w:szCs w:val="24"/>
        </w:rPr>
        <w:t xml:space="preserve"> ETIAS</w:t>
      </w:r>
      <w:r w:rsidR="00783FE3" w:rsidRPr="00B110C0">
        <w:rPr>
          <w:rFonts w:ascii="Times New Roman" w:hAnsi="Times New Roman" w:cs="Times New Roman"/>
          <w:sz w:val="24"/>
          <w:szCs w:val="24"/>
        </w:rPr>
        <w:t xml:space="preserve"> </w:t>
      </w:r>
      <w:r w:rsidR="00161EAE" w:rsidRPr="00B110C0">
        <w:rPr>
          <w:rFonts w:ascii="Times New Roman" w:hAnsi="Times New Roman" w:cs="Times New Roman"/>
          <w:sz w:val="24"/>
          <w:szCs w:val="24"/>
        </w:rPr>
        <w:t>oraz zarządzanie dostępem użytkowników indywidualnych, powiadamianie Komisji Europejskiej i</w:t>
      </w:r>
      <w:r w:rsidR="005B0964" w:rsidRPr="00B110C0">
        <w:rPr>
          <w:rFonts w:ascii="Times New Roman" w:hAnsi="Times New Roman" w:cs="Times New Roman"/>
          <w:sz w:val="24"/>
          <w:szCs w:val="24"/>
        </w:rPr>
        <w:t> </w:t>
      </w:r>
      <w:r w:rsidR="00161EAE" w:rsidRPr="00B110C0">
        <w:rPr>
          <w:rFonts w:ascii="Times New Roman" w:hAnsi="Times New Roman" w:cs="Times New Roman"/>
          <w:sz w:val="24"/>
          <w:szCs w:val="24"/>
        </w:rPr>
        <w:t xml:space="preserve">Agencji </w:t>
      </w:r>
      <w:proofErr w:type="spellStart"/>
      <w:r w:rsidR="00161EAE" w:rsidRPr="00B110C0">
        <w:rPr>
          <w:rFonts w:ascii="Times New Roman" w:hAnsi="Times New Roman" w:cs="Times New Roman"/>
          <w:sz w:val="24"/>
          <w:szCs w:val="24"/>
        </w:rPr>
        <w:t>eu</w:t>
      </w:r>
      <w:proofErr w:type="spellEnd"/>
      <w:r w:rsidR="00161EAE" w:rsidRPr="00B110C0">
        <w:rPr>
          <w:rFonts w:ascii="Times New Roman" w:hAnsi="Times New Roman" w:cs="Times New Roman"/>
          <w:sz w:val="24"/>
          <w:szCs w:val="24"/>
        </w:rPr>
        <w:t>-LISA</w:t>
      </w:r>
      <w:r w:rsidR="005B0964" w:rsidRPr="00B110C0">
        <w:rPr>
          <w:rFonts w:ascii="Times New Roman" w:hAnsi="Times New Roman" w:cs="Times New Roman"/>
          <w:sz w:val="24"/>
          <w:szCs w:val="24"/>
        </w:rPr>
        <w:t>,</w:t>
      </w:r>
      <w:r w:rsidR="00161EAE" w:rsidRPr="00B110C0">
        <w:rPr>
          <w:rFonts w:ascii="Times New Roman" w:hAnsi="Times New Roman" w:cs="Times New Roman"/>
          <w:sz w:val="24"/>
          <w:szCs w:val="24"/>
        </w:rPr>
        <w:t xml:space="preserve"> zgodnie</w:t>
      </w:r>
      <w:r w:rsidR="00783FE3" w:rsidRPr="00B110C0">
        <w:rPr>
          <w:rFonts w:ascii="Times New Roman" w:hAnsi="Times New Roman" w:cs="Times New Roman"/>
          <w:sz w:val="24"/>
          <w:szCs w:val="24"/>
        </w:rPr>
        <w:t xml:space="preserve"> </w:t>
      </w:r>
      <w:r w:rsidR="00161EAE" w:rsidRPr="00B110C0">
        <w:rPr>
          <w:rFonts w:ascii="Times New Roman" w:hAnsi="Times New Roman" w:cs="Times New Roman"/>
          <w:sz w:val="24"/>
          <w:szCs w:val="24"/>
        </w:rPr>
        <w:t>z art. 87 ust.</w:t>
      </w:r>
      <w:r w:rsidR="00DC6AB4" w:rsidRPr="00B110C0">
        <w:rPr>
          <w:rFonts w:ascii="Times New Roman" w:hAnsi="Times New Roman" w:cs="Times New Roman"/>
          <w:sz w:val="24"/>
          <w:szCs w:val="24"/>
        </w:rPr>
        <w:t> </w:t>
      </w:r>
      <w:r w:rsidR="00161EAE" w:rsidRPr="00B110C0">
        <w:rPr>
          <w:rFonts w:ascii="Times New Roman" w:hAnsi="Times New Roman" w:cs="Times New Roman"/>
          <w:sz w:val="24"/>
          <w:szCs w:val="24"/>
        </w:rPr>
        <w:t>1-3 rozporządzenia</w:t>
      </w:r>
      <w:r w:rsidR="00FD714C" w:rsidRPr="00B110C0">
        <w:rPr>
          <w:rFonts w:ascii="Times New Roman" w:hAnsi="Times New Roman" w:cs="Times New Roman"/>
          <w:sz w:val="24"/>
          <w:szCs w:val="24"/>
        </w:rPr>
        <w:t xml:space="preserve"> 2018/1240</w:t>
      </w:r>
      <w:r w:rsidR="005B0964" w:rsidRPr="00B110C0">
        <w:rPr>
          <w:rFonts w:ascii="Times New Roman" w:hAnsi="Times New Roman" w:cs="Times New Roman"/>
          <w:sz w:val="24"/>
          <w:szCs w:val="24"/>
        </w:rPr>
        <w:t>,</w:t>
      </w:r>
      <w:r w:rsidR="00161EAE" w:rsidRPr="00B110C0">
        <w:rPr>
          <w:rFonts w:ascii="Times New Roman" w:hAnsi="Times New Roman" w:cs="Times New Roman"/>
          <w:sz w:val="24"/>
          <w:szCs w:val="24"/>
        </w:rPr>
        <w:t xml:space="preserve"> </w:t>
      </w:r>
      <w:r w:rsidR="00BF1D8B" w:rsidRPr="00B110C0">
        <w:rPr>
          <w:rFonts w:ascii="Times New Roman" w:hAnsi="Times New Roman" w:cs="Times New Roman"/>
          <w:sz w:val="24"/>
          <w:szCs w:val="24"/>
        </w:rPr>
        <w:t>a także</w:t>
      </w:r>
      <w:r w:rsidR="00161EAE" w:rsidRPr="00B110C0">
        <w:rPr>
          <w:rFonts w:ascii="Times New Roman" w:hAnsi="Times New Roman" w:cs="Times New Roman"/>
          <w:sz w:val="24"/>
          <w:szCs w:val="24"/>
        </w:rPr>
        <w:t xml:space="preserve"> współpraca z Komisją Europejską w celu przyjęcia praktycznego podręcznika.</w:t>
      </w:r>
    </w:p>
    <w:p w14:paraId="70DF2967" w14:textId="6814BB8A" w:rsidR="0086288E" w:rsidRPr="00B110C0" w:rsidRDefault="00FB1A1A"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Projektowany przepis a</w:t>
      </w:r>
      <w:r w:rsidR="00252B48" w:rsidRPr="00B110C0">
        <w:rPr>
          <w:rFonts w:ascii="Times New Roman" w:hAnsi="Times New Roman" w:cs="Times New Roman"/>
          <w:sz w:val="24"/>
          <w:szCs w:val="24"/>
        </w:rPr>
        <w:t>rt.</w:t>
      </w:r>
      <w:r w:rsidR="00DE3240" w:rsidRPr="00B110C0">
        <w:rPr>
          <w:rFonts w:ascii="Times New Roman" w:hAnsi="Times New Roman" w:cs="Times New Roman"/>
          <w:sz w:val="24"/>
          <w:szCs w:val="24"/>
        </w:rPr>
        <w:t xml:space="preserve"> 6</w:t>
      </w:r>
      <w:r w:rsidR="00B30787" w:rsidRPr="00B110C0">
        <w:rPr>
          <w:rFonts w:ascii="Times New Roman" w:hAnsi="Times New Roman" w:cs="Times New Roman"/>
          <w:sz w:val="24"/>
          <w:szCs w:val="24"/>
        </w:rPr>
        <w:t xml:space="preserve"> </w:t>
      </w:r>
      <w:r w:rsidR="00161EAE" w:rsidRPr="00B110C0">
        <w:rPr>
          <w:rFonts w:ascii="Times New Roman" w:hAnsi="Times New Roman" w:cs="Times New Roman"/>
          <w:sz w:val="24"/>
          <w:szCs w:val="24"/>
        </w:rPr>
        <w:t xml:space="preserve">wskazuje, iż Komendant Główny Straży Granicznej pełni </w:t>
      </w:r>
      <w:r w:rsidR="00AC0100" w:rsidRPr="00B110C0">
        <w:rPr>
          <w:rFonts w:ascii="Times New Roman" w:hAnsi="Times New Roman" w:cs="Times New Roman"/>
          <w:sz w:val="24"/>
          <w:szCs w:val="24"/>
        </w:rPr>
        <w:t xml:space="preserve">również </w:t>
      </w:r>
      <w:r w:rsidR="00161EAE" w:rsidRPr="00B110C0">
        <w:rPr>
          <w:rFonts w:ascii="Times New Roman" w:hAnsi="Times New Roman" w:cs="Times New Roman"/>
          <w:sz w:val="24"/>
          <w:szCs w:val="24"/>
        </w:rPr>
        <w:t>rolę</w:t>
      </w:r>
      <w:r w:rsidR="0086288E" w:rsidRPr="00B110C0">
        <w:rPr>
          <w:rFonts w:ascii="Times New Roman" w:hAnsi="Times New Roman" w:cs="Times New Roman"/>
          <w:sz w:val="24"/>
          <w:szCs w:val="24"/>
        </w:rPr>
        <w:t xml:space="preserve"> Centralnego Organu Technicznego KSI E</w:t>
      </w:r>
      <w:r w:rsidR="00B30787" w:rsidRPr="00B110C0">
        <w:rPr>
          <w:rFonts w:ascii="Times New Roman" w:hAnsi="Times New Roman" w:cs="Times New Roman"/>
          <w:sz w:val="24"/>
          <w:szCs w:val="24"/>
        </w:rPr>
        <w:t>TIAS</w:t>
      </w:r>
      <w:r w:rsidR="007579E0" w:rsidRPr="00B110C0">
        <w:rPr>
          <w:rFonts w:ascii="Times New Roman" w:hAnsi="Times New Roman" w:cs="Times New Roman"/>
          <w:sz w:val="24"/>
          <w:szCs w:val="24"/>
        </w:rPr>
        <w:t xml:space="preserve"> (COT KSI ETIAS)</w:t>
      </w:r>
      <w:r w:rsidR="0086288E" w:rsidRPr="00B110C0">
        <w:rPr>
          <w:rFonts w:ascii="Times New Roman" w:hAnsi="Times New Roman" w:cs="Times New Roman"/>
          <w:sz w:val="24"/>
          <w:szCs w:val="24"/>
        </w:rPr>
        <w:t xml:space="preserve">, który będzie realizował </w:t>
      </w:r>
      <w:r w:rsidRPr="00B110C0">
        <w:rPr>
          <w:rFonts w:ascii="Times New Roman" w:hAnsi="Times New Roman" w:cs="Times New Roman"/>
          <w:sz w:val="24"/>
          <w:szCs w:val="24"/>
        </w:rPr>
        <w:t>zadania</w:t>
      </w:r>
      <w:r w:rsidR="00783FE3" w:rsidRPr="00B110C0">
        <w:rPr>
          <w:rFonts w:ascii="Times New Roman" w:hAnsi="Times New Roman" w:cs="Times New Roman"/>
          <w:sz w:val="24"/>
          <w:szCs w:val="24"/>
        </w:rPr>
        <w:t xml:space="preserve"> </w:t>
      </w:r>
      <w:r w:rsidRPr="00B110C0">
        <w:rPr>
          <w:rFonts w:ascii="Times New Roman" w:hAnsi="Times New Roman" w:cs="Times New Roman"/>
          <w:sz w:val="24"/>
          <w:szCs w:val="24"/>
        </w:rPr>
        <w:t>o</w:t>
      </w:r>
      <w:r w:rsidR="00DC6AB4" w:rsidRPr="00B110C0">
        <w:rPr>
          <w:rFonts w:ascii="Times New Roman" w:hAnsi="Times New Roman" w:cs="Times New Roman"/>
          <w:sz w:val="24"/>
          <w:szCs w:val="24"/>
        </w:rPr>
        <w:t> </w:t>
      </w:r>
      <w:r w:rsidRPr="00B110C0">
        <w:rPr>
          <w:rFonts w:ascii="Times New Roman" w:hAnsi="Times New Roman" w:cs="Times New Roman"/>
          <w:sz w:val="24"/>
          <w:szCs w:val="24"/>
        </w:rPr>
        <w:t>charakterze technicznym</w:t>
      </w:r>
      <w:r w:rsidR="0086288E" w:rsidRPr="00B110C0">
        <w:rPr>
          <w:rFonts w:ascii="Times New Roman" w:hAnsi="Times New Roman" w:cs="Times New Roman"/>
          <w:sz w:val="24"/>
          <w:szCs w:val="24"/>
        </w:rPr>
        <w:t xml:space="preserve"> wynikające z</w:t>
      </w:r>
      <w:r w:rsidR="005B0964" w:rsidRPr="00B110C0">
        <w:rPr>
          <w:rFonts w:ascii="Times New Roman" w:hAnsi="Times New Roman" w:cs="Times New Roman"/>
          <w:sz w:val="24"/>
          <w:szCs w:val="24"/>
        </w:rPr>
        <w:t> </w:t>
      </w:r>
      <w:r w:rsidR="00B30787" w:rsidRPr="00B110C0">
        <w:rPr>
          <w:rFonts w:ascii="Times New Roman" w:hAnsi="Times New Roman" w:cs="Times New Roman"/>
          <w:sz w:val="24"/>
          <w:szCs w:val="24"/>
        </w:rPr>
        <w:t xml:space="preserve">udziału Rzeczypospolitej Polskiej w </w:t>
      </w:r>
      <w:r w:rsidR="00DC6AB4" w:rsidRPr="00B110C0">
        <w:rPr>
          <w:rFonts w:ascii="Times New Roman" w:hAnsi="Times New Roman" w:cs="Times New Roman"/>
          <w:sz w:val="24"/>
          <w:szCs w:val="24"/>
        </w:rPr>
        <w:t>E</w:t>
      </w:r>
      <w:r w:rsidRPr="00B110C0">
        <w:rPr>
          <w:rFonts w:ascii="Times New Roman" w:hAnsi="Times New Roman" w:cs="Times New Roman"/>
          <w:sz w:val="24"/>
          <w:szCs w:val="24"/>
        </w:rPr>
        <w:t>TIAS, a także</w:t>
      </w:r>
      <w:r w:rsidR="0086288E" w:rsidRPr="00B110C0">
        <w:rPr>
          <w:rFonts w:ascii="Times New Roman" w:hAnsi="Times New Roman" w:cs="Times New Roman"/>
          <w:sz w:val="24"/>
          <w:szCs w:val="24"/>
        </w:rPr>
        <w:t xml:space="preserve"> określono jego zadania wynikające m.in. z art. </w:t>
      </w:r>
      <w:r w:rsidR="00B30787" w:rsidRPr="00B110C0">
        <w:rPr>
          <w:rFonts w:ascii="Times New Roman" w:hAnsi="Times New Roman" w:cs="Times New Roman"/>
          <w:sz w:val="24"/>
          <w:szCs w:val="24"/>
        </w:rPr>
        <w:t>76</w:t>
      </w:r>
      <w:r w:rsidR="0086288E" w:rsidRPr="00B110C0">
        <w:rPr>
          <w:rFonts w:ascii="Times New Roman" w:hAnsi="Times New Roman" w:cs="Times New Roman"/>
          <w:sz w:val="24"/>
          <w:szCs w:val="24"/>
        </w:rPr>
        <w:t xml:space="preserve"> rozporządzenia</w:t>
      </w:r>
      <w:r w:rsidR="00FD714C" w:rsidRPr="00B110C0">
        <w:rPr>
          <w:rFonts w:ascii="Times New Roman" w:hAnsi="Times New Roman" w:cs="Times New Roman"/>
          <w:sz w:val="24"/>
          <w:szCs w:val="24"/>
        </w:rPr>
        <w:t xml:space="preserve"> 2018/1240</w:t>
      </w:r>
      <w:r w:rsidR="0086288E" w:rsidRPr="00B110C0">
        <w:rPr>
          <w:rFonts w:ascii="Times New Roman" w:hAnsi="Times New Roman" w:cs="Times New Roman"/>
          <w:sz w:val="24"/>
          <w:szCs w:val="24"/>
        </w:rPr>
        <w:t>. Jest to niezbędne dla prawidłowej organizacji, zarządzania i utrzymania infrastruktury krajowej E</w:t>
      </w:r>
      <w:r w:rsidR="00B30787" w:rsidRPr="00B110C0">
        <w:rPr>
          <w:rFonts w:ascii="Times New Roman" w:hAnsi="Times New Roman" w:cs="Times New Roman"/>
          <w:sz w:val="24"/>
          <w:szCs w:val="24"/>
        </w:rPr>
        <w:t>TIAS</w:t>
      </w:r>
      <w:r w:rsidR="0086288E" w:rsidRPr="00B110C0">
        <w:rPr>
          <w:rFonts w:ascii="Times New Roman" w:hAnsi="Times New Roman" w:cs="Times New Roman"/>
          <w:sz w:val="24"/>
          <w:szCs w:val="24"/>
        </w:rPr>
        <w:t xml:space="preserve">, zapewnienia niezbędnych środków technicznych organom uprawnionym do przetwarzania danych </w:t>
      </w:r>
      <w:r w:rsidRPr="00B110C0">
        <w:rPr>
          <w:rFonts w:ascii="Times New Roman" w:hAnsi="Times New Roman" w:cs="Times New Roman"/>
          <w:sz w:val="24"/>
          <w:szCs w:val="24"/>
        </w:rPr>
        <w:t>ETIAS</w:t>
      </w:r>
      <w:r w:rsidR="0086288E" w:rsidRPr="00B110C0">
        <w:rPr>
          <w:rFonts w:ascii="Times New Roman" w:hAnsi="Times New Roman" w:cs="Times New Roman"/>
          <w:sz w:val="24"/>
          <w:szCs w:val="24"/>
        </w:rPr>
        <w:t xml:space="preserve"> oraz zapewnieni</w:t>
      </w:r>
      <w:r w:rsidRPr="00B110C0">
        <w:rPr>
          <w:rFonts w:ascii="Times New Roman" w:hAnsi="Times New Roman" w:cs="Times New Roman"/>
          <w:sz w:val="24"/>
          <w:szCs w:val="24"/>
        </w:rPr>
        <w:t>a</w:t>
      </w:r>
      <w:r w:rsidR="0086288E" w:rsidRPr="00B110C0">
        <w:rPr>
          <w:rFonts w:ascii="Times New Roman" w:hAnsi="Times New Roman" w:cs="Times New Roman"/>
          <w:sz w:val="24"/>
          <w:szCs w:val="24"/>
        </w:rPr>
        <w:t xml:space="preserve"> bezpiecznych rozwiązań technicznych</w:t>
      </w:r>
      <w:r w:rsidR="00EC70A3" w:rsidRPr="00B110C0">
        <w:rPr>
          <w:rFonts w:ascii="Times New Roman" w:hAnsi="Times New Roman" w:cs="Times New Roman"/>
          <w:sz w:val="24"/>
          <w:szCs w:val="24"/>
        </w:rPr>
        <w:t xml:space="preserve"> jako odpowiedzialnego od strony technicznej za właściwą eksploatację, rozwój i utrzymanie KSI ETIAS</w:t>
      </w:r>
      <w:r w:rsidR="0086288E" w:rsidRPr="00B110C0">
        <w:rPr>
          <w:rFonts w:ascii="Times New Roman" w:hAnsi="Times New Roman" w:cs="Times New Roman"/>
          <w:sz w:val="24"/>
          <w:szCs w:val="24"/>
        </w:rPr>
        <w:t xml:space="preserve">. Na </w:t>
      </w:r>
      <w:r w:rsidR="00016CED">
        <w:rPr>
          <w:rFonts w:ascii="Times New Roman" w:hAnsi="Times New Roman" w:cs="Times New Roman"/>
          <w:sz w:val="24"/>
          <w:szCs w:val="24"/>
        </w:rPr>
        <w:t>COT</w:t>
      </w:r>
      <w:r w:rsidR="0086288E" w:rsidRPr="00B110C0">
        <w:rPr>
          <w:rFonts w:ascii="Times New Roman" w:hAnsi="Times New Roman" w:cs="Times New Roman"/>
          <w:sz w:val="24"/>
          <w:szCs w:val="24"/>
        </w:rPr>
        <w:t xml:space="preserve"> KSI E</w:t>
      </w:r>
      <w:r w:rsidR="00BB4FFA" w:rsidRPr="00B110C0">
        <w:rPr>
          <w:rFonts w:ascii="Times New Roman" w:hAnsi="Times New Roman" w:cs="Times New Roman"/>
          <w:sz w:val="24"/>
          <w:szCs w:val="24"/>
        </w:rPr>
        <w:t>TIAS</w:t>
      </w:r>
      <w:r w:rsidR="0086288E" w:rsidRPr="00B110C0">
        <w:rPr>
          <w:rFonts w:ascii="Times New Roman" w:hAnsi="Times New Roman" w:cs="Times New Roman"/>
          <w:sz w:val="24"/>
          <w:szCs w:val="24"/>
        </w:rPr>
        <w:t xml:space="preserve"> zostały również nałożone obowiązki, w</w:t>
      </w:r>
      <w:r w:rsidR="00DC6AB4" w:rsidRPr="00B110C0">
        <w:rPr>
          <w:rFonts w:ascii="Times New Roman" w:hAnsi="Times New Roman" w:cs="Times New Roman"/>
          <w:sz w:val="24"/>
          <w:szCs w:val="24"/>
        </w:rPr>
        <w:t> </w:t>
      </w:r>
      <w:r w:rsidR="0086288E" w:rsidRPr="00B110C0">
        <w:rPr>
          <w:rFonts w:ascii="Times New Roman" w:hAnsi="Times New Roman" w:cs="Times New Roman"/>
          <w:sz w:val="24"/>
          <w:szCs w:val="24"/>
        </w:rPr>
        <w:t>tym wynikające</w:t>
      </w:r>
      <w:r w:rsidR="0041554A" w:rsidRPr="00B110C0">
        <w:rPr>
          <w:rFonts w:ascii="Times New Roman" w:hAnsi="Times New Roman" w:cs="Times New Roman"/>
          <w:sz w:val="24"/>
          <w:szCs w:val="24"/>
        </w:rPr>
        <w:t xml:space="preserve"> </w:t>
      </w:r>
      <w:r w:rsidR="0041554A" w:rsidRPr="00B110C0">
        <w:rPr>
          <w:rFonts w:ascii="Times New Roman" w:hAnsi="Times New Roman" w:cs="Times New Roman"/>
          <w:sz w:val="24"/>
          <w:szCs w:val="24"/>
        </w:rPr>
        <w:lastRenderedPageBreak/>
        <w:t>z</w:t>
      </w:r>
      <w:r w:rsidR="00390342">
        <w:rPr>
          <w:rFonts w:ascii="Times New Roman" w:hAnsi="Times New Roman" w:cs="Times New Roman"/>
          <w:sz w:val="24"/>
          <w:szCs w:val="24"/>
        </w:rPr>
        <w:t> </w:t>
      </w:r>
      <w:r w:rsidR="00605052" w:rsidRPr="00B110C0">
        <w:rPr>
          <w:rFonts w:ascii="Times New Roman" w:hAnsi="Times New Roman" w:cs="Times New Roman"/>
          <w:sz w:val="24"/>
          <w:szCs w:val="24"/>
        </w:rPr>
        <w:t>art.</w:t>
      </w:r>
      <w:r w:rsidR="0041554A" w:rsidRPr="00B110C0">
        <w:rPr>
          <w:rFonts w:ascii="Times New Roman" w:hAnsi="Times New Roman" w:cs="Times New Roman"/>
          <w:sz w:val="24"/>
          <w:szCs w:val="24"/>
        </w:rPr>
        <w:t> </w:t>
      </w:r>
      <w:r w:rsidR="00605052" w:rsidRPr="00B110C0">
        <w:rPr>
          <w:rFonts w:ascii="Times New Roman" w:hAnsi="Times New Roman" w:cs="Times New Roman"/>
          <w:sz w:val="24"/>
          <w:szCs w:val="24"/>
        </w:rPr>
        <w:t>46</w:t>
      </w:r>
      <w:r w:rsidR="0041554A" w:rsidRPr="00B110C0">
        <w:rPr>
          <w:rFonts w:ascii="Times New Roman" w:hAnsi="Times New Roman" w:cs="Times New Roman"/>
          <w:sz w:val="24"/>
          <w:szCs w:val="24"/>
        </w:rPr>
        <w:t> </w:t>
      </w:r>
      <w:r w:rsidR="00605052" w:rsidRPr="00B110C0">
        <w:rPr>
          <w:rFonts w:ascii="Times New Roman" w:hAnsi="Times New Roman" w:cs="Times New Roman"/>
          <w:sz w:val="24"/>
          <w:szCs w:val="24"/>
        </w:rPr>
        <w:t>i</w:t>
      </w:r>
      <w:r w:rsidR="00A83D76">
        <w:rPr>
          <w:rFonts w:ascii="Times New Roman" w:hAnsi="Times New Roman" w:cs="Times New Roman"/>
          <w:sz w:val="24"/>
          <w:szCs w:val="24"/>
        </w:rPr>
        <w:t> </w:t>
      </w:r>
      <w:r w:rsidR="00EC70A3" w:rsidRPr="00B110C0">
        <w:rPr>
          <w:rFonts w:ascii="Times New Roman" w:hAnsi="Times New Roman" w:cs="Times New Roman"/>
          <w:sz w:val="24"/>
          <w:szCs w:val="24"/>
        </w:rPr>
        <w:t xml:space="preserve">art. </w:t>
      </w:r>
      <w:r w:rsidR="00605052" w:rsidRPr="00B110C0">
        <w:rPr>
          <w:rFonts w:ascii="Times New Roman" w:hAnsi="Times New Roman" w:cs="Times New Roman"/>
          <w:sz w:val="24"/>
          <w:szCs w:val="24"/>
        </w:rPr>
        <w:t xml:space="preserve">48 </w:t>
      </w:r>
      <w:r w:rsidR="0041554A" w:rsidRPr="00B110C0">
        <w:rPr>
          <w:rFonts w:ascii="Times New Roman" w:hAnsi="Times New Roman" w:cs="Times New Roman"/>
          <w:sz w:val="24"/>
          <w:szCs w:val="24"/>
        </w:rPr>
        <w:t>rozporządzenia</w:t>
      </w:r>
      <w:r w:rsidR="00FD714C" w:rsidRPr="00B110C0">
        <w:rPr>
          <w:rFonts w:ascii="Times New Roman" w:hAnsi="Times New Roman" w:cs="Times New Roman"/>
          <w:sz w:val="24"/>
          <w:szCs w:val="24"/>
        </w:rPr>
        <w:t xml:space="preserve"> 2018/1240</w:t>
      </w:r>
      <w:r w:rsidR="0041554A" w:rsidRPr="00B110C0">
        <w:rPr>
          <w:rFonts w:ascii="Times New Roman" w:hAnsi="Times New Roman" w:cs="Times New Roman"/>
          <w:sz w:val="24"/>
          <w:szCs w:val="24"/>
        </w:rPr>
        <w:t xml:space="preserve"> </w:t>
      </w:r>
      <w:r w:rsidR="00605052" w:rsidRPr="00B110C0">
        <w:rPr>
          <w:rFonts w:ascii="Times New Roman" w:hAnsi="Times New Roman" w:cs="Times New Roman"/>
          <w:sz w:val="24"/>
          <w:szCs w:val="24"/>
        </w:rPr>
        <w:t>(odbieranie</w:t>
      </w:r>
      <w:r w:rsidR="00EC70A3" w:rsidRPr="00B110C0">
        <w:rPr>
          <w:rFonts w:ascii="Times New Roman" w:hAnsi="Times New Roman" w:cs="Times New Roman"/>
          <w:sz w:val="24"/>
          <w:szCs w:val="24"/>
        </w:rPr>
        <w:t xml:space="preserve"> i przetwarzanie</w:t>
      </w:r>
      <w:r w:rsidR="00605052" w:rsidRPr="00B110C0">
        <w:rPr>
          <w:rFonts w:ascii="Times New Roman" w:hAnsi="Times New Roman" w:cs="Times New Roman"/>
          <w:sz w:val="24"/>
          <w:szCs w:val="24"/>
        </w:rPr>
        <w:t xml:space="preserve"> powiadomień)</w:t>
      </w:r>
      <w:r w:rsidR="0086288E" w:rsidRPr="00B110C0">
        <w:rPr>
          <w:rFonts w:ascii="Times New Roman" w:hAnsi="Times New Roman" w:cs="Times New Roman"/>
          <w:sz w:val="24"/>
          <w:szCs w:val="24"/>
        </w:rPr>
        <w:t xml:space="preserve">, art. </w:t>
      </w:r>
      <w:r w:rsidR="00BB4FFA" w:rsidRPr="00B110C0">
        <w:rPr>
          <w:rFonts w:ascii="Times New Roman" w:hAnsi="Times New Roman" w:cs="Times New Roman"/>
          <w:sz w:val="24"/>
          <w:szCs w:val="24"/>
        </w:rPr>
        <w:t>60</w:t>
      </w:r>
      <w:r w:rsidR="0086288E" w:rsidRPr="00B110C0">
        <w:rPr>
          <w:rFonts w:ascii="Times New Roman" w:hAnsi="Times New Roman" w:cs="Times New Roman"/>
          <w:sz w:val="24"/>
          <w:szCs w:val="24"/>
        </w:rPr>
        <w:t xml:space="preserve"> ust. 3–5 </w:t>
      </w:r>
      <w:r w:rsidR="0041554A" w:rsidRPr="00B110C0">
        <w:rPr>
          <w:rFonts w:ascii="Times New Roman" w:hAnsi="Times New Roman" w:cs="Times New Roman"/>
          <w:sz w:val="24"/>
          <w:szCs w:val="24"/>
        </w:rPr>
        <w:t>rozporządzenia</w:t>
      </w:r>
      <w:r w:rsidR="00FD714C" w:rsidRPr="00B110C0">
        <w:rPr>
          <w:rFonts w:ascii="Times New Roman" w:hAnsi="Times New Roman" w:cs="Times New Roman"/>
          <w:sz w:val="24"/>
          <w:szCs w:val="24"/>
        </w:rPr>
        <w:t xml:space="preserve"> 2018/1240</w:t>
      </w:r>
      <w:r w:rsidR="0041554A" w:rsidRPr="00B110C0">
        <w:rPr>
          <w:rFonts w:ascii="Times New Roman" w:hAnsi="Times New Roman" w:cs="Times New Roman"/>
          <w:sz w:val="24"/>
          <w:szCs w:val="24"/>
        </w:rPr>
        <w:t xml:space="preserve"> </w:t>
      </w:r>
      <w:r w:rsidR="0086288E" w:rsidRPr="00B110C0">
        <w:rPr>
          <w:rFonts w:ascii="Times New Roman" w:hAnsi="Times New Roman" w:cs="Times New Roman"/>
          <w:sz w:val="24"/>
          <w:szCs w:val="24"/>
        </w:rPr>
        <w:t>(postępowanie w przypadku zaistnienia incydentów bezpieczeństwa)</w:t>
      </w:r>
      <w:r w:rsidR="00605052" w:rsidRPr="00B110C0">
        <w:rPr>
          <w:rFonts w:ascii="Times New Roman" w:hAnsi="Times New Roman" w:cs="Times New Roman"/>
          <w:sz w:val="24"/>
          <w:szCs w:val="24"/>
        </w:rPr>
        <w:t xml:space="preserve"> oraz w zakresie opracowywania krajowych planów bezpieczeństwa, planów ciągłości działania i przywrócenia gotowości.</w:t>
      </w:r>
      <w:r w:rsidR="0086288E" w:rsidRPr="00B110C0">
        <w:rPr>
          <w:rFonts w:ascii="Times New Roman" w:hAnsi="Times New Roman" w:cs="Times New Roman"/>
          <w:sz w:val="24"/>
          <w:szCs w:val="24"/>
        </w:rPr>
        <w:t xml:space="preserve"> </w:t>
      </w:r>
      <w:r w:rsidR="00BE1E15" w:rsidRPr="00BE1E15">
        <w:rPr>
          <w:rFonts w:ascii="Times New Roman" w:hAnsi="Times New Roman" w:cs="Times New Roman"/>
          <w:sz w:val="24"/>
          <w:szCs w:val="24"/>
        </w:rPr>
        <w:t xml:space="preserve">COT KSI ETIAS </w:t>
      </w:r>
      <w:r w:rsidR="00BE1E15">
        <w:rPr>
          <w:rFonts w:ascii="Times New Roman" w:hAnsi="Times New Roman" w:cs="Times New Roman"/>
          <w:sz w:val="24"/>
          <w:szCs w:val="24"/>
        </w:rPr>
        <w:t xml:space="preserve">przygotowywać będzie również przekazywane przez </w:t>
      </w:r>
      <w:r w:rsidR="00BE1E15" w:rsidRPr="00BE1E15">
        <w:rPr>
          <w:rFonts w:ascii="Times New Roman" w:hAnsi="Times New Roman" w:cs="Times New Roman"/>
          <w:sz w:val="24"/>
          <w:szCs w:val="24"/>
        </w:rPr>
        <w:t>Komendant</w:t>
      </w:r>
      <w:r w:rsidR="00BE1E15">
        <w:rPr>
          <w:rFonts w:ascii="Times New Roman" w:hAnsi="Times New Roman" w:cs="Times New Roman"/>
          <w:sz w:val="24"/>
          <w:szCs w:val="24"/>
        </w:rPr>
        <w:t>a</w:t>
      </w:r>
      <w:r w:rsidR="00BE1E15" w:rsidRPr="00BE1E15">
        <w:rPr>
          <w:rFonts w:ascii="Times New Roman" w:hAnsi="Times New Roman" w:cs="Times New Roman"/>
          <w:sz w:val="24"/>
          <w:szCs w:val="24"/>
        </w:rPr>
        <w:t xml:space="preserve"> Główn</w:t>
      </w:r>
      <w:r w:rsidR="00BE1E15">
        <w:rPr>
          <w:rFonts w:ascii="Times New Roman" w:hAnsi="Times New Roman" w:cs="Times New Roman"/>
          <w:sz w:val="24"/>
          <w:szCs w:val="24"/>
        </w:rPr>
        <w:t>ego</w:t>
      </w:r>
      <w:r w:rsidR="00BE1E15" w:rsidRPr="00BE1E15">
        <w:rPr>
          <w:rFonts w:ascii="Times New Roman" w:hAnsi="Times New Roman" w:cs="Times New Roman"/>
          <w:sz w:val="24"/>
          <w:szCs w:val="24"/>
        </w:rPr>
        <w:t xml:space="preserve"> Straży Granicznej</w:t>
      </w:r>
      <w:r w:rsidR="00BE1E15" w:rsidRPr="00BE1E15">
        <w:t xml:space="preserve"> </w:t>
      </w:r>
      <w:r w:rsidR="00BE1E15" w:rsidRPr="00BE1E15">
        <w:rPr>
          <w:rFonts w:ascii="Times New Roman" w:hAnsi="Times New Roman" w:cs="Times New Roman"/>
          <w:sz w:val="24"/>
          <w:szCs w:val="24"/>
        </w:rPr>
        <w:t>sprawozdanie dotyczące oceny funkcjonowania KSI ETIAS w poprzednim roku kalendarzowym</w:t>
      </w:r>
      <w:r w:rsidR="00BE1E15">
        <w:rPr>
          <w:rFonts w:ascii="Times New Roman" w:hAnsi="Times New Roman" w:cs="Times New Roman"/>
          <w:sz w:val="24"/>
          <w:szCs w:val="24"/>
        </w:rPr>
        <w:t>, które</w:t>
      </w:r>
      <w:r w:rsidR="00BE1E15" w:rsidRPr="00BE1E15">
        <w:rPr>
          <w:rFonts w:ascii="Times New Roman" w:hAnsi="Times New Roman" w:cs="Times New Roman"/>
          <w:sz w:val="24"/>
          <w:szCs w:val="24"/>
        </w:rPr>
        <w:t xml:space="preserve"> przedstawia </w:t>
      </w:r>
      <w:r w:rsidR="00BE1E15">
        <w:rPr>
          <w:rFonts w:ascii="Times New Roman" w:hAnsi="Times New Roman" w:cs="Times New Roman"/>
          <w:sz w:val="24"/>
          <w:szCs w:val="24"/>
        </w:rPr>
        <w:t xml:space="preserve">się </w:t>
      </w:r>
      <w:r w:rsidR="00BE1E15" w:rsidRPr="00BE1E15">
        <w:rPr>
          <w:rFonts w:ascii="Times New Roman" w:hAnsi="Times New Roman" w:cs="Times New Roman"/>
          <w:sz w:val="24"/>
          <w:szCs w:val="24"/>
        </w:rPr>
        <w:t>ministrowi właściwemu do spraw wewnętrznych w terminie do dnia 31 marca każdego roku.</w:t>
      </w:r>
    </w:p>
    <w:p w14:paraId="5F4A0722" w14:textId="77777777" w:rsidR="00EE115D" w:rsidRPr="00B110C0" w:rsidRDefault="0086288E"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 xml:space="preserve">W projektowanym art. </w:t>
      </w:r>
      <w:r w:rsidR="00605052" w:rsidRPr="00B110C0">
        <w:rPr>
          <w:rFonts w:ascii="Times New Roman" w:hAnsi="Times New Roman" w:cs="Times New Roman"/>
          <w:sz w:val="24"/>
          <w:szCs w:val="24"/>
        </w:rPr>
        <w:t>7</w:t>
      </w:r>
      <w:r w:rsidRPr="00B110C0">
        <w:rPr>
          <w:rFonts w:ascii="Times New Roman" w:hAnsi="Times New Roman" w:cs="Times New Roman"/>
          <w:sz w:val="24"/>
          <w:szCs w:val="24"/>
        </w:rPr>
        <w:t xml:space="preserve"> określono sposób realizacji zadań </w:t>
      </w:r>
      <w:r w:rsidR="00842D12" w:rsidRPr="00B110C0">
        <w:rPr>
          <w:rFonts w:ascii="Times New Roman" w:hAnsi="Times New Roman" w:cs="Times New Roman"/>
          <w:sz w:val="24"/>
          <w:szCs w:val="24"/>
        </w:rPr>
        <w:t>Komendanta Głównego Policji</w:t>
      </w:r>
      <w:r w:rsidR="00EC70A3" w:rsidRPr="00B110C0">
        <w:rPr>
          <w:rFonts w:ascii="Times New Roman" w:hAnsi="Times New Roman" w:cs="Times New Roman"/>
          <w:sz w:val="24"/>
          <w:szCs w:val="24"/>
        </w:rPr>
        <w:t xml:space="preserve"> w celu właściwego funkcjonowania KSI ETIAS. </w:t>
      </w:r>
    </w:p>
    <w:p w14:paraId="4CB2A841" w14:textId="26E0E7B2" w:rsidR="00EE115D" w:rsidRPr="00B110C0" w:rsidRDefault="00EE115D"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 xml:space="preserve">Komendant Główny Policji jest dysponentem jednolitego interfejsu krajowego (NUI) dostarczanego przez Agencję </w:t>
      </w:r>
      <w:proofErr w:type="spellStart"/>
      <w:r w:rsidRPr="00B110C0">
        <w:rPr>
          <w:rFonts w:ascii="Times New Roman" w:hAnsi="Times New Roman" w:cs="Times New Roman"/>
          <w:sz w:val="24"/>
          <w:szCs w:val="24"/>
        </w:rPr>
        <w:t>eu</w:t>
      </w:r>
      <w:proofErr w:type="spellEnd"/>
      <w:r w:rsidRPr="00B110C0">
        <w:rPr>
          <w:rFonts w:ascii="Times New Roman" w:hAnsi="Times New Roman" w:cs="Times New Roman"/>
          <w:sz w:val="24"/>
          <w:szCs w:val="24"/>
        </w:rPr>
        <w:t xml:space="preserve">-LISA. Bez dostępności wskazanego interfejsu, nie jest możliwe połączenie z centralnym systemem ETIAS. Z tego faktu wynika odpowiedzialność Komendanta Głównego Policji za całodobową dostępność obsługi technicznej, zasilanie oraz bezpieczeństwo fizyczne elementów jednolitego interfejsu </w:t>
      </w:r>
      <w:r w:rsidR="00E70F4A" w:rsidRPr="00B110C0">
        <w:rPr>
          <w:rFonts w:ascii="Times New Roman" w:hAnsi="Times New Roman" w:cs="Times New Roman"/>
          <w:sz w:val="24"/>
          <w:szCs w:val="24"/>
        </w:rPr>
        <w:t xml:space="preserve">krajowego, łączność z systemem </w:t>
      </w:r>
      <w:r w:rsidRPr="00B110C0">
        <w:rPr>
          <w:rFonts w:ascii="Times New Roman" w:hAnsi="Times New Roman" w:cs="Times New Roman"/>
          <w:sz w:val="24"/>
          <w:szCs w:val="24"/>
        </w:rPr>
        <w:t xml:space="preserve">centralnym ETIAS poprzez łącze telekomunikacyjne dostarczane przez Agencję </w:t>
      </w:r>
      <w:proofErr w:type="spellStart"/>
      <w:r w:rsidRPr="00B110C0">
        <w:rPr>
          <w:rFonts w:ascii="Times New Roman" w:hAnsi="Times New Roman" w:cs="Times New Roman"/>
          <w:sz w:val="24"/>
          <w:szCs w:val="24"/>
        </w:rPr>
        <w:t>eu</w:t>
      </w:r>
      <w:proofErr w:type="spellEnd"/>
      <w:r w:rsidRPr="00B110C0">
        <w:rPr>
          <w:rFonts w:ascii="Times New Roman" w:hAnsi="Times New Roman" w:cs="Times New Roman"/>
          <w:sz w:val="24"/>
          <w:szCs w:val="24"/>
        </w:rPr>
        <w:t xml:space="preserve">-Lisa, </w:t>
      </w:r>
      <w:r w:rsidR="00E70F4A" w:rsidRPr="00B110C0">
        <w:rPr>
          <w:rFonts w:ascii="Times New Roman" w:hAnsi="Times New Roman" w:cs="Times New Roman"/>
          <w:sz w:val="24"/>
          <w:szCs w:val="24"/>
        </w:rPr>
        <w:t>a </w:t>
      </w:r>
      <w:r w:rsidRPr="00B110C0">
        <w:rPr>
          <w:rFonts w:ascii="Times New Roman" w:hAnsi="Times New Roman" w:cs="Times New Roman"/>
          <w:sz w:val="24"/>
          <w:szCs w:val="24"/>
        </w:rPr>
        <w:t>także zapewnienie podłączenia krajowej infrastruktury granicznej do jednolitego interfejsu krajowego, rozumian</w:t>
      </w:r>
      <w:r w:rsidR="00143D6F" w:rsidRPr="00B110C0">
        <w:rPr>
          <w:rFonts w:ascii="Times New Roman" w:hAnsi="Times New Roman" w:cs="Times New Roman"/>
          <w:sz w:val="24"/>
          <w:szCs w:val="24"/>
        </w:rPr>
        <w:t>e</w:t>
      </w:r>
      <w:r w:rsidRPr="00B110C0">
        <w:rPr>
          <w:rFonts w:ascii="Times New Roman" w:hAnsi="Times New Roman" w:cs="Times New Roman"/>
          <w:sz w:val="24"/>
          <w:szCs w:val="24"/>
        </w:rPr>
        <w:t xml:space="preserve"> jako zapewnienie połączenia pomiędzy jednolitym interfejsem krajowym a urządzeniami sieciowymi Straży Granicznej, umiejscowionymi w serwerowniach Policji w ramach ośrodka podstawowego i zapasowego oraz zapewnienie niezbędnej liczby kluczowych elementów systemu tak, aby w razie awarii jednego z elementów, ośrodek zapasowy natychmiast przejął jego rolę bez wpływu na dostęp do środowiska produkcyjnego KSI ETIAS.</w:t>
      </w:r>
    </w:p>
    <w:p w14:paraId="478319F3" w14:textId="0A941764" w:rsidR="003D6C97" w:rsidRPr="00B110C0" w:rsidRDefault="00EC70A3"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 xml:space="preserve">Zapewnienie wszystkich wymienionych wymaganych elementów oraz współpraca </w:t>
      </w:r>
      <w:r w:rsidR="00E70F4A" w:rsidRPr="00B110C0">
        <w:rPr>
          <w:rFonts w:ascii="Times New Roman" w:hAnsi="Times New Roman" w:cs="Times New Roman"/>
          <w:sz w:val="24"/>
          <w:szCs w:val="24"/>
        </w:rPr>
        <w:t>z </w:t>
      </w:r>
      <w:r w:rsidRPr="00B110C0">
        <w:rPr>
          <w:rFonts w:ascii="Times New Roman" w:hAnsi="Times New Roman" w:cs="Times New Roman"/>
          <w:sz w:val="24"/>
          <w:szCs w:val="24"/>
        </w:rPr>
        <w:t xml:space="preserve">COT KSI ETIAS jest zatem niezbędna w celu właściwej realizacji obowiązków wynikających z </w:t>
      </w:r>
      <w:r w:rsidR="00EE115D" w:rsidRPr="00B110C0">
        <w:rPr>
          <w:rFonts w:ascii="Times New Roman" w:hAnsi="Times New Roman" w:cs="Times New Roman"/>
          <w:sz w:val="24"/>
          <w:szCs w:val="24"/>
        </w:rPr>
        <w:t xml:space="preserve">udziału w </w:t>
      </w:r>
      <w:r w:rsidRPr="00B110C0">
        <w:rPr>
          <w:rFonts w:ascii="Times New Roman" w:hAnsi="Times New Roman" w:cs="Times New Roman"/>
          <w:sz w:val="24"/>
          <w:szCs w:val="24"/>
        </w:rPr>
        <w:t>ETIAS.</w:t>
      </w:r>
    </w:p>
    <w:p w14:paraId="706B25B3" w14:textId="77777777" w:rsidR="00FC327F" w:rsidRPr="00B110C0" w:rsidRDefault="00FC327F" w:rsidP="00C65D72">
      <w:pPr>
        <w:spacing w:line="360" w:lineRule="auto"/>
        <w:ind w:firstLine="708"/>
        <w:jc w:val="both"/>
        <w:rPr>
          <w:rFonts w:ascii="Times New Roman" w:hAnsi="Times New Roman" w:cs="Times New Roman"/>
          <w:sz w:val="24"/>
          <w:szCs w:val="24"/>
        </w:rPr>
      </w:pPr>
    </w:p>
    <w:p w14:paraId="36CA7DCA" w14:textId="0CCD4A9C" w:rsidR="008B150D" w:rsidRPr="00B110C0" w:rsidRDefault="008B150D" w:rsidP="00C65D72">
      <w:pPr>
        <w:spacing w:line="360" w:lineRule="auto"/>
        <w:ind w:firstLine="708"/>
        <w:jc w:val="both"/>
        <w:rPr>
          <w:rFonts w:ascii="Times New Roman" w:hAnsi="Times New Roman" w:cs="Times New Roman"/>
          <w:b/>
          <w:sz w:val="24"/>
          <w:szCs w:val="24"/>
        </w:rPr>
      </w:pPr>
      <w:r w:rsidRPr="00B110C0">
        <w:rPr>
          <w:rFonts w:ascii="Times New Roman" w:hAnsi="Times New Roman" w:cs="Times New Roman"/>
          <w:b/>
          <w:sz w:val="24"/>
          <w:szCs w:val="24"/>
        </w:rPr>
        <w:t>5. Rozpatrywanie wniosków o wydanie zezwolenia na podróż</w:t>
      </w:r>
    </w:p>
    <w:p w14:paraId="6A6765DF" w14:textId="61314556" w:rsidR="004E5A55" w:rsidRPr="00B110C0" w:rsidRDefault="008B150D"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 xml:space="preserve">Kolejnym istotnym założeniem projektu jest stworzenie </w:t>
      </w:r>
      <w:r w:rsidR="00471698" w:rsidRPr="00B110C0">
        <w:rPr>
          <w:rFonts w:ascii="Times New Roman" w:hAnsi="Times New Roman" w:cs="Times New Roman"/>
          <w:sz w:val="24"/>
          <w:szCs w:val="24"/>
        </w:rPr>
        <w:t xml:space="preserve">niezbędnych </w:t>
      </w:r>
      <w:r w:rsidRPr="00B110C0">
        <w:rPr>
          <w:rFonts w:ascii="Times New Roman" w:hAnsi="Times New Roman" w:cs="Times New Roman"/>
          <w:sz w:val="24"/>
          <w:szCs w:val="24"/>
        </w:rPr>
        <w:t xml:space="preserve">ram </w:t>
      </w:r>
      <w:r w:rsidR="00FF47CA" w:rsidRPr="00B110C0">
        <w:rPr>
          <w:rFonts w:ascii="Times New Roman" w:hAnsi="Times New Roman" w:cs="Times New Roman"/>
          <w:sz w:val="24"/>
          <w:szCs w:val="24"/>
        </w:rPr>
        <w:t>prawno-</w:t>
      </w:r>
      <w:r w:rsidRPr="00B110C0">
        <w:rPr>
          <w:rFonts w:ascii="Times New Roman" w:hAnsi="Times New Roman" w:cs="Times New Roman"/>
          <w:sz w:val="24"/>
          <w:szCs w:val="24"/>
        </w:rPr>
        <w:t>organizacyjnych</w:t>
      </w:r>
      <w:r w:rsidR="00471698" w:rsidRPr="00B110C0">
        <w:rPr>
          <w:rFonts w:ascii="Times New Roman" w:hAnsi="Times New Roman" w:cs="Times New Roman"/>
          <w:sz w:val="24"/>
          <w:szCs w:val="24"/>
        </w:rPr>
        <w:t xml:space="preserve"> dla „ręcznego rozpatrywania wniosków o wydanie zezwolenia na podróż”, zgodnie z art. 26 rozporządzenia 2018/1240. </w:t>
      </w:r>
      <w:r w:rsidR="00FF47CA" w:rsidRPr="00B110C0">
        <w:rPr>
          <w:rFonts w:ascii="Times New Roman" w:hAnsi="Times New Roman" w:cs="Times New Roman"/>
          <w:sz w:val="24"/>
          <w:szCs w:val="24"/>
        </w:rPr>
        <w:t xml:space="preserve">Należy </w:t>
      </w:r>
      <w:r w:rsidR="00F0355B" w:rsidRPr="00B110C0">
        <w:rPr>
          <w:rFonts w:ascii="Times New Roman" w:hAnsi="Times New Roman" w:cs="Times New Roman"/>
          <w:sz w:val="24"/>
          <w:szCs w:val="24"/>
        </w:rPr>
        <w:t xml:space="preserve">wyjaśnić, że procedura rozpatrywania wniosków określona w rozporządzeniu </w:t>
      </w:r>
      <w:r w:rsidR="007579E0" w:rsidRPr="00B110C0">
        <w:rPr>
          <w:rFonts w:ascii="Times New Roman" w:hAnsi="Times New Roman" w:cs="Times New Roman"/>
          <w:sz w:val="24"/>
          <w:szCs w:val="24"/>
        </w:rPr>
        <w:t xml:space="preserve">2018/1240 </w:t>
      </w:r>
      <w:r w:rsidR="00F0355B" w:rsidRPr="00B110C0">
        <w:rPr>
          <w:rFonts w:ascii="Times New Roman" w:hAnsi="Times New Roman" w:cs="Times New Roman"/>
          <w:sz w:val="24"/>
          <w:szCs w:val="24"/>
        </w:rPr>
        <w:t xml:space="preserve">ma charakter zautomatyzowany, gdyż wszystkie czynności </w:t>
      </w:r>
      <w:r w:rsidR="00152E45" w:rsidRPr="00B110C0">
        <w:rPr>
          <w:rFonts w:ascii="Times New Roman" w:hAnsi="Times New Roman" w:cs="Times New Roman"/>
          <w:sz w:val="24"/>
          <w:szCs w:val="24"/>
        </w:rPr>
        <w:t xml:space="preserve">łącznie z </w:t>
      </w:r>
      <w:r w:rsidR="00F0355B" w:rsidRPr="00B110C0">
        <w:rPr>
          <w:rFonts w:ascii="Times New Roman" w:hAnsi="Times New Roman" w:cs="Times New Roman"/>
          <w:sz w:val="24"/>
          <w:szCs w:val="24"/>
        </w:rPr>
        <w:t>weryfikac</w:t>
      </w:r>
      <w:r w:rsidR="00152E45" w:rsidRPr="00B110C0">
        <w:rPr>
          <w:rFonts w:ascii="Times New Roman" w:hAnsi="Times New Roman" w:cs="Times New Roman"/>
          <w:sz w:val="24"/>
          <w:szCs w:val="24"/>
        </w:rPr>
        <w:t>ją oraz wydaniem zezwolenia na podróż</w:t>
      </w:r>
      <w:r w:rsidR="00F0355B" w:rsidRPr="00B110C0">
        <w:rPr>
          <w:rFonts w:ascii="Times New Roman" w:hAnsi="Times New Roman" w:cs="Times New Roman"/>
          <w:sz w:val="24"/>
          <w:szCs w:val="24"/>
        </w:rPr>
        <w:t xml:space="preserve"> </w:t>
      </w:r>
      <w:r w:rsidR="00FF47CA" w:rsidRPr="00B110C0">
        <w:rPr>
          <w:rFonts w:ascii="Times New Roman" w:hAnsi="Times New Roman" w:cs="Times New Roman"/>
          <w:sz w:val="24"/>
          <w:szCs w:val="24"/>
        </w:rPr>
        <w:t>następują</w:t>
      </w:r>
      <w:r w:rsidR="00981BA9">
        <w:rPr>
          <w:rFonts w:ascii="Times New Roman" w:hAnsi="Times New Roman" w:cs="Times New Roman"/>
          <w:sz w:val="24"/>
          <w:szCs w:val="24"/>
        </w:rPr>
        <w:t xml:space="preserve"> w </w:t>
      </w:r>
      <w:r w:rsidR="00152E45" w:rsidRPr="00B110C0">
        <w:rPr>
          <w:rFonts w:ascii="Times New Roman" w:hAnsi="Times New Roman" w:cs="Times New Roman"/>
          <w:sz w:val="24"/>
          <w:szCs w:val="24"/>
        </w:rPr>
        <w:t xml:space="preserve">systemie. Jedynie w przypadku trafienia, tj. stwierdzenia istnienia informacji lub danych, </w:t>
      </w:r>
      <w:r w:rsidR="003431B0" w:rsidRPr="00B110C0">
        <w:rPr>
          <w:rFonts w:ascii="Times New Roman" w:hAnsi="Times New Roman" w:cs="Times New Roman"/>
          <w:sz w:val="24"/>
          <w:szCs w:val="24"/>
        </w:rPr>
        <w:t>j</w:t>
      </w:r>
      <w:r w:rsidR="00152E45" w:rsidRPr="00B110C0">
        <w:rPr>
          <w:rFonts w:ascii="Times New Roman" w:hAnsi="Times New Roman" w:cs="Times New Roman"/>
          <w:sz w:val="24"/>
          <w:szCs w:val="24"/>
        </w:rPr>
        <w:t xml:space="preserve">ednostka </w:t>
      </w:r>
      <w:r w:rsidR="003431B0" w:rsidRPr="00B110C0">
        <w:rPr>
          <w:rFonts w:ascii="Times New Roman" w:hAnsi="Times New Roman" w:cs="Times New Roman"/>
          <w:sz w:val="24"/>
          <w:szCs w:val="24"/>
        </w:rPr>
        <w:t>k</w:t>
      </w:r>
      <w:r w:rsidR="00152E45" w:rsidRPr="00B110C0">
        <w:rPr>
          <w:rFonts w:ascii="Times New Roman" w:hAnsi="Times New Roman" w:cs="Times New Roman"/>
          <w:sz w:val="24"/>
          <w:szCs w:val="24"/>
        </w:rPr>
        <w:t>rajowa ETIAS państwa członkowskiego UE, które wprowadziło te dane</w:t>
      </w:r>
      <w:r w:rsidR="007579E0" w:rsidRPr="00B110C0">
        <w:rPr>
          <w:rFonts w:ascii="Times New Roman" w:hAnsi="Times New Roman" w:cs="Times New Roman"/>
          <w:sz w:val="24"/>
          <w:szCs w:val="24"/>
        </w:rPr>
        <w:t>,</w:t>
      </w:r>
      <w:r w:rsidR="00152E45" w:rsidRPr="00B110C0">
        <w:rPr>
          <w:rFonts w:ascii="Times New Roman" w:hAnsi="Times New Roman" w:cs="Times New Roman"/>
          <w:sz w:val="24"/>
          <w:szCs w:val="24"/>
        </w:rPr>
        <w:t xml:space="preserve"> dokonuje dalszego bezpośredniego rozpatrzenia </w:t>
      </w:r>
      <w:r w:rsidR="00FF47CA" w:rsidRPr="00B110C0">
        <w:rPr>
          <w:rFonts w:ascii="Times New Roman" w:hAnsi="Times New Roman" w:cs="Times New Roman"/>
          <w:sz w:val="24"/>
          <w:szCs w:val="24"/>
        </w:rPr>
        <w:t xml:space="preserve">takiego </w:t>
      </w:r>
      <w:r w:rsidR="00152E45" w:rsidRPr="00B110C0">
        <w:rPr>
          <w:rFonts w:ascii="Times New Roman" w:hAnsi="Times New Roman" w:cs="Times New Roman"/>
          <w:sz w:val="24"/>
          <w:szCs w:val="24"/>
        </w:rPr>
        <w:t xml:space="preserve">wniosku. </w:t>
      </w:r>
      <w:r w:rsidR="00E70F4A" w:rsidRPr="00B110C0">
        <w:rPr>
          <w:rFonts w:ascii="Times New Roman" w:hAnsi="Times New Roman" w:cs="Times New Roman"/>
          <w:sz w:val="24"/>
          <w:szCs w:val="24"/>
        </w:rPr>
        <w:t>W </w:t>
      </w:r>
      <w:r w:rsidR="007579E0" w:rsidRPr="00B110C0">
        <w:rPr>
          <w:rFonts w:ascii="Times New Roman" w:hAnsi="Times New Roman" w:cs="Times New Roman"/>
          <w:sz w:val="24"/>
          <w:szCs w:val="24"/>
        </w:rPr>
        <w:t>projekcie</w:t>
      </w:r>
      <w:r w:rsidR="00471698" w:rsidRPr="00B110C0">
        <w:rPr>
          <w:rFonts w:ascii="Times New Roman" w:hAnsi="Times New Roman" w:cs="Times New Roman"/>
          <w:sz w:val="24"/>
          <w:szCs w:val="24"/>
        </w:rPr>
        <w:t xml:space="preserve"> </w:t>
      </w:r>
      <w:r w:rsidR="00605052" w:rsidRPr="00B110C0">
        <w:rPr>
          <w:rFonts w:ascii="Times New Roman" w:hAnsi="Times New Roman" w:cs="Times New Roman"/>
          <w:sz w:val="24"/>
          <w:szCs w:val="24"/>
        </w:rPr>
        <w:t>określono</w:t>
      </w:r>
      <w:r w:rsidR="003D6C97" w:rsidRPr="00B110C0">
        <w:rPr>
          <w:rFonts w:ascii="Times New Roman" w:hAnsi="Times New Roman" w:cs="Times New Roman"/>
          <w:sz w:val="24"/>
          <w:szCs w:val="24"/>
        </w:rPr>
        <w:t>, że Komendant Główn</w:t>
      </w:r>
      <w:r w:rsidR="0041554A" w:rsidRPr="00B110C0">
        <w:rPr>
          <w:rFonts w:ascii="Times New Roman" w:hAnsi="Times New Roman" w:cs="Times New Roman"/>
          <w:sz w:val="24"/>
          <w:szCs w:val="24"/>
        </w:rPr>
        <w:t>y</w:t>
      </w:r>
      <w:r w:rsidR="003D6C97" w:rsidRPr="00B110C0">
        <w:rPr>
          <w:rFonts w:ascii="Times New Roman" w:hAnsi="Times New Roman" w:cs="Times New Roman"/>
          <w:sz w:val="24"/>
          <w:szCs w:val="24"/>
        </w:rPr>
        <w:t xml:space="preserve"> Straży Granicznej rozpatruje wnioski</w:t>
      </w:r>
      <w:r w:rsidR="00A87EE4" w:rsidRPr="00B110C0">
        <w:rPr>
          <w:rFonts w:ascii="Times New Roman" w:hAnsi="Times New Roman" w:cs="Times New Roman"/>
          <w:sz w:val="24"/>
          <w:szCs w:val="24"/>
        </w:rPr>
        <w:t xml:space="preserve"> o</w:t>
      </w:r>
      <w:r w:rsidR="005B0964" w:rsidRPr="00B110C0">
        <w:rPr>
          <w:rFonts w:ascii="Times New Roman" w:hAnsi="Times New Roman" w:cs="Times New Roman"/>
          <w:sz w:val="24"/>
          <w:szCs w:val="24"/>
        </w:rPr>
        <w:t> </w:t>
      </w:r>
      <w:r w:rsidR="00A87EE4" w:rsidRPr="00B110C0">
        <w:rPr>
          <w:rFonts w:ascii="Times New Roman" w:hAnsi="Times New Roman" w:cs="Times New Roman"/>
          <w:sz w:val="24"/>
          <w:szCs w:val="24"/>
        </w:rPr>
        <w:t xml:space="preserve">wydanie zezwolenia na podróż </w:t>
      </w:r>
      <w:r w:rsidR="00730556" w:rsidRPr="00B110C0">
        <w:rPr>
          <w:rFonts w:ascii="Times New Roman" w:hAnsi="Times New Roman" w:cs="Times New Roman"/>
          <w:sz w:val="24"/>
          <w:szCs w:val="24"/>
        </w:rPr>
        <w:t xml:space="preserve">za </w:t>
      </w:r>
      <w:r w:rsidR="00730556" w:rsidRPr="00B110C0">
        <w:rPr>
          <w:rFonts w:ascii="Times New Roman" w:hAnsi="Times New Roman" w:cs="Times New Roman"/>
          <w:sz w:val="24"/>
          <w:szCs w:val="24"/>
        </w:rPr>
        <w:lastRenderedPageBreak/>
        <w:t xml:space="preserve">pośrednictwem europejskiego oprogramowania dla </w:t>
      </w:r>
      <w:r w:rsidR="003431B0" w:rsidRPr="00B110C0">
        <w:rPr>
          <w:rFonts w:ascii="Times New Roman" w:hAnsi="Times New Roman" w:cs="Times New Roman"/>
          <w:sz w:val="24"/>
          <w:szCs w:val="24"/>
        </w:rPr>
        <w:t>j</w:t>
      </w:r>
      <w:r w:rsidR="00730556" w:rsidRPr="00B110C0">
        <w:rPr>
          <w:rFonts w:ascii="Times New Roman" w:hAnsi="Times New Roman" w:cs="Times New Roman"/>
          <w:sz w:val="24"/>
          <w:szCs w:val="24"/>
        </w:rPr>
        <w:t xml:space="preserve">ednostek </w:t>
      </w:r>
      <w:r w:rsidR="003431B0" w:rsidRPr="00B110C0">
        <w:rPr>
          <w:rFonts w:ascii="Times New Roman" w:hAnsi="Times New Roman" w:cs="Times New Roman"/>
          <w:sz w:val="24"/>
          <w:szCs w:val="24"/>
        </w:rPr>
        <w:t>k</w:t>
      </w:r>
      <w:r w:rsidR="00730556" w:rsidRPr="00B110C0">
        <w:rPr>
          <w:rFonts w:ascii="Times New Roman" w:hAnsi="Times New Roman" w:cs="Times New Roman"/>
          <w:sz w:val="24"/>
          <w:szCs w:val="24"/>
        </w:rPr>
        <w:t>rajowych ETIAS lub</w:t>
      </w:r>
      <w:r w:rsidR="00EC70A3" w:rsidRPr="00B110C0">
        <w:rPr>
          <w:rFonts w:ascii="Times New Roman" w:hAnsi="Times New Roman" w:cs="Times New Roman"/>
          <w:sz w:val="24"/>
          <w:szCs w:val="24"/>
        </w:rPr>
        <w:t xml:space="preserve"> może dodatkowo za pośrednictwem</w:t>
      </w:r>
      <w:r w:rsidR="00730556" w:rsidRPr="00B110C0">
        <w:rPr>
          <w:rFonts w:ascii="Times New Roman" w:hAnsi="Times New Roman" w:cs="Times New Roman"/>
          <w:sz w:val="24"/>
          <w:szCs w:val="24"/>
        </w:rPr>
        <w:t xml:space="preserve"> krajowego oprogramowania dla </w:t>
      </w:r>
      <w:r w:rsidR="003431B0" w:rsidRPr="00B110C0">
        <w:rPr>
          <w:rFonts w:ascii="Times New Roman" w:hAnsi="Times New Roman" w:cs="Times New Roman"/>
          <w:sz w:val="24"/>
          <w:szCs w:val="24"/>
        </w:rPr>
        <w:t>j</w:t>
      </w:r>
      <w:r w:rsidR="00730556" w:rsidRPr="00B110C0">
        <w:rPr>
          <w:rFonts w:ascii="Times New Roman" w:hAnsi="Times New Roman" w:cs="Times New Roman"/>
          <w:sz w:val="24"/>
          <w:szCs w:val="24"/>
        </w:rPr>
        <w:t xml:space="preserve">ednostki </w:t>
      </w:r>
      <w:r w:rsidR="003431B0" w:rsidRPr="00B110C0">
        <w:rPr>
          <w:rFonts w:ascii="Times New Roman" w:hAnsi="Times New Roman" w:cs="Times New Roman"/>
          <w:sz w:val="24"/>
          <w:szCs w:val="24"/>
        </w:rPr>
        <w:t>k</w:t>
      </w:r>
      <w:r w:rsidR="00730556" w:rsidRPr="00B110C0">
        <w:rPr>
          <w:rFonts w:ascii="Times New Roman" w:hAnsi="Times New Roman" w:cs="Times New Roman"/>
          <w:sz w:val="24"/>
          <w:szCs w:val="24"/>
        </w:rPr>
        <w:t>rajowej ETIAS</w:t>
      </w:r>
      <w:r w:rsidR="002C0D23" w:rsidRPr="00B110C0">
        <w:rPr>
          <w:rFonts w:ascii="Times New Roman" w:hAnsi="Times New Roman" w:cs="Times New Roman"/>
          <w:sz w:val="24"/>
          <w:szCs w:val="24"/>
        </w:rPr>
        <w:t>.</w:t>
      </w:r>
      <w:r w:rsidR="00EF6C3F" w:rsidRPr="00B110C0">
        <w:rPr>
          <w:rFonts w:ascii="Times New Roman" w:hAnsi="Times New Roman" w:cs="Times New Roman"/>
          <w:sz w:val="24"/>
          <w:szCs w:val="24"/>
        </w:rPr>
        <w:t xml:space="preserve"> Czynnoś</w:t>
      </w:r>
      <w:r w:rsidR="00DC6AB4" w:rsidRPr="00B110C0">
        <w:rPr>
          <w:rFonts w:ascii="Times New Roman" w:hAnsi="Times New Roman" w:cs="Times New Roman"/>
          <w:sz w:val="24"/>
          <w:szCs w:val="24"/>
        </w:rPr>
        <w:t>ci</w:t>
      </w:r>
      <w:r w:rsidR="00EF6C3F" w:rsidRPr="00B110C0">
        <w:rPr>
          <w:rFonts w:ascii="Times New Roman" w:hAnsi="Times New Roman" w:cs="Times New Roman"/>
          <w:sz w:val="24"/>
          <w:szCs w:val="24"/>
        </w:rPr>
        <w:t xml:space="preserve"> w ramach krajowego oprogramowania dla </w:t>
      </w:r>
      <w:r w:rsidR="003431B0" w:rsidRPr="00B110C0">
        <w:rPr>
          <w:rFonts w:ascii="Times New Roman" w:hAnsi="Times New Roman" w:cs="Times New Roman"/>
          <w:sz w:val="24"/>
          <w:szCs w:val="24"/>
        </w:rPr>
        <w:t>j</w:t>
      </w:r>
      <w:r w:rsidR="00EF6C3F" w:rsidRPr="00B110C0">
        <w:rPr>
          <w:rFonts w:ascii="Times New Roman" w:hAnsi="Times New Roman" w:cs="Times New Roman"/>
          <w:sz w:val="24"/>
          <w:szCs w:val="24"/>
        </w:rPr>
        <w:t xml:space="preserve">ednostki </w:t>
      </w:r>
      <w:r w:rsidR="00E12B73" w:rsidRPr="00B110C0">
        <w:rPr>
          <w:rFonts w:ascii="Times New Roman" w:hAnsi="Times New Roman" w:cs="Times New Roman"/>
          <w:sz w:val="24"/>
          <w:szCs w:val="24"/>
        </w:rPr>
        <w:t>k</w:t>
      </w:r>
      <w:r w:rsidR="00EF6C3F" w:rsidRPr="00B110C0">
        <w:rPr>
          <w:rFonts w:ascii="Times New Roman" w:hAnsi="Times New Roman" w:cs="Times New Roman"/>
          <w:sz w:val="24"/>
          <w:szCs w:val="24"/>
        </w:rPr>
        <w:t xml:space="preserve">rajowej ETIAS </w:t>
      </w:r>
      <w:r w:rsidR="00152E45" w:rsidRPr="00B110C0">
        <w:rPr>
          <w:rFonts w:ascii="Times New Roman" w:hAnsi="Times New Roman" w:cs="Times New Roman"/>
          <w:sz w:val="24"/>
          <w:szCs w:val="24"/>
        </w:rPr>
        <w:t xml:space="preserve">będą </w:t>
      </w:r>
      <w:r w:rsidR="00EF6C3F" w:rsidRPr="00B110C0">
        <w:rPr>
          <w:rFonts w:ascii="Times New Roman" w:hAnsi="Times New Roman" w:cs="Times New Roman"/>
          <w:sz w:val="24"/>
          <w:szCs w:val="24"/>
        </w:rPr>
        <w:t>obejmować m.in. dokonywanie sprawdzeń w</w:t>
      </w:r>
      <w:r w:rsidR="00EC70A3" w:rsidRPr="00B110C0">
        <w:rPr>
          <w:rFonts w:ascii="Times New Roman" w:hAnsi="Times New Roman" w:cs="Times New Roman"/>
          <w:sz w:val="24"/>
          <w:szCs w:val="24"/>
        </w:rPr>
        <w:t xml:space="preserve"> systemach informacyjnych UE, </w:t>
      </w:r>
      <w:r w:rsidR="00EF6C3F" w:rsidRPr="00B110C0">
        <w:rPr>
          <w:rFonts w:ascii="Times New Roman" w:hAnsi="Times New Roman" w:cs="Times New Roman"/>
          <w:sz w:val="24"/>
          <w:szCs w:val="24"/>
        </w:rPr>
        <w:t>krajowych systemach teleinformatycznych</w:t>
      </w:r>
      <w:r w:rsidR="00736880" w:rsidRPr="00B110C0">
        <w:rPr>
          <w:rFonts w:ascii="Times New Roman" w:hAnsi="Times New Roman" w:cs="Times New Roman"/>
          <w:sz w:val="24"/>
          <w:szCs w:val="24"/>
        </w:rPr>
        <w:t xml:space="preserve"> </w:t>
      </w:r>
      <w:r w:rsidR="00EF6C3F" w:rsidRPr="00B110C0">
        <w:rPr>
          <w:rFonts w:ascii="Times New Roman" w:hAnsi="Times New Roman" w:cs="Times New Roman"/>
          <w:sz w:val="24"/>
          <w:szCs w:val="24"/>
        </w:rPr>
        <w:t>i</w:t>
      </w:r>
      <w:r w:rsidR="00DC6AB4" w:rsidRPr="00B110C0">
        <w:rPr>
          <w:rFonts w:ascii="Times New Roman" w:hAnsi="Times New Roman" w:cs="Times New Roman"/>
          <w:sz w:val="24"/>
          <w:szCs w:val="24"/>
        </w:rPr>
        <w:t> </w:t>
      </w:r>
      <w:r w:rsidR="00EF6C3F" w:rsidRPr="00B110C0">
        <w:rPr>
          <w:rFonts w:ascii="Times New Roman" w:hAnsi="Times New Roman" w:cs="Times New Roman"/>
          <w:sz w:val="24"/>
          <w:szCs w:val="24"/>
        </w:rPr>
        <w:t>bazach danych</w:t>
      </w:r>
      <w:r w:rsidR="00152E45" w:rsidRPr="00B110C0">
        <w:rPr>
          <w:rFonts w:ascii="Times New Roman" w:hAnsi="Times New Roman" w:cs="Times New Roman"/>
          <w:sz w:val="24"/>
          <w:szCs w:val="24"/>
        </w:rPr>
        <w:t>,</w:t>
      </w:r>
      <w:r w:rsidR="00EF6C3F" w:rsidRPr="00B110C0">
        <w:rPr>
          <w:rFonts w:ascii="Times New Roman" w:hAnsi="Times New Roman" w:cs="Times New Roman"/>
          <w:sz w:val="24"/>
          <w:szCs w:val="24"/>
        </w:rPr>
        <w:t xml:space="preserve"> czy też prow</w:t>
      </w:r>
      <w:r w:rsidR="00B355EA" w:rsidRPr="00B110C0">
        <w:rPr>
          <w:rFonts w:ascii="Times New Roman" w:hAnsi="Times New Roman" w:cs="Times New Roman"/>
          <w:sz w:val="24"/>
          <w:szCs w:val="24"/>
        </w:rPr>
        <w:t>adzenie konsultacji krajowych z </w:t>
      </w:r>
      <w:r w:rsidR="00EF6C3F" w:rsidRPr="00B110C0">
        <w:rPr>
          <w:rFonts w:ascii="Times New Roman" w:hAnsi="Times New Roman" w:cs="Times New Roman"/>
          <w:sz w:val="24"/>
          <w:szCs w:val="24"/>
        </w:rPr>
        <w:t>innymi organami i służbami.</w:t>
      </w:r>
      <w:r w:rsidR="00736880" w:rsidRPr="00B110C0">
        <w:rPr>
          <w:rFonts w:ascii="Times New Roman" w:hAnsi="Times New Roman" w:cs="Times New Roman"/>
          <w:sz w:val="24"/>
          <w:szCs w:val="24"/>
        </w:rPr>
        <w:t xml:space="preserve"> Funkcja automatycznie udostępniając</w:t>
      </w:r>
      <w:r w:rsidR="00930F7A" w:rsidRPr="00B110C0">
        <w:rPr>
          <w:rFonts w:ascii="Times New Roman" w:hAnsi="Times New Roman" w:cs="Times New Roman"/>
          <w:sz w:val="24"/>
          <w:szCs w:val="24"/>
        </w:rPr>
        <w:t>a dane</w:t>
      </w:r>
      <w:r w:rsidR="00736880" w:rsidRPr="00B110C0">
        <w:rPr>
          <w:rFonts w:ascii="Times New Roman" w:hAnsi="Times New Roman" w:cs="Times New Roman"/>
          <w:sz w:val="24"/>
          <w:szCs w:val="24"/>
        </w:rPr>
        <w:t xml:space="preserve"> z eu</w:t>
      </w:r>
      <w:r w:rsidR="00B355EA" w:rsidRPr="00B110C0">
        <w:rPr>
          <w:rFonts w:ascii="Times New Roman" w:hAnsi="Times New Roman" w:cs="Times New Roman"/>
          <w:sz w:val="24"/>
          <w:szCs w:val="24"/>
        </w:rPr>
        <w:t>ropejskiego oprogramowania dla jednostek k</w:t>
      </w:r>
      <w:r w:rsidR="00736880" w:rsidRPr="00B110C0">
        <w:rPr>
          <w:rFonts w:ascii="Times New Roman" w:hAnsi="Times New Roman" w:cs="Times New Roman"/>
          <w:sz w:val="24"/>
          <w:szCs w:val="24"/>
        </w:rPr>
        <w:t>rajowych ETIAS do pobrania plik</w:t>
      </w:r>
      <w:r w:rsidR="00930F7A" w:rsidRPr="00B110C0">
        <w:rPr>
          <w:rFonts w:ascii="Times New Roman" w:hAnsi="Times New Roman" w:cs="Times New Roman"/>
          <w:sz w:val="24"/>
          <w:szCs w:val="24"/>
        </w:rPr>
        <w:t>u</w:t>
      </w:r>
      <w:r w:rsidR="00736880" w:rsidRPr="00B110C0">
        <w:rPr>
          <w:rFonts w:ascii="Times New Roman" w:hAnsi="Times New Roman" w:cs="Times New Roman"/>
          <w:sz w:val="24"/>
          <w:szCs w:val="24"/>
        </w:rPr>
        <w:t xml:space="preserve"> zawierając</w:t>
      </w:r>
      <w:r w:rsidR="00930F7A" w:rsidRPr="00B110C0">
        <w:rPr>
          <w:rFonts w:ascii="Times New Roman" w:hAnsi="Times New Roman" w:cs="Times New Roman"/>
          <w:sz w:val="24"/>
          <w:szCs w:val="24"/>
        </w:rPr>
        <w:t>ego</w:t>
      </w:r>
      <w:r w:rsidR="00736880" w:rsidRPr="00B110C0">
        <w:rPr>
          <w:rFonts w:ascii="Times New Roman" w:hAnsi="Times New Roman" w:cs="Times New Roman"/>
          <w:sz w:val="24"/>
          <w:szCs w:val="24"/>
        </w:rPr>
        <w:t xml:space="preserve"> dane z pliku wniosku, umożliwiając</w:t>
      </w:r>
      <w:r w:rsidR="00930F7A" w:rsidRPr="00B110C0">
        <w:rPr>
          <w:rFonts w:ascii="Times New Roman" w:hAnsi="Times New Roman" w:cs="Times New Roman"/>
          <w:sz w:val="24"/>
          <w:szCs w:val="24"/>
        </w:rPr>
        <w:t>a</w:t>
      </w:r>
      <w:r w:rsidR="00736880" w:rsidRPr="00B110C0">
        <w:rPr>
          <w:rFonts w:ascii="Times New Roman" w:hAnsi="Times New Roman" w:cs="Times New Roman"/>
          <w:sz w:val="24"/>
          <w:szCs w:val="24"/>
        </w:rPr>
        <w:t xml:space="preserve"> wyszukanie rekordu, pliku lub</w:t>
      </w:r>
      <w:r w:rsidR="00B355EA" w:rsidRPr="00B110C0">
        <w:rPr>
          <w:rFonts w:ascii="Times New Roman" w:hAnsi="Times New Roman" w:cs="Times New Roman"/>
          <w:sz w:val="24"/>
          <w:szCs w:val="24"/>
        </w:rPr>
        <w:t xml:space="preserve"> wpisu wywołującego trafienie w </w:t>
      </w:r>
      <w:r w:rsidR="00736880" w:rsidRPr="00B110C0">
        <w:rPr>
          <w:rFonts w:ascii="Times New Roman" w:hAnsi="Times New Roman" w:cs="Times New Roman"/>
          <w:sz w:val="24"/>
          <w:szCs w:val="24"/>
        </w:rPr>
        <w:t>systemach informacyjnych UE, w których przeprowadzono kwerendę, a w przypadku gdy dodatkowe informacje związane z</w:t>
      </w:r>
      <w:r w:rsidR="00DC6AB4" w:rsidRPr="00B110C0">
        <w:rPr>
          <w:rFonts w:ascii="Times New Roman" w:hAnsi="Times New Roman" w:cs="Times New Roman"/>
          <w:sz w:val="24"/>
          <w:szCs w:val="24"/>
        </w:rPr>
        <w:t> </w:t>
      </w:r>
      <w:r w:rsidR="00736880" w:rsidRPr="00B110C0">
        <w:rPr>
          <w:rFonts w:ascii="Times New Roman" w:hAnsi="Times New Roman" w:cs="Times New Roman"/>
          <w:sz w:val="24"/>
          <w:szCs w:val="24"/>
        </w:rPr>
        <w:t xml:space="preserve">trafieniem w systemie informacyjnym UE, o którym mowa w </w:t>
      </w:r>
      <w:r w:rsidR="00B355EA" w:rsidRPr="00B110C0">
        <w:rPr>
          <w:rFonts w:ascii="Times New Roman" w:hAnsi="Times New Roman" w:cs="Times New Roman"/>
          <w:sz w:val="24"/>
          <w:szCs w:val="24"/>
        </w:rPr>
        <w:t>art.</w:t>
      </w:r>
      <w:r w:rsidR="00736880" w:rsidRPr="00B110C0">
        <w:rPr>
          <w:rFonts w:ascii="Times New Roman" w:hAnsi="Times New Roman" w:cs="Times New Roman"/>
          <w:sz w:val="24"/>
          <w:szCs w:val="24"/>
        </w:rPr>
        <w:t xml:space="preserve"> 20 rozporządzenia</w:t>
      </w:r>
      <w:r w:rsidR="00FD714C" w:rsidRPr="00B110C0">
        <w:rPr>
          <w:rFonts w:ascii="Times New Roman" w:hAnsi="Times New Roman" w:cs="Times New Roman"/>
          <w:sz w:val="24"/>
          <w:szCs w:val="24"/>
        </w:rPr>
        <w:t xml:space="preserve"> 2018/1240</w:t>
      </w:r>
      <w:r w:rsidR="00736880" w:rsidRPr="00B110C0">
        <w:rPr>
          <w:rFonts w:ascii="Times New Roman" w:hAnsi="Times New Roman" w:cs="Times New Roman"/>
          <w:sz w:val="24"/>
          <w:szCs w:val="24"/>
        </w:rPr>
        <w:t>,</w:t>
      </w:r>
      <w:r w:rsidR="002E4ADF" w:rsidRPr="00B110C0">
        <w:rPr>
          <w:rFonts w:ascii="Times New Roman" w:hAnsi="Times New Roman" w:cs="Times New Roman"/>
          <w:sz w:val="24"/>
          <w:szCs w:val="24"/>
        </w:rPr>
        <w:t xml:space="preserve"> </w:t>
      </w:r>
      <w:r w:rsidR="00736880" w:rsidRPr="00B110C0">
        <w:rPr>
          <w:rFonts w:ascii="Times New Roman" w:hAnsi="Times New Roman" w:cs="Times New Roman"/>
          <w:sz w:val="24"/>
          <w:szCs w:val="24"/>
        </w:rPr>
        <w:t>są przechowywane w krajowym systemie lub bazie danych, umożliwia przeszukanie systemu krajowego lub krajowej bazy danych w celu wsparcia oceny ryzyka względem cudzoziemca.</w:t>
      </w:r>
      <w:r w:rsidR="00DE3240" w:rsidRPr="00B110C0">
        <w:rPr>
          <w:rFonts w:ascii="Times New Roman" w:hAnsi="Times New Roman" w:cs="Times New Roman"/>
          <w:sz w:val="24"/>
          <w:szCs w:val="24"/>
        </w:rPr>
        <w:t xml:space="preserve"> </w:t>
      </w:r>
    </w:p>
    <w:p w14:paraId="2F632464" w14:textId="4A9B2A96" w:rsidR="00C80C43" w:rsidRPr="00B110C0" w:rsidRDefault="00C80C43"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 xml:space="preserve">Zgodnie z rozporządzeniem 2018/1240, wszelki kontakt z cudzoziemcem odbywać się będzie </w:t>
      </w:r>
      <w:r w:rsidR="007579E0" w:rsidRPr="00B110C0">
        <w:rPr>
          <w:rFonts w:ascii="Times New Roman" w:hAnsi="Times New Roman" w:cs="Times New Roman"/>
          <w:sz w:val="24"/>
          <w:szCs w:val="24"/>
        </w:rPr>
        <w:t xml:space="preserve">za </w:t>
      </w:r>
      <w:r w:rsidRPr="00B110C0">
        <w:rPr>
          <w:rFonts w:ascii="Times New Roman" w:hAnsi="Times New Roman" w:cs="Times New Roman"/>
          <w:sz w:val="24"/>
          <w:szCs w:val="24"/>
        </w:rPr>
        <w:t>pośrednictwem adresu poczty elektronicznej</w:t>
      </w:r>
      <w:r w:rsidR="007579E0" w:rsidRPr="00B110C0">
        <w:rPr>
          <w:rFonts w:ascii="Times New Roman" w:hAnsi="Times New Roman" w:cs="Times New Roman"/>
          <w:sz w:val="24"/>
          <w:szCs w:val="24"/>
        </w:rPr>
        <w:t>.</w:t>
      </w:r>
      <w:r w:rsidRPr="00B110C0">
        <w:rPr>
          <w:rFonts w:ascii="Times New Roman" w:hAnsi="Times New Roman" w:cs="Times New Roman"/>
          <w:sz w:val="24"/>
          <w:szCs w:val="24"/>
        </w:rPr>
        <w:t xml:space="preserve"> </w:t>
      </w:r>
      <w:r w:rsidR="007579E0" w:rsidRPr="00B110C0">
        <w:rPr>
          <w:rFonts w:ascii="Times New Roman" w:hAnsi="Times New Roman" w:cs="Times New Roman"/>
          <w:sz w:val="24"/>
          <w:szCs w:val="24"/>
        </w:rPr>
        <w:t>A</w:t>
      </w:r>
      <w:r w:rsidRPr="00B110C0">
        <w:rPr>
          <w:rFonts w:ascii="Times New Roman" w:hAnsi="Times New Roman" w:cs="Times New Roman"/>
          <w:sz w:val="24"/>
          <w:szCs w:val="24"/>
        </w:rPr>
        <w:t xml:space="preserve">dres e-mail </w:t>
      </w:r>
      <w:r w:rsidR="007579E0" w:rsidRPr="00B110C0">
        <w:rPr>
          <w:rFonts w:ascii="Times New Roman" w:hAnsi="Times New Roman" w:cs="Times New Roman"/>
          <w:sz w:val="24"/>
          <w:szCs w:val="24"/>
        </w:rPr>
        <w:t xml:space="preserve">wskazany w formularzu wniosku o wydanie zezwolenia na podróż </w:t>
      </w:r>
      <w:r w:rsidR="00E12B73" w:rsidRPr="00B110C0">
        <w:rPr>
          <w:rFonts w:ascii="Times New Roman" w:hAnsi="Times New Roman" w:cs="Times New Roman"/>
          <w:sz w:val="24"/>
          <w:szCs w:val="24"/>
        </w:rPr>
        <w:t xml:space="preserve">będzie </w:t>
      </w:r>
      <w:r w:rsidRPr="00B110C0">
        <w:rPr>
          <w:rFonts w:ascii="Times New Roman" w:hAnsi="Times New Roman" w:cs="Times New Roman"/>
          <w:sz w:val="24"/>
          <w:szCs w:val="24"/>
        </w:rPr>
        <w:t>wykorzystywany</w:t>
      </w:r>
      <w:r w:rsidR="007579E0" w:rsidRPr="00B110C0">
        <w:rPr>
          <w:rFonts w:ascii="Times New Roman" w:hAnsi="Times New Roman" w:cs="Times New Roman"/>
          <w:sz w:val="24"/>
          <w:szCs w:val="24"/>
        </w:rPr>
        <w:t xml:space="preserve"> </w:t>
      </w:r>
      <w:r w:rsidRPr="00B110C0">
        <w:rPr>
          <w:rFonts w:ascii="Times New Roman" w:hAnsi="Times New Roman" w:cs="Times New Roman"/>
          <w:sz w:val="24"/>
          <w:szCs w:val="24"/>
        </w:rPr>
        <w:t>zgodnie z art. 15 us</w:t>
      </w:r>
      <w:r w:rsidR="007579E0" w:rsidRPr="00B110C0">
        <w:rPr>
          <w:rFonts w:ascii="Times New Roman" w:hAnsi="Times New Roman" w:cs="Times New Roman"/>
          <w:sz w:val="24"/>
          <w:szCs w:val="24"/>
        </w:rPr>
        <w:t>t. 3 rozporządzenia 2018/1240</w:t>
      </w:r>
      <w:r w:rsidRPr="00B110C0">
        <w:rPr>
          <w:rFonts w:ascii="Times New Roman" w:hAnsi="Times New Roman" w:cs="Times New Roman"/>
          <w:sz w:val="24"/>
          <w:szCs w:val="24"/>
        </w:rPr>
        <w:t xml:space="preserve">. Tym samym, adres poczty elektronicznej wykorzystuje się do doręczeń w sprawach dotyczących zezwolenia na podróż. </w:t>
      </w:r>
      <w:r w:rsidR="001D1B56" w:rsidRPr="00B110C0">
        <w:rPr>
          <w:rFonts w:ascii="Times New Roman" w:hAnsi="Times New Roman" w:cs="Times New Roman"/>
          <w:sz w:val="24"/>
          <w:szCs w:val="24"/>
        </w:rPr>
        <w:t xml:space="preserve">W związku z tym </w:t>
      </w:r>
      <w:r w:rsidRPr="00B110C0">
        <w:rPr>
          <w:rFonts w:ascii="Times New Roman" w:hAnsi="Times New Roman" w:cs="Times New Roman"/>
          <w:sz w:val="24"/>
          <w:szCs w:val="24"/>
        </w:rPr>
        <w:t>odpowiedzialn</w:t>
      </w:r>
      <w:r w:rsidR="001D1B56" w:rsidRPr="00B110C0">
        <w:rPr>
          <w:rFonts w:ascii="Times New Roman" w:hAnsi="Times New Roman" w:cs="Times New Roman"/>
          <w:sz w:val="24"/>
          <w:szCs w:val="24"/>
        </w:rPr>
        <w:t>ość</w:t>
      </w:r>
      <w:r w:rsidRPr="00B110C0">
        <w:rPr>
          <w:rFonts w:ascii="Times New Roman" w:hAnsi="Times New Roman" w:cs="Times New Roman"/>
          <w:sz w:val="24"/>
          <w:szCs w:val="24"/>
        </w:rPr>
        <w:t xml:space="preserve"> za aktualność, prawidłowość oraz bieżący dostęp do adresu poczty elektronicznej</w:t>
      </w:r>
      <w:r w:rsidR="001D1B56" w:rsidRPr="00B110C0">
        <w:rPr>
          <w:rFonts w:ascii="Times New Roman" w:hAnsi="Times New Roman" w:cs="Times New Roman"/>
          <w:sz w:val="24"/>
          <w:szCs w:val="24"/>
        </w:rPr>
        <w:t xml:space="preserve"> spoczywa na cudzoziemcu</w:t>
      </w:r>
      <w:r w:rsidRPr="00B110C0">
        <w:rPr>
          <w:rFonts w:ascii="Times New Roman" w:hAnsi="Times New Roman" w:cs="Times New Roman"/>
          <w:sz w:val="24"/>
          <w:szCs w:val="24"/>
        </w:rPr>
        <w:t xml:space="preserve">. Ewentualna aktualizacja adresu poczty elektronicznej, a tym samym zmiana adresu </w:t>
      </w:r>
      <w:r w:rsidR="001D1B56" w:rsidRPr="00B110C0">
        <w:rPr>
          <w:rFonts w:ascii="Times New Roman" w:hAnsi="Times New Roman" w:cs="Times New Roman"/>
          <w:sz w:val="24"/>
          <w:szCs w:val="24"/>
        </w:rPr>
        <w:t xml:space="preserve">właściwego </w:t>
      </w:r>
      <w:r w:rsidRPr="00B110C0">
        <w:rPr>
          <w:rFonts w:ascii="Times New Roman" w:hAnsi="Times New Roman" w:cs="Times New Roman"/>
          <w:sz w:val="24"/>
          <w:szCs w:val="24"/>
        </w:rPr>
        <w:t xml:space="preserve">do wymiany informacji oraz kontaktu z cudzoziemcem </w:t>
      </w:r>
      <w:r w:rsidR="00DC5170" w:rsidRPr="00B110C0">
        <w:rPr>
          <w:rFonts w:ascii="Times New Roman" w:hAnsi="Times New Roman" w:cs="Times New Roman"/>
          <w:sz w:val="24"/>
          <w:szCs w:val="24"/>
        </w:rPr>
        <w:t xml:space="preserve">będzie </w:t>
      </w:r>
      <w:r w:rsidRPr="00B110C0">
        <w:rPr>
          <w:rFonts w:ascii="Times New Roman" w:hAnsi="Times New Roman" w:cs="Times New Roman"/>
          <w:sz w:val="24"/>
          <w:szCs w:val="24"/>
        </w:rPr>
        <w:t>odbywa</w:t>
      </w:r>
      <w:r w:rsidR="00DC5170" w:rsidRPr="00B110C0">
        <w:rPr>
          <w:rFonts w:ascii="Times New Roman" w:hAnsi="Times New Roman" w:cs="Times New Roman"/>
          <w:sz w:val="24"/>
          <w:szCs w:val="24"/>
        </w:rPr>
        <w:t>ła</w:t>
      </w:r>
      <w:r w:rsidRPr="00B110C0">
        <w:rPr>
          <w:rFonts w:ascii="Times New Roman" w:hAnsi="Times New Roman" w:cs="Times New Roman"/>
          <w:sz w:val="24"/>
          <w:szCs w:val="24"/>
        </w:rPr>
        <w:t xml:space="preserve"> się </w:t>
      </w:r>
      <w:r w:rsidR="00DC5170" w:rsidRPr="00B110C0">
        <w:rPr>
          <w:rFonts w:ascii="Times New Roman" w:hAnsi="Times New Roman" w:cs="Times New Roman"/>
          <w:sz w:val="24"/>
          <w:szCs w:val="24"/>
        </w:rPr>
        <w:t xml:space="preserve">z uwzględnieniem </w:t>
      </w:r>
      <w:r w:rsidRPr="00B110C0">
        <w:rPr>
          <w:rFonts w:ascii="Times New Roman" w:hAnsi="Times New Roman" w:cs="Times New Roman"/>
          <w:sz w:val="24"/>
          <w:szCs w:val="24"/>
        </w:rPr>
        <w:t>przepis</w:t>
      </w:r>
      <w:r w:rsidR="00DC5170" w:rsidRPr="00B110C0">
        <w:rPr>
          <w:rFonts w:ascii="Times New Roman" w:hAnsi="Times New Roman" w:cs="Times New Roman"/>
          <w:sz w:val="24"/>
          <w:szCs w:val="24"/>
        </w:rPr>
        <w:t>ów</w:t>
      </w:r>
      <w:r w:rsidRPr="00B110C0">
        <w:rPr>
          <w:rFonts w:ascii="Times New Roman" w:hAnsi="Times New Roman" w:cs="Times New Roman"/>
          <w:sz w:val="24"/>
          <w:szCs w:val="24"/>
        </w:rPr>
        <w:t xml:space="preserve"> art. 64 rozporządzenia 2018/1240. </w:t>
      </w:r>
    </w:p>
    <w:p w14:paraId="2A0430C4" w14:textId="73CDA538" w:rsidR="00672AB3" w:rsidRPr="00B110C0" w:rsidRDefault="00DE3240"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 xml:space="preserve">Językiem wykorzystywanym podczas rozpatrywania wniosku o wydanie zezwolenia na podróż w zakresie </w:t>
      </w:r>
      <w:bookmarkStart w:id="2" w:name="_Hlk185602602"/>
      <w:r w:rsidRPr="00B110C0">
        <w:rPr>
          <w:rFonts w:ascii="Times New Roman" w:hAnsi="Times New Roman" w:cs="Times New Roman"/>
          <w:sz w:val="24"/>
          <w:szCs w:val="24"/>
        </w:rPr>
        <w:t>wymiany informacji</w:t>
      </w:r>
      <w:r w:rsidR="003B6D52" w:rsidRPr="00B110C0">
        <w:rPr>
          <w:rFonts w:ascii="Times New Roman" w:hAnsi="Times New Roman" w:cs="Times New Roman"/>
          <w:sz w:val="24"/>
          <w:szCs w:val="24"/>
        </w:rPr>
        <w:t xml:space="preserve"> (m.in. wydanie wszelkich rozstrzygnięć w sprawach o</w:t>
      </w:r>
      <w:r w:rsidR="00DC6AB4" w:rsidRPr="00B110C0">
        <w:rPr>
          <w:rFonts w:ascii="Times New Roman" w:hAnsi="Times New Roman" w:cs="Times New Roman"/>
          <w:sz w:val="24"/>
          <w:szCs w:val="24"/>
        </w:rPr>
        <w:t> </w:t>
      </w:r>
      <w:r w:rsidR="003B6D52" w:rsidRPr="00B110C0">
        <w:rPr>
          <w:rFonts w:ascii="Times New Roman" w:hAnsi="Times New Roman" w:cs="Times New Roman"/>
          <w:sz w:val="24"/>
          <w:szCs w:val="24"/>
        </w:rPr>
        <w:t>zezwolenie na podróż, wezwanie o dodatkowe dokumenty/informacje, przeprowadzenie rozmowy z cudzoziemcem)</w:t>
      </w:r>
      <w:r w:rsidRPr="00B110C0">
        <w:rPr>
          <w:rFonts w:ascii="Times New Roman" w:hAnsi="Times New Roman" w:cs="Times New Roman"/>
          <w:sz w:val="24"/>
          <w:szCs w:val="24"/>
        </w:rPr>
        <w:t xml:space="preserve"> oraz kontaktu z cudzoziemcem</w:t>
      </w:r>
      <w:bookmarkEnd w:id="2"/>
      <w:r w:rsidRPr="00B110C0">
        <w:rPr>
          <w:rFonts w:ascii="Times New Roman" w:hAnsi="Times New Roman" w:cs="Times New Roman"/>
          <w:sz w:val="24"/>
          <w:szCs w:val="24"/>
        </w:rPr>
        <w:t>, który złożył wniosek o</w:t>
      </w:r>
      <w:r w:rsidR="005B0964" w:rsidRPr="00B110C0">
        <w:rPr>
          <w:rFonts w:ascii="Times New Roman" w:hAnsi="Times New Roman" w:cs="Times New Roman"/>
          <w:sz w:val="24"/>
          <w:szCs w:val="24"/>
        </w:rPr>
        <w:t> </w:t>
      </w:r>
      <w:r w:rsidRPr="00B110C0">
        <w:rPr>
          <w:rFonts w:ascii="Times New Roman" w:hAnsi="Times New Roman" w:cs="Times New Roman"/>
          <w:sz w:val="24"/>
          <w:szCs w:val="24"/>
        </w:rPr>
        <w:t xml:space="preserve">wydanie zezwolenia na podróż, </w:t>
      </w:r>
      <w:r w:rsidR="00736880" w:rsidRPr="00B110C0">
        <w:rPr>
          <w:rFonts w:ascii="Times New Roman" w:hAnsi="Times New Roman" w:cs="Times New Roman"/>
          <w:sz w:val="24"/>
          <w:szCs w:val="24"/>
        </w:rPr>
        <w:t>będzie</w:t>
      </w:r>
      <w:r w:rsidR="004E5A55" w:rsidRPr="00B110C0">
        <w:rPr>
          <w:rFonts w:ascii="Times New Roman" w:hAnsi="Times New Roman" w:cs="Times New Roman"/>
          <w:sz w:val="24"/>
          <w:szCs w:val="24"/>
        </w:rPr>
        <w:t xml:space="preserve"> </w:t>
      </w:r>
      <w:r w:rsidRPr="00B110C0">
        <w:rPr>
          <w:rFonts w:ascii="Times New Roman" w:hAnsi="Times New Roman" w:cs="Times New Roman"/>
          <w:sz w:val="24"/>
          <w:szCs w:val="24"/>
        </w:rPr>
        <w:t xml:space="preserve">język polski </w:t>
      </w:r>
      <w:r w:rsidR="00E12B73" w:rsidRPr="00B110C0">
        <w:rPr>
          <w:rFonts w:ascii="Times New Roman" w:hAnsi="Times New Roman" w:cs="Times New Roman"/>
          <w:sz w:val="24"/>
          <w:szCs w:val="24"/>
        </w:rPr>
        <w:t>albo</w:t>
      </w:r>
      <w:r w:rsidR="00FD714C" w:rsidRPr="00B110C0">
        <w:rPr>
          <w:rFonts w:ascii="Times New Roman" w:hAnsi="Times New Roman" w:cs="Times New Roman"/>
          <w:sz w:val="24"/>
          <w:szCs w:val="24"/>
        </w:rPr>
        <w:t xml:space="preserve"> </w:t>
      </w:r>
      <w:r w:rsidRPr="00B110C0">
        <w:rPr>
          <w:rFonts w:ascii="Times New Roman" w:hAnsi="Times New Roman" w:cs="Times New Roman"/>
          <w:sz w:val="24"/>
          <w:szCs w:val="24"/>
        </w:rPr>
        <w:t>język angielski</w:t>
      </w:r>
      <w:r w:rsidR="003B6D52" w:rsidRPr="00B110C0">
        <w:rPr>
          <w:rFonts w:ascii="Times New Roman" w:hAnsi="Times New Roman" w:cs="Times New Roman"/>
          <w:sz w:val="24"/>
          <w:szCs w:val="24"/>
        </w:rPr>
        <w:t>.</w:t>
      </w:r>
      <w:r w:rsidR="00736880" w:rsidRPr="00B110C0">
        <w:rPr>
          <w:rFonts w:ascii="Times New Roman" w:hAnsi="Times New Roman" w:cs="Times New Roman"/>
          <w:sz w:val="24"/>
          <w:szCs w:val="24"/>
        </w:rPr>
        <w:t xml:space="preserve"> </w:t>
      </w:r>
      <w:r w:rsidR="003B6D52" w:rsidRPr="00B110C0">
        <w:rPr>
          <w:rFonts w:ascii="Times New Roman" w:hAnsi="Times New Roman" w:cs="Times New Roman"/>
          <w:sz w:val="24"/>
          <w:szCs w:val="24"/>
        </w:rPr>
        <w:t>W wykazie</w:t>
      </w:r>
      <w:r w:rsidR="00736880" w:rsidRPr="00B110C0">
        <w:rPr>
          <w:rFonts w:ascii="Times New Roman" w:hAnsi="Times New Roman" w:cs="Times New Roman"/>
          <w:sz w:val="24"/>
          <w:szCs w:val="24"/>
        </w:rPr>
        <w:t xml:space="preserve"> </w:t>
      </w:r>
      <w:r w:rsidR="00981BA9">
        <w:rPr>
          <w:rFonts w:ascii="Times New Roman" w:hAnsi="Times New Roman" w:cs="Times New Roman"/>
          <w:sz w:val="24"/>
          <w:szCs w:val="24"/>
        </w:rPr>
        <w:t>języków w </w:t>
      </w:r>
      <w:r w:rsidR="003B6D52" w:rsidRPr="00B110C0">
        <w:rPr>
          <w:rFonts w:ascii="Times New Roman" w:hAnsi="Times New Roman" w:cs="Times New Roman"/>
          <w:sz w:val="24"/>
          <w:szCs w:val="24"/>
        </w:rPr>
        <w:t xml:space="preserve">rozporządzeniu </w:t>
      </w:r>
      <w:r w:rsidR="00736880" w:rsidRPr="00B110C0">
        <w:rPr>
          <w:rFonts w:ascii="Times New Roman" w:hAnsi="Times New Roman" w:cs="Times New Roman"/>
          <w:sz w:val="24"/>
          <w:szCs w:val="24"/>
        </w:rPr>
        <w:t>wymieni</w:t>
      </w:r>
      <w:r w:rsidR="003B6D52" w:rsidRPr="00B110C0">
        <w:rPr>
          <w:rFonts w:ascii="Times New Roman" w:hAnsi="Times New Roman" w:cs="Times New Roman"/>
          <w:sz w:val="24"/>
          <w:szCs w:val="24"/>
        </w:rPr>
        <w:t>ono</w:t>
      </w:r>
      <w:r w:rsidR="00736880" w:rsidRPr="00B110C0">
        <w:rPr>
          <w:rFonts w:ascii="Times New Roman" w:hAnsi="Times New Roman" w:cs="Times New Roman"/>
          <w:sz w:val="24"/>
          <w:szCs w:val="24"/>
        </w:rPr>
        <w:t xml:space="preserve"> </w:t>
      </w:r>
      <w:r w:rsidR="003B6D52" w:rsidRPr="00B110C0">
        <w:rPr>
          <w:rFonts w:ascii="Times New Roman" w:hAnsi="Times New Roman" w:cs="Times New Roman"/>
          <w:sz w:val="24"/>
          <w:szCs w:val="24"/>
        </w:rPr>
        <w:t xml:space="preserve">m.in. </w:t>
      </w:r>
      <w:r w:rsidR="00736880" w:rsidRPr="00B110C0">
        <w:rPr>
          <w:rFonts w:ascii="Times New Roman" w:hAnsi="Times New Roman" w:cs="Times New Roman"/>
          <w:sz w:val="24"/>
          <w:szCs w:val="24"/>
        </w:rPr>
        <w:t>język angielski</w:t>
      </w:r>
      <w:r w:rsidR="003B6D52" w:rsidRPr="00B110C0">
        <w:rPr>
          <w:rFonts w:ascii="Times New Roman" w:hAnsi="Times New Roman" w:cs="Times New Roman"/>
          <w:sz w:val="24"/>
          <w:szCs w:val="24"/>
        </w:rPr>
        <w:t xml:space="preserve"> jako co</w:t>
      </w:r>
      <w:r w:rsidR="00DC6AB4" w:rsidRPr="00B110C0">
        <w:rPr>
          <w:rFonts w:ascii="Times New Roman" w:hAnsi="Times New Roman" w:cs="Times New Roman"/>
          <w:sz w:val="24"/>
          <w:szCs w:val="24"/>
        </w:rPr>
        <w:t> </w:t>
      </w:r>
      <w:r w:rsidR="003B6D52" w:rsidRPr="00B110C0">
        <w:rPr>
          <w:rFonts w:ascii="Times New Roman" w:hAnsi="Times New Roman" w:cs="Times New Roman"/>
          <w:sz w:val="24"/>
          <w:szCs w:val="24"/>
        </w:rPr>
        <w:t>najmniej wymagany podczas rozpatrywania wniosków o wydanie zezwolenia na podróż</w:t>
      </w:r>
      <w:r w:rsidR="00195113" w:rsidRPr="00B110C0">
        <w:rPr>
          <w:rFonts w:ascii="Times New Roman" w:hAnsi="Times New Roman" w:cs="Times New Roman"/>
          <w:sz w:val="24"/>
          <w:szCs w:val="24"/>
        </w:rPr>
        <w:t xml:space="preserve"> (w</w:t>
      </w:r>
      <w:r w:rsidR="00DC6AB4" w:rsidRPr="00B110C0">
        <w:rPr>
          <w:rFonts w:ascii="Times New Roman" w:hAnsi="Times New Roman" w:cs="Times New Roman"/>
          <w:sz w:val="24"/>
          <w:szCs w:val="24"/>
        </w:rPr>
        <w:t> </w:t>
      </w:r>
      <w:r w:rsidR="00981BA9">
        <w:rPr>
          <w:rFonts w:ascii="Times New Roman" w:hAnsi="Times New Roman" w:cs="Times New Roman"/>
          <w:sz w:val="24"/>
          <w:szCs w:val="24"/>
        </w:rPr>
        <w:t>tym podczas cofnięcia i </w:t>
      </w:r>
      <w:r w:rsidR="00195113" w:rsidRPr="00B110C0">
        <w:rPr>
          <w:rFonts w:ascii="Times New Roman" w:hAnsi="Times New Roman" w:cs="Times New Roman"/>
          <w:sz w:val="24"/>
          <w:szCs w:val="24"/>
        </w:rPr>
        <w:t>unieważnienia zezwolenia na podróż)</w:t>
      </w:r>
      <w:r w:rsidR="00D94546" w:rsidRPr="00B110C0">
        <w:rPr>
          <w:rFonts w:ascii="Times New Roman" w:hAnsi="Times New Roman" w:cs="Times New Roman"/>
          <w:sz w:val="24"/>
          <w:szCs w:val="24"/>
        </w:rPr>
        <w:t>.</w:t>
      </w:r>
      <w:r w:rsidR="003B6D52" w:rsidRPr="00B110C0">
        <w:rPr>
          <w:rFonts w:ascii="Times New Roman" w:hAnsi="Times New Roman" w:cs="Times New Roman"/>
          <w:sz w:val="24"/>
          <w:szCs w:val="24"/>
        </w:rPr>
        <w:t xml:space="preserve"> Podan</w:t>
      </w:r>
      <w:r w:rsidR="00195113" w:rsidRPr="00B110C0">
        <w:rPr>
          <w:rFonts w:ascii="Times New Roman" w:hAnsi="Times New Roman" w:cs="Times New Roman"/>
          <w:sz w:val="24"/>
          <w:szCs w:val="24"/>
        </w:rPr>
        <w:t>y</w:t>
      </w:r>
      <w:r w:rsidR="003B6D52" w:rsidRPr="00B110C0">
        <w:rPr>
          <w:rFonts w:ascii="Times New Roman" w:hAnsi="Times New Roman" w:cs="Times New Roman"/>
          <w:sz w:val="24"/>
          <w:szCs w:val="24"/>
        </w:rPr>
        <w:t xml:space="preserve"> zakres </w:t>
      </w:r>
      <w:r w:rsidR="00FC327F" w:rsidRPr="00B110C0">
        <w:rPr>
          <w:rFonts w:ascii="Times New Roman" w:hAnsi="Times New Roman" w:cs="Times New Roman"/>
          <w:sz w:val="24"/>
          <w:szCs w:val="24"/>
        </w:rPr>
        <w:t xml:space="preserve">wykorzystywanych </w:t>
      </w:r>
      <w:r w:rsidR="003B6D52" w:rsidRPr="00B110C0">
        <w:rPr>
          <w:rFonts w:ascii="Times New Roman" w:hAnsi="Times New Roman" w:cs="Times New Roman"/>
          <w:sz w:val="24"/>
          <w:szCs w:val="24"/>
        </w:rPr>
        <w:t>języków będzie obligował cudzoziemca do</w:t>
      </w:r>
      <w:r w:rsidR="00195113" w:rsidRPr="00B110C0">
        <w:rPr>
          <w:rFonts w:ascii="Times New Roman" w:hAnsi="Times New Roman" w:cs="Times New Roman"/>
          <w:sz w:val="24"/>
          <w:szCs w:val="24"/>
        </w:rPr>
        <w:t xml:space="preserve"> odbycia rozmowy,</w:t>
      </w:r>
      <w:r w:rsidR="003B6D52" w:rsidRPr="00B110C0">
        <w:rPr>
          <w:rFonts w:ascii="Times New Roman" w:hAnsi="Times New Roman" w:cs="Times New Roman"/>
          <w:sz w:val="24"/>
          <w:szCs w:val="24"/>
        </w:rPr>
        <w:t xml:space="preserve"> przedstawienia dodatkowych informacji lub dokumentów w języku polskim </w:t>
      </w:r>
      <w:r w:rsidR="00981BA9">
        <w:rPr>
          <w:rFonts w:ascii="Times New Roman" w:hAnsi="Times New Roman" w:cs="Times New Roman"/>
          <w:sz w:val="24"/>
          <w:szCs w:val="24"/>
        </w:rPr>
        <w:t>al</w:t>
      </w:r>
      <w:r w:rsidR="003B6D52" w:rsidRPr="00B110C0">
        <w:rPr>
          <w:rFonts w:ascii="Times New Roman" w:hAnsi="Times New Roman" w:cs="Times New Roman"/>
          <w:sz w:val="24"/>
          <w:szCs w:val="24"/>
        </w:rPr>
        <w:t>b</w:t>
      </w:r>
      <w:r w:rsidR="00981BA9">
        <w:rPr>
          <w:rFonts w:ascii="Times New Roman" w:hAnsi="Times New Roman" w:cs="Times New Roman"/>
          <w:sz w:val="24"/>
          <w:szCs w:val="24"/>
        </w:rPr>
        <w:t>o</w:t>
      </w:r>
      <w:r w:rsidR="003B6D52" w:rsidRPr="00B110C0">
        <w:rPr>
          <w:rFonts w:ascii="Times New Roman" w:hAnsi="Times New Roman" w:cs="Times New Roman"/>
          <w:sz w:val="24"/>
          <w:szCs w:val="24"/>
        </w:rPr>
        <w:t xml:space="preserve"> </w:t>
      </w:r>
      <w:r w:rsidR="00DC6AB4" w:rsidRPr="00B110C0">
        <w:rPr>
          <w:rFonts w:ascii="Times New Roman" w:hAnsi="Times New Roman" w:cs="Times New Roman"/>
          <w:sz w:val="24"/>
          <w:szCs w:val="24"/>
        </w:rPr>
        <w:t xml:space="preserve">w </w:t>
      </w:r>
      <w:r w:rsidR="003B6D52" w:rsidRPr="00B110C0">
        <w:rPr>
          <w:rFonts w:ascii="Times New Roman" w:hAnsi="Times New Roman" w:cs="Times New Roman"/>
          <w:sz w:val="24"/>
          <w:szCs w:val="24"/>
        </w:rPr>
        <w:t>język</w:t>
      </w:r>
      <w:r w:rsidR="00DC6AB4" w:rsidRPr="00B110C0">
        <w:rPr>
          <w:rFonts w:ascii="Times New Roman" w:hAnsi="Times New Roman" w:cs="Times New Roman"/>
          <w:sz w:val="24"/>
          <w:szCs w:val="24"/>
        </w:rPr>
        <w:t>u</w:t>
      </w:r>
      <w:r w:rsidR="003B6D52" w:rsidRPr="00B110C0">
        <w:rPr>
          <w:rFonts w:ascii="Times New Roman" w:hAnsi="Times New Roman" w:cs="Times New Roman"/>
          <w:sz w:val="24"/>
          <w:szCs w:val="24"/>
        </w:rPr>
        <w:t xml:space="preserve"> angielskim. </w:t>
      </w:r>
      <w:r w:rsidR="00736880" w:rsidRPr="00B110C0">
        <w:rPr>
          <w:rFonts w:ascii="Times New Roman" w:hAnsi="Times New Roman" w:cs="Times New Roman"/>
          <w:sz w:val="24"/>
          <w:szCs w:val="24"/>
        </w:rPr>
        <w:t xml:space="preserve">Wykorzystanie innych języków wymagać będzie wcześniejszego </w:t>
      </w:r>
      <w:r w:rsidR="00FC327F" w:rsidRPr="00B110C0">
        <w:rPr>
          <w:rFonts w:ascii="Times New Roman" w:hAnsi="Times New Roman" w:cs="Times New Roman"/>
          <w:sz w:val="24"/>
          <w:szCs w:val="24"/>
        </w:rPr>
        <w:t xml:space="preserve">kontaktu cudzoziemca i </w:t>
      </w:r>
      <w:r w:rsidR="00736880" w:rsidRPr="00B110C0">
        <w:rPr>
          <w:rFonts w:ascii="Times New Roman" w:hAnsi="Times New Roman" w:cs="Times New Roman"/>
          <w:sz w:val="24"/>
          <w:szCs w:val="24"/>
        </w:rPr>
        <w:t>uzgodnienia</w:t>
      </w:r>
      <w:r w:rsidR="003B6D52" w:rsidRPr="00B110C0">
        <w:rPr>
          <w:rFonts w:ascii="Times New Roman" w:hAnsi="Times New Roman" w:cs="Times New Roman"/>
          <w:sz w:val="24"/>
          <w:szCs w:val="24"/>
        </w:rPr>
        <w:t xml:space="preserve"> </w:t>
      </w:r>
      <w:r w:rsidR="00C80C43" w:rsidRPr="00B110C0">
        <w:rPr>
          <w:rFonts w:ascii="Times New Roman" w:hAnsi="Times New Roman" w:cs="Times New Roman"/>
          <w:sz w:val="24"/>
          <w:szCs w:val="24"/>
        </w:rPr>
        <w:t xml:space="preserve">z </w:t>
      </w:r>
      <w:r w:rsidR="00DC6AB4" w:rsidRPr="00B110C0">
        <w:rPr>
          <w:rFonts w:ascii="Times New Roman" w:hAnsi="Times New Roman" w:cs="Times New Roman"/>
          <w:sz w:val="24"/>
          <w:szCs w:val="24"/>
        </w:rPr>
        <w:t> </w:t>
      </w:r>
      <w:r w:rsidR="003B6D52" w:rsidRPr="00B110C0">
        <w:rPr>
          <w:rFonts w:ascii="Times New Roman" w:hAnsi="Times New Roman" w:cs="Times New Roman"/>
          <w:sz w:val="24"/>
          <w:szCs w:val="24"/>
        </w:rPr>
        <w:t>Komendantem Głównym Straży Granicznej.</w:t>
      </w:r>
      <w:r w:rsidR="00736880" w:rsidRPr="00B110C0">
        <w:rPr>
          <w:rFonts w:ascii="Times New Roman" w:hAnsi="Times New Roman" w:cs="Times New Roman"/>
          <w:sz w:val="24"/>
          <w:szCs w:val="24"/>
        </w:rPr>
        <w:t xml:space="preserve"> </w:t>
      </w:r>
    </w:p>
    <w:p w14:paraId="6CF289BD" w14:textId="22C5F1E5" w:rsidR="00672AB3" w:rsidRPr="00B110C0" w:rsidRDefault="00D03A56"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 xml:space="preserve">Zgodnie z </w:t>
      </w:r>
      <w:r w:rsidR="00FC327F" w:rsidRPr="00B110C0">
        <w:rPr>
          <w:rFonts w:ascii="Times New Roman" w:hAnsi="Times New Roman" w:cs="Times New Roman"/>
          <w:sz w:val="24"/>
          <w:szCs w:val="24"/>
        </w:rPr>
        <w:t>projektem,</w:t>
      </w:r>
      <w:r w:rsidR="008F2E56" w:rsidRPr="00B110C0">
        <w:rPr>
          <w:rFonts w:ascii="Times New Roman" w:hAnsi="Times New Roman" w:cs="Times New Roman"/>
          <w:sz w:val="24"/>
          <w:szCs w:val="24"/>
        </w:rPr>
        <w:t xml:space="preserve"> w </w:t>
      </w:r>
      <w:r w:rsidR="00D11B64" w:rsidRPr="00B110C0">
        <w:rPr>
          <w:rFonts w:ascii="Times New Roman" w:hAnsi="Times New Roman" w:cs="Times New Roman"/>
          <w:sz w:val="24"/>
          <w:szCs w:val="24"/>
        </w:rPr>
        <w:t xml:space="preserve">celu zgromadzenia całościowego materiału dowodowego </w:t>
      </w:r>
      <w:r w:rsidR="00E70F4A" w:rsidRPr="00B110C0">
        <w:rPr>
          <w:rFonts w:ascii="Times New Roman" w:hAnsi="Times New Roman" w:cs="Times New Roman"/>
          <w:sz w:val="24"/>
          <w:szCs w:val="24"/>
        </w:rPr>
        <w:t>w </w:t>
      </w:r>
      <w:r w:rsidR="00D11B64" w:rsidRPr="00B110C0">
        <w:rPr>
          <w:rFonts w:ascii="Times New Roman" w:hAnsi="Times New Roman" w:cs="Times New Roman"/>
          <w:sz w:val="24"/>
          <w:szCs w:val="24"/>
        </w:rPr>
        <w:t xml:space="preserve">sprawie, zapis rozmowy z cudzoziemcem przeprowadzonej z wykorzystaniem środków </w:t>
      </w:r>
      <w:r w:rsidR="00D11B64" w:rsidRPr="00B110C0">
        <w:rPr>
          <w:rFonts w:ascii="Times New Roman" w:hAnsi="Times New Roman" w:cs="Times New Roman"/>
          <w:sz w:val="24"/>
          <w:szCs w:val="24"/>
        </w:rPr>
        <w:lastRenderedPageBreak/>
        <w:t xml:space="preserve">komunikacji audiowizualnej na odległość będzie przechowywany w krajowym oprogramowaniu dla </w:t>
      </w:r>
      <w:r w:rsidR="003431B0" w:rsidRPr="00B110C0">
        <w:rPr>
          <w:rFonts w:ascii="Times New Roman" w:hAnsi="Times New Roman" w:cs="Times New Roman"/>
          <w:sz w:val="24"/>
          <w:szCs w:val="24"/>
        </w:rPr>
        <w:t>j</w:t>
      </w:r>
      <w:r w:rsidR="00D11B64" w:rsidRPr="00B110C0">
        <w:rPr>
          <w:rFonts w:ascii="Times New Roman" w:hAnsi="Times New Roman" w:cs="Times New Roman"/>
          <w:sz w:val="24"/>
          <w:szCs w:val="24"/>
        </w:rPr>
        <w:t xml:space="preserve">ednostki </w:t>
      </w:r>
      <w:r w:rsidR="003431B0" w:rsidRPr="00B110C0">
        <w:rPr>
          <w:rFonts w:ascii="Times New Roman" w:hAnsi="Times New Roman" w:cs="Times New Roman"/>
          <w:sz w:val="24"/>
          <w:szCs w:val="24"/>
        </w:rPr>
        <w:t>k</w:t>
      </w:r>
      <w:r w:rsidR="00D11B64" w:rsidRPr="00B110C0">
        <w:rPr>
          <w:rFonts w:ascii="Times New Roman" w:hAnsi="Times New Roman" w:cs="Times New Roman"/>
          <w:sz w:val="24"/>
          <w:szCs w:val="24"/>
        </w:rPr>
        <w:t>rajowej ETIAS</w:t>
      </w:r>
      <w:r w:rsidR="008F2E56" w:rsidRPr="00B110C0">
        <w:rPr>
          <w:rFonts w:ascii="Times New Roman" w:hAnsi="Times New Roman" w:cs="Times New Roman"/>
          <w:sz w:val="24"/>
          <w:szCs w:val="24"/>
        </w:rPr>
        <w:t>)</w:t>
      </w:r>
      <w:r w:rsidR="00D11B64" w:rsidRPr="00B110C0">
        <w:rPr>
          <w:rFonts w:ascii="Times New Roman" w:hAnsi="Times New Roman" w:cs="Times New Roman"/>
          <w:sz w:val="24"/>
          <w:szCs w:val="24"/>
        </w:rPr>
        <w:t xml:space="preserve">. </w:t>
      </w:r>
      <w:r w:rsidR="00143D6F" w:rsidRPr="00B110C0">
        <w:rPr>
          <w:rFonts w:ascii="Times New Roman" w:hAnsi="Times New Roman" w:cs="Times New Roman"/>
          <w:sz w:val="24"/>
          <w:szCs w:val="24"/>
        </w:rPr>
        <w:t>Z</w:t>
      </w:r>
      <w:r w:rsidR="00D11B64" w:rsidRPr="00B110C0">
        <w:rPr>
          <w:rFonts w:ascii="Times New Roman" w:hAnsi="Times New Roman" w:cs="Times New Roman"/>
          <w:sz w:val="24"/>
          <w:szCs w:val="24"/>
        </w:rPr>
        <w:t>apis</w:t>
      </w:r>
      <w:r w:rsidR="00672AB3" w:rsidRPr="00B110C0">
        <w:rPr>
          <w:rFonts w:ascii="Times New Roman" w:hAnsi="Times New Roman" w:cs="Times New Roman"/>
          <w:sz w:val="24"/>
          <w:szCs w:val="24"/>
        </w:rPr>
        <w:t xml:space="preserve"> rozmowy</w:t>
      </w:r>
      <w:r w:rsidR="00D11B64" w:rsidRPr="00B110C0">
        <w:rPr>
          <w:rFonts w:ascii="Times New Roman" w:hAnsi="Times New Roman" w:cs="Times New Roman"/>
          <w:sz w:val="24"/>
          <w:szCs w:val="24"/>
        </w:rPr>
        <w:t xml:space="preserve"> będzie mógł zostać wykorzystany </w:t>
      </w:r>
      <w:r w:rsidR="00E70F4A" w:rsidRPr="00B110C0">
        <w:rPr>
          <w:rFonts w:ascii="Times New Roman" w:hAnsi="Times New Roman" w:cs="Times New Roman"/>
          <w:sz w:val="24"/>
          <w:szCs w:val="24"/>
        </w:rPr>
        <w:t>w </w:t>
      </w:r>
      <w:r w:rsidR="008F2E56" w:rsidRPr="00B110C0">
        <w:rPr>
          <w:rFonts w:ascii="Times New Roman" w:hAnsi="Times New Roman" w:cs="Times New Roman"/>
          <w:sz w:val="24"/>
          <w:szCs w:val="24"/>
        </w:rPr>
        <w:t>toku</w:t>
      </w:r>
      <w:r w:rsidR="00346232" w:rsidRPr="00B110C0">
        <w:rPr>
          <w:rFonts w:ascii="Times New Roman" w:hAnsi="Times New Roman" w:cs="Times New Roman"/>
          <w:sz w:val="24"/>
          <w:szCs w:val="24"/>
        </w:rPr>
        <w:t> </w:t>
      </w:r>
      <w:r w:rsidR="00D11B64" w:rsidRPr="00B110C0">
        <w:rPr>
          <w:rFonts w:ascii="Times New Roman" w:hAnsi="Times New Roman" w:cs="Times New Roman"/>
          <w:sz w:val="24"/>
          <w:szCs w:val="24"/>
        </w:rPr>
        <w:t>ewentualnych postępowań o unieważnienie lub cofnięcie zezwolenia na podróż oraz w</w:t>
      </w:r>
      <w:r w:rsidR="00346232" w:rsidRPr="00B110C0">
        <w:rPr>
          <w:rFonts w:ascii="Times New Roman" w:hAnsi="Times New Roman" w:cs="Times New Roman"/>
          <w:sz w:val="24"/>
          <w:szCs w:val="24"/>
        </w:rPr>
        <w:t> </w:t>
      </w:r>
      <w:r w:rsidR="00D11B64" w:rsidRPr="00B110C0">
        <w:rPr>
          <w:rFonts w:ascii="Times New Roman" w:hAnsi="Times New Roman" w:cs="Times New Roman"/>
          <w:sz w:val="24"/>
          <w:szCs w:val="24"/>
        </w:rPr>
        <w:t xml:space="preserve">postępowaniach </w:t>
      </w:r>
      <w:r w:rsidR="00FC327F" w:rsidRPr="00B110C0">
        <w:rPr>
          <w:rFonts w:ascii="Times New Roman" w:hAnsi="Times New Roman" w:cs="Times New Roman"/>
          <w:sz w:val="24"/>
          <w:szCs w:val="24"/>
        </w:rPr>
        <w:t>w sprawie</w:t>
      </w:r>
      <w:r w:rsidR="00D11B64" w:rsidRPr="00B110C0">
        <w:rPr>
          <w:rFonts w:ascii="Times New Roman" w:hAnsi="Times New Roman" w:cs="Times New Roman"/>
          <w:sz w:val="24"/>
          <w:szCs w:val="24"/>
        </w:rPr>
        <w:t xml:space="preserve"> wniosku o ponowne rozpatrzenie sprawy</w:t>
      </w:r>
      <w:r w:rsidR="008F2E56" w:rsidRPr="00B110C0">
        <w:rPr>
          <w:rFonts w:ascii="Times New Roman" w:hAnsi="Times New Roman" w:cs="Times New Roman"/>
          <w:sz w:val="24"/>
          <w:szCs w:val="24"/>
        </w:rPr>
        <w:t>,</w:t>
      </w:r>
      <w:r w:rsidR="006C2297">
        <w:rPr>
          <w:rFonts w:ascii="Times New Roman" w:hAnsi="Times New Roman" w:cs="Times New Roman"/>
          <w:sz w:val="24"/>
          <w:szCs w:val="24"/>
        </w:rPr>
        <w:t xml:space="preserve"> czy też w </w:t>
      </w:r>
      <w:r w:rsidR="00672AB3" w:rsidRPr="00B110C0">
        <w:rPr>
          <w:rFonts w:ascii="Times New Roman" w:hAnsi="Times New Roman" w:cs="Times New Roman"/>
          <w:sz w:val="24"/>
          <w:szCs w:val="24"/>
        </w:rPr>
        <w:t>ramach postępowania sądowo-administracyjnego</w:t>
      </w:r>
      <w:r w:rsidR="00D11B64" w:rsidRPr="00B110C0">
        <w:rPr>
          <w:rFonts w:ascii="Times New Roman" w:hAnsi="Times New Roman" w:cs="Times New Roman"/>
          <w:sz w:val="24"/>
          <w:szCs w:val="24"/>
        </w:rPr>
        <w:t>.</w:t>
      </w:r>
      <w:r w:rsidR="00672AB3" w:rsidRPr="00B110C0">
        <w:rPr>
          <w:rFonts w:ascii="Times New Roman" w:hAnsi="Times New Roman" w:cs="Times New Roman"/>
          <w:sz w:val="24"/>
          <w:szCs w:val="24"/>
        </w:rPr>
        <w:t xml:space="preserve"> </w:t>
      </w:r>
      <w:r w:rsidR="008F2E56" w:rsidRPr="00B110C0">
        <w:rPr>
          <w:rFonts w:ascii="Times New Roman" w:hAnsi="Times New Roman" w:cs="Times New Roman"/>
          <w:sz w:val="24"/>
          <w:szCs w:val="24"/>
        </w:rPr>
        <w:t>R</w:t>
      </w:r>
      <w:r w:rsidR="00372983" w:rsidRPr="00B110C0">
        <w:rPr>
          <w:rFonts w:ascii="Times New Roman" w:hAnsi="Times New Roman" w:cs="Times New Roman"/>
          <w:sz w:val="24"/>
          <w:szCs w:val="24"/>
        </w:rPr>
        <w:t xml:space="preserve">ozmowa z cudzoziemcem za pośrednictwem konsula </w:t>
      </w:r>
      <w:r w:rsidR="00FE6480" w:rsidRPr="00B110C0">
        <w:rPr>
          <w:rFonts w:ascii="Times New Roman" w:hAnsi="Times New Roman" w:cs="Times New Roman"/>
          <w:sz w:val="24"/>
          <w:szCs w:val="24"/>
        </w:rPr>
        <w:t xml:space="preserve">będzie </w:t>
      </w:r>
      <w:r w:rsidR="00372983" w:rsidRPr="00B110C0">
        <w:rPr>
          <w:rFonts w:ascii="Times New Roman" w:hAnsi="Times New Roman" w:cs="Times New Roman"/>
          <w:sz w:val="24"/>
          <w:szCs w:val="24"/>
        </w:rPr>
        <w:t>odb</w:t>
      </w:r>
      <w:r w:rsidR="007579E0" w:rsidRPr="00B110C0">
        <w:rPr>
          <w:rFonts w:ascii="Times New Roman" w:hAnsi="Times New Roman" w:cs="Times New Roman"/>
          <w:sz w:val="24"/>
          <w:szCs w:val="24"/>
        </w:rPr>
        <w:t>ywa</w:t>
      </w:r>
      <w:r w:rsidR="00FE6480" w:rsidRPr="00B110C0">
        <w:rPr>
          <w:rFonts w:ascii="Times New Roman" w:hAnsi="Times New Roman" w:cs="Times New Roman"/>
          <w:sz w:val="24"/>
          <w:szCs w:val="24"/>
        </w:rPr>
        <w:t xml:space="preserve">ła </w:t>
      </w:r>
      <w:r w:rsidR="00372983" w:rsidRPr="00B110C0">
        <w:rPr>
          <w:rFonts w:ascii="Times New Roman" w:hAnsi="Times New Roman" w:cs="Times New Roman"/>
          <w:sz w:val="24"/>
          <w:szCs w:val="24"/>
        </w:rPr>
        <w:t xml:space="preserve">się na zasadach </w:t>
      </w:r>
      <w:r w:rsidR="00143D6F" w:rsidRPr="00B110C0">
        <w:rPr>
          <w:rFonts w:ascii="Times New Roman" w:hAnsi="Times New Roman" w:cs="Times New Roman"/>
          <w:sz w:val="24"/>
          <w:szCs w:val="24"/>
        </w:rPr>
        <w:t>określonych</w:t>
      </w:r>
      <w:r w:rsidR="00372983" w:rsidRPr="00B110C0">
        <w:rPr>
          <w:rFonts w:ascii="Times New Roman" w:hAnsi="Times New Roman" w:cs="Times New Roman"/>
          <w:sz w:val="24"/>
          <w:szCs w:val="24"/>
        </w:rPr>
        <w:t xml:space="preserve"> w art. 27 ust. 4 i 8 rozporządzenia 2018/1240 oraz </w:t>
      </w:r>
      <w:r w:rsidR="00672AB3" w:rsidRPr="00B110C0">
        <w:rPr>
          <w:rFonts w:ascii="Times New Roman" w:hAnsi="Times New Roman" w:cs="Times New Roman"/>
          <w:sz w:val="24"/>
          <w:szCs w:val="24"/>
        </w:rPr>
        <w:t>do</w:t>
      </w:r>
      <w:r w:rsidR="008F2E56" w:rsidRPr="00B110C0">
        <w:rPr>
          <w:rFonts w:ascii="Times New Roman" w:hAnsi="Times New Roman" w:cs="Times New Roman"/>
          <w:sz w:val="24"/>
          <w:szCs w:val="24"/>
        </w:rPr>
        <w:t>tych</w:t>
      </w:r>
      <w:r w:rsidR="00672AB3" w:rsidRPr="00B110C0">
        <w:rPr>
          <w:rFonts w:ascii="Times New Roman" w:hAnsi="Times New Roman" w:cs="Times New Roman"/>
          <w:sz w:val="24"/>
          <w:szCs w:val="24"/>
        </w:rPr>
        <w:t>czasowych</w:t>
      </w:r>
      <w:r w:rsidR="008F2E56" w:rsidRPr="00B110C0">
        <w:rPr>
          <w:rFonts w:ascii="Times New Roman" w:hAnsi="Times New Roman" w:cs="Times New Roman"/>
          <w:sz w:val="24"/>
          <w:szCs w:val="24"/>
        </w:rPr>
        <w:t>,</w:t>
      </w:r>
      <w:r w:rsidR="00672AB3" w:rsidRPr="00B110C0">
        <w:rPr>
          <w:rFonts w:ascii="Times New Roman" w:hAnsi="Times New Roman" w:cs="Times New Roman"/>
          <w:sz w:val="24"/>
          <w:szCs w:val="24"/>
        </w:rPr>
        <w:t xml:space="preserve"> obowiązujących już przepisach </w:t>
      </w:r>
      <w:r w:rsidR="00372983" w:rsidRPr="00B110C0">
        <w:rPr>
          <w:rFonts w:ascii="Times New Roman" w:hAnsi="Times New Roman" w:cs="Times New Roman"/>
          <w:sz w:val="24"/>
          <w:szCs w:val="24"/>
        </w:rPr>
        <w:t>art. 26 ust. 1 pk</w:t>
      </w:r>
      <w:r w:rsidR="007579E0" w:rsidRPr="00B110C0">
        <w:rPr>
          <w:rFonts w:ascii="Times New Roman" w:hAnsi="Times New Roman" w:cs="Times New Roman"/>
          <w:sz w:val="24"/>
          <w:szCs w:val="24"/>
        </w:rPr>
        <w:t>t 2 ustawy z </w:t>
      </w:r>
      <w:r w:rsidR="00372983" w:rsidRPr="00B110C0">
        <w:rPr>
          <w:rFonts w:ascii="Times New Roman" w:hAnsi="Times New Roman" w:cs="Times New Roman"/>
          <w:sz w:val="24"/>
          <w:szCs w:val="24"/>
        </w:rPr>
        <w:t>dnia 25</w:t>
      </w:r>
      <w:r w:rsidR="00346232" w:rsidRPr="00B110C0">
        <w:rPr>
          <w:rFonts w:ascii="Times New Roman" w:hAnsi="Times New Roman" w:cs="Times New Roman"/>
          <w:sz w:val="24"/>
          <w:szCs w:val="24"/>
        </w:rPr>
        <w:t> </w:t>
      </w:r>
      <w:r w:rsidR="00372983" w:rsidRPr="00B110C0">
        <w:rPr>
          <w:rFonts w:ascii="Times New Roman" w:hAnsi="Times New Roman" w:cs="Times New Roman"/>
          <w:sz w:val="24"/>
          <w:szCs w:val="24"/>
        </w:rPr>
        <w:t>czerwca 2015 r.</w:t>
      </w:r>
      <w:r w:rsidR="00346232" w:rsidRPr="00B110C0">
        <w:rPr>
          <w:rFonts w:ascii="Times New Roman" w:hAnsi="Times New Roman" w:cs="Times New Roman"/>
          <w:sz w:val="24"/>
          <w:szCs w:val="24"/>
        </w:rPr>
        <w:t xml:space="preserve"> – </w:t>
      </w:r>
      <w:r w:rsidR="00372983" w:rsidRPr="00B110C0">
        <w:rPr>
          <w:rFonts w:ascii="Times New Roman" w:hAnsi="Times New Roman" w:cs="Times New Roman"/>
          <w:sz w:val="24"/>
          <w:szCs w:val="24"/>
        </w:rPr>
        <w:t>Prawo konsularne</w:t>
      </w:r>
      <w:r w:rsidR="00672AB3" w:rsidRPr="00B110C0">
        <w:rPr>
          <w:rFonts w:ascii="Times New Roman" w:hAnsi="Times New Roman" w:cs="Times New Roman"/>
          <w:sz w:val="24"/>
          <w:szCs w:val="24"/>
        </w:rPr>
        <w:t>, w zakresie pomocy prawnej dokonywanej przez konsulaty na rzecz innych organów administracji publicznej</w:t>
      </w:r>
      <w:r w:rsidR="00372983" w:rsidRPr="00B110C0">
        <w:rPr>
          <w:rFonts w:ascii="Times New Roman" w:hAnsi="Times New Roman" w:cs="Times New Roman"/>
          <w:sz w:val="24"/>
          <w:szCs w:val="24"/>
        </w:rPr>
        <w:t xml:space="preserve">. </w:t>
      </w:r>
      <w:r w:rsidR="00E3468B" w:rsidRPr="00B110C0">
        <w:rPr>
          <w:rFonts w:ascii="Times New Roman" w:hAnsi="Times New Roman" w:cs="Times New Roman"/>
          <w:sz w:val="24"/>
          <w:szCs w:val="24"/>
        </w:rPr>
        <w:t xml:space="preserve">W projekcie doprecyzowano sposób postępowania </w:t>
      </w:r>
      <w:r w:rsidR="00F82FC9" w:rsidRPr="00B110C0">
        <w:rPr>
          <w:rFonts w:ascii="Times New Roman" w:hAnsi="Times New Roman" w:cs="Times New Roman"/>
          <w:sz w:val="24"/>
          <w:szCs w:val="24"/>
        </w:rPr>
        <w:t xml:space="preserve">konsula </w:t>
      </w:r>
      <w:r w:rsidR="00E3468B" w:rsidRPr="00B110C0">
        <w:rPr>
          <w:rFonts w:ascii="Times New Roman" w:hAnsi="Times New Roman" w:cs="Times New Roman"/>
          <w:sz w:val="24"/>
          <w:szCs w:val="24"/>
        </w:rPr>
        <w:t xml:space="preserve">w takich przypadkach, uwzględniając konieczność </w:t>
      </w:r>
      <w:r w:rsidR="00F82FC9" w:rsidRPr="00B110C0">
        <w:rPr>
          <w:rFonts w:ascii="Times New Roman" w:hAnsi="Times New Roman" w:cs="Times New Roman"/>
          <w:sz w:val="24"/>
          <w:szCs w:val="24"/>
        </w:rPr>
        <w:t xml:space="preserve">dokonania </w:t>
      </w:r>
      <w:r w:rsidR="00E3468B" w:rsidRPr="00B110C0">
        <w:rPr>
          <w:rFonts w:ascii="Times New Roman" w:hAnsi="Times New Roman" w:cs="Times New Roman"/>
          <w:sz w:val="24"/>
          <w:szCs w:val="24"/>
        </w:rPr>
        <w:t>zapis</w:t>
      </w:r>
      <w:r w:rsidR="00F82FC9" w:rsidRPr="00B110C0">
        <w:rPr>
          <w:rFonts w:ascii="Times New Roman" w:hAnsi="Times New Roman" w:cs="Times New Roman"/>
          <w:sz w:val="24"/>
          <w:szCs w:val="24"/>
        </w:rPr>
        <w:t>u</w:t>
      </w:r>
      <w:r w:rsidR="00E3468B" w:rsidRPr="00B110C0">
        <w:rPr>
          <w:rFonts w:ascii="Times New Roman" w:hAnsi="Times New Roman" w:cs="Times New Roman"/>
          <w:sz w:val="24"/>
          <w:szCs w:val="24"/>
        </w:rPr>
        <w:t xml:space="preserve"> </w:t>
      </w:r>
      <w:r w:rsidR="00F82FC9" w:rsidRPr="00B110C0">
        <w:rPr>
          <w:rFonts w:ascii="Times New Roman" w:hAnsi="Times New Roman" w:cs="Times New Roman"/>
          <w:sz w:val="24"/>
          <w:szCs w:val="24"/>
        </w:rPr>
        <w:t>w pliku wniosku tego samego dnia</w:t>
      </w:r>
      <w:r w:rsidR="00F61798">
        <w:rPr>
          <w:rFonts w:ascii="Times New Roman" w:hAnsi="Times New Roman" w:cs="Times New Roman"/>
          <w:sz w:val="24"/>
          <w:szCs w:val="24"/>
        </w:rPr>
        <w:t>,</w:t>
      </w:r>
      <w:r w:rsidR="00F82FC9" w:rsidRPr="00B110C0">
        <w:rPr>
          <w:rFonts w:ascii="Times New Roman" w:hAnsi="Times New Roman" w:cs="Times New Roman"/>
          <w:sz w:val="24"/>
          <w:szCs w:val="24"/>
        </w:rPr>
        <w:t xml:space="preserve"> w którym odbyła się rozmowa, kwestii jej dotyczących (zapis rozmowy, opinia)</w:t>
      </w:r>
      <w:r w:rsidR="00524F93" w:rsidRPr="00B110C0">
        <w:rPr>
          <w:rFonts w:ascii="Times New Roman" w:hAnsi="Times New Roman" w:cs="Times New Roman"/>
          <w:sz w:val="24"/>
          <w:szCs w:val="24"/>
        </w:rPr>
        <w:t>.</w:t>
      </w:r>
    </w:p>
    <w:p w14:paraId="54EE9FAF" w14:textId="4F1B52AB" w:rsidR="00EE2074" w:rsidRPr="00B110C0" w:rsidRDefault="0041554A"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W</w:t>
      </w:r>
      <w:r w:rsidR="00730556" w:rsidRPr="00B110C0">
        <w:rPr>
          <w:rFonts w:ascii="Times New Roman" w:hAnsi="Times New Roman" w:cs="Times New Roman"/>
          <w:sz w:val="24"/>
          <w:szCs w:val="24"/>
        </w:rPr>
        <w:t xml:space="preserve"> </w:t>
      </w:r>
      <w:r w:rsidR="008F2E56" w:rsidRPr="00B110C0">
        <w:rPr>
          <w:rFonts w:ascii="Times New Roman" w:hAnsi="Times New Roman" w:cs="Times New Roman"/>
          <w:sz w:val="24"/>
          <w:szCs w:val="24"/>
        </w:rPr>
        <w:t xml:space="preserve">toku rozpatrywania wniosku, w </w:t>
      </w:r>
      <w:r w:rsidR="00730556" w:rsidRPr="00B110C0">
        <w:rPr>
          <w:rFonts w:ascii="Times New Roman" w:hAnsi="Times New Roman" w:cs="Times New Roman"/>
          <w:sz w:val="24"/>
          <w:szCs w:val="24"/>
        </w:rPr>
        <w:t>celu indywidualnej oceny ryzyka dla bezpieczeństwa, nielegalnej imigracji lub wysokiego ryzyka epidemicznego</w:t>
      </w:r>
      <w:r w:rsidR="00672AB3" w:rsidRPr="00B110C0">
        <w:rPr>
          <w:rFonts w:ascii="Times New Roman" w:hAnsi="Times New Roman" w:cs="Times New Roman"/>
          <w:sz w:val="24"/>
          <w:szCs w:val="24"/>
        </w:rPr>
        <w:t>,</w:t>
      </w:r>
      <w:r w:rsidR="00730556" w:rsidRPr="00B110C0">
        <w:rPr>
          <w:rFonts w:ascii="Times New Roman" w:hAnsi="Times New Roman" w:cs="Times New Roman"/>
          <w:sz w:val="24"/>
          <w:szCs w:val="24"/>
        </w:rPr>
        <w:t xml:space="preserve"> Komendant Główny Straży Granicznej</w:t>
      </w:r>
      <w:r w:rsidR="00252B48" w:rsidRPr="00B110C0">
        <w:rPr>
          <w:rFonts w:ascii="Times New Roman" w:hAnsi="Times New Roman" w:cs="Times New Roman"/>
          <w:sz w:val="24"/>
          <w:szCs w:val="24"/>
        </w:rPr>
        <w:t xml:space="preserve"> </w:t>
      </w:r>
      <w:r w:rsidR="008F2E56" w:rsidRPr="00B110C0">
        <w:rPr>
          <w:rFonts w:ascii="Times New Roman" w:hAnsi="Times New Roman" w:cs="Times New Roman"/>
          <w:sz w:val="24"/>
          <w:szCs w:val="24"/>
        </w:rPr>
        <w:t>będzie mógł</w:t>
      </w:r>
      <w:r w:rsidR="00252B48" w:rsidRPr="00B110C0">
        <w:rPr>
          <w:rFonts w:ascii="Times New Roman" w:hAnsi="Times New Roman" w:cs="Times New Roman"/>
          <w:sz w:val="24"/>
          <w:szCs w:val="24"/>
        </w:rPr>
        <w:t xml:space="preserve"> dokonywać sprawdzeń w</w:t>
      </w:r>
      <w:r w:rsidR="00672AB3" w:rsidRPr="00B110C0">
        <w:rPr>
          <w:rFonts w:ascii="Times New Roman" w:hAnsi="Times New Roman" w:cs="Times New Roman"/>
          <w:sz w:val="24"/>
          <w:szCs w:val="24"/>
        </w:rPr>
        <w:t xml:space="preserve"> systemach informacyjnych U</w:t>
      </w:r>
      <w:r w:rsidR="007F3B81" w:rsidRPr="00B110C0">
        <w:rPr>
          <w:rFonts w:ascii="Times New Roman" w:hAnsi="Times New Roman" w:cs="Times New Roman"/>
          <w:sz w:val="24"/>
          <w:szCs w:val="24"/>
        </w:rPr>
        <w:t xml:space="preserve">nii </w:t>
      </w:r>
      <w:r w:rsidR="00672AB3" w:rsidRPr="00B110C0">
        <w:rPr>
          <w:rFonts w:ascii="Times New Roman" w:hAnsi="Times New Roman" w:cs="Times New Roman"/>
          <w:sz w:val="24"/>
          <w:szCs w:val="24"/>
        </w:rPr>
        <w:t>E</w:t>
      </w:r>
      <w:r w:rsidR="007F3B81" w:rsidRPr="00B110C0">
        <w:rPr>
          <w:rFonts w:ascii="Times New Roman" w:hAnsi="Times New Roman" w:cs="Times New Roman"/>
          <w:sz w:val="24"/>
          <w:szCs w:val="24"/>
        </w:rPr>
        <w:t>uropejskiej</w:t>
      </w:r>
      <w:r w:rsidR="00672AB3" w:rsidRPr="00B110C0">
        <w:rPr>
          <w:rFonts w:ascii="Times New Roman" w:hAnsi="Times New Roman" w:cs="Times New Roman"/>
          <w:sz w:val="24"/>
          <w:szCs w:val="24"/>
        </w:rPr>
        <w:t>,</w:t>
      </w:r>
      <w:r w:rsidR="00252B48" w:rsidRPr="00B110C0">
        <w:rPr>
          <w:rFonts w:ascii="Times New Roman" w:hAnsi="Times New Roman" w:cs="Times New Roman"/>
          <w:sz w:val="24"/>
          <w:szCs w:val="24"/>
        </w:rPr>
        <w:t xml:space="preserve"> krajowych systemach teleinformatycznych, do których posiada dostęp</w:t>
      </w:r>
      <w:r w:rsidR="00346232" w:rsidRPr="00B110C0">
        <w:rPr>
          <w:rFonts w:ascii="Times New Roman" w:hAnsi="Times New Roman" w:cs="Times New Roman"/>
          <w:sz w:val="24"/>
          <w:szCs w:val="24"/>
        </w:rPr>
        <w:t>,</w:t>
      </w:r>
      <w:r w:rsidR="00252B48" w:rsidRPr="00B110C0">
        <w:rPr>
          <w:rFonts w:ascii="Times New Roman" w:hAnsi="Times New Roman" w:cs="Times New Roman"/>
          <w:sz w:val="24"/>
          <w:szCs w:val="24"/>
        </w:rPr>
        <w:t xml:space="preserve"> </w:t>
      </w:r>
      <w:r w:rsidR="00E70F4A" w:rsidRPr="00B110C0">
        <w:rPr>
          <w:rFonts w:ascii="Times New Roman" w:hAnsi="Times New Roman" w:cs="Times New Roman"/>
          <w:sz w:val="24"/>
          <w:szCs w:val="24"/>
        </w:rPr>
        <w:t>a </w:t>
      </w:r>
      <w:r w:rsidR="008F2E56" w:rsidRPr="00B110C0">
        <w:rPr>
          <w:rFonts w:ascii="Times New Roman" w:hAnsi="Times New Roman" w:cs="Times New Roman"/>
          <w:sz w:val="24"/>
          <w:szCs w:val="24"/>
        </w:rPr>
        <w:t xml:space="preserve">także </w:t>
      </w:r>
      <w:r w:rsidR="00DB23C2" w:rsidRPr="00B110C0">
        <w:rPr>
          <w:rFonts w:ascii="Times New Roman" w:hAnsi="Times New Roman" w:cs="Times New Roman"/>
          <w:sz w:val="24"/>
          <w:szCs w:val="24"/>
        </w:rPr>
        <w:t>prze</w:t>
      </w:r>
      <w:r w:rsidR="00252B48" w:rsidRPr="00B110C0">
        <w:rPr>
          <w:rFonts w:ascii="Times New Roman" w:hAnsi="Times New Roman" w:cs="Times New Roman"/>
          <w:sz w:val="24"/>
          <w:szCs w:val="24"/>
        </w:rPr>
        <w:t>prowadzić</w:t>
      </w:r>
      <w:r w:rsidR="003D6C97" w:rsidRPr="00B110C0">
        <w:rPr>
          <w:rFonts w:ascii="Times New Roman" w:hAnsi="Times New Roman" w:cs="Times New Roman"/>
          <w:sz w:val="24"/>
          <w:szCs w:val="24"/>
        </w:rPr>
        <w:t xml:space="preserve"> konsultacje krajowe</w:t>
      </w:r>
      <w:r w:rsidR="001A2EC3" w:rsidRPr="00B110C0">
        <w:rPr>
          <w:rFonts w:ascii="Times New Roman" w:hAnsi="Times New Roman" w:cs="Times New Roman"/>
          <w:sz w:val="24"/>
          <w:szCs w:val="24"/>
        </w:rPr>
        <w:t>.</w:t>
      </w:r>
    </w:p>
    <w:p w14:paraId="383A1D48" w14:textId="6E36FD35" w:rsidR="00EB2CDC" w:rsidRPr="00B110C0" w:rsidRDefault="00EB2CDC"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 xml:space="preserve">Sprawdzenie w krajowych systemach teleinformatycznych dotyczyć będzie systemów </w:t>
      </w:r>
      <w:r w:rsidR="00E70F4A" w:rsidRPr="00B110C0">
        <w:rPr>
          <w:rFonts w:ascii="Times New Roman" w:hAnsi="Times New Roman" w:cs="Times New Roman"/>
          <w:sz w:val="24"/>
          <w:szCs w:val="24"/>
        </w:rPr>
        <w:t>i </w:t>
      </w:r>
      <w:r w:rsidRPr="00B110C0">
        <w:rPr>
          <w:rFonts w:ascii="Times New Roman" w:hAnsi="Times New Roman" w:cs="Times New Roman"/>
          <w:sz w:val="24"/>
          <w:szCs w:val="24"/>
        </w:rPr>
        <w:t xml:space="preserve">baz danych Straży Granicznej, w szczególności dostępnych modułów Centralnego Systemu Informatycznego Straży Granicznej (CSI SG), o którym mowa w art. 2b ustawy z dnia </w:t>
      </w:r>
      <w:r w:rsidR="00E70F4A" w:rsidRPr="00B110C0">
        <w:rPr>
          <w:rFonts w:ascii="Times New Roman" w:hAnsi="Times New Roman" w:cs="Times New Roman"/>
          <w:sz w:val="24"/>
          <w:szCs w:val="24"/>
        </w:rPr>
        <w:t>12 </w:t>
      </w:r>
      <w:r w:rsidRPr="00B110C0">
        <w:rPr>
          <w:rFonts w:ascii="Times New Roman" w:hAnsi="Times New Roman" w:cs="Times New Roman"/>
          <w:sz w:val="24"/>
          <w:szCs w:val="24"/>
        </w:rPr>
        <w:t xml:space="preserve">października 1990 r. o Straży Granicznej oraz Krajowego Rejestru Cudzoziemców, o którym mowa w projektowanym art. 2c </w:t>
      </w:r>
      <w:r w:rsidR="001A2EC3" w:rsidRPr="00B110C0">
        <w:rPr>
          <w:rFonts w:ascii="Times New Roman" w:hAnsi="Times New Roman" w:cs="Times New Roman"/>
          <w:sz w:val="24"/>
          <w:szCs w:val="24"/>
        </w:rPr>
        <w:t>tej</w:t>
      </w:r>
      <w:r w:rsidRPr="00B110C0">
        <w:rPr>
          <w:rFonts w:ascii="Times New Roman" w:hAnsi="Times New Roman" w:cs="Times New Roman"/>
          <w:sz w:val="24"/>
          <w:szCs w:val="24"/>
        </w:rPr>
        <w:t xml:space="preserve"> ustawy (art. 39 projektu). Sprawdzenie to dotyczyć będzie także innych krajowych systemów teleinformatycznych i baz danych</w:t>
      </w:r>
      <w:r w:rsidR="00F61798">
        <w:rPr>
          <w:rFonts w:ascii="Times New Roman" w:hAnsi="Times New Roman" w:cs="Times New Roman"/>
          <w:sz w:val="24"/>
          <w:szCs w:val="24"/>
        </w:rPr>
        <w:t>,</w:t>
      </w:r>
      <w:r w:rsidRPr="00B110C0">
        <w:rPr>
          <w:rFonts w:ascii="Times New Roman" w:hAnsi="Times New Roman" w:cs="Times New Roman"/>
          <w:sz w:val="24"/>
          <w:szCs w:val="24"/>
        </w:rPr>
        <w:t xml:space="preserve"> np. Krajowego Rejestru Karnego określonego w ustawie z dnia 24 maja 2000 r. o Krajowym Rejestrze Karnym</w:t>
      </w:r>
      <w:r w:rsidR="00D17ABA" w:rsidRPr="00B110C0">
        <w:rPr>
          <w:rFonts w:ascii="Times New Roman" w:hAnsi="Times New Roman" w:cs="Times New Roman"/>
          <w:sz w:val="24"/>
          <w:szCs w:val="24"/>
        </w:rPr>
        <w:t>,</w:t>
      </w:r>
      <w:r w:rsidR="00F61798">
        <w:rPr>
          <w:rFonts w:ascii="Times New Roman" w:hAnsi="Times New Roman" w:cs="Times New Roman"/>
          <w:sz w:val="24"/>
          <w:szCs w:val="24"/>
        </w:rPr>
        <w:t xml:space="preserve"> w </w:t>
      </w:r>
      <w:r w:rsidRPr="00B110C0">
        <w:rPr>
          <w:rFonts w:ascii="Times New Roman" w:hAnsi="Times New Roman" w:cs="Times New Roman"/>
          <w:sz w:val="24"/>
          <w:szCs w:val="24"/>
        </w:rPr>
        <w:t xml:space="preserve">przypadkach trafień, o których mowa w art. 20 ust. 2 lit. n w związku z art. 25a ust. 2 rozporządzenia 2018/1240, tj. czy wnioskodawca odpowiada osobie, której dane są zapisane </w:t>
      </w:r>
      <w:r w:rsidR="00E70F4A" w:rsidRPr="00B110C0">
        <w:rPr>
          <w:rFonts w:ascii="Times New Roman" w:hAnsi="Times New Roman" w:cs="Times New Roman"/>
          <w:sz w:val="24"/>
          <w:szCs w:val="24"/>
        </w:rPr>
        <w:t>w </w:t>
      </w:r>
      <w:r w:rsidRPr="00B110C0">
        <w:rPr>
          <w:rFonts w:ascii="Times New Roman" w:hAnsi="Times New Roman" w:cs="Times New Roman"/>
          <w:sz w:val="24"/>
          <w:szCs w:val="24"/>
        </w:rPr>
        <w:t xml:space="preserve">ECRIS-TCN i do których dołączono marker zgodnie z art. 5 ust. 1 lit. c rozporządzenia (UE) 2019/816. Takie sprawdzenie </w:t>
      </w:r>
      <w:r w:rsidR="001834B0" w:rsidRPr="00B110C0">
        <w:rPr>
          <w:rFonts w:ascii="Times New Roman" w:hAnsi="Times New Roman" w:cs="Times New Roman"/>
          <w:sz w:val="24"/>
          <w:szCs w:val="24"/>
        </w:rPr>
        <w:t>–</w:t>
      </w:r>
      <w:r w:rsidR="00AF3B1B" w:rsidRPr="00B110C0">
        <w:rPr>
          <w:rFonts w:ascii="Times New Roman" w:hAnsi="Times New Roman" w:cs="Times New Roman"/>
          <w:sz w:val="24"/>
          <w:szCs w:val="24"/>
        </w:rPr>
        <w:t xml:space="preserve"> </w:t>
      </w:r>
      <w:r w:rsidRPr="00B110C0">
        <w:rPr>
          <w:rFonts w:ascii="Times New Roman" w:hAnsi="Times New Roman" w:cs="Times New Roman"/>
          <w:sz w:val="24"/>
          <w:szCs w:val="24"/>
        </w:rPr>
        <w:t>na podstawie  art. 6 ust. 1 pkt 7 wyżej wymienionej ustawy o Krajowym Rejestrze Karnym</w:t>
      </w:r>
      <w:r w:rsidR="00AF3B1B" w:rsidRPr="00B110C0">
        <w:rPr>
          <w:rFonts w:ascii="Times New Roman" w:hAnsi="Times New Roman" w:cs="Times New Roman"/>
          <w:sz w:val="24"/>
          <w:szCs w:val="24"/>
        </w:rPr>
        <w:t xml:space="preserve"> </w:t>
      </w:r>
      <w:r w:rsidR="001A2EC3" w:rsidRPr="00B110C0">
        <w:rPr>
          <w:rFonts w:ascii="Times New Roman" w:hAnsi="Times New Roman" w:cs="Times New Roman"/>
          <w:sz w:val="24"/>
          <w:szCs w:val="24"/>
        </w:rPr>
        <w:t>–</w:t>
      </w:r>
      <w:r w:rsidRPr="00B110C0">
        <w:rPr>
          <w:rFonts w:ascii="Times New Roman" w:hAnsi="Times New Roman" w:cs="Times New Roman"/>
          <w:sz w:val="24"/>
          <w:szCs w:val="24"/>
        </w:rPr>
        <w:t xml:space="preserve"> w</w:t>
      </w:r>
      <w:r w:rsidR="00AF3B1B" w:rsidRPr="00B110C0">
        <w:rPr>
          <w:rFonts w:ascii="Times New Roman" w:hAnsi="Times New Roman" w:cs="Times New Roman"/>
          <w:sz w:val="24"/>
          <w:szCs w:val="24"/>
        </w:rPr>
        <w:t>ykaże</w:t>
      </w:r>
      <w:r w:rsidRPr="00B110C0">
        <w:rPr>
          <w:rFonts w:ascii="Times New Roman" w:hAnsi="Times New Roman" w:cs="Times New Roman"/>
          <w:sz w:val="24"/>
          <w:szCs w:val="24"/>
        </w:rPr>
        <w:t xml:space="preserve"> cudzoziemców, którzy zostali skazani za przestępstwo terrorystyczne, inne poważne przestępstwo lub jakiekolwiek inne przestępstwo, które mogą mieć wpływ na ostateczną ocenę ryzyka w zakresie wystąpienia zagrożenia dla porządku publicznego, bezpieczeństwa wewnętrznego lub stosunków międzynarodowych któregokolwiek z państw członkowskich</w:t>
      </w:r>
      <w:r w:rsidR="004E398C" w:rsidRPr="00B110C0">
        <w:rPr>
          <w:rFonts w:ascii="Times New Roman" w:hAnsi="Times New Roman" w:cs="Times New Roman"/>
          <w:sz w:val="24"/>
          <w:szCs w:val="24"/>
        </w:rPr>
        <w:t xml:space="preserve"> UE</w:t>
      </w:r>
      <w:r w:rsidRPr="00B110C0">
        <w:rPr>
          <w:rFonts w:ascii="Times New Roman" w:hAnsi="Times New Roman" w:cs="Times New Roman"/>
          <w:sz w:val="24"/>
          <w:szCs w:val="24"/>
        </w:rPr>
        <w:t xml:space="preserve">. Dostęp Komendanta Głównego Straży Granicznej do innych krajowych systemów teleinformatycznych i baz danych </w:t>
      </w:r>
      <w:r w:rsidR="001834B0" w:rsidRPr="00B110C0">
        <w:rPr>
          <w:rFonts w:ascii="Times New Roman" w:hAnsi="Times New Roman" w:cs="Times New Roman"/>
          <w:sz w:val="24"/>
          <w:szCs w:val="24"/>
        </w:rPr>
        <w:t>oraz</w:t>
      </w:r>
      <w:r w:rsidR="004E398C" w:rsidRPr="00B110C0">
        <w:rPr>
          <w:rFonts w:ascii="Times New Roman" w:hAnsi="Times New Roman" w:cs="Times New Roman"/>
          <w:sz w:val="24"/>
          <w:szCs w:val="24"/>
        </w:rPr>
        <w:t xml:space="preserve"> przetwarzanych w nich </w:t>
      </w:r>
      <w:r w:rsidRPr="00B110C0">
        <w:rPr>
          <w:rFonts w:ascii="Times New Roman" w:hAnsi="Times New Roman" w:cs="Times New Roman"/>
          <w:sz w:val="24"/>
          <w:szCs w:val="24"/>
        </w:rPr>
        <w:t>informacji</w:t>
      </w:r>
      <w:r w:rsidR="004E398C" w:rsidRPr="00B110C0">
        <w:rPr>
          <w:rFonts w:ascii="Times New Roman" w:hAnsi="Times New Roman" w:cs="Times New Roman"/>
          <w:sz w:val="24"/>
          <w:szCs w:val="24"/>
        </w:rPr>
        <w:t xml:space="preserve"> w zakresie </w:t>
      </w:r>
      <w:r w:rsidRPr="00B110C0">
        <w:rPr>
          <w:rFonts w:ascii="Times New Roman" w:hAnsi="Times New Roman" w:cs="Times New Roman"/>
          <w:sz w:val="24"/>
          <w:szCs w:val="24"/>
        </w:rPr>
        <w:t>mogący</w:t>
      </w:r>
      <w:r w:rsidR="004E398C" w:rsidRPr="00B110C0">
        <w:rPr>
          <w:rFonts w:ascii="Times New Roman" w:hAnsi="Times New Roman" w:cs="Times New Roman"/>
          <w:sz w:val="24"/>
          <w:szCs w:val="24"/>
        </w:rPr>
        <w:t>m</w:t>
      </w:r>
      <w:r w:rsidRPr="00B110C0">
        <w:rPr>
          <w:rFonts w:ascii="Times New Roman" w:hAnsi="Times New Roman" w:cs="Times New Roman"/>
          <w:sz w:val="24"/>
          <w:szCs w:val="24"/>
        </w:rPr>
        <w:t xml:space="preserve"> mieć wpływ na indywidualną ocenę ryzyka dla bezpieczeństwa, ryzyka nielegalnej imigracji lub wysokiego ryzyka epidemicznego, </w:t>
      </w:r>
      <w:r w:rsidRPr="00B110C0">
        <w:rPr>
          <w:rFonts w:ascii="Times New Roman" w:hAnsi="Times New Roman" w:cs="Times New Roman"/>
          <w:sz w:val="24"/>
          <w:szCs w:val="24"/>
        </w:rPr>
        <w:lastRenderedPageBreak/>
        <w:t xml:space="preserve">jest niezbędny do prawidłowego wykonywania zadań związanych </w:t>
      </w:r>
      <w:r w:rsidR="001834B0" w:rsidRPr="00B110C0">
        <w:rPr>
          <w:rFonts w:ascii="Times New Roman" w:hAnsi="Times New Roman" w:cs="Times New Roman"/>
          <w:sz w:val="24"/>
          <w:szCs w:val="24"/>
        </w:rPr>
        <w:t>z </w:t>
      </w:r>
      <w:r w:rsidRPr="00B110C0">
        <w:rPr>
          <w:rFonts w:ascii="Times New Roman" w:hAnsi="Times New Roman" w:cs="Times New Roman"/>
          <w:sz w:val="24"/>
          <w:szCs w:val="24"/>
        </w:rPr>
        <w:t>udziałem Rzeczypospolitej Polskiej w europejskim systemie informacji o podróży oraz zezwoleń na podróż</w:t>
      </w:r>
      <w:r w:rsidR="004E398C" w:rsidRPr="00B110C0">
        <w:rPr>
          <w:rFonts w:ascii="Times New Roman" w:hAnsi="Times New Roman" w:cs="Times New Roman"/>
          <w:sz w:val="24"/>
          <w:szCs w:val="24"/>
        </w:rPr>
        <w:t xml:space="preserve"> ETIAS</w:t>
      </w:r>
      <w:r w:rsidRPr="00B110C0">
        <w:rPr>
          <w:rFonts w:ascii="Times New Roman" w:hAnsi="Times New Roman" w:cs="Times New Roman"/>
          <w:sz w:val="24"/>
          <w:szCs w:val="24"/>
        </w:rPr>
        <w:t>. Brak p</w:t>
      </w:r>
      <w:r w:rsidR="000C220F" w:rsidRPr="00B110C0">
        <w:rPr>
          <w:rFonts w:ascii="Times New Roman" w:hAnsi="Times New Roman" w:cs="Times New Roman"/>
          <w:sz w:val="24"/>
          <w:szCs w:val="24"/>
        </w:rPr>
        <w:t>ełnych informacji o cudzoziemcu</w:t>
      </w:r>
      <w:r w:rsidRPr="00B110C0">
        <w:rPr>
          <w:rFonts w:ascii="Times New Roman" w:hAnsi="Times New Roman" w:cs="Times New Roman"/>
          <w:sz w:val="24"/>
          <w:szCs w:val="24"/>
        </w:rPr>
        <w:t xml:space="preserve"> może negatywnie wpłynąć na końcową ocenę ryzyka</w:t>
      </w:r>
      <w:r w:rsidR="004E398C" w:rsidRPr="00B110C0">
        <w:rPr>
          <w:rFonts w:ascii="Times New Roman" w:hAnsi="Times New Roman" w:cs="Times New Roman"/>
          <w:sz w:val="24"/>
          <w:szCs w:val="24"/>
        </w:rPr>
        <w:t>,</w:t>
      </w:r>
      <w:r w:rsidRPr="00B110C0">
        <w:rPr>
          <w:rFonts w:ascii="Times New Roman" w:hAnsi="Times New Roman" w:cs="Times New Roman"/>
          <w:sz w:val="24"/>
          <w:szCs w:val="24"/>
        </w:rPr>
        <w:t xml:space="preserve"> a tym samym na prawidłowość </w:t>
      </w:r>
      <w:r w:rsidR="00193F03" w:rsidRPr="00B110C0">
        <w:rPr>
          <w:rFonts w:ascii="Times New Roman" w:hAnsi="Times New Roman" w:cs="Times New Roman"/>
          <w:sz w:val="24"/>
          <w:szCs w:val="24"/>
        </w:rPr>
        <w:t xml:space="preserve">rozstrzygnięcia w zakresie </w:t>
      </w:r>
      <w:r w:rsidRPr="00B110C0">
        <w:rPr>
          <w:rFonts w:ascii="Times New Roman" w:hAnsi="Times New Roman" w:cs="Times New Roman"/>
          <w:sz w:val="24"/>
          <w:szCs w:val="24"/>
        </w:rPr>
        <w:t xml:space="preserve">wydanej decyzji </w:t>
      </w:r>
      <w:r w:rsidR="00193F03" w:rsidRPr="00B110C0">
        <w:rPr>
          <w:rFonts w:ascii="Times New Roman" w:hAnsi="Times New Roman" w:cs="Times New Roman"/>
          <w:sz w:val="24"/>
          <w:szCs w:val="24"/>
        </w:rPr>
        <w:t xml:space="preserve">odnośnie </w:t>
      </w:r>
      <w:r w:rsidRPr="00B110C0">
        <w:rPr>
          <w:rFonts w:ascii="Times New Roman" w:hAnsi="Times New Roman" w:cs="Times New Roman"/>
          <w:sz w:val="24"/>
          <w:szCs w:val="24"/>
        </w:rPr>
        <w:t>zezwolenia na podróż.</w:t>
      </w:r>
    </w:p>
    <w:p w14:paraId="28821D69" w14:textId="1464E846" w:rsidR="00EB2CDC" w:rsidRPr="00B110C0" w:rsidRDefault="00EB2CDC"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 xml:space="preserve">Ponadto, </w:t>
      </w:r>
      <w:r w:rsidR="006D2FEE" w:rsidRPr="00B110C0">
        <w:rPr>
          <w:rFonts w:ascii="Times New Roman" w:hAnsi="Times New Roman" w:cs="Times New Roman"/>
          <w:sz w:val="24"/>
          <w:szCs w:val="24"/>
        </w:rPr>
        <w:t>dokonywanie</w:t>
      </w:r>
      <w:r w:rsidRPr="00B110C0">
        <w:rPr>
          <w:rFonts w:ascii="Times New Roman" w:hAnsi="Times New Roman" w:cs="Times New Roman"/>
          <w:sz w:val="24"/>
          <w:szCs w:val="24"/>
        </w:rPr>
        <w:t xml:space="preserve"> </w:t>
      </w:r>
      <w:r w:rsidR="00DC4E42" w:rsidRPr="00B110C0">
        <w:rPr>
          <w:rFonts w:ascii="Times New Roman" w:hAnsi="Times New Roman" w:cs="Times New Roman"/>
          <w:sz w:val="24"/>
          <w:szCs w:val="24"/>
        </w:rPr>
        <w:t xml:space="preserve">dodatkowych </w:t>
      </w:r>
      <w:r w:rsidRPr="00B110C0">
        <w:rPr>
          <w:rFonts w:ascii="Times New Roman" w:hAnsi="Times New Roman" w:cs="Times New Roman"/>
          <w:sz w:val="24"/>
          <w:szCs w:val="24"/>
        </w:rPr>
        <w:t xml:space="preserve">ustaleń ma na celu wyjaśnienie wątpliwości co do </w:t>
      </w:r>
      <w:r w:rsidR="00DC4E42" w:rsidRPr="00B110C0">
        <w:rPr>
          <w:rFonts w:ascii="Times New Roman" w:hAnsi="Times New Roman" w:cs="Times New Roman"/>
          <w:sz w:val="24"/>
          <w:szCs w:val="24"/>
        </w:rPr>
        <w:t xml:space="preserve">przekazanych </w:t>
      </w:r>
      <w:r w:rsidRPr="00B110C0">
        <w:rPr>
          <w:rFonts w:ascii="Times New Roman" w:hAnsi="Times New Roman" w:cs="Times New Roman"/>
          <w:sz w:val="24"/>
          <w:szCs w:val="24"/>
        </w:rPr>
        <w:t xml:space="preserve">przez cudzoziemca informacji i </w:t>
      </w:r>
      <w:r w:rsidR="00DC4E42" w:rsidRPr="00B110C0">
        <w:rPr>
          <w:rFonts w:ascii="Times New Roman" w:hAnsi="Times New Roman" w:cs="Times New Roman"/>
          <w:sz w:val="24"/>
          <w:szCs w:val="24"/>
        </w:rPr>
        <w:t xml:space="preserve">złożonych </w:t>
      </w:r>
      <w:r w:rsidRPr="00B110C0">
        <w:rPr>
          <w:rFonts w:ascii="Times New Roman" w:hAnsi="Times New Roman" w:cs="Times New Roman"/>
          <w:sz w:val="24"/>
          <w:szCs w:val="24"/>
        </w:rPr>
        <w:t>dokumentów</w:t>
      </w:r>
      <w:r w:rsidR="007579E0" w:rsidRPr="00B110C0">
        <w:rPr>
          <w:rFonts w:ascii="Times New Roman" w:hAnsi="Times New Roman" w:cs="Times New Roman"/>
          <w:sz w:val="24"/>
          <w:szCs w:val="24"/>
        </w:rPr>
        <w:t>,</w:t>
      </w:r>
      <w:r w:rsidRPr="00B110C0">
        <w:rPr>
          <w:rFonts w:ascii="Times New Roman" w:hAnsi="Times New Roman" w:cs="Times New Roman"/>
          <w:sz w:val="24"/>
          <w:szCs w:val="24"/>
        </w:rPr>
        <w:t xml:space="preserve"> tj. weryfikacji wiarygodności i autentyczności przedstawionych dokumentów </w:t>
      </w:r>
      <w:r w:rsidR="00DC4E42" w:rsidRPr="00B110C0">
        <w:rPr>
          <w:rFonts w:ascii="Times New Roman" w:hAnsi="Times New Roman" w:cs="Times New Roman"/>
          <w:sz w:val="24"/>
          <w:szCs w:val="24"/>
        </w:rPr>
        <w:t xml:space="preserve">poprzez konsultacje </w:t>
      </w:r>
      <w:r w:rsidR="00E70F4A" w:rsidRPr="00B110C0">
        <w:rPr>
          <w:rFonts w:ascii="Times New Roman" w:hAnsi="Times New Roman" w:cs="Times New Roman"/>
          <w:sz w:val="24"/>
          <w:szCs w:val="24"/>
        </w:rPr>
        <w:t>z </w:t>
      </w:r>
      <w:r w:rsidRPr="00B110C0">
        <w:rPr>
          <w:rFonts w:ascii="Times New Roman" w:hAnsi="Times New Roman" w:cs="Times New Roman"/>
          <w:sz w:val="24"/>
          <w:szCs w:val="24"/>
        </w:rPr>
        <w:t>podmio</w:t>
      </w:r>
      <w:r w:rsidR="00DC4E42" w:rsidRPr="00B110C0">
        <w:rPr>
          <w:rFonts w:ascii="Times New Roman" w:hAnsi="Times New Roman" w:cs="Times New Roman"/>
          <w:sz w:val="24"/>
          <w:szCs w:val="24"/>
        </w:rPr>
        <w:t>tem, który je wydał lub wystawił</w:t>
      </w:r>
      <w:r w:rsidR="007579E0" w:rsidRPr="00B110C0">
        <w:rPr>
          <w:rFonts w:ascii="Times New Roman" w:hAnsi="Times New Roman" w:cs="Times New Roman"/>
          <w:sz w:val="24"/>
          <w:szCs w:val="24"/>
        </w:rPr>
        <w:t>,</w:t>
      </w:r>
      <w:r w:rsidR="00DC4E42" w:rsidRPr="00B110C0">
        <w:rPr>
          <w:rFonts w:ascii="Times New Roman" w:hAnsi="Times New Roman" w:cs="Times New Roman"/>
          <w:sz w:val="24"/>
          <w:szCs w:val="24"/>
        </w:rPr>
        <w:t xml:space="preserve"> </w:t>
      </w:r>
      <w:r w:rsidRPr="00B110C0">
        <w:rPr>
          <w:rFonts w:ascii="Times New Roman" w:hAnsi="Times New Roman" w:cs="Times New Roman"/>
          <w:sz w:val="24"/>
          <w:szCs w:val="24"/>
        </w:rPr>
        <w:t xml:space="preserve">np. potwierdzenia, zaproszenia, wezwania, zaświadczenia, wyroki, decyzje, jak również wskazywanych okoliczności planowanego wjazdu i pobytu w ramach ruchu bezwizowego.  </w:t>
      </w:r>
    </w:p>
    <w:p w14:paraId="100E969B" w14:textId="5A391E44" w:rsidR="00E92819" w:rsidRPr="00B110C0" w:rsidRDefault="00A07359"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O</w:t>
      </w:r>
      <w:r w:rsidR="00A6171E" w:rsidRPr="00B110C0">
        <w:rPr>
          <w:rFonts w:ascii="Times New Roman" w:hAnsi="Times New Roman" w:cs="Times New Roman"/>
          <w:sz w:val="24"/>
          <w:szCs w:val="24"/>
        </w:rPr>
        <w:t xml:space="preserve">cena ryzyka dla bezpieczeństwa powinna być oparta na wszechstronnej </w:t>
      </w:r>
      <w:r w:rsidRPr="00B110C0">
        <w:rPr>
          <w:rFonts w:ascii="Times New Roman" w:hAnsi="Times New Roman" w:cs="Times New Roman"/>
          <w:sz w:val="24"/>
          <w:szCs w:val="24"/>
        </w:rPr>
        <w:t>analizie</w:t>
      </w:r>
      <w:r w:rsidR="00A6171E" w:rsidRPr="00B110C0">
        <w:rPr>
          <w:rFonts w:ascii="Times New Roman" w:hAnsi="Times New Roman" w:cs="Times New Roman"/>
          <w:sz w:val="24"/>
          <w:szCs w:val="24"/>
        </w:rPr>
        <w:t xml:space="preserve"> całokształtu materiału dowodowego w </w:t>
      </w:r>
      <w:r w:rsidRPr="00B110C0">
        <w:rPr>
          <w:rFonts w:ascii="Times New Roman" w:hAnsi="Times New Roman" w:cs="Times New Roman"/>
          <w:sz w:val="24"/>
          <w:szCs w:val="24"/>
        </w:rPr>
        <w:t>toku postępowania</w:t>
      </w:r>
      <w:r w:rsidR="00A6171E" w:rsidRPr="00B110C0">
        <w:rPr>
          <w:rFonts w:ascii="Times New Roman" w:hAnsi="Times New Roman" w:cs="Times New Roman"/>
          <w:sz w:val="24"/>
          <w:szCs w:val="24"/>
        </w:rPr>
        <w:t xml:space="preserve"> o </w:t>
      </w:r>
      <w:r w:rsidR="007F6CE8" w:rsidRPr="00B110C0">
        <w:rPr>
          <w:rFonts w:ascii="Times New Roman" w:hAnsi="Times New Roman" w:cs="Times New Roman"/>
          <w:sz w:val="24"/>
          <w:szCs w:val="24"/>
        </w:rPr>
        <w:t xml:space="preserve">wydanie </w:t>
      </w:r>
      <w:r w:rsidR="00A6171E" w:rsidRPr="00B110C0">
        <w:rPr>
          <w:rFonts w:ascii="Times New Roman" w:hAnsi="Times New Roman" w:cs="Times New Roman"/>
          <w:sz w:val="24"/>
          <w:szCs w:val="24"/>
        </w:rPr>
        <w:t>zezwoleni</w:t>
      </w:r>
      <w:r w:rsidR="007F6CE8" w:rsidRPr="00B110C0">
        <w:rPr>
          <w:rFonts w:ascii="Times New Roman" w:hAnsi="Times New Roman" w:cs="Times New Roman"/>
          <w:sz w:val="24"/>
          <w:szCs w:val="24"/>
        </w:rPr>
        <w:t>a</w:t>
      </w:r>
      <w:r w:rsidR="00A6171E" w:rsidRPr="00B110C0">
        <w:rPr>
          <w:rFonts w:ascii="Times New Roman" w:hAnsi="Times New Roman" w:cs="Times New Roman"/>
          <w:sz w:val="24"/>
          <w:szCs w:val="24"/>
        </w:rPr>
        <w:t xml:space="preserve"> na podróż. </w:t>
      </w:r>
      <w:r w:rsidRPr="00B110C0">
        <w:rPr>
          <w:rFonts w:ascii="Times New Roman" w:hAnsi="Times New Roman" w:cs="Times New Roman"/>
          <w:sz w:val="24"/>
          <w:szCs w:val="24"/>
        </w:rPr>
        <w:t xml:space="preserve">Dotychczasowe doświadczenia w tym obszarze, dotyczące stosowania krajowych przepisów </w:t>
      </w:r>
      <w:r w:rsidR="00E70F4A" w:rsidRPr="00B110C0">
        <w:rPr>
          <w:rFonts w:ascii="Times New Roman" w:hAnsi="Times New Roman" w:cs="Times New Roman"/>
          <w:sz w:val="24"/>
          <w:szCs w:val="24"/>
        </w:rPr>
        <w:t>w </w:t>
      </w:r>
      <w:r w:rsidRPr="00B110C0">
        <w:rPr>
          <w:rFonts w:ascii="Times New Roman" w:hAnsi="Times New Roman" w:cs="Times New Roman"/>
          <w:sz w:val="24"/>
          <w:szCs w:val="24"/>
        </w:rPr>
        <w:t>zakresie przesłanek zwią</w:t>
      </w:r>
      <w:r w:rsidR="007579E0" w:rsidRPr="00B110C0">
        <w:rPr>
          <w:rFonts w:ascii="Times New Roman" w:hAnsi="Times New Roman" w:cs="Times New Roman"/>
          <w:sz w:val="24"/>
          <w:szCs w:val="24"/>
        </w:rPr>
        <w:t>zanych z ochroną bezpieczeństwa</w:t>
      </w:r>
      <w:r w:rsidRPr="00B110C0">
        <w:rPr>
          <w:rFonts w:ascii="Times New Roman" w:hAnsi="Times New Roman" w:cs="Times New Roman"/>
          <w:sz w:val="24"/>
          <w:szCs w:val="24"/>
        </w:rPr>
        <w:t xml:space="preserve"> </w:t>
      </w:r>
      <w:r w:rsidR="0044295A" w:rsidRPr="00B110C0">
        <w:rPr>
          <w:rFonts w:ascii="Times New Roman" w:hAnsi="Times New Roman" w:cs="Times New Roman"/>
          <w:sz w:val="24"/>
          <w:szCs w:val="24"/>
        </w:rPr>
        <w:t xml:space="preserve">czy </w:t>
      </w:r>
      <w:r w:rsidRPr="00B110C0">
        <w:rPr>
          <w:rFonts w:ascii="Times New Roman" w:hAnsi="Times New Roman" w:cs="Times New Roman"/>
          <w:sz w:val="24"/>
          <w:szCs w:val="24"/>
        </w:rPr>
        <w:t>porządku publicznego</w:t>
      </w:r>
      <w:r w:rsidR="007579E0" w:rsidRPr="00B110C0">
        <w:rPr>
          <w:rFonts w:ascii="Times New Roman" w:hAnsi="Times New Roman" w:cs="Times New Roman"/>
          <w:sz w:val="24"/>
          <w:szCs w:val="24"/>
        </w:rPr>
        <w:t>,</w:t>
      </w:r>
      <w:r w:rsidRPr="00B110C0">
        <w:rPr>
          <w:rFonts w:ascii="Times New Roman" w:hAnsi="Times New Roman" w:cs="Times New Roman"/>
          <w:sz w:val="24"/>
          <w:szCs w:val="24"/>
        </w:rPr>
        <w:t xml:space="preserve"> </w:t>
      </w:r>
      <w:r w:rsidR="00551A50" w:rsidRPr="00B110C0">
        <w:rPr>
          <w:rFonts w:ascii="Times New Roman" w:hAnsi="Times New Roman" w:cs="Times New Roman"/>
          <w:sz w:val="24"/>
          <w:szCs w:val="24"/>
        </w:rPr>
        <w:t>potwierdzają konieczność prowadzenia szerokiej weryfikacji informacji i dokumentów celem prawidłowej oceny cudzoziemca, także z uwzględnieniem wcześniejszych pobytów, składanych wniosków, naruszeń porządku prawnego itp.</w:t>
      </w:r>
      <w:r w:rsidRPr="00B110C0">
        <w:rPr>
          <w:rFonts w:ascii="Times New Roman" w:hAnsi="Times New Roman" w:cs="Times New Roman"/>
          <w:sz w:val="24"/>
          <w:szCs w:val="24"/>
        </w:rPr>
        <w:t xml:space="preserve"> </w:t>
      </w:r>
    </w:p>
    <w:p w14:paraId="2621A70D" w14:textId="76420EB8" w:rsidR="00672AB3" w:rsidRPr="00B110C0" w:rsidRDefault="00E92819"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 xml:space="preserve">Jednocześnie </w:t>
      </w:r>
      <w:r w:rsidR="00EE2074" w:rsidRPr="00B110C0">
        <w:rPr>
          <w:rFonts w:ascii="Times New Roman" w:hAnsi="Times New Roman" w:cs="Times New Roman"/>
          <w:sz w:val="24"/>
          <w:szCs w:val="24"/>
        </w:rPr>
        <w:t>ryzyko nielegalnej imigracji</w:t>
      </w:r>
      <w:r w:rsidR="00551A50" w:rsidRPr="00B110C0">
        <w:rPr>
          <w:rFonts w:ascii="Times New Roman" w:hAnsi="Times New Roman" w:cs="Times New Roman"/>
          <w:sz w:val="24"/>
          <w:szCs w:val="24"/>
        </w:rPr>
        <w:t>,</w:t>
      </w:r>
      <w:r w:rsidRPr="00B110C0">
        <w:rPr>
          <w:rFonts w:ascii="Times New Roman" w:hAnsi="Times New Roman" w:cs="Times New Roman"/>
          <w:sz w:val="24"/>
          <w:szCs w:val="24"/>
        </w:rPr>
        <w:t xml:space="preserve"> zgodnie ze wskazaną w rozporządzeniu</w:t>
      </w:r>
      <w:r w:rsidR="007579E0" w:rsidRPr="00B110C0">
        <w:rPr>
          <w:rFonts w:ascii="Times New Roman" w:hAnsi="Times New Roman" w:cs="Times New Roman"/>
          <w:sz w:val="24"/>
          <w:szCs w:val="24"/>
        </w:rPr>
        <w:t xml:space="preserve"> 2018/1240</w:t>
      </w:r>
      <w:r w:rsidRPr="00B110C0">
        <w:rPr>
          <w:rFonts w:ascii="Times New Roman" w:hAnsi="Times New Roman" w:cs="Times New Roman"/>
          <w:sz w:val="24"/>
          <w:szCs w:val="24"/>
        </w:rPr>
        <w:t xml:space="preserve"> definicją</w:t>
      </w:r>
      <w:r w:rsidR="00551A50" w:rsidRPr="00B110C0">
        <w:rPr>
          <w:rFonts w:ascii="Times New Roman" w:hAnsi="Times New Roman" w:cs="Times New Roman"/>
          <w:sz w:val="24"/>
          <w:szCs w:val="24"/>
        </w:rPr>
        <w:t xml:space="preserve">, </w:t>
      </w:r>
      <w:r w:rsidR="00EE2074" w:rsidRPr="00B110C0">
        <w:rPr>
          <w:rFonts w:ascii="Times New Roman" w:hAnsi="Times New Roman" w:cs="Times New Roman"/>
          <w:sz w:val="24"/>
          <w:szCs w:val="24"/>
        </w:rPr>
        <w:t>oznacza ryzyko, że obywatel państwa trzeciego nie spełni</w:t>
      </w:r>
      <w:r w:rsidR="007F6CE8" w:rsidRPr="00B110C0">
        <w:rPr>
          <w:rFonts w:ascii="Times New Roman" w:hAnsi="Times New Roman" w:cs="Times New Roman"/>
          <w:sz w:val="24"/>
          <w:szCs w:val="24"/>
        </w:rPr>
        <w:t>a</w:t>
      </w:r>
      <w:r w:rsidR="00EE2074" w:rsidRPr="00B110C0">
        <w:rPr>
          <w:rFonts w:ascii="Times New Roman" w:hAnsi="Times New Roman" w:cs="Times New Roman"/>
          <w:sz w:val="24"/>
          <w:szCs w:val="24"/>
        </w:rPr>
        <w:t xml:space="preserve"> warunków wjazdu i</w:t>
      </w:r>
      <w:r w:rsidR="007F6CE8" w:rsidRPr="00B110C0">
        <w:rPr>
          <w:rFonts w:ascii="Times New Roman" w:hAnsi="Times New Roman" w:cs="Times New Roman"/>
          <w:sz w:val="24"/>
          <w:szCs w:val="24"/>
        </w:rPr>
        <w:t> </w:t>
      </w:r>
      <w:r w:rsidR="00EE2074" w:rsidRPr="00B110C0">
        <w:rPr>
          <w:rFonts w:ascii="Times New Roman" w:hAnsi="Times New Roman" w:cs="Times New Roman"/>
          <w:sz w:val="24"/>
          <w:szCs w:val="24"/>
        </w:rPr>
        <w:t>pobytu, określonych w art. 6 rozporządzenia (UE) 2016/399</w:t>
      </w:r>
      <w:r w:rsidRPr="00B110C0">
        <w:rPr>
          <w:rFonts w:ascii="Times New Roman" w:hAnsi="Times New Roman" w:cs="Times New Roman"/>
          <w:sz w:val="24"/>
          <w:szCs w:val="24"/>
        </w:rPr>
        <w:t xml:space="preserve">. </w:t>
      </w:r>
      <w:r w:rsidR="00551A50" w:rsidRPr="00B110C0">
        <w:rPr>
          <w:rFonts w:ascii="Times New Roman" w:hAnsi="Times New Roman" w:cs="Times New Roman"/>
          <w:sz w:val="24"/>
          <w:szCs w:val="24"/>
        </w:rPr>
        <w:t>O</w:t>
      </w:r>
      <w:r w:rsidR="000C3F6E" w:rsidRPr="00B110C0">
        <w:rPr>
          <w:rFonts w:ascii="Times New Roman" w:hAnsi="Times New Roman" w:cs="Times New Roman"/>
          <w:sz w:val="24"/>
          <w:szCs w:val="24"/>
        </w:rPr>
        <w:t xml:space="preserve">cena </w:t>
      </w:r>
      <w:r w:rsidR="00551A50" w:rsidRPr="00B110C0">
        <w:rPr>
          <w:rFonts w:ascii="Times New Roman" w:hAnsi="Times New Roman" w:cs="Times New Roman"/>
          <w:sz w:val="24"/>
          <w:szCs w:val="24"/>
        </w:rPr>
        <w:t>wskazanego ryzyka</w:t>
      </w:r>
      <w:r w:rsidR="000C3F6E" w:rsidRPr="00B110C0">
        <w:rPr>
          <w:rFonts w:ascii="Times New Roman" w:hAnsi="Times New Roman" w:cs="Times New Roman"/>
          <w:sz w:val="24"/>
          <w:szCs w:val="24"/>
        </w:rPr>
        <w:t xml:space="preserve"> odnosić się będzie do możliwych przyszłych działań cudzoziemca</w:t>
      </w:r>
      <w:r w:rsidR="00551A50" w:rsidRPr="00B110C0">
        <w:rPr>
          <w:rFonts w:ascii="Times New Roman" w:hAnsi="Times New Roman" w:cs="Times New Roman"/>
          <w:sz w:val="24"/>
          <w:szCs w:val="24"/>
        </w:rPr>
        <w:t xml:space="preserve">, z uwzględnieniem </w:t>
      </w:r>
      <w:r w:rsidR="0045117A" w:rsidRPr="00B110C0">
        <w:rPr>
          <w:rFonts w:ascii="Times New Roman" w:hAnsi="Times New Roman" w:cs="Times New Roman"/>
          <w:sz w:val="24"/>
          <w:szCs w:val="24"/>
        </w:rPr>
        <w:t>informacj</w:t>
      </w:r>
      <w:r w:rsidR="00551A50" w:rsidRPr="00B110C0">
        <w:rPr>
          <w:rFonts w:ascii="Times New Roman" w:hAnsi="Times New Roman" w:cs="Times New Roman"/>
          <w:sz w:val="24"/>
          <w:szCs w:val="24"/>
        </w:rPr>
        <w:t>i</w:t>
      </w:r>
      <w:r w:rsidR="0045117A" w:rsidRPr="00B110C0">
        <w:rPr>
          <w:rFonts w:ascii="Times New Roman" w:hAnsi="Times New Roman" w:cs="Times New Roman"/>
          <w:sz w:val="24"/>
          <w:szCs w:val="24"/>
        </w:rPr>
        <w:t xml:space="preserve"> na temat przekraczania przez cudzoziemca dozwolonego okresu pobytu, decyzji negatywnych związanych z pobytem na terytorium państw członkowskich</w:t>
      </w:r>
      <w:r w:rsidR="00551A50" w:rsidRPr="00B110C0">
        <w:rPr>
          <w:rFonts w:ascii="Times New Roman" w:hAnsi="Times New Roman" w:cs="Times New Roman"/>
          <w:sz w:val="24"/>
          <w:szCs w:val="24"/>
        </w:rPr>
        <w:t>,</w:t>
      </w:r>
      <w:r w:rsidR="007579E0" w:rsidRPr="00B110C0">
        <w:rPr>
          <w:rFonts w:ascii="Times New Roman" w:hAnsi="Times New Roman" w:cs="Times New Roman"/>
          <w:sz w:val="24"/>
          <w:szCs w:val="24"/>
        </w:rPr>
        <w:t xml:space="preserve"> </w:t>
      </w:r>
      <w:r w:rsidR="0045117A" w:rsidRPr="00B110C0">
        <w:rPr>
          <w:rFonts w:ascii="Times New Roman" w:hAnsi="Times New Roman" w:cs="Times New Roman"/>
          <w:sz w:val="24"/>
          <w:szCs w:val="24"/>
        </w:rPr>
        <w:t xml:space="preserve">w tym decyzji </w:t>
      </w:r>
      <w:r w:rsidR="00E70F4A" w:rsidRPr="00B110C0">
        <w:rPr>
          <w:rFonts w:ascii="Times New Roman" w:hAnsi="Times New Roman" w:cs="Times New Roman"/>
          <w:sz w:val="24"/>
          <w:szCs w:val="24"/>
        </w:rPr>
        <w:t>o </w:t>
      </w:r>
      <w:r w:rsidR="0045117A" w:rsidRPr="00B110C0">
        <w:rPr>
          <w:rFonts w:ascii="Times New Roman" w:hAnsi="Times New Roman" w:cs="Times New Roman"/>
          <w:sz w:val="24"/>
          <w:szCs w:val="24"/>
        </w:rPr>
        <w:t xml:space="preserve">zobowiązaniu do powrotu </w:t>
      </w:r>
      <w:r w:rsidR="00551A50" w:rsidRPr="00B110C0">
        <w:rPr>
          <w:rFonts w:ascii="Times New Roman" w:hAnsi="Times New Roman" w:cs="Times New Roman"/>
          <w:sz w:val="24"/>
          <w:szCs w:val="24"/>
        </w:rPr>
        <w:t xml:space="preserve">lub dotyczących </w:t>
      </w:r>
      <w:r w:rsidR="0045117A" w:rsidRPr="00B110C0">
        <w:rPr>
          <w:rFonts w:ascii="Times New Roman" w:hAnsi="Times New Roman" w:cs="Times New Roman"/>
          <w:sz w:val="24"/>
          <w:szCs w:val="24"/>
        </w:rPr>
        <w:t>odm</w:t>
      </w:r>
      <w:r w:rsidR="00551A50" w:rsidRPr="00B110C0">
        <w:rPr>
          <w:rFonts w:ascii="Times New Roman" w:hAnsi="Times New Roman" w:cs="Times New Roman"/>
          <w:sz w:val="24"/>
          <w:szCs w:val="24"/>
        </w:rPr>
        <w:t>owy</w:t>
      </w:r>
      <w:r w:rsidR="0045117A" w:rsidRPr="00B110C0">
        <w:rPr>
          <w:rFonts w:ascii="Times New Roman" w:hAnsi="Times New Roman" w:cs="Times New Roman"/>
          <w:sz w:val="24"/>
          <w:szCs w:val="24"/>
        </w:rPr>
        <w:t xml:space="preserve"> wjazdu.</w:t>
      </w:r>
    </w:p>
    <w:p w14:paraId="49919996" w14:textId="03E4A7DC" w:rsidR="00EE2074" w:rsidRPr="00B110C0" w:rsidRDefault="0058487B"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 xml:space="preserve">Wysokie ryzyko epidemiczne oznacza natomiast każdą chorobę mogącą przerodzić się w epidemię według definicji Międzynarodowych Przepisów Zdrowia (2005) lub Europejskiego Centrum ds. Zapobiegania i Kontroli Chorób (ECDC) czy inną chorobę zakaźną lub zaraźliwą chorobę pasożytniczą, jeżeli są one objęte przepisami dotyczącymi ochrony, mającymi zastosowanie do obywateli państw członkowskich. Ryzyko to będzie oceniane przez Komendanta Głównego Straży Granicznej przy współpracy z Państwową Inspekcją Sanitarną (organem centralnym wykonującym te zadania jest Główny Inspektor Sanitarny), która jest powołana do realizacji zadań z zakresu zdrowia publicznego, w celu ochrony zdrowia ludzkiego przed niekorzystnym wpływem szkodliwości i uciążliwości środowiskowych, zapobiegania powstawaniu chorób, w tym chorób zakaźnych i zawodowych, zgodnie z ustawą z dnia 14 marca 1985 r. o Państwowej Inspekcji Sanitarnej. Wykonywanie wskazanych zadań </w:t>
      </w:r>
      <w:r w:rsidRPr="00B110C0">
        <w:rPr>
          <w:rFonts w:ascii="Times New Roman" w:hAnsi="Times New Roman" w:cs="Times New Roman"/>
          <w:sz w:val="24"/>
          <w:szCs w:val="24"/>
        </w:rPr>
        <w:lastRenderedPageBreak/>
        <w:t xml:space="preserve">polega na sprawowaniu zapobiegawczego i bieżącego nadzoru sanitarnego oraz prowadzeniu działalności zapobiegawczej i przeciwepidemicznej w zakresie chorób zakaźnych i innych chorób powodowanych warunkami środowiska. Wobec powyższego Komendant Główny Straży Granicznej podczas rozpatrywania wniosków o wydanie zezwolenia na podróż, dokonując indywidualnej oceny przesłanek stwarzających wysokie ryzyko epidemiczne, może dokonywać sprawdzeń za pośrednictwem systemu teleinformatycznego Straży Granicznej przez interfejs programowania aplikacji (API) do systemu teleinformatycznego lub systemów teleinformatycznych, w którym organy Państwowej Inspekcji Sanitarnej prowadzą Rejestr chorób zakaźnych, o którym mowa w art. 30 ustawy z dnia 5 grudnia 2008 r. o zapobieganiu oraz zwalczaniu zakażeń i chorób zakaźnych u ludzi. W przypadku stwierdzenia – w drodze sprawdzenia - istnienia w rejestrze przesłanek faktycznych mogących potencjalnie stanowić odmowę wydania </w:t>
      </w:r>
      <w:r w:rsidR="00797BC8">
        <w:rPr>
          <w:rFonts w:ascii="Times New Roman" w:hAnsi="Times New Roman" w:cs="Times New Roman"/>
          <w:sz w:val="24"/>
          <w:szCs w:val="24"/>
        </w:rPr>
        <w:t>zezwolenia</w:t>
      </w:r>
      <w:r w:rsidRPr="00B110C0">
        <w:rPr>
          <w:rFonts w:ascii="Times New Roman" w:hAnsi="Times New Roman" w:cs="Times New Roman"/>
          <w:sz w:val="24"/>
          <w:szCs w:val="24"/>
        </w:rPr>
        <w:t xml:space="preserve"> na podróż Komendant Główny Straży Granicznej, w razie konieczności, może zwrócić się dodatkowo o opinię do Głównego Inspektora Sanitarnego. Tym samym, opinia ta zostanie uwzględniona w całościowej ocenie cudzoziemca w zakresie możliwości wydania bądź odmowy wydania zezwolenia na podróż</w:t>
      </w:r>
      <w:r w:rsidR="006B30E3" w:rsidRPr="00B110C0">
        <w:rPr>
          <w:rFonts w:ascii="Times New Roman" w:hAnsi="Times New Roman" w:cs="Times New Roman"/>
          <w:sz w:val="24"/>
          <w:szCs w:val="24"/>
        </w:rPr>
        <w:t xml:space="preserve">. </w:t>
      </w:r>
    </w:p>
    <w:p w14:paraId="3AC3A7FD" w14:textId="7838DE12" w:rsidR="00783FE3" w:rsidRPr="00B110C0" w:rsidRDefault="00783FE3"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Wskazane czynności kompleksowej weryfikacji będą dotyczyły cudzoziemca, który złożył wniosek o wydanie zezwolenia na podróż oraz cudzoziemca</w:t>
      </w:r>
      <w:r w:rsidR="00385828" w:rsidRPr="00B110C0">
        <w:rPr>
          <w:rFonts w:ascii="Times New Roman" w:hAnsi="Times New Roman" w:cs="Times New Roman"/>
          <w:sz w:val="24"/>
          <w:szCs w:val="24"/>
        </w:rPr>
        <w:t>,</w:t>
      </w:r>
      <w:r w:rsidRPr="00B110C0">
        <w:rPr>
          <w:rFonts w:ascii="Times New Roman" w:hAnsi="Times New Roman" w:cs="Times New Roman"/>
          <w:sz w:val="24"/>
          <w:szCs w:val="24"/>
        </w:rPr>
        <w:t xml:space="preserve"> wobec którego Komendant Główny Straży Granicznej z urzędu będzie </w:t>
      </w:r>
      <w:r w:rsidR="00274EDC" w:rsidRPr="00B110C0">
        <w:rPr>
          <w:rFonts w:ascii="Times New Roman" w:hAnsi="Times New Roman" w:cs="Times New Roman"/>
          <w:sz w:val="24"/>
          <w:szCs w:val="24"/>
        </w:rPr>
        <w:t xml:space="preserve">mógł </w:t>
      </w:r>
      <w:r w:rsidRPr="00B110C0">
        <w:rPr>
          <w:rFonts w:ascii="Times New Roman" w:hAnsi="Times New Roman" w:cs="Times New Roman"/>
          <w:sz w:val="24"/>
          <w:szCs w:val="24"/>
        </w:rPr>
        <w:t>prowadzi</w:t>
      </w:r>
      <w:r w:rsidR="00274EDC" w:rsidRPr="00B110C0">
        <w:rPr>
          <w:rFonts w:ascii="Times New Roman" w:hAnsi="Times New Roman" w:cs="Times New Roman"/>
          <w:sz w:val="24"/>
          <w:szCs w:val="24"/>
        </w:rPr>
        <w:t>ć</w:t>
      </w:r>
      <w:r w:rsidRPr="00B110C0">
        <w:rPr>
          <w:rFonts w:ascii="Times New Roman" w:hAnsi="Times New Roman" w:cs="Times New Roman"/>
          <w:sz w:val="24"/>
          <w:szCs w:val="24"/>
        </w:rPr>
        <w:t xml:space="preserve"> czynności</w:t>
      </w:r>
      <w:r w:rsidR="00274EDC" w:rsidRPr="00B110C0">
        <w:rPr>
          <w:rFonts w:ascii="Times New Roman" w:hAnsi="Times New Roman" w:cs="Times New Roman"/>
          <w:sz w:val="24"/>
          <w:szCs w:val="24"/>
        </w:rPr>
        <w:t xml:space="preserve"> także </w:t>
      </w:r>
      <w:r w:rsidRPr="00B110C0">
        <w:rPr>
          <w:rFonts w:ascii="Times New Roman" w:hAnsi="Times New Roman" w:cs="Times New Roman"/>
          <w:sz w:val="24"/>
          <w:szCs w:val="24"/>
        </w:rPr>
        <w:t xml:space="preserve">w celu wydania zezwolenia na podróż o ograniczonej ważności terytorialnej, o których mowa w art. 44 ust. 1 rozporządzenia 2018/1240. Powyższe będzie miało również zastosowanie do osoby sprawującej władzę rodzicielską lub opiekuna prawnego </w:t>
      </w:r>
      <w:r w:rsidR="00797BC8" w:rsidRPr="00797BC8">
        <w:rPr>
          <w:rFonts w:ascii="Times New Roman" w:hAnsi="Times New Roman" w:cs="Times New Roman"/>
          <w:sz w:val="24"/>
          <w:szCs w:val="24"/>
        </w:rPr>
        <w:t xml:space="preserve">albo firmy lub organizacji </w:t>
      </w:r>
      <w:r w:rsidR="00390342">
        <w:rPr>
          <w:rFonts w:ascii="Times New Roman" w:hAnsi="Times New Roman" w:cs="Times New Roman"/>
          <w:sz w:val="24"/>
          <w:szCs w:val="24"/>
        </w:rPr>
        <w:t>w </w:t>
      </w:r>
      <w:r w:rsidRPr="00B110C0">
        <w:rPr>
          <w:rFonts w:ascii="Times New Roman" w:hAnsi="Times New Roman" w:cs="Times New Roman"/>
          <w:sz w:val="24"/>
          <w:szCs w:val="24"/>
        </w:rPr>
        <w:t xml:space="preserve">przypadku </w:t>
      </w:r>
      <w:r w:rsidR="00797BC8" w:rsidRPr="00797BC8">
        <w:rPr>
          <w:rFonts w:ascii="Times New Roman" w:hAnsi="Times New Roman" w:cs="Times New Roman"/>
          <w:sz w:val="24"/>
          <w:szCs w:val="24"/>
        </w:rPr>
        <w:t>trafień w wyniku weryfikacji albo porównania</w:t>
      </w:r>
      <w:r w:rsidRPr="00B110C0">
        <w:rPr>
          <w:rFonts w:ascii="Times New Roman" w:hAnsi="Times New Roman" w:cs="Times New Roman"/>
          <w:sz w:val="24"/>
          <w:szCs w:val="24"/>
        </w:rPr>
        <w:t xml:space="preserve">, o </w:t>
      </w:r>
      <w:r w:rsidR="00797BC8" w:rsidRPr="00797BC8">
        <w:rPr>
          <w:rFonts w:ascii="Times New Roman" w:hAnsi="Times New Roman" w:cs="Times New Roman"/>
          <w:sz w:val="24"/>
          <w:szCs w:val="24"/>
        </w:rPr>
        <w:t>których</w:t>
      </w:r>
      <w:r w:rsidRPr="00B110C0">
        <w:rPr>
          <w:rFonts w:ascii="Times New Roman" w:hAnsi="Times New Roman" w:cs="Times New Roman"/>
          <w:sz w:val="24"/>
          <w:szCs w:val="24"/>
        </w:rPr>
        <w:t xml:space="preserve"> mowa w art. 20 ust. 2 lit. </w:t>
      </w:r>
      <w:r w:rsidR="00797BC8" w:rsidRPr="00797BC8">
        <w:rPr>
          <w:rFonts w:ascii="Times New Roman" w:hAnsi="Times New Roman" w:cs="Times New Roman"/>
          <w:sz w:val="24"/>
          <w:szCs w:val="24"/>
        </w:rPr>
        <w:t>m i ust. 4</w:t>
      </w:r>
      <w:r w:rsidRPr="00B110C0">
        <w:rPr>
          <w:rFonts w:ascii="Times New Roman" w:hAnsi="Times New Roman" w:cs="Times New Roman"/>
          <w:sz w:val="24"/>
          <w:szCs w:val="24"/>
        </w:rPr>
        <w:t xml:space="preserve"> rozporządzenia 2018/1240.</w:t>
      </w:r>
    </w:p>
    <w:p w14:paraId="720933B2" w14:textId="4DE9C32A" w:rsidR="00274EDC" w:rsidRPr="000D6BFE" w:rsidRDefault="00A2189A"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 xml:space="preserve">Zgodnie z </w:t>
      </w:r>
      <w:r w:rsidR="00274EDC" w:rsidRPr="00B110C0">
        <w:rPr>
          <w:rFonts w:ascii="Times New Roman" w:hAnsi="Times New Roman" w:cs="Times New Roman"/>
          <w:sz w:val="24"/>
          <w:szCs w:val="24"/>
        </w:rPr>
        <w:t xml:space="preserve">projektowanym przepisem </w:t>
      </w:r>
      <w:r w:rsidRPr="00B110C0">
        <w:rPr>
          <w:rFonts w:ascii="Times New Roman" w:hAnsi="Times New Roman" w:cs="Times New Roman"/>
          <w:sz w:val="24"/>
          <w:szCs w:val="24"/>
        </w:rPr>
        <w:t xml:space="preserve">art. 10 konsultacje krajowe będą prowadzone poprzez </w:t>
      </w:r>
      <w:r w:rsidR="00D452F3" w:rsidRPr="00B110C0">
        <w:rPr>
          <w:rFonts w:ascii="Times New Roman" w:hAnsi="Times New Roman" w:cs="Times New Roman"/>
          <w:sz w:val="24"/>
          <w:szCs w:val="24"/>
        </w:rPr>
        <w:t>pojedyncze</w:t>
      </w:r>
      <w:r w:rsidR="00665433" w:rsidRPr="00B110C0">
        <w:rPr>
          <w:rFonts w:ascii="Times New Roman" w:hAnsi="Times New Roman" w:cs="Times New Roman"/>
          <w:sz w:val="24"/>
          <w:szCs w:val="24"/>
        </w:rPr>
        <w:t xml:space="preserve"> </w:t>
      </w:r>
      <w:r w:rsidRPr="00B110C0">
        <w:rPr>
          <w:rFonts w:ascii="Times New Roman" w:hAnsi="Times New Roman" w:cs="Times New Roman"/>
          <w:sz w:val="24"/>
          <w:szCs w:val="24"/>
        </w:rPr>
        <w:t>wyznaczone centralne punkty kontaktowe dla sądów, prokurat</w:t>
      </w:r>
      <w:r w:rsidR="006C5AD8" w:rsidRPr="00B110C0">
        <w:rPr>
          <w:rFonts w:ascii="Times New Roman" w:hAnsi="Times New Roman" w:cs="Times New Roman"/>
          <w:sz w:val="24"/>
          <w:szCs w:val="24"/>
        </w:rPr>
        <w:t>orów</w:t>
      </w:r>
      <w:r w:rsidRPr="00B110C0">
        <w:rPr>
          <w:rFonts w:ascii="Times New Roman" w:hAnsi="Times New Roman" w:cs="Times New Roman"/>
          <w:sz w:val="24"/>
          <w:szCs w:val="24"/>
        </w:rPr>
        <w:t>, Komendanta Głównego Policji, Szefa Agencji Bezpieczeństwa Wewn</w:t>
      </w:r>
      <w:r w:rsidR="002F20F9" w:rsidRPr="00B110C0">
        <w:rPr>
          <w:rFonts w:ascii="Times New Roman" w:hAnsi="Times New Roman" w:cs="Times New Roman"/>
          <w:sz w:val="24"/>
          <w:szCs w:val="24"/>
        </w:rPr>
        <w:t>ętrznego, Szefa Agencji Wywiadu,</w:t>
      </w:r>
      <w:r w:rsidRPr="00B110C0">
        <w:rPr>
          <w:rFonts w:ascii="Times New Roman" w:hAnsi="Times New Roman" w:cs="Times New Roman"/>
          <w:sz w:val="24"/>
          <w:szCs w:val="24"/>
        </w:rPr>
        <w:t xml:space="preserve"> Komendanta Głównego Żandarmerii Wojskowej, Komendanta Służby Ochrony Państwa, Szefa Centralnego Biura Antykorupcyjnego, Szefa Krajowej Administracji Skarbowej, Szefa Służby Kontrwywiadu Wojskowego, Szefa Służby Wywiadu Wojskowego, Szefa Urzędu do Spraw Cudzoziemców, ministra właściwego do spraw zagranicznych, ministra właściwego do spraw wewnętrznych</w:t>
      </w:r>
      <w:r w:rsidR="00DB23C2" w:rsidRPr="00B110C0">
        <w:rPr>
          <w:rFonts w:ascii="Times New Roman" w:hAnsi="Times New Roman" w:cs="Times New Roman"/>
          <w:sz w:val="24"/>
          <w:szCs w:val="24"/>
        </w:rPr>
        <w:t xml:space="preserve"> oraz Głównego Inspektora Sanitarnego</w:t>
      </w:r>
      <w:r w:rsidR="006C5AD8" w:rsidRPr="00B110C0">
        <w:rPr>
          <w:rFonts w:ascii="Times New Roman" w:hAnsi="Times New Roman" w:cs="Times New Roman"/>
          <w:sz w:val="24"/>
          <w:szCs w:val="24"/>
        </w:rPr>
        <w:t>, przy czym dla sądów i prokuratorów, będzie mógł być prowadzony jeden wspólny punkt kontaktowy</w:t>
      </w:r>
      <w:r w:rsidR="006D2FEE" w:rsidRPr="00B110C0">
        <w:rPr>
          <w:rFonts w:ascii="Times New Roman" w:hAnsi="Times New Roman" w:cs="Times New Roman"/>
          <w:sz w:val="24"/>
          <w:szCs w:val="24"/>
        </w:rPr>
        <w:t>.</w:t>
      </w:r>
      <w:r w:rsidR="00A563AF" w:rsidRPr="00B110C0">
        <w:rPr>
          <w:rFonts w:ascii="Times New Roman" w:hAnsi="Times New Roman" w:cs="Times New Roman"/>
          <w:sz w:val="24"/>
          <w:szCs w:val="24"/>
        </w:rPr>
        <w:t xml:space="preserve"> </w:t>
      </w:r>
      <w:r w:rsidR="00274EDC" w:rsidRPr="00B110C0">
        <w:rPr>
          <w:rFonts w:ascii="Times New Roman" w:hAnsi="Times New Roman" w:cs="Times New Roman"/>
          <w:sz w:val="24"/>
          <w:szCs w:val="24"/>
        </w:rPr>
        <w:t>Właściwość merytoryczna w</w:t>
      </w:r>
      <w:r w:rsidR="00A563AF" w:rsidRPr="00B110C0">
        <w:rPr>
          <w:rFonts w:ascii="Times New Roman" w:hAnsi="Times New Roman" w:cs="Times New Roman"/>
          <w:sz w:val="24"/>
          <w:szCs w:val="24"/>
        </w:rPr>
        <w:t>ymienion</w:t>
      </w:r>
      <w:r w:rsidR="00274EDC" w:rsidRPr="00B110C0">
        <w:rPr>
          <w:rFonts w:ascii="Times New Roman" w:hAnsi="Times New Roman" w:cs="Times New Roman"/>
          <w:sz w:val="24"/>
          <w:szCs w:val="24"/>
        </w:rPr>
        <w:t>ych</w:t>
      </w:r>
      <w:r w:rsidR="00A563AF" w:rsidRPr="00B110C0">
        <w:rPr>
          <w:rFonts w:ascii="Times New Roman" w:hAnsi="Times New Roman" w:cs="Times New Roman"/>
          <w:sz w:val="24"/>
          <w:szCs w:val="24"/>
        </w:rPr>
        <w:t xml:space="preserve"> organ</w:t>
      </w:r>
      <w:r w:rsidR="00274EDC" w:rsidRPr="00B110C0">
        <w:rPr>
          <w:rFonts w:ascii="Times New Roman" w:hAnsi="Times New Roman" w:cs="Times New Roman"/>
          <w:sz w:val="24"/>
          <w:szCs w:val="24"/>
        </w:rPr>
        <w:t xml:space="preserve">ów, w tym ich specjalistyczne kompetencje, </w:t>
      </w:r>
      <w:r w:rsidR="00274EDC" w:rsidRPr="000D6BFE">
        <w:rPr>
          <w:rFonts w:ascii="Times New Roman" w:hAnsi="Times New Roman" w:cs="Times New Roman"/>
          <w:sz w:val="24"/>
          <w:szCs w:val="24"/>
        </w:rPr>
        <w:t xml:space="preserve">zagwarantują </w:t>
      </w:r>
      <w:r w:rsidR="00A563AF" w:rsidRPr="000D6BFE">
        <w:rPr>
          <w:rFonts w:ascii="Times New Roman" w:hAnsi="Times New Roman" w:cs="Times New Roman"/>
          <w:sz w:val="24"/>
          <w:szCs w:val="24"/>
        </w:rPr>
        <w:t xml:space="preserve">dokonanie szczegółowej i wnikliwej oceny ryzyka dla bezpieczeństwa, nielegalnej imigracji lub wysokiego ryzyka epidemicznego. </w:t>
      </w:r>
    </w:p>
    <w:p w14:paraId="1BF1108E" w14:textId="06492A66" w:rsidR="00AB552D" w:rsidRPr="000D6BFE" w:rsidRDefault="00AB552D" w:rsidP="00C65D72">
      <w:pPr>
        <w:spacing w:line="360" w:lineRule="auto"/>
        <w:ind w:firstLine="708"/>
        <w:jc w:val="both"/>
        <w:rPr>
          <w:rFonts w:ascii="Times New Roman" w:hAnsi="Times New Roman" w:cs="Times New Roman"/>
          <w:sz w:val="24"/>
          <w:szCs w:val="24"/>
        </w:rPr>
      </w:pPr>
      <w:r w:rsidRPr="000D6BFE">
        <w:rPr>
          <w:rFonts w:ascii="Times New Roman" w:hAnsi="Times New Roman" w:cs="Times New Roman"/>
          <w:sz w:val="24"/>
          <w:szCs w:val="24"/>
        </w:rPr>
        <w:t xml:space="preserve">W odniesieniu do skali konsultacji krajowych, o których mowa w projektowanym </w:t>
      </w:r>
      <w:r w:rsidRPr="00AB552D">
        <w:rPr>
          <w:rFonts w:ascii="Times New Roman" w:hAnsi="Times New Roman" w:cs="Times New Roman"/>
          <w:sz w:val="24"/>
          <w:szCs w:val="24"/>
        </w:rPr>
        <w:lastRenderedPageBreak/>
        <w:t>art.</w:t>
      </w:r>
      <w:r w:rsidR="00390342">
        <w:rPr>
          <w:rFonts w:ascii="Times New Roman" w:hAnsi="Times New Roman" w:cs="Times New Roman"/>
          <w:sz w:val="24"/>
          <w:szCs w:val="24"/>
        </w:rPr>
        <w:t> </w:t>
      </w:r>
      <w:r w:rsidRPr="000D6BFE">
        <w:rPr>
          <w:rFonts w:ascii="Times New Roman" w:hAnsi="Times New Roman" w:cs="Times New Roman"/>
          <w:sz w:val="24"/>
          <w:szCs w:val="24"/>
        </w:rPr>
        <w:t>10, należy przyjąć szacowaną liczbę konsultacji krajowych w uśrednionej liczbie 1825 na rok.</w:t>
      </w:r>
    </w:p>
    <w:p w14:paraId="533053D2" w14:textId="1B5DBD9A" w:rsidR="000F284A" w:rsidRPr="00B110C0" w:rsidRDefault="0087115D" w:rsidP="00C65D72">
      <w:pPr>
        <w:spacing w:line="360" w:lineRule="auto"/>
        <w:ind w:firstLine="708"/>
        <w:jc w:val="both"/>
        <w:rPr>
          <w:rFonts w:ascii="Times New Roman" w:hAnsi="Times New Roman" w:cs="Times New Roman"/>
          <w:sz w:val="24"/>
          <w:szCs w:val="24"/>
        </w:rPr>
      </w:pPr>
      <w:r w:rsidRPr="000D6BFE">
        <w:rPr>
          <w:rFonts w:ascii="Times New Roman" w:hAnsi="Times New Roman" w:cs="Times New Roman"/>
          <w:sz w:val="24"/>
          <w:szCs w:val="24"/>
        </w:rPr>
        <w:t>Wskazać należy</w:t>
      </w:r>
      <w:r w:rsidR="00263DFD" w:rsidRPr="000D6BFE">
        <w:rPr>
          <w:rFonts w:ascii="Times New Roman" w:hAnsi="Times New Roman" w:cs="Times New Roman"/>
          <w:sz w:val="24"/>
          <w:szCs w:val="24"/>
        </w:rPr>
        <w:t>,</w:t>
      </w:r>
      <w:r w:rsidRPr="000D6BFE">
        <w:rPr>
          <w:rFonts w:ascii="Times New Roman" w:hAnsi="Times New Roman" w:cs="Times New Roman"/>
          <w:sz w:val="24"/>
          <w:szCs w:val="24"/>
        </w:rPr>
        <w:t xml:space="preserve"> że konsultacje krajowe zostaną przeprowadzone tylko w przypadku </w:t>
      </w:r>
      <w:r w:rsidRPr="00B110C0">
        <w:rPr>
          <w:rFonts w:ascii="Times New Roman" w:hAnsi="Times New Roman" w:cs="Times New Roman"/>
          <w:sz w:val="24"/>
          <w:szCs w:val="24"/>
        </w:rPr>
        <w:t xml:space="preserve">zaistnienia potrzeby uzyskania opinii o cudzoziemcu </w:t>
      </w:r>
      <w:r w:rsidR="00992363" w:rsidRPr="00B110C0">
        <w:rPr>
          <w:rFonts w:ascii="Times New Roman" w:hAnsi="Times New Roman" w:cs="Times New Roman"/>
          <w:sz w:val="24"/>
          <w:szCs w:val="24"/>
        </w:rPr>
        <w:t>od</w:t>
      </w:r>
      <w:r w:rsidR="00385828" w:rsidRPr="00B110C0">
        <w:rPr>
          <w:rFonts w:ascii="Times New Roman" w:hAnsi="Times New Roman" w:cs="Times New Roman"/>
          <w:sz w:val="24"/>
          <w:szCs w:val="24"/>
        </w:rPr>
        <w:t> </w:t>
      </w:r>
      <w:r w:rsidRPr="00B110C0">
        <w:rPr>
          <w:rFonts w:ascii="Times New Roman" w:hAnsi="Times New Roman" w:cs="Times New Roman"/>
          <w:sz w:val="24"/>
          <w:szCs w:val="24"/>
        </w:rPr>
        <w:t>innych organów</w:t>
      </w:r>
      <w:r w:rsidR="00665433" w:rsidRPr="00B110C0">
        <w:rPr>
          <w:rFonts w:ascii="Times New Roman" w:hAnsi="Times New Roman" w:cs="Times New Roman"/>
          <w:sz w:val="24"/>
          <w:szCs w:val="24"/>
        </w:rPr>
        <w:t xml:space="preserve"> przez Komendanta Głównego Straży Granicznej</w:t>
      </w:r>
      <w:r w:rsidRPr="00B110C0">
        <w:rPr>
          <w:rFonts w:ascii="Times New Roman" w:hAnsi="Times New Roman" w:cs="Times New Roman"/>
          <w:sz w:val="24"/>
          <w:szCs w:val="24"/>
        </w:rPr>
        <w:t>.</w:t>
      </w:r>
      <w:r w:rsidR="00992363" w:rsidRPr="00B110C0">
        <w:rPr>
          <w:rFonts w:ascii="Times New Roman" w:hAnsi="Times New Roman" w:cs="Times New Roman"/>
          <w:sz w:val="24"/>
          <w:szCs w:val="24"/>
        </w:rPr>
        <w:t xml:space="preserve"> Organy</w:t>
      </w:r>
      <w:r w:rsidR="00274EDC" w:rsidRPr="00B110C0">
        <w:rPr>
          <w:rFonts w:ascii="Times New Roman" w:hAnsi="Times New Roman" w:cs="Times New Roman"/>
          <w:sz w:val="24"/>
          <w:szCs w:val="24"/>
        </w:rPr>
        <w:t xml:space="preserve"> </w:t>
      </w:r>
      <w:r w:rsidR="00992363" w:rsidRPr="00B110C0">
        <w:rPr>
          <w:rFonts w:ascii="Times New Roman" w:hAnsi="Times New Roman" w:cs="Times New Roman"/>
          <w:sz w:val="24"/>
          <w:szCs w:val="24"/>
        </w:rPr>
        <w:t>będą mogły wyrazić opinię o cudzoziemcu, która zostanie uwzględniona w końcowej ocenie cudzoziemca</w:t>
      </w:r>
      <w:r w:rsidR="00274EDC" w:rsidRPr="00B110C0">
        <w:rPr>
          <w:rFonts w:ascii="Times New Roman" w:hAnsi="Times New Roman" w:cs="Times New Roman"/>
          <w:sz w:val="24"/>
          <w:szCs w:val="24"/>
        </w:rPr>
        <w:t>,</w:t>
      </w:r>
      <w:r w:rsidR="00534C04" w:rsidRPr="00B110C0">
        <w:rPr>
          <w:rFonts w:ascii="Times New Roman" w:hAnsi="Times New Roman" w:cs="Times New Roman"/>
          <w:sz w:val="24"/>
          <w:szCs w:val="24"/>
        </w:rPr>
        <w:t xml:space="preserve"> w zakresie możliwości wydania bądź odmowy wydania zezwolenia na podróż</w:t>
      </w:r>
      <w:r w:rsidR="00665433" w:rsidRPr="00B110C0">
        <w:rPr>
          <w:rFonts w:ascii="Times New Roman" w:hAnsi="Times New Roman" w:cs="Times New Roman"/>
          <w:sz w:val="24"/>
          <w:szCs w:val="24"/>
        </w:rPr>
        <w:t xml:space="preserve">, </w:t>
      </w:r>
      <w:r w:rsidR="00385828" w:rsidRPr="00B110C0">
        <w:rPr>
          <w:rFonts w:ascii="Times New Roman" w:hAnsi="Times New Roman" w:cs="Times New Roman"/>
          <w:sz w:val="24"/>
          <w:szCs w:val="24"/>
        </w:rPr>
        <w:t xml:space="preserve">jego </w:t>
      </w:r>
      <w:r w:rsidR="00665433" w:rsidRPr="00B110C0">
        <w:rPr>
          <w:rFonts w:ascii="Times New Roman" w:hAnsi="Times New Roman" w:cs="Times New Roman"/>
          <w:sz w:val="24"/>
          <w:szCs w:val="24"/>
        </w:rPr>
        <w:t>cofnięcia albo unieważnienia</w:t>
      </w:r>
      <w:r w:rsidR="00274EDC" w:rsidRPr="00B110C0">
        <w:rPr>
          <w:rFonts w:ascii="Times New Roman" w:hAnsi="Times New Roman" w:cs="Times New Roman"/>
          <w:sz w:val="24"/>
          <w:szCs w:val="24"/>
        </w:rPr>
        <w:t xml:space="preserve">, </w:t>
      </w:r>
      <w:r w:rsidR="00EA78F8" w:rsidRPr="00B110C0">
        <w:rPr>
          <w:rFonts w:ascii="Times New Roman" w:hAnsi="Times New Roman" w:cs="Times New Roman"/>
          <w:sz w:val="24"/>
          <w:szCs w:val="24"/>
        </w:rPr>
        <w:t>czy też wydania opinii w trakcie konsultacji</w:t>
      </w:r>
      <w:r w:rsidR="00AF29F4" w:rsidRPr="00B110C0">
        <w:rPr>
          <w:rFonts w:ascii="Times New Roman" w:hAnsi="Times New Roman" w:cs="Times New Roman"/>
          <w:sz w:val="24"/>
          <w:szCs w:val="24"/>
        </w:rPr>
        <w:t xml:space="preserve"> </w:t>
      </w:r>
      <w:r w:rsidR="00EA78F8" w:rsidRPr="00B110C0">
        <w:rPr>
          <w:rFonts w:ascii="Times New Roman" w:hAnsi="Times New Roman" w:cs="Times New Roman"/>
          <w:sz w:val="24"/>
          <w:szCs w:val="24"/>
        </w:rPr>
        <w:t>z</w:t>
      </w:r>
      <w:r w:rsidR="00385828" w:rsidRPr="00B110C0">
        <w:rPr>
          <w:rFonts w:ascii="Times New Roman" w:hAnsi="Times New Roman" w:cs="Times New Roman"/>
          <w:sz w:val="24"/>
          <w:szCs w:val="24"/>
        </w:rPr>
        <w:t> </w:t>
      </w:r>
      <w:r w:rsidR="003431B0" w:rsidRPr="00B110C0">
        <w:rPr>
          <w:rFonts w:ascii="Times New Roman" w:hAnsi="Times New Roman" w:cs="Times New Roman"/>
          <w:sz w:val="24"/>
          <w:szCs w:val="24"/>
        </w:rPr>
        <w:t>j</w:t>
      </w:r>
      <w:r w:rsidR="00EA78F8" w:rsidRPr="00B110C0">
        <w:rPr>
          <w:rFonts w:ascii="Times New Roman" w:hAnsi="Times New Roman" w:cs="Times New Roman"/>
          <w:sz w:val="24"/>
          <w:szCs w:val="24"/>
        </w:rPr>
        <w:t xml:space="preserve">ednostką </w:t>
      </w:r>
      <w:r w:rsidR="00263DFD" w:rsidRPr="00B110C0">
        <w:rPr>
          <w:rFonts w:ascii="Times New Roman" w:hAnsi="Times New Roman" w:cs="Times New Roman"/>
          <w:sz w:val="24"/>
          <w:szCs w:val="24"/>
        </w:rPr>
        <w:t>k</w:t>
      </w:r>
      <w:r w:rsidR="00EA78F8" w:rsidRPr="00B110C0">
        <w:rPr>
          <w:rFonts w:ascii="Times New Roman" w:hAnsi="Times New Roman" w:cs="Times New Roman"/>
          <w:sz w:val="24"/>
          <w:szCs w:val="24"/>
        </w:rPr>
        <w:t>rajową ETIAS innego państwa członkowskiego</w:t>
      </w:r>
      <w:r w:rsidR="00274EDC" w:rsidRPr="00B110C0">
        <w:rPr>
          <w:rFonts w:ascii="Times New Roman" w:hAnsi="Times New Roman" w:cs="Times New Roman"/>
          <w:sz w:val="24"/>
          <w:szCs w:val="24"/>
        </w:rPr>
        <w:t xml:space="preserve"> UE</w:t>
      </w:r>
      <w:r w:rsidR="00992363" w:rsidRPr="00B110C0">
        <w:rPr>
          <w:rFonts w:ascii="Times New Roman" w:hAnsi="Times New Roman" w:cs="Times New Roman"/>
          <w:sz w:val="24"/>
          <w:szCs w:val="24"/>
        </w:rPr>
        <w:t>.</w:t>
      </w:r>
      <w:r w:rsidR="00534C04" w:rsidRPr="00B110C0">
        <w:rPr>
          <w:rFonts w:ascii="Times New Roman" w:hAnsi="Times New Roman" w:cs="Times New Roman"/>
          <w:sz w:val="24"/>
          <w:szCs w:val="24"/>
        </w:rPr>
        <w:t xml:space="preserve"> </w:t>
      </w:r>
      <w:r w:rsidR="00274EDC" w:rsidRPr="00B110C0">
        <w:rPr>
          <w:rFonts w:ascii="Times New Roman" w:hAnsi="Times New Roman" w:cs="Times New Roman"/>
          <w:sz w:val="24"/>
          <w:szCs w:val="24"/>
        </w:rPr>
        <w:t xml:space="preserve">Uzyskanie opinii o cudzoziemcu przez Komendanta Głównego Straży Granicznej, może być zatem niezbędne do właściwej interpretacji sytuacji faktycznej oraz prawnej cudzoziemca. </w:t>
      </w:r>
      <w:r w:rsidR="00534C04" w:rsidRPr="00B110C0">
        <w:rPr>
          <w:rFonts w:ascii="Times New Roman" w:hAnsi="Times New Roman" w:cs="Times New Roman"/>
          <w:sz w:val="24"/>
          <w:szCs w:val="24"/>
        </w:rPr>
        <w:t xml:space="preserve">Jednocześnie wydanie pozytywnej (w tym w wyniku </w:t>
      </w:r>
      <w:r w:rsidR="00385828" w:rsidRPr="00B110C0">
        <w:rPr>
          <w:rFonts w:ascii="Times New Roman" w:hAnsi="Times New Roman" w:cs="Times New Roman"/>
          <w:sz w:val="24"/>
          <w:szCs w:val="24"/>
        </w:rPr>
        <w:t xml:space="preserve">tzw. </w:t>
      </w:r>
      <w:r w:rsidR="00534C04" w:rsidRPr="00B110C0">
        <w:rPr>
          <w:rFonts w:ascii="Times New Roman" w:hAnsi="Times New Roman" w:cs="Times New Roman"/>
          <w:sz w:val="24"/>
          <w:szCs w:val="24"/>
        </w:rPr>
        <w:t xml:space="preserve">„cichej zgody”) </w:t>
      </w:r>
      <w:r w:rsidR="008B6519">
        <w:rPr>
          <w:rFonts w:ascii="Times New Roman" w:hAnsi="Times New Roman" w:cs="Times New Roman"/>
          <w:sz w:val="24"/>
          <w:szCs w:val="24"/>
        </w:rPr>
        <w:t>albo</w:t>
      </w:r>
      <w:r w:rsidR="00534C04" w:rsidRPr="00B110C0">
        <w:rPr>
          <w:rFonts w:ascii="Times New Roman" w:hAnsi="Times New Roman" w:cs="Times New Roman"/>
          <w:sz w:val="24"/>
          <w:szCs w:val="24"/>
        </w:rPr>
        <w:t xml:space="preserve"> negatywnej opinii o cudzoziemcu nie będzie przesądzać</w:t>
      </w:r>
      <w:r w:rsidR="00783FE3" w:rsidRPr="00B110C0">
        <w:rPr>
          <w:rFonts w:ascii="Times New Roman" w:hAnsi="Times New Roman" w:cs="Times New Roman"/>
          <w:sz w:val="24"/>
          <w:szCs w:val="24"/>
        </w:rPr>
        <w:t xml:space="preserve"> </w:t>
      </w:r>
      <w:r w:rsidR="00534C04" w:rsidRPr="00B110C0">
        <w:rPr>
          <w:rFonts w:ascii="Times New Roman" w:hAnsi="Times New Roman" w:cs="Times New Roman"/>
          <w:sz w:val="24"/>
          <w:szCs w:val="24"/>
        </w:rPr>
        <w:t>o końcow</w:t>
      </w:r>
      <w:r w:rsidR="00EA78F8" w:rsidRPr="00B110C0">
        <w:rPr>
          <w:rFonts w:ascii="Times New Roman" w:hAnsi="Times New Roman" w:cs="Times New Roman"/>
          <w:sz w:val="24"/>
          <w:szCs w:val="24"/>
        </w:rPr>
        <w:t>ym</w:t>
      </w:r>
      <w:r w:rsidR="00534C04" w:rsidRPr="00B110C0">
        <w:rPr>
          <w:rFonts w:ascii="Times New Roman" w:hAnsi="Times New Roman" w:cs="Times New Roman"/>
          <w:sz w:val="24"/>
          <w:szCs w:val="24"/>
        </w:rPr>
        <w:t xml:space="preserve"> </w:t>
      </w:r>
      <w:r w:rsidR="00EA78F8" w:rsidRPr="00B110C0">
        <w:rPr>
          <w:rFonts w:ascii="Times New Roman" w:hAnsi="Times New Roman" w:cs="Times New Roman"/>
          <w:sz w:val="24"/>
          <w:szCs w:val="24"/>
        </w:rPr>
        <w:t>rozstrzygnięciu</w:t>
      </w:r>
      <w:r w:rsidR="000F284A" w:rsidRPr="00B110C0">
        <w:rPr>
          <w:rFonts w:ascii="Times New Roman" w:hAnsi="Times New Roman" w:cs="Times New Roman"/>
          <w:sz w:val="24"/>
          <w:szCs w:val="24"/>
        </w:rPr>
        <w:t>,</w:t>
      </w:r>
      <w:r w:rsidR="00EA78F8" w:rsidRPr="00B110C0">
        <w:rPr>
          <w:rFonts w:ascii="Times New Roman" w:hAnsi="Times New Roman" w:cs="Times New Roman"/>
          <w:sz w:val="24"/>
          <w:szCs w:val="24"/>
        </w:rPr>
        <w:t xml:space="preserve"> które</w:t>
      </w:r>
      <w:r w:rsidR="00534C04" w:rsidRPr="00B110C0">
        <w:rPr>
          <w:rFonts w:ascii="Times New Roman" w:hAnsi="Times New Roman" w:cs="Times New Roman"/>
          <w:sz w:val="24"/>
          <w:szCs w:val="24"/>
        </w:rPr>
        <w:t xml:space="preserve"> </w:t>
      </w:r>
      <w:r w:rsidR="000F284A" w:rsidRPr="00B110C0">
        <w:rPr>
          <w:rFonts w:ascii="Times New Roman" w:hAnsi="Times New Roman" w:cs="Times New Roman"/>
          <w:sz w:val="24"/>
          <w:szCs w:val="24"/>
        </w:rPr>
        <w:t xml:space="preserve">będzie </w:t>
      </w:r>
      <w:r w:rsidR="00534C04" w:rsidRPr="00B110C0">
        <w:rPr>
          <w:rFonts w:ascii="Times New Roman" w:hAnsi="Times New Roman" w:cs="Times New Roman"/>
          <w:sz w:val="24"/>
          <w:szCs w:val="24"/>
        </w:rPr>
        <w:t>podejmowa</w:t>
      </w:r>
      <w:r w:rsidR="000F284A" w:rsidRPr="00B110C0">
        <w:rPr>
          <w:rFonts w:ascii="Times New Roman" w:hAnsi="Times New Roman" w:cs="Times New Roman"/>
          <w:sz w:val="24"/>
          <w:szCs w:val="24"/>
        </w:rPr>
        <w:t xml:space="preserve">ł </w:t>
      </w:r>
      <w:r w:rsidR="00534C04" w:rsidRPr="00B110C0">
        <w:rPr>
          <w:rFonts w:ascii="Times New Roman" w:hAnsi="Times New Roman" w:cs="Times New Roman"/>
          <w:sz w:val="24"/>
          <w:szCs w:val="24"/>
        </w:rPr>
        <w:t>Komendant Główn</w:t>
      </w:r>
      <w:r w:rsidR="000F284A" w:rsidRPr="00B110C0">
        <w:rPr>
          <w:rFonts w:ascii="Times New Roman" w:hAnsi="Times New Roman" w:cs="Times New Roman"/>
          <w:sz w:val="24"/>
          <w:szCs w:val="24"/>
        </w:rPr>
        <w:t>y</w:t>
      </w:r>
      <w:r w:rsidR="00534C04" w:rsidRPr="00B110C0">
        <w:rPr>
          <w:rFonts w:ascii="Times New Roman" w:hAnsi="Times New Roman" w:cs="Times New Roman"/>
          <w:sz w:val="24"/>
          <w:szCs w:val="24"/>
        </w:rPr>
        <w:t xml:space="preserve"> Straży Granicznej</w:t>
      </w:r>
      <w:r w:rsidR="000F284A" w:rsidRPr="00B110C0">
        <w:rPr>
          <w:rFonts w:ascii="Times New Roman" w:hAnsi="Times New Roman" w:cs="Times New Roman"/>
          <w:sz w:val="24"/>
          <w:szCs w:val="24"/>
        </w:rPr>
        <w:t>.</w:t>
      </w:r>
    </w:p>
    <w:p w14:paraId="5C3064A9" w14:textId="679A1272" w:rsidR="00665433" w:rsidRPr="00B110C0" w:rsidRDefault="00BA5CE3"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Z</w:t>
      </w:r>
      <w:r w:rsidR="00A2189A" w:rsidRPr="00B110C0">
        <w:rPr>
          <w:rFonts w:ascii="Times New Roman" w:hAnsi="Times New Roman" w:cs="Times New Roman"/>
          <w:sz w:val="24"/>
          <w:szCs w:val="24"/>
        </w:rPr>
        <w:t>e względu na czas na rozpatrzenie wniosku</w:t>
      </w:r>
      <w:r w:rsidR="00D452F3" w:rsidRPr="00B110C0">
        <w:rPr>
          <w:rFonts w:ascii="Times New Roman" w:hAnsi="Times New Roman" w:cs="Times New Roman"/>
          <w:sz w:val="24"/>
          <w:szCs w:val="24"/>
        </w:rPr>
        <w:t xml:space="preserve"> </w:t>
      </w:r>
      <w:r w:rsidR="00A2189A" w:rsidRPr="00B110C0">
        <w:rPr>
          <w:rFonts w:ascii="Times New Roman" w:hAnsi="Times New Roman" w:cs="Times New Roman"/>
          <w:sz w:val="24"/>
          <w:szCs w:val="24"/>
        </w:rPr>
        <w:t>o wydanie zezwolenia na podróż (96 godzin</w:t>
      </w:r>
      <w:r w:rsidR="0087115D" w:rsidRPr="00B110C0">
        <w:rPr>
          <w:rFonts w:ascii="Times New Roman" w:hAnsi="Times New Roman" w:cs="Times New Roman"/>
          <w:sz w:val="24"/>
          <w:szCs w:val="24"/>
        </w:rPr>
        <w:t xml:space="preserve"> na przeprowadzenie czynności przez Jednostkę Centralną ETIAS oraz </w:t>
      </w:r>
      <w:r w:rsidR="003431B0" w:rsidRPr="00B110C0">
        <w:rPr>
          <w:rFonts w:ascii="Times New Roman" w:hAnsi="Times New Roman" w:cs="Times New Roman"/>
          <w:sz w:val="24"/>
          <w:szCs w:val="24"/>
        </w:rPr>
        <w:t>j</w:t>
      </w:r>
      <w:r w:rsidR="00BE0082">
        <w:rPr>
          <w:rFonts w:ascii="Times New Roman" w:hAnsi="Times New Roman" w:cs="Times New Roman"/>
          <w:sz w:val="24"/>
          <w:szCs w:val="24"/>
        </w:rPr>
        <w:t>ednostkę</w:t>
      </w:r>
      <w:r w:rsidR="0087115D" w:rsidRPr="00B110C0">
        <w:rPr>
          <w:rFonts w:ascii="Times New Roman" w:hAnsi="Times New Roman" w:cs="Times New Roman"/>
          <w:sz w:val="24"/>
          <w:szCs w:val="24"/>
        </w:rPr>
        <w:t xml:space="preserve"> </w:t>
      </w:r>
      <w:r w:rsidR="003431B0" w:rsidRPr="00B110C0">
        <w:rPr>
          <w:rFonts w:ascii="Times New Roman" w:hAnsi="Times New Roman" w:cs="Times New Roman"/>
          <w:sz w:val="24"/>
          <w:szCs w:val="24"/>
        </w:rPr>
        <w:t>k</w:t>
      </w:r>
      <w:r w:rsidR="0087115D" w:rsidRPr="00B110C0">
        <w:rPr>
          <w:rFonts w:ascii="Times New Roman" w:hAnsi="Times New Roman" w:cs="Times New Roman"/>
          <w:sz w:val="24"/>
          <w:szCs w:val="24"/>
        </w:rPr>
        <w:t>rajową ETIAS (KGSG)</w:t>
      </w:r>
      <w:r w:rsidR="00A2189A" w:rsidRPr="00B110C0">
        <w:rPr>
          <w:rFonts w:ascii="Times New Roman" w:hAnsi="Times New Roman" w:cs="Times New Roman"/>
          <w:sz w:val="24"/>
          <w:szCs w:val="24"/>
        </w:rPr>
        <w:t>) istnieje konieczność wprowadzeni</w:t>
      </w:r>
      <w:r w:rsidR="00EA28D3" w:rsidRPr="00B110C0">
        <w:rPr>
          <w:rFonts w:ascii="Times New Roman" w:hAnsi="Times New Roman" w:cs="Times New Roman"/>
          <w:sz w:val="24"/>
          <w:szCs w:val="24"/>
        </w:rPr>
        <w:t>a</w:t>
      </w:r>
      <w:r w:rsidR="00A2189A" w:rsidRPr="00B110C0">
        <w:rPr>
          <w:rFonts w:ascii="Times New Roman" w:hAnsi="Times New Roman" w:cs="Times New Roman"/>
          <w:sz w:val="24"/>
          <w:szCs w:val="24"/>
        </w:rPr>
        <w:t xml:space="preserve"> punktów kontaktowych dla w</w:t>
      </w:r>
      <w:r w:rsidR="00992363" w:rsidRPr="00B110C0">
        <w:rPr>
          <w:rFonts w:ascii="Times New Roman" w:hAnsi="Times New Roman" w:cs="Times New Roman"/>
          <w:sz w:val="24"/>
          <w:szCs w:val="24"/>
        </w:rPr>
        <w:t xml:space="preserve">yżej </w:t>
      </w:r>
      <w:r w:rsidR="00A2189A" w:rsidRPr="00B110C0">
        <w:rPr>
          <w:rFonts w:ascii="Times New Roman" w:hAnsi="Times New Roman" w:cs="Times New Roman"/>
          <w:sz w:val="24"/>
          <w:szCs w:val="24"/>
        </w:rPr>
        <w:t>w</w:t>
      </w:r>
      <w:r w:rsidR="00992363" w:rsidRPr="00B110C0">
        <w:rPr>
          <w:rFonts w:ascii="Times New Roman" w:hAnsi="Times New Roman" w:cs="Times New Roman"/>
          <w:sz w:val="24"/>
          <w:szCs w:val="24"/>
        </w:rPr>
        <w:t>ymi</w:t>
      </w:r>
      <w:r w:rsidR="00AF29F4" w:rsidRPr="00B110C0">
        <w:rPr>
          <w:rFonts w:ascii="Times New Roman" w:hAnsi="Times New Roman" w:cs="Times New Roman"/>
          <w:sz w:val="24"/>
          <w:szCs w:val="24"/>
        </w:rPr>
        <w:t>e</w:t>
      </w:r>
      <w:r w:rsidR="00992363" w:rsidRPr="00B110C0">
        <w:rPr>
          <w:rFonts w:ascii="Times New Roman" w:hAnsi="Times New Roman" w:cs="Times New Roman"/>
          <w:sz w:val="24"/>
          <w:szCs w:val="24"/>
        </w:rPr>
        <w:t>nionych</w:t>
      </w:r>
      <w:r w:rsidR="00A2189A" w:rsidRPr="00B110C0">
        <w:rPr>
          <w:rFonts w:ascii="Times New Roman" w:hAnsi="Times New Roman" w:cs="Times New Roman"/>
          <w:sz w:val="24"/>
          <w:szCs w:val="24"/>
        </w:rPr>
        <w:t xml:space="preserve"> organów w celu właściwej realizacji zadań przez Komendanta Głównego Straży Granicznej</w:t>
      </w:r>
      <w:r w:rsidR="00665433" w:rsidRPr="00B110C0">
        <w:rPr>
          <w:rFonts w:ascii="Times New Roman" w:hAnsi="Times New Roman" w:cs="Times New Roman"/>
          <w:sz w:val="24"/>
          <w:szCs w:val="24"/>
        </w:rPr>
        <w:t xml:space="preserve"> na gruncie stosowania ETIAS</w:t>
      </w:r>
      <w:r w:rsidR="00A2189A" w:rsidRPr="00B110C0">
        <w:rPr>
          <w:rFonts w:ascii="Times New Roman" w:hAnsi="Times New Roman" w:cs="Times New Roman"/>
          <w:sz w:val="24"/>
          <w:szCs w:val="24"/>
        </w:rPr>
        <w:t xml:space="preserve">. </w:t>
      </w:r>
    </w:p>
    <w:p w14:paraId="454911C9" w14:textId="5C7DADA7" w:rsidR="009D5C35" w:rsidRPr="00B110C0" w:rsidRDefault="00A2189A"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lang w:val="pl"/>
        </w:rPr>
        <w:t>W</w:t>
      </w:r>
      <w:r w:rsidR="0041554A" w:rsidRPr="00B110C0">
        <w:rPr>
          <w:rFonts w:ascii="Times New Roman" w:hAnsi="Times New Roman" w:cs="Times New Roman"/>
          <w:sz w:val="24"/>
          <w:szCs w:val="24"/>
          <w:lang w:val="pl"/>
        </w:rPr>
        <w:t xml:space="preserve"> razie potrzeby</w:t>
      </w:r>
      <w:r w:rsidR="00992363" w:rsidRPr="00B110C0">
        <w:rPr>
          <w:rFonts w:ascii="Times New Roman" w:hAnsi="Times New Roman" w:cs="Times New Roman"/>
          <w:sz w:val="24"/>
          <w:szCs w:val="24"/>
          <w:lang w:val="pl"/>
        </w:rPr>
        <w:t>,</w:t>
      </w:r>
      <w:r w:rsidRPr="00B110C0">
        <w:rPr>
          <w:rFonts w:ascii="Times New Roman" w:hAnsi="Times New Roman" w:cs="Times New Roman"/>
          <w:sz w:val="24"/>
          <w:szCs w:val="24"/>
          <w:lang w:val="pl"/>
        </w:rPr>
        <w:t xml:space="preserve"> konsultacje</w:t>
      </w:r>
      <w:r w:rsidR="00992363" w:rsidRPr="00B110C0">
        <w:rPr>
          <w:rFonts w:ascii="Times New Roman" w:hAnsi="Times New Roman" w:cs="Times New Roman"/>
          <w:sz w:val="24"/>
          <w:szCs w:val="24"/>
          <w:lang w:val="pl"/>
        </w:rPr>
        <w:t xml:space="preserve"> krajowe</w:t>
      </w:r>
      <w:r w:rsidRPr="00B110C0">
        <w:rPr>
          <w:rFonts w:ascii="Times New Roman" w:hAnsi="Times New Roman" w:cs="Times New Roman"/>
          <w:sz w:val="24"/>
          <w:szCs w:val="24"/>
          <w:lang w:val="pl"/>
        </w:rPr>
        <w:t xml:space="preserve"> będą mogły być przeprowadzone</w:t>
      </w:r>
      <w:r w:rsidR="0041554A" w:rsidRPr="00B110C0">
        <w:rPr>
          <w:rFonts w:ascii="Times New Roman" w:hAnsi="Times New Roman" w:cs="Times New Roman"/>
          <w:sz w:val="24"/>
          <w:szCs w:val="24"/>
          <w:lang w:val="pl"/>
        </w:rPr>
        <w:t xml:space="preserve"> </w:t>
      </w:r>
      <w:r w:rsidR="00992363" w:rsidRPr="00B110C0">
        <w:rPr>
          <w:rFonts w:ascii="Times New Roman" w:hAnsi="Times New Roman" w:cs="Times New Roman"/>
          <w:sz w:val="24"/>
          <w:szCs w:val="24"/>
          <w:lang w:val="pl"/>
        </w:rPr>
        <w:t>również</w:t>
      </w:r>
      <w:r w:rsidR="00665433" w:rsidRPr="00B110C0">
        <w:rPr>
          <w:rFonts w:ascii="Times New Roman" w:hAnsi="Times New Roman" w:cs="Times New Roman"/>
          <w:sz w:val="24"/>
          <w:szCs w:val="24"/>
          <w:lang w:val="pl"/>
        </w:rPr>
        <w:t xml:space="preserve"> </w:t>
      </w:r>
      <w:r w:rsidR="0041554A" w:rsidRPr="00B110C0">
        <w:rPr>
          <w:rFonts w:ascii="Times New Roman" w:hAnsi="Times New Roman" w:cs="Times New Roman"/>
          <w:sz w:val="24"/>
          <w:szCs w:val="24"/>
          <w:lang w:val="pl"/>
        </w:rPr>
        <w:t>z</w:t>
      </w:r>
      <w:r w:rsidR="00EA28D3" w:rsidRPr="00B110C0">
        <w:rPr>
          <w:rFonts w:ascii="Times New Roman" w:hAnsi="Times New Roman" w:cs="Times New Roman"/>
          <w:sz w:val="24"/>
          <w:szCs w:val="24"/>
          <w:lang w:val="pl"/>
        </w:rPr>
        <w:t> </w:t>
      </w:r>
      <w:r w:rsidR="003D6C97" w:rsidRPr="00B110C0">
        <w:rPr>
          <w:rFonts w:ascii="Times New Roman" w:hAnsi="Times New Roman" w:cs="Times New Roman"/>
          <w:sz w:val="24"/>
          <w:szCs w:val="24"/>
          <w:lang w:val="pl"/>
        </w:rPr>
        <w:t>innymi organami</w:t>
      </w:r>
      <w:r w:rsidR="00EA28D3" w:rsidRPr="00B110C0">
        <w:rPr>
          <w:rFonts w:ascii="Times New Roman" w:hAnsi="Times New Roman" w:cs="Times New Roman"/>
          <w:sz w:val="24"/>
          <w:szCs w:val="24"/>
          <w:lang w:val="pl"/>
        </w:rPr>
        <w:t xml:space="preserve"> (art. 10 ust. 1 pkt 1</w:t>
      </w:r>
      <w:r w:rsidR="00C34416" w:rsidRPr="00B110C0">
        <w:rPr>
          <w:rFonts w:ascii="Times New Roman" w:hAnsi="Times New Roman" w:cs="Times New Roman"/>
          <w:sz w:val="24"/>
          <w:szCs w:val="24"/>
          <w:lang w:val="pl"/>
        </w:rPr>
        <w:t>6</w:t>
      </w:r>
      <w:r w:rsidR="00EA28D3" w:rsidRPr="00B110C0">
        <w:rPr>
          <w:rFonts w:ascii="Times New Roman" w:hAnsi="Times New Roman" w:cs="Times New Roman"/>
          <w:sz w:val="24"/>
          <w:szCs w:val="24"/>
          <w:lang w:val="pl"/>
        </w:rPr>
        <w:t>)</w:t>
      </w:r>
      <w:r w:rsidR="00D03A56" w:rsidRPr="00B110C0">
        <w:rPr>
          <w:rFonts w:ascii="Times New Roman" w:hAnsi="Times New Roman" w:cs="Times New Roman"/>
          <w:sz w:val="24"/>
          <w:szCs w:val="24"/>
          <w:lang w:val="pl"/>
        </w:rPr>
        <w:t xml:space="preserve">. </w:t>
      </w:r>
      <w:r w:rsidR="00EA28D3" w:rsidRPr="00B110C0">
        <w:rPr>
          <w:rFonts w:ascii="Times New Roman" w:hAnsi="Times New Roman" w:cs="Times New Roman"/>
          <w:sz w:val="24"/>
          <w:szCs w:val="24"/>
          <w:lang w:val="pl"/>
        </w:rPr>
        <w:t>O</w:t>
      </w:r>
      <w:r w:rsidR="00D03A56" w:rsidRPr="00B110C0">
        <w:rPr>
          <w:rFonts w:ascii="Times New Roman" w:hAnsi="Times New Roman" w:cs="Times New Roman"/>
          <w:sz w:val="24"/>
          <w:szCs w:val="24"/>
          <w:lang w:val="pl"/>
        </w:rPr>
        <w:t>rgany przekazują opini</w:t>
      </w:r>
      <w:r w:rsidR="00EA28D3" w:rsidRPr="00B110C0">
        <w:rPr>
          <w:rFonts w:ascii="Times New Roman" w:hAnsi="Times New Roman" w:cs="Times New Roman"/>
          <w:sz w:val="24"/>
          <w:szCs w:val="24"/>
          <w:lang w:val="pl"/>
        </w:rPr>
        <w:t>ę</w:t>
      </w:r>
      <w:r w:rsidR="00BE0082">
        <w:rPr>
          <w:rFonts w:ascii="Times New Roman" w:hAnsi="Times New Roman" w:cs="Times New Roman"/>
          <w:sz w:val="24"/>
          <w:szCs w:val="24"/>
          <w:lang w:val="pl"/>
        </w:rPr>
        <w:t xml:space="preserve"> (pozytywną albo</w:t>
      </w:r>
      <w:r w:rsidRPr="00B110C0">
        <w:rPr>
          <w:rFonts w:ascii="Times New Roman" w:hAnsi="Times New Roman" w:cs="Times New Roman"/>
          <w:sz w:val="24"/>
          <w:szCs w:val="24"/>
          <w:lang w:val="pl"/>
        </w:rPr>
        <w:t xml:space="preserve"> negatywną) oraz informacje</w:t>
      </w:r>
      <w:r w:rsidR="00992363" w:rsidRPr="00B110C0">
        <w:rPr>
          <w:rFonts w:ascii="Times New Roman" w:hAnsi="Times New Roman" w:cs="Times New Roman"/>
          <w:sz w:val="24"/>
          <w:szCs w:val="24"/>
          <w:lang w:val="pl"/>
        </w:rPr>
        <w:t xml:space="preserve"> lub dokumenty</w:t>
      </w:r>
      <w:r w:rsidR="00D03A56" w:rsidRPr="00B110C0">
        <w:rPr>
          <w:rFonts w:ascii="Times New Roman" w:hAnsi="Times New Roman" w:cs="Times New Roman"/>
          <w:sz w:val="24"/>
          <w:szCs w:val="24"/>
          <w:lang w:val="pl"/>
        </w:rPr>
        <w:t xml:space="preserve"> w terminie nie dłuższym niż 48 godzin, </w:t>
      </w:r>
      <w:r w:rsidR="0041554A" w:rsidRPr="00B110C0">
        <w:rPr>
          <w:rFonts w:ascii="Times New Roman" w:hAnsi="Times New Roman" w:cs="Times New Roman"/>
          <w:sz w:val="24"/>
          <w:szCs w:val="24"/>
          <w:lang w:val="pl"/>
        </w:rPr>
        <w:t>a</w:t>
      </w:r>
      <w:r w:rsidR="002C0D23" w:rsidRPr="00B110C0">
        <w:rPr>
          <w:rFonts w:ascii="Times New Roman" w:hAnsi="Times New Roman" w:cs="Times New Roman"/>
          <w:sz w:val="24"/>
          <w:szCs w:val="24"/>
        </w:rPr>
        <w:t xml:space="preserve"> brak udzielenia odpowiedzi w</w:t>
      </w:r>
      <w:r w:rsidR="0041554A" w:rsidRPr="00B110C0">
        <w:rPr>
          <w:rFonts w:ascii="Times New Roman" w:hAnsi="Times New Roman" w:cs="Times New Roman"/>
          <w:sz w:val="24"/>
          <w:szCs w:val="24"/>
        </w:rPr>
        <w:t> </w:t>
      </w:r>
      <w:r w:rsidR="00D03A56" w:rsidRPr="00B110C0">
        <w:rPr>
          <w:rFonts w:ascii="Times New Roman" w:hAnsi="Times New Roman" w:cs="Times New Roman"/>
          <w:sz w:val="24"/>
          <w:szCs w:val="24"/>
        </w:rPr>
        <w:t xml:space="preserve">wyznaczonym </w:t>
      </w:r>
      <w:r w:rsidR="002C0D23" w:rsidRPr="00B110C0">
        <w:rPr>
          <w:rFonts w:ascii="Times New Roman" w:hAnsi="Times New Roman" w:cs="Times New Roman"/>
          <w:sz w:val="24"/>
          <w:szCs w:val="24"/>
        </w:rPr>
        <w:t>terminie, uznawany będzie</w:t>
      </w:r>
      <w:r w:rsidR="007F3B81" w:rsidRPr="00B110C0">
        <w:rPr>
          <w:rFonts w:ascii="Times New Roman" w:hAnsi="Times New Roman" w:cs="Times New Roman"/>
          <w:sz w:val="24"/>
          <w:szCs w:val="24"/>
        </w:rPr>
        <w:t xml:space="preserve"> </w:t>
      </w:r>
      <w:r w:rsidR="00DD4E1A">
        <w:rPr>
          <w:rFonts w:ascii="Times New Roman" w:hAnsi="Times New Roman" w:cs="Times New Roman"/>
          <w:sz w:val="24"/>
          <w:szCs w:val="24"/>
        </w:rPr>
        <w:t>za pozytywną opinię w </w:t>
      </w:r>
      <w:r w:rsidR="002C0D23" w:rsidRPr="00B110C0">
        <w:rPr>
          <w:rFonts w:ascii="Times New Roman" w:hAnsi="Times New Roman" w:cs="Times New Roman"/>
          <w:sz w:val="24"/>
          <w:szCs w:val="24"/>
        </w:rPr>
        <w:t>sprawie wnioskodawcy</w:t>
      </w:r>
      <w:r w:rsidR="00992363" w:rsidRPr="00B110C0">
        <w:rPr>
          <w:rFonts w:ascii="Times New Roman" w:hAnsi="Times New Roman" w:cs="Times New Roman"/>
          <w:sz w:val="24"/>
          <w:szCs w:val="24"/>
        </w:rPr>
        <w:t xml:space="preserve"> (cudzoziemca)</w:t>
      </w:r>
      <w:r w:rsidR="002C0D23" w:rsidRPr="00B110C0">
        <w:rPr>
          <w:rFonts w:ascii="Times New Roman" w:hAnsi="Times New Roman" w:cs="Times New Roman"/>
          <w:sz w:val="24"/>
          <w:szCs w:val="24"/>
        </w:rPr>
        <w:t>.</w:t>
      </w:r>
      <w:r w:rsidR="00992363" w:rsidRPr="00B110C0">
        <w:rPr>
          <w:rFonts w:ascii="Times New Roman" w:hAnsi="Times New Roman" w:cs="Times New Roman"/>
          <w:sz w:val="24"/>
          <w:szCs w:val="24"/>
        </w:rPr>
        <w:t xml:space="preserve"> </w:t>
      </w:r>
    </w:p>
    <w:p w14:paraId="08DE764F" w14:textId="253E9617" w:rsidR="00665433" w:rsidRPr="00B110C0" w:rsidRDefault="002C0D23"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Ze względu na czas trwania poszczególnych czynności w</w:t>
      </w:r>
      <w:r w:rsidR="0044295A" w:rsidRPr="00B110C0">
        <w:rPr>
          <w:rFonts w:ascii="Times New Roman" w:hAnsi="Times New Roman" w:cs="Times New Roman"/>
          <w:sz w:val="24"/>
          <w:szCs w:val="24"/>
        </w:rPr>
        <w:t>ynikający z</w:t>
      </w:r>
      <w:r w:rsidRPr="00B110C0">
        <w:rPr>
          <w:rFonts w:ascii="Times New Roman" w:hAnsi="Times New Roman" w:cs="Times New Roman"/>
          <w:sz w:val="24"/>
          <w:szCs w:val="24"/>
        </w:rPr>
        <w:t xml:space="preserve"> rozporządzenia</w:t>
      </w:r>
      <w:r w:rsidR="00C34416" w:rsidRPr="00B110C0">
        <w:rPr>
          <w:rFonts w:ascii="Times New Roman" w:hAnsi="Times New Roman" w:cs="Times New Roman"/>
          <w:sz w:val="24"/>
          <w:szCs w:val="24"/>
        </w:rPr>
        <w:t xml:space="preserve"> 2018/1240</w:t>
      </w:r>
      <w:r w:rsidRPr="00B110C0">
        <w:rPr>
          <w:rFonts w:ascii="Times New Roman" w:hAnsi="Times New Roman" w:cs="Times New Roman"/>
          <w:sz w:val="24"/>
          <w:szCs w:val="24"/>
        </w:rPr>
        <w:t xml:space="preserve">, konsultacje krajowe </w:t>
      </w:r>
      <w:r w:rsidR="000F284A" w:rsidRPr="00B110C0">
        <w:rPr>
          <w:rFonts w:ascii="Times New Roman" w:hAnsi="Times New Roman" w:cs="Times New Roman"/>
          <w:sz w:val="24"/>
          <w:szCs w:val="24"/>
        </w:rPr>
        <w:t xml:space="preserve">będą </w:t>
      </w:r>
      <w:r w:rsidRPr="00B110C0">
        <w:rPr>
          <w:rFonts w:ascii="Times New Roman" w:hAnsi="Times New Roman" w:cs="Times New Roman"/>
          <w:sz w:val="24"/>
          <w:szCs w:val="24"/>
        </w:rPr>
        <w:t>prowadzone w sposób elektroniczny</w:t>
      </w:r>
      <w:r w:rsidR="00B219FB" w:rsidRPr="00B219FB">
        <w:t xml:space="preserve"> </w:t>
      </w:r>
      <w:r w:rsidR="00B219FB" w:rsidRPr="00B219FB">
        <w:rPr>
          <w:rFonts w:ascii="Times New Roman" w:hAnsi="Times New Roman" w:cs="Times New Roman"/>
          <w:sz w:val="24"/>
          <w:szCs w:val="24"/>
        </w:rPr>
        <w:t>za pośrednictwem własnego systemu teleinformatycznego (użytkownik końcowy) albo aplikacji WWW ETIAS (użytkownik indywidualny)</w:t>
      </w:r>
      <w:r w:rsidRPr="00B110C0">
        <w:rPr>
          <w:rFonts w:ascii="Times New Roman" w:hAnsi="Times New Roman" w:cs="Times New Roman"/>
          <w:sz w:val="24"/>
          <w:szCs w:val="24"/>
        </w:rPr>
        <w:t>. W wyjątkowych i</w:t>
      </w:r>
      <w:r w:rsidR="00C34416" w:rsidRPr="00B110C0">
        <w:rPr>
          <w:rFonts w:ascii="Times New Roman" w:hAnsi="Times New Roman" w:cs="Times New Roman"/>
          <w:sz w:val="24"/>
          <w:szCs w:val="24"/>
        </w:rPr>
        <w:t> </w:t>
      </w:r>
      <w:r w:rsidRPr="00B110C0">
        <w:rPr>
          <w:rFonts w:ascii="Times New Roman" w:hAnsi="Times New Roman" w:cs="Times New Roman"/>
          <w:sz w:val="24"/>
          <w:szCs w:val="24"/>
        </w:rPr>
        <w:t>szczególnych przypadkach,</w:t>
      </w:r>
      <w:r w:rsidR="009D5C35" w:rsidRPr="00B110C0">
        <w:rPr>
          <w:rFonts w:ascii="Times New Roman" w:hAnsi="Times New Roman" w:cs="Times New Roman"/>
          <w:sz w:val="24"/>
          <w:szCs w:val="24"/>
        </w:rPr>
        <w:t xml:space="preserve"> </w:t>
      </w:r>
      <w:r w:rsidRPr="00B110C0">
        <w:rPr>
          <w:rFonts w:ascii="Times New Roman" w:hAnsi="Times New Roman" w:cs="Times New Roman"/>
          <w:sz w:val="24"/>
          <w:szCs w:val="24"/>
        </w:rPr>
        <w:t>po wcześniejszym uzgodnieniu or</w:t>
      </w:r>
      <w:r w:rsidR="00C34416" w:rsidRPr="00B110C0">
        <w:rPr>
          <w:rFonts w:ascii="Times New Roman" w:hAnsi="Times New Roman" w:cs="Times New Roman"/>
          <w:sz w:val="24"/>
          <w:szCs w:val="24"/>
        </w:rPr>
        <w:t>ganu administracji publicznej z </w:t>
      </w:r>
      <w:r w:rsidR="003431B0" w:rsidRPr="00B110C0">
        <w:rPr>
          <w:rFonts w:ascii="Times New Roman" w:hAnsi="Times New Roman" w:cs="Times New Roman"/>
          <w:sz w:val="24"/>
          <w:szCs w:val="24"/>
        </w:rPr>
        <w:t>j</w:t>
      </w:r>
      <w:r w:rsidRPr="00B110C0">
        <w:rPr>
          <w:rFonts w:ascii="Times New Roman" w:hAnsi="Times New Roman" w:cs="Times New Roman"/>
          <w:sz w:val="24"/>
          <w:szCs w:val="24"/>
        </w:rPr>
        <w:t xml:space="preserve">ednostką </w:t>
      </w:r>
      <w:r w:rsidR="003431B0" w:rsidRPr="00B110C0">
        <w:rPr>
          <w:rFonts w:ascii="Times New Roman" w:hAnsi="Times New Roman" w:cs="Times New Roman"/>
          <w:sz w:val="24"/>
          <w:szCs w:val="24"/>
        </w:rPr>
        <w:t>k</w:t>
      </w:r>
      <w:r w:rsidRPr="00B110C0">
        <w:rPr>
          <w:rFonts w:ascii="Times New Roman" w:hAnsi="Times New Roman" w:cs="Times New Roman"/>
          <w:sz w:val="24"/>
          <w:szCs w:val="24"/>
        </w:rPr>
        <w:t>rajową ETIAS, wskazane konsultacje mogą być prowadzone za pośrednictwem alternatywnego kanału wymiany informacji</w:t>
      </w:r>
      <w:r w:rsidR="00EA28D3" w:rsidRPr="00B110C0">
        <w:rPr>
          <w:rFonts w:ascii="Times New Roman" w:hAnsi="Times New Roman" w:cs="Times New Roman"/>
          <w:sz w:val="24"/>
          <w:szCs w:val="24"/>
        </w:rPr>
        <w:t xml:space="preserve">, </w:t>
      </w:r>
      <w:r w:rsidR="00A2189A" w:rsidRPr="00B110C0">
        <w:rPr>
          <w:rFonts w:ascii="Times New Roman" w:hAnsi="Times New Roman" w:cs="Times New Roman"/>
          <w:sz w:val="24"/>
          <w:szCs w:val="24"/>
        </w:rPr>
        <w:t>np. poczty e-mail</w:t>
      </w:r>
      <w:r w:rsidRPr="00B110C0">
        <w:rPr>
          <w:rFonts w:ascii="Times New Roman" w:hAnsi="Times New Roman" w:cs="Times New Roman"/>
          <w:sz w:val="24"/>
          <w:szCs w:val="24"/>
        </w:rPr>
        <w:t>. Jednocześnie ze względu na charakter czynności (m.in. elektroniczne prowadzenie spraw</w:t>
      </w:r>
      <w:r w:rsidR="00C751D1" w:rsidRPr="00B110C0">
        <w:rPr>
          <w:rFonts w:ascii="Times New Roman" w:hAnsi="Times New Roman" w:cs="Times New Roman"/>
          <w:sz w:val="24"/>
          <w:szCs w:val="24"/>
        </w:rPr>
        <w:t xml:space="preserve"> </w:t>
      </w:r>
      <w:r w:rsidR="00992363" w:rsidRPr="00B110C0">
        <w:rPr>
          <w:rFonts w:ascii="Times New Roman" w:hAnsi="Times New Roman" w:cs="Times New Roman"/>
          <w:sz w:val="24"/>
          <w:szCs w:val="24"/>
        </w:rPr>
        <w:t xml:space="preserve">o </w:t>
      </w:r>
      <w:r w:rsidR="00EA28D3" w:rsidRPr="00B110C0">
        <w:rPr>
          <w:rFonts w:ascii="Times New Roman" w:hAnsi="Times New Roman" w:cs="Times New Roman"/>
          <w:sz w:val="24"/>
          <w:szCs w:val="24"/>
        </w:rPr>
        <w:t xml:space="preserve">wydanie zezwolenia </w:t>
      </w:r>
      <w:r w:rsidR="00992363" w:rsidRPr="00B110C0">
        <w:rPr>
          <w:rFonts w:ascii="Times New Roman" w:hAnsi="Times New Roman" w:cs="Times New Roman"/>
          <w:sz w:val="24"/>
          <w:szCs w:val="24"/>
        </w:rPr>
        <w:t>na podróż</w:t>
      </w:r>
      <w:r w:rsidRPr="00B110C0">
        <w:rPr>
          <w:rFonts w:ascii="Times New Roman" w:hAnsi="Times New Roman" w:cs="Times New Roman"/>
          <w:sz w:val="24"/>
          <w:szCs w:val="24"/>
        </w:rPr>
        <w:t>) oraz konieczność zapisywania informacji i dowodów w</w:t>
      </w:r>
      <w:r w:rsidR="001D1D40" w:rsidRPr="00B110C0">
        <w:rPr>
          <w:rFonts w:ascii="Times New Roman" w:hAnsi="Times New Roman" w:cs="Times New Roman"/>
          <w:sz w:val="24"/>
          <w:szCs w:val="24"/>
        </w:rPr>
        <w:t> </w:t>
      </w:r>
      <w:r w:rsidRPr="00B110C0">
        <w:rPr>
          <w:rFonts w:ascii="Times New Roman" w:hAnsi="Times New Roman" w:cs="Times New Roman"/>
          <w:sz w:val="24"/>
          <w:szCs w:val="24"/>
        </w:rPr>
        <w:t xml:space="preserve">pliku wniosku w ramach </w:t>
      </w:r>
      <w:r w:rsidR="00F73D96" w:rsidRPr="00B110C0">
        <w:rPr>
          <w:rFonts w:ascii="Times New Roman" w:hAnsi="Times New Roman" w:cs="Times New Roman"/>
          <w:sz w:val="24"/>
          <w:szCs w:val="24"/>
        </w:rPr>
        <w:t>europejskiego oprogramowania</w:t>
      </w:r>
      <w:r w:rsidRPr="00B110C0">
        <w:rPr>
          <w:rFonts w:ascii="Times New Roman" w:hAnsi="Times New Roman" w:cs="Times New Roman"/>
          <w:sz w:val="24"/>
          <w:szCs w:val="24"/>
        </w:rPr>
        <w:t xml:space="preserve"> dla </w:t>
      </w:r>
      <w:r w:rsidR="00670003" w:rsidRPr="00B110C0">
        <w:rPr>
          <w:rFonts w:ascii="Times New Roman" w:hAnsi="Times New Roman" w:cs="Times New Roman"/>
          <w:sz w:val="24"/>
          <w:szCs w:val="24"/>
        </w:rPr>
        <w:t>j</w:t>
      </w:r>
      <w:r w:rsidRPr="00B110C0">
        <w:rPr>
          <w:rFonts w:ascii="Times New Roman" w:hAnsi="Times New Roman" w:cs="Times New Roman"/>
          <w:sz w:val="24"/>
          <w:szCs w:val="24"/>
        </w:rPr>
        <w:t xml:space="preserve">ednostek </w:t>
      </w:r>
      <w:r w:rsidR="00670003" w:rsidRPr="00B110C0">
        <w:rPr>
          <w:rFonts w:ascii="Times New Roman" w:hAnsi="Times New Roman" w:cs="Times New Roman"/>
          <w:sz w:val="24"/>
          <w:szCs w:val="24"/>
        </w:rPr>
        <w:t>k</w:t>
      </w:r>
      <w:r w:rsidRPr="00B110C0">
        <w:rPr>
          <w:rFonts w:ascii="Times New Roman" w:hAnsi="Times New Roman" w:cs="Times New Roman"/>
          <w:sz w:val="24"/>
          <w:szCs w:val="24"/>
        </w:rPr>
        <w:t xml:space="preserve">rajowych ETIAS (opracowane narzędzie przez </w:t>
      </w:r>
      <w:r w:rsidR="0044295A" w:rsidRPr="00B110C0">
        <w:rPr>
          <w:rFonts w:ascii="Times New Roman" w:hAnsi="Times New Roman" w:cs="Times New Roman"/>
          <w:sz w:val="24"/>
          <w:szCs w:val="24"/>
        </w:rPr>
        <w:t>A</w:t>
      </w:r>
      <w:r w:rsidRPr="00B110C0">
        <w:rPr>
          <w:rFonts w:ascii="Times New Roman" w:hAnsi="Times New Roman" w:cs="Times New Roman"/>
          <w:sz w:val="24"/>
          <w:szCs w:val="24"/>
        </w:rPr>
        <w:t xml:space="preserve">gencję </w:t>
      </w:r>
      <w:proofErr w:type="spellStart"/>
      <w:r w:rsidR="0052101F" w:rsidRPr="00B110C0">
        <w:rPr>
          <w:rFonts w:ascii="Times New Roman" w:hAnsi="Times New Roman" w:cs="Times New Roman"/>
          <w:sz w:val="24"/>
          <w:szCs w:val="24"/>
        </w:rPr>
        <w:t>eu</w:t>
      </w:r>
      <w:proofErr w:type="spellEnd"/>
      <w:r w:rsidR="0052101F" w:rsidRPr="00B110C0">
        <w:rPr>
          <w:rFonts w:ascii="Times New Roman" w:hAnsi="Times New Roman" w:cs="Times New Roman"/>
          <w:sz w:val="24"/>
          <w:szCs w:val="24"/>
        </w:rPr>
        <w:t>-</w:t>
      </w:r>
      <w:r w:rsidRPr="00B110C0">
        <w:rPr>
          <w:rFonts w:ascii="Times New Roman" w:hAnsi="Times New Roman" w:cs="Times New Roman"/>
          <w:sz w:val="24"/>
          <w:szCs w:val="24"/>
        </w:rPr>
        <w:t>Lisa)</w:t>
      </w:r>
      <w:r w:rsidR="004C133F" w:rsidRPr="00B110C0">
        <w:rPr>
          <w:rFonts w:ascii="Times New Roman" w:hAnsi="Times New Roman" w:cs="Times New Roman"/>
          <w:sz w:val="24"/>
          <w:szCs w:val="24"/>
        </w:rPr>
        <w:t xml:space="preserve"> oraz krajowego oprogramowania dla </w:t>
      </w:r>
      <w:r w:rsidR="00670003" w:rsidRPr="00B110C0">
        <w:rPr>
          <w:rFonts w:ascii="Times New Roman" w:hAnsi="Times New Roman" w:cs="Times New Roman"/>
          <w:sz w:val="24"/>
          <w:szCs w:val="24"/>
        </w:rPr>
        <w:t>j</w:t>
      </w:r>
      <w:r w:rsidR="004C133F" w:rsidRPr="00B110C0">
        <w:rPr>
          <w:rFonts w:ascii="Times New Roman" w:hAnsi="Times New Roman" w:cs="Times New Roman"/>
          <w:sz w:val="24"/>
          <w:szCs w:val="24"/>
        </w:rPr>
        <w:t xml:space="preserve">ednostki </w:t>
      </w:r>
      <w:r w:rsidR="00670003" w:rsidRPr="00B110C0">
        <w:rPr>
          <w:rFonts w:ascii="Times New Roman" w:hAnsi="Times New Roman" w:cs="Times New Roman"/>
          <w:sz w:val="24"/>
          <w:szCs w:val="24"/>
        </w:rPr>
        <w:t>k</w:t>
      </w:r>
      <w:r w:rsidR="004C133F" w:rsidRPr="00B110C0">
        <w:rPr>
          <w:rFonts w:ascii="Times New Roman" w:hAnsi="Times New Roman" w:cs="Times New Roman"/>
          <w:sz w:val="24"/>
          <w:szCs w:val="24"/>
        </w:rPr>
        <w:t>rajowej ETIAS</w:t>
      </w:r>
      <w:r w:rsidRPr="00B110C0">
        <w:rPr>
          <w:rFonts w:ascii="Times New Roman" w:hAnsi="Times New Roman" w:cs="Times New Roman"/>
          <w:sz w:val="24"/>
          <w:szCs w:val="24"/>
        </w:rPr>
        <w:t>, należ</w:t>
      </w:r>
      <w:r w:rsidR="0052101F" w:rsidRPr="00B110C0">
        <w:rPr>
          <w:rFonts w:ascii="Times New Roman" w:hAnsi="Times New Roman" w:cs="Times New Roman"/>
          <w:sz w:val="24"/>
          <w:szCs w:val="24"/>
        </w:rPr>
        <w:t>y</w:t>
      </w:r>
      <w:r w:rsidRPr="00B110C0">
        <w:rPr>
          <w:rFonts w:ascii="Times New Roman" w:hAnsi="Times New Roman" w:cs="Times New Roman"/>
          <w:sz w:val="24"/>
          <w:szCs w:val="24"/>
        </w:rPr>
        <w:t xml:space="preserve"> przyjąć</w:t>
      </w:r>
      <w:r w:rsidR="0041554A" w:rsidRPr="00B110C0">
        <w:rPr>
          <w:rFonts w:ascii="Times New Roman" w:hAnsi="Times New Roman" w:cs="Times New Roman"/>
          <w:sz w:val="24"/>
          <w:szCs w:val="24"/>
        </w:rPr>
        <w:t>,</w:t>
      </w:r>
      <w:r w:rsidRPr="00B110C0">
        <w:rPr>
          <w:rFonts w:ascii="Times New Roman" w:hAnsi="Times New Roman" w:cs="Times New Roman"/>
          <w:sz w:val="24"/>
          <w:szCs w:val="24"/>
        </w:rPr>
        <w:t xml:space="preserve"> że czynności konsultacji krajowych powinny zostać w pełni </w:t>
      </w:r>
      <w:proofErr w:type="spellStart"/>
      <w:r w:rsidRPr="00B110C0">
        <w:rPr>
          <w:rFonts w:ascii="Times New Roman" w:hAnsi="Times New Roman" w:cs="Times New Roman"/>
          <w:sz w:val="24"/>
          <w:szCs w:val="24"/>
        </w:rPr>
        <w:t>zdigitalizowane</w:t>
      </w:r>
      <w:proofErr w:type="spellEnd"/>
      <w:r w:rsidRPr="00B110C0">
        <w:rPr>
          <w:rFonts w:ascii="Times New Roman" w:hAnsi="Times New Roman" w:cs="Times New Roman"/>
          <w:sz w:val="24"/>
          <w:szCs w:val="24"/>
        </w:rPr>
        <w:t xml:space="preserve"> i prowadzone wyłącznie w</w:t>
      </w:r>
      <w:r w:rsidR="001D1D40" w:rsidRPr="00B110C0">
        <w:rPr>
          <w:rFonts w:ascii="Times New Roman" w:hAnsi="Times New Roman" w:cs="Times New Roman"/>
          <w:sz w:val="24"/>
          <w:szCs w:val="24"/>
        </w:rPr>
        <w:t> </w:t>
      </w:r>
      <w:r w:rsidRPr="00B110C0">
        <w:rPr>
          <w:rFonts w:ascii="Times New Roman" w:hAnsi="Times New Roman" w:cs="Times New Roman"/>
          <w:sz w:val="24"/>
          <w:szCs w:val="24"/>
        </w:rPr>
        <w:t>sposób elektroniczny.</w:t>
      </w:r>
      <w:r w:rsidR="00286C81" w:rsidRPr="00B110C0">
        <w:rPr>
          <w:rFonts w:ascii="Times New Roman" w:hAnsi="Times New Roman" w:cs="Times New Roman"/>
          <w:sz w:val="24"/>
          <w:szCs w:val="24"/>
        </w:rPr>
        <w:t xml:space="preserve"> Z chwilą wejścia przepisów w życie</w:t>
      </w:r>
      <w:r w:rsidR="007F3B81" w:rsidRPr="00B110C0">
        <w:rPr>
          <w:rFonts w:ascii="Times New Roman" w:hAnsi="Times New Roman" w:cs="Times New Roman"/>
          <w:sz w:val="24"/>
          <w:szCs w:val="24"/>
        </w:rPr>
        <w:t xml:space="preserve"> w zakresie konsultacji krajowych</w:t>
      </w:r>
      <w:r w:rsidR="00286C81" w:rsidRPr="00B110C0">
        <w:rPr>
          <w:rFonts w:ascii="Times New Roman" w:hAnsi="Times New Roman" w:cs="Times New Roman"/>
          <w:sz w:val="24"/>
          <w:szCs w:val="24"/>
        </w:rPr>
        <w:t>,</w:t>
      </w:r>
      <w:r w:rsidR="00D354D1" w:rsidRPr="00B110C0">
        <w:rPr>
          <w:rFonts w:ascii="Times New Roman" w:hAnsi="Times New Roman" w:cs="Times New Roman"/>
          <w:sz w:val="24"/>
          <w:szCs w:val="24"/>
        </w:rPr>
        <w:t xml:space="preserve"> </w:t>
      </w:r>
      <w:r w:rsidR="00286C81" w:rsidRPr="00B110C0">
        <w:rPr>
          <w:rFonts w:ascii="Times New Roman" w:hAnsi="Times New Roman" w:cs="Times New Roman"/>
          <w:sz w:val="24"/>
          <w:szCs w:val="24"/>
        </w:rPr>
        <w:t>o</w:t>
      </w:r>
      <w:r w:rsidR="00D354D1" w:rsidRPr="00B110C0">
        <w:rPr>
          <w:rFonts w:ascii="Times New Roman" w:hAnsi="Times New Roman" w:cs="Times New Roman"/>
          <w:sz w:val="24"/>
          <w:szCs w:val="24"/>
        </w:rPr>
        <w:t xml:space="preserve">rgany, </w:t>
      </w:r>
      <w:r w:rsidR="00D354D1" w:rsidRPr="00B110C0">
        <w:rPr>
          <w:rFonts w:ascii="Times New Roman" w:hAnsi="Times New Roman" w:cs="Times New Roman"/>
          <w:sz w:val="24"/>
          <w:szCs w:val="24"/>
        </w:rPr>
        <w:lastRenderedPageBreak/>
        <w:t xml:space="preserve">o których mowa w </w:t>
      </w:r>
      <w:r w:rsidR="00EA28D3" w:rsidRPr="00B110C0">
        <w:rPr>
          <w:rFonts w:ascii="Times New Roman" w:hAnsi="Times New Roman" w:cs="Times New Roman"/>
          <w:sz w:val="24"/>
          <w:szCs w:val="24"/>
        </w:rPr>
        <w:t xml:space="preserve">art. 10 </w:t>
      </w:r>
      <w:r w:rsidR="00D354D1" w:rsidRPr="00B110C0">
        <w:rPr>
          <w:rFonts w:ascii="Times New Roman" w:hAnsi="Times New Roman" w:cs="Times New Roman"/>
          <w:sz w:val="24"/>
          <w:szCs w:val="24"/>
        </w:rPr>
        <w:t>ust. 1 pkt 1-15</w:t>
      </w:r>
      <w:r w:rsidR="00EA28D3" w:rsidRPr="00B110C0">
        <w:rPr>
          <w:rFonts w:ascii="Times New Roman" w:hAnsi="Times New Roman" w:cs="Times New Roman"/>
          <w:sz w:val="24"/>
          <w:szCs w:val="24"/>
        </w:rPr>
        <w:t xml:space="preserve"> projektu</w:t>
      </w:r>
      <w:r w:rsidR="00D354D1" w:rsidRPr="00B110C0">
        <w:rPr>
          <w:rFonts w:ascii="Times New Roman" w:hAnsi="Times New Roman" w:cs="Times New Roman"/>
          <w:sz w:val="24"/>
          <w:szCs w:val="24"/>
        </w:rPr>
        <w:t>, wyzna</w:t>
      </w:r>
      <w:r w:rsidR="006C2297">
        <w:rPr>
          <w:rFonts w:ascii="Times New Roman" w:hAnsi="Times New Roman" w:cs="Times New Roman"/>
          <w:sz w:val="24"/>
          <w:szCs w:val="24"/>
        </w:rPr>
        <w:t>czą punkt kontaktowy właściwy w </w:t>
      </w:r>
      <w:r w:rsidR="00D354D1" w:rsidRPr="00B110C0">
        <w:rPr>
          <w:rFonts w:ascii="Times New Roman" w:hAnsi="Times New Roman" w:cs="Times New Roman"/>
          <w:sz w:val="24"/>
          <w:szCs w:val="24"/>
        </w:rPr>
        <w:t>sprawach konsulta</w:t>
      </w:r>
      <w:r w:rsidR="00C34416" w:rsidRPr="00B110C0">
        <w:rPr>
          <w:rFonts w:ascii="Times New Roman" w:hAnsi="Times New Roman" w:cs="Times New Roman"/>
          <w:sz w:val="24"/>
          <w:szCs w:val="24"/>
        </w:rPr>
        <w:t xml:space="preserve">cji krajowych, oraz zawiadomią </w:t>
      </w:r>
      <w:r w:rsidR="00D354D1" w:rsidRPr="00B110C0">
        <w:rPr>
          <w:rFonts w:ascii="Times New Roman" w:hAnsi="Times New Roman" w:cs="Times New Roman"/>
          <w:sz w:val="24"/>
          <w:szCs w:val="24"/>
        </w:rPr>
        <w:t>pisemnie,</w:t>
      </w:r>
      <w:r w:rsidR="00C751D1" w:rsidRPr="00B110C0">
        <w:rPr>
          <w:rFonts w:ascii="Times New Roman" w:hAnsi="Times New Roman" w:cs="Times New Roman"/>
          <w:sz w:val="24"/>
          <w:szCs w:val="24"/>
        </w:rPr>
        <w:t xml:space="preserve"> </w:t>
      </w:r>
      <w:r w:rsidR="00D354D1" w:rsidRPr="00B110C0">
        <w:rPr>
          <w:rFonts w:ascii="Times New Roman" w:hAnsi="Times New Roman" w:cs="Times New Roman"/>
          <w:sz w:val="24"/>
          <w:szCs w:val="24"/>
        </w:rPr>
        <w:t>w</w:t>
      </w:r>
      <w:r w:rsidR="00EA28D3" w:rsidRPr="00B110C0">
        <w:rPr>
          <w:rFonts w:ascii="Times New Roman" w:hAnsi="Times New Roman" w:cs="Times New Roman"/>
          <w:sz w:val="24"/>
          <w:szCs w:val="24"/>
        </w:rPr>
        <w:t> </w:t>
      </w:r>
      <w:r w:rsidR="00D354D1" w:rsidRPr="00B110C0">
        <w:rPr>
          <w:rFonts w:ascii="Times New Roman" w:hAnsi="Times New Roman" w:cs="Times New Roman"/>
          <w:sz w:val="24"/>
          <w:szCs w:val="24"/>
        </w:rPr>
        <w:t>postaci papierowej lub elektronicznej, Komendanta Głównego Straży Granicznej</w:t>
      </w:r>
      <w:r w:rsidR="00C751D1" w:rsidRPr="00B110C0">
        <w:rPr>
          <w:rFonts w:ascii="Times New Roman" w:hAnsi="Times New Roman" w:cs="Times New Roman"/>
          <w:sz w:val="24"/>
          <w:szCs w:val="24"/>
        </w:rPr>
        <w:t xml:space="preserve"> </w:t>
      </w:r>
      <w:r w:rsidR="00D354D1" w:rsidRPr="00B110C0">
        <w:rPr>
          <w:rFonts w:ascii="Times New Roman" w:hAnsi="Times New Roman" w:cs="Times New Roman"/>
          <w:sz w:val="24"/>
          <w:szCs w:val="24"/>
        </w:rPr>
        <w:t>o</w:t>
      </w:r>
      <w:r w:rsidR="00EA28D3" w:rsidRPr="00B110C0">
        <w:rPr>
          <w:rFonts w:ascii="Times New Roman" w:hAnsi="Times New Roman" w:cs="Times New Roman"/>
          <w:sz w:val="24"/>
          <w:szCs w:val="24"/>
        </w:rPr>
        <w:t> </w:t>
      </w:r>
      <w:r w:rsidR="00D354D1" w:rsidRPr="00B110C0">
        <w:rPr>
          <w:rFonts w:ascii="Times New Roman" w:hAnsi="Times New Roman" w:cs="Times New Roman"/>
          <w:sz w:val="24"/>
          <w:szCs w:val="24"/>
        </w:rPr>
        <w:t>wyznaczonym punkcie kontaktowym oraz o jego danych teleadresowych.</w:t>
      </w:r>
      <w:r w:rsidR="007F3B81" w:rsidRPr="00B110C0">
        <w:rPr>
          <w:rFonts w:ascii="Times New Roman" w:hAnsi="Times New Roman" w:cs="Times New Roman"/>
          <w:sz w:val="24"/>
          <w:szCs w:val="24"/>
        </w:rPr>
        <w:t xml:space="preserve"> </w:t>
      </w:r>
      <w:r w:rsidR="00772932" w:rsidRPr="00B110C0">
        <w:rPr>
          <w:rFonts w:ascii="Times New Roman" w:hAnsi="Times New Roman" w:cs="Times New Roman"/>
          <w:sz w:val="24"/>
          <w:szCs w:val="24"/>
        </w:rPr>
        <w:t>Analogiczne</w:t>
      </w:r>
      <w:r w:rsidR="007F3B81" w:rsidRPr="00B110C0">
        <w:rPr>
          <w:rFonts w:ascii="Times New Roman" w:hAnsi="Times New Roman" w:cs="Times New Roman"/>
          <w:sz w:val="24"/>
          <w:szCs w:val="24"/>
        </w:rPr>
        <w:t xml:space="preserve"> zawiadomienie </w:t>
      </w:r>
      <w:r w:rsidR="00772932" w:rsidRPr="00B110C0">
        <w:rPr>
          <w:rFonts w:ascii="Times New Roman" w:hAnsi="Times New Roman" w:cs="Times New Roman"/>
          <w:sz w:val="24"/>
          <w:szCs w:val="24"/>
        </w:rPr>
        <w:t xml:space="preserve">będzie </w:t>
      </w:r>
      <w:r w:rsidR="007F3B81" w:rsidRPr="00B110C0">
        <w:rPr>
          <w:rFonts w:ascii="Times New Roman" w:hAnsi="Times New Roman" w:cs="Times New Roman"/>
          <w:sz w:val="24"/>
          <w:szCs w:val="24"/>
        </w:rPr>
        <w:t>dotyczyć punktu kontaktowego do spraw listy ostrzegawczej ETIAS (istnieje możliwość prowadzenia przez organy i służby jednego wspólnego punktu kontaktowego w tych celach).</w:t>
      </w:r>
    </w:p>
    <w:p w14:paraId="61ACD45D" w14:textId="7CD511A6" w:rsidR="00665433" w:rsidRDefault="00665433"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 xml:space="preserve">W przypadku </w:t>
      </w:r>
      <w:r w:rsidR="007F3B81" w:rsidRPr="00B110C0">
        <w:rPr>
          <w:rFonts w:ascii="Times New Roman" w:hAnsi="Times New Roman" w:cs="Times New Roman"/>
          <w:sz w:val="24"/>
          <w:szCs w:val="24"/>
        </w:rPr>
        <w:t>wystąpienia</w:t>
      </w:r>
      <w:r w:rsidRPr="00B110C0">
        <w:rPr>
          <w:rFonts w:ascii="Times New Roman" w:hAnsi="Times New Roman" w:cs="Times New Roman"/>
          <w:sz w:val="24"/>
          <w:szCs w:val="24"/>
        </w:rPr>
        <w:t xml:space="preserve"> nowych okoliczności w sprawie lub pojawienia się dalszych wątpliwości dotyczących sytuacji cudzoziemca, Komendant Główny Straży Granicznej będzie uprawniony do ponownego zwrócenia się o wydanie opinii o cudzoziemcu</w:t>
      </w:r>
      <w:r w:rsidR="00772932" w:rsidRPr="00B110C0">
        <w:rPr>
          <w:rFonts w:ascii="Times New Roman" w:hAnsi="Times New Roman" w:cs="Times New Roman"/>
          <w:sz w:val="24"/>
          <w:szCs w:val="24"/>
        </w:rPr>
        <w:t>.</w:t>
      </w:r>
      <w:r w:rsidRPr="00B110C0">
        <w:rPr>
          <w:rFonts w:ascii="Times New Roman" w:hAnsi="Times New Roman" w:cs="Times New Roman"/>
          <w:sz w:val="24"/>
          <w:szCs w:val="24"/>
        </w:rPr>
        <w:t xml:space="preserve">  </w:t>
      </w:r>
    </w:p>
    <w:p w14:paraId="15131228" w14:textId="194311D8" w:rsidR="004C1110" w:rsidRPr="00B110C0" w:rsidRDefault="004C1110" w:rsidP="00C65D72">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Zgodnie z art. 11 projektu ustawy, w</w:t>
      </w:r>
      <w:r w:rsidRPr="004C1110">
        <w:rPr>
          <w:rFonts w:ascii="Times New Roman" w:hAnsi="Times New Roman" w:cs="Times New Roman"/>
          <w:sz w:val="24"/>
          <w:szCs w:val="24"/>
        </w:rPr>
        <w:t xml:space="preserve"> przypadku gdy jednostka krajowa ETIAS innego państwa członkowskiego zwróci się, zgodnie z art. 28 lub art. 44 ust. 1 rozporządzenia 2018/1240, o opinię w sprawie wniosku o wydanie zezwolenia na podróż, Komendant Główny Straży Granicznej przed przedstawieniem opinii może dokonać sprawdzeń, przeprowadzić konsultacje krajowe lub dokonać ustaleń dotyczących przedstawionych informacji lub dokumentów</w:t>
      </w:r>
      <w:r>
        <w:rPr>
          <w:rFonts w:ascii="Times New Roman" w:hAnsi="Times New Roman" w:cs="Times New Roman"/>
          <w:sz w:val="24"/>
          <w:szCs w:val="24"/>
        </w:rPr>
        <w:t xml:space="preserve">. </w:t>
      </w:r>
      <w:r w:rsidRPr="004C1110">
        <w:rPr>
          <w:rFonts w:ascii="Times New Roman" w:hAnsi="Times New Roman" w:cs="Times New Roman"/>
          <w:sz w:val="24"/>
          <w:szCs w:val="24"/>
        </w:rPr>
        <w:t>Na negatywną opinię Komendanta Głównego Straży Granicznej w sprawie wniosku o wydanie zezwolenia na podróż</w:t>
      </w:r>
      <w:r>
        <w:rPr>
          <w:rFonts w:ascii="Times New Roman" w:hAnsi="Times New Roman" w:cs="Times New Roman"/>
          <w:sz w:val="24"/>
          <w:szCs w:val="24"/>
        </w:rPr>
        <w:t xml:space="preserve"> (w tym wniosku o</w:t>
      </w:r>
      <w:r w:rsidR="006C2297">
        <w:rPr>
          <w:rFonts w:ascii="Times New Roman" w:hAnsi="Times New Roman" w:cs="Times New Roman"/>
          <w:sz w:val="24"/>
          <w:szCs w:val="24"/>
        </w:rPr>
        <w:t xml:space="preserve"> wydanie zezwolenia na podróż o </w:t>
      </w:r>
      <w:r>
        <w:rPr>
          <w:rFonts w:ascii="Times New Roman" w:hAnsi="Times New Roman" w:cs="Times New Roman"/>
          <w:sz w:val="24"/>
          <w:szCs w:val="24"/>
        </w:rPr>
        <w:t>ograniczonej ważności terytorialnej)</w:t>
      </w:r>
      <w:r w:rsidRPr="004C1110">
        <w:rPr>
          <w:rFonts w:ascii="Times New Roman" w:hAnsi="Times New Roman" w:cs="Times New Roman"/>
          <w:sz w:val="24"/>
          <w:szCs w:val="24"/>
        </w:rPr>
        <w:t>, o której mowa w art. 28 ust. 3 lit. b rozporządzenia 2018/1240, cudzoziemcowi przysługuje skarga do sądu administracyjnego w terminie 30 dni od dnia wysłania na adres poczty elektronicznej przez jednostkę krajową ETIAS innego państwa członkowskiego decyzji o odmowie wydania zezwolenia na podróż zgodnie z art. 28 ust. 7 rozporządzenia 2018/1240</w:t>
      </w:r>
      <w:r>
        <w:rPr>
          <w:rFonts w:ascii="Times New Roman" w:hAnsi="Times New Roman" w:cs="Times New Roman"/>
          <w:sz w:val="24"/>
          <w:szCs w:val="24"/>
        </w:rPr>
        <w:t>. Możliwość zaskarżenia negatywnej opinii wynika ze wzorów decyzji o odmowie wydania zezwolenia na podróż, w tym zezwolenia na podróż o ograniczonej ważności terytorialnej, zgodnie z art. 38 ust. 3 rozporządzenia 2018/1240.</w:t>
      </w:r>
    </w:p>
    <w:p w14:paraId="39F09138" w14:textId="31A4239F" w:rsidR="00843805" w:rsidRPr="00B110C0" w:rsidRDefault="00843805"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 xml:space="preserve">Analogiczne czynności Komendant Główny Straży Granicznej będzie mógł </w:t>
      </w:r>
      <w:r w:rsidR="006E7C79" w:rsidRPr="00B110C0">
        <w:rPr>
          <w:rFonts w:ascii="Times New Roman" w:hAnsi="Times New Roman" w:cs="Times New Roman"/>
          <w:sz w:val="24"/>
          <w:szCs w:val="24"/>
        </w:rPr>
        <w:t xml:space="preserve">również </w:t>
      </w:r>
      <w:r w:rsidRPr="00B110C0">
        <w:rPr>
          <w:rFonts w:ascii="Times New Roman" w:hAnsi="Times New Roman" w:cs="Times New Roman"/>
          <w:sz w:val="24"/>
          <w:szCs w:val="24"/>
        </w:rPr>
        <w:t>przeprowadzić przed unieważnieniem albo cofnięciem zezwolenia na podróż</w:t>
      </w:r>
      <w:r w:rsidR="006E7C79" w:rsidRPr="00B110C0">
        <w:rPr>
          <w:rFonts w:ascii="Times New Roman" w:hAnsi="Times New Roman" w:cs="Times New Roman"/>
          <w:sz w:val="24"/>
          <w:szCs w:val="24"/>
        </w:rPr>
        <w:t xml:space="preserve"> (sprawdzenia </w:t>
      </w:r>
      <w:r w:rsidR="00E70F4A" w:rsidRPr="00B110C0">
        <w:rPr>
          <w:rFonts w:ascii="Times New Roman" w:hAnsi="Times New Roman" w:cs="Times New Roman"/>
          <w:sz w:val="24"/>
          <w:szCs w:val="24"/>
        </w:rPr>
        <w:t>w </w:t>
      </w:r>
      <w:r w:rsidR="006E7C79" w:rsidRPr="00B110C0">
        <w:rPr>
          <w:rFonts w:ascii="Times New Roman" w:hAnsi="Times New Roman" w:cs="Times New Roman"/>
          <w:sz w:val="24"/>
          <w:szCs w:val="24"/>
        </w:rPr>
        <w:t xml:space="preserve">systemach teleinformatycznych i bazach danych oraz konsultacje krajowe z innymi organami). </w:t>
      </w:r>
    </w:p>
    <w:p w14:paraId="1CF3A832" w14:textId="77777777" w:rsidR="00F800EA" w:rsidRDefault="00FA2BA2"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 xml:space="preserve">Konieczność unieważnienia </w:t>
      </w:r>
      <w:r w:rsidR="00DD4E1A">
        <w:rPr>
          <w:rFonts w:ascii="Times New Roman" w:hAnsi="Times New Roman" w:cs="Times New Roman"/>
          <w:sz w:val="24"/>
          <w:szCs w:val="24"/>
        </w:rPr>
        <w:t>al</w:t>
      </w:r>
      <w:r w:rsidRPr="00B110C0">
        <w:rPr>
          <w:rFonts w:ascii="Times New Roman" w:hAnsi="Times New Roman" w:cs="Times New Roman"/>
          <w:sz w:val="24"/>
          <w:szCs w:val="24"/>
        </w:rPr>
        <w:t>b</w:t>
      </w:r>
      <w:r w:rsidR="00DD4E1A">
        <w:rPr>
          <w:rFonts w:ascii="Times New Roman" w:hAnsi="Times New Roman" w:cs="Times New Roman"/>
          <w:sz w:val="24"/>
          <w:szCs w:val="24"/>
        </w:rPr>
        <w:t>o</w:t>
      </w:r>
      <w:r w:rsidRPr="00B110C0">
        <w:rPr>
          <w:rFonts w:ascii="Times New Roman" w:hAnsi="Times New Roman" w:cs="Times New Roman"/>
          <w:sz w:val="24"/>
          <w:szCs w:val="24"/>
        </w:rPr>
        <w:t xml:space="preserve"> cofnięcia zezwolenia na podróż będzie analizowana przez Komendanta Głównego Straży Granicznej także w przypadku uzyskania informacji od innych organów administracji publicznej, które w wyniku własnej działalności będą posiada</w:t>
      </w:r>
      <w:r w:rsidR="00920E3A" w:rsidRPr="00B110C0">
        <w:rPr>
          <w:rFonts w:ascii="Times New Roman" w:hAnsi="Times New Roman" w:cs="Times New Roman"/>
          <w:sz w:val="24"/>
          <w:szCs w:val="24"/>
        </w:rPr>
        <w:t>ły</w:t>
      </w:r>
      <w:r w:rsidRPr="00B110C0">
        <w:rPr>
          <w:rFonts w:ascii="Times New Roman" w:hAnsi="Times New Roman" w:cs="Times New Roman"/>
          <w:sz w:val="24"/>
          <w:szCs w:val="24"/>
        </w:rPr>
        <w:t xml:space="preserve"> dowody świadczące o tym, że warunki wydania zezwolenia na podróż nie były spełnione </w:t>
      </w:r>
      <w:r w:rsidR="00E70F4A" w:rsidRPr="00B110C0">
        <w:rPr>
          <w:rFonts w:ascii="Times New Roman" w:hAnsi="Times New Roman" w:cs="Times New Roman"/>
          <w:sz w:val="24"/>
          <w:szCs w:val="24"/>
        </w:rPr>
        <w:t>w </w:t>
      </w:r>
      <w:r w:rsidRPr="00B110C0">
        <w:rPr>
          <w:rFonts w:ascii="Times New Roman" w:hAnsi="Times New Roman" w:cs="Times New Roman"/>
          <w:sz w:val="24"/>
          <w:szCs w:val="24"/>
        </w:rPr>
        <w:t>momencie jego wydania lub</w:t>
      </w:r>
      <w:r w:rsidR="00920E3A" w:rsidRPr="00B110C0">
        <w:rPr>
          <w:rFonts w:ascii="Times New Roman" w:hAnsi="Times New Roman" w:cs="Times New Roman"/>
          <w:sz w:val="24"/>
          <w:szCs w:val="24"/>
        </w:rPr>
        <w:t>,</w:t>
      </w:r>
      <w:r w:rsidRPr="00B110C0">
        <w:rPr>
          <w:rFonts w:ascii="Times New Roman" w:hAnsi="Times New Roman" w:cs="Times New Roman"/>
          <w:sz w:val="24"/>
          <w:szCs w:val="24"/>
        </w:rPr>
        <w:t xml:space="preserve"> że</w:t>
      </w:r>
      <w:r w:rsidR="00920E3A" w:rsidRPr="00B110C0">
        <w:rPr>
          <w:rFonts w:ascii="Times New Roman" w:hAnsi="Times New Roman" w:cs="Times New Roman"/>
          <w:sz w:val="24"/>
          <w:szCs w:val="24"/>
        </w:rPr>
        <w:t xml:space="preserve"> cudzoziemiec </w:t>
      </w:r>
      <w:r w:rsidRPr="00B110C0">
        <w:rPr>
          <w:rFonts w:ascii="Times New Roman" w:hAnsi="Times New Roman" w:cs="Times New Roman"/>
          <w:sz w:val="24"/>
          <w:szCs w:val="24"/>
        </w:rPr>
        <w:t>przestał spełnia</w:t>
      </w:r>
      <w:r w:rsidR="00920E3A" w:rsidRPr="00B110C0">
        <w:rPr>
          <w:rFonts w:ascii="Times New Roman" w:hAnsi="Times New Roman" w:cs="Times New Roman"/>
          <w:sz w:val="24"/>
          <w:szCs w:val="24"/>
        </w:rPr>
        <w:t>ć te warunki</w:t>
      </w:r>
      <w:r w:rsidRPr="00B110C0">
        <w:rPr>
          <w:rFonts w:ascii="Times New Roman" w:hAnsi="Times New Roman" w:cs="Times New Roman"/>
          <w:sz w:val="24"/>
          <w:szCs w:val="24"/>
        </w:rPr>
        <w:t>. Wskazać należy, że katalog organów administracji publicznej</w:t>
      </w:r>
      <w:r w:rsidR="00920E3A" w:rsidRPr="00B110C0">
        <w:rPr>
          <w:rFonts w:ascii="Times New Roman" w:hAnsi="Times New Roman" w:cs="Times New Roman"/>
          <w:sz w:val="24"/>
          <w:szCs w:val="24"/>
        </w:rPr>
        <w:t xml:space="preserve"> </w:t>
      </w:r>
      <w:r w:rsidRPr="00B110C0">
        <w:rPr>
          <w:rFonts w:ascii="Times New Roman" w:hAnsi="Times New Roman" w:cs="Times New Roman"/>
          <w:sz w:val="24"/>
          <w:szCs w:val="24"/>
        </w:rPr>
        <w:t xml:space="preserve">jest katalogiem otwartym. </w:t>
      </w:r>
      <w:r w:rsidR="00920E3A" w:rsidRPr="00B110C0">
        <w:rPr>
          <w:rFonts w:ascii="Times New Roman" w:hAnsi="Times New Roman" w:cs="Times New Roman"/>
          <w:sz w:val="24"/>
          <w:szCs w:val="24"/>
        </w:rPr>
        <w:t xml:space="preserve">Takie rozwiązanie służy </w:t>
      </w:r>
      <w:r w:rsidRPr="00B110C0">
        <w:rPr>
          <w:rFonts w:ascii="Times New Roman" w:hAnsi="Times New Roman" w:cs="Times New Roman"/>
          <w:sz w:val="24"/>
          <w:szCs w:val="24"/>
        </w:rPr>
        <w:t>umożliwieni</w:t>
      </w:r>
      <w:r w:rsidR="00920E3A" w:rsidRPr="00B110C0">
        <w:rPr>
          <w:rFonts w:ascii="Times New Roman" w:hAnsi="Times New Roman" w:cs="Times New Roman"/>
          <w:sz w:val="24"/>
          <w:szCs w:val="24"/>
        </w:rPr>
        <w:t>u</w:t>
      </w:r>
      <w:r w:rsidRPr="00B110C0">
        <w:rPr>
          <w:rFonts w:ascii="Times New Roman" w:hAnsi="Times New Roman" w:cs="Times New Roman"/>
          <w:sz w:val="24"/>
          <w:szCs w:val="24"/>
        </w:rPr>
        <w:t xml:space="preserve"> pełnej realizacji obowiązków wynikających z </w:t>
      </w:r>
      <w:r w:rsidR="00920E3A" w:rsidRPr="00B110C0">
        <w:rPr>
          <w:rFonts w:ascii="Times New Roman" w:hAnsi="Times New Roman" w:cs="Times New Roman"/>
          <w:sz w:val="24"/>
          <w:szCs w:val="24"/>
        </w:rPr>
        <w:t xml:space="preserve">udziału RP w </w:t>
      </w:r>
      <w:r w:rsidRPr="00B110C0">
        <w:rPr>
          <w:rFonts w:ascii="Times New Roman" w:hAnsi="Times New Roman" w:cs="Times New Roman"/>
          <w:sz w:val="24"/>
          <w:szCs w:val="24"/>
        </w:rPr>
        <w:t>ETIAS</w:t>
      </w:r>
      <w:r w:rsidR="00920E3A" w:rsidRPr="00B110C0">
        <w:rPr>
          <w:rFonts w:ascii="Times New Roman" w:hAnsi="Times New Roman" w:cs="Times New Roman"/>
          <w:sz w:val="24"/>
          <w:szCs w:val="24"/>
        </w:rPr>
        <w:t xml:space="preserve">, w tym ma na celu </w:t>
      </w:r>
      <w:r w:rsidRPr="00B110C0">
        <w:rPr>
          <w:rFonts w:ascii="Times New Roman" w:hAnsi="Times New Roman" w:cs="Times New Roman"/>
          <w:sz w:val="24"/>
          <w:szCs w:val="24"/>
        </w:rPr>
        <w:t>podejmowani</w:t>
      </w:r>
      <w:r w:rsidR="00920E3A" w:rsidRPr="00B110C0">
        <w:rPr>
          <w:rFonts w:ascii="Times New Roman" w:hAnsi="Times New Roman" w:cs="Times New Roman"/>
          <w:sz w:val="24"/>
          <w:szCs w:val="24"/>
        </w:rPr>
        <w:t>e</w:t>
      </w:r>
      <w:r w:rsidRPr="00B110C0">
        <w:rPr>
          <w:rFonts w:ascii="Times New Roman" w:hAnsi="Times New Roman" w:cs="Times New Roman"/>
          <w:sz w:val="24"/>
          <w:szCs w:val="24"/>
        </w:rPr>
        <w:t xml:space="preserve"> wszelkich niezbędnych kroków w </w:t>
      </w:r>
      <w:r w:rsidR="00920E3A" w:rsidRPr="00B110C0">
        <w:rPr>
          <w:rFonts w:ascii="Times New Roman" w:hAnsi="Times New Roman" w:cs="Times New Roman"/>
          <w:sz w:val="24"/>
          <w:szCs w:val="24"/>
        </w:rPr>
        <w:t xml:space="preserve">zakresie </w:t>
      </w:r>
      <w:r w:rsidRPr="00B110C0">
        <w:rPr>
          <w:rFonts w:ascii="Times New Roman" w:hAnsi="Times New Roman" w:cs="Times New Roman"/>
          <w:sz w:val="24"/>
          <w:szCs w:val="24"/>
        </w:rPr>
        <w:t>przyczyni</w:t>
      </w:r>
      <w:r w:rsidR="00920E3A" w:rsidRPr="00B110C0">
        <w:rPr>
          <w:rFonts w:ascii="Times New Roman" w:hAnsi="Times New Roman" w:cs="Times New Roman"/>
          <w:sz w:val="24"/>
          <w:szCs w:val="24"/>
        </w:rPr>
        <w:t>a</w:t>
      </w:r>
      <w:r w:rsidRPr="00B110C0">
        <w:rPr>
          <w:rFonts w:ascii="Times New Roman" w:hAnsi="Times New Roman" w:cs="Times New Roman"/>
          <w:sz w:val="24"/>
          <w:szCs w:val="24"/>
        </w:rPr>
        <w:t>nia się do wysokiego poziomu bezpieczeństwa przez umożliwienie dokładnej oceny</w:t>
      </w:r>
      <w:r w:rsidR="00920E3A" w:rsidRPr="00B110C0">
        <w:rPr>
          <w:rFonts w:ascii="Times New Roman" w:hAnsi="Times New Roman" w:cs="Times New Roman"/>
          <w:sz w:val="24"/>
          <w:szCs w:val="24"/>
        </w:rPr>
        <w:t xml:space="preserve"> prawnej i faktycznej</w:t>
      </w:r>
      <w:r w:rsidRPr="00B110C0">
        <w:rPr>
          <w:rFonts w:ascii="Times New Roman" w:hAnsi="Times New Roman" w:cs="Times New Roman"/>
          <w:sz w:val="24"/>
          <w:szCs w:val="24"/>
        </w:rPr>
        <w:t xml:space="preserve"> </w:t>
      </w:r>
      <w:r w:rsidRPr="00B110C0">
        <w:rPr>
          <w:rFonts w:ascii="Times New Roman" w:hAnsi="Times New Roman" w:cs="Times New Roman"/>
          <w:sz w:val="24"/>
          <w:szCs w:val="24"/>
        </w:rPr>
        <w:lastRenderedPageBreak/>
        <w:t>cudzoziemców pod kątem ryzyka dla bezpieczeństwa, zapobiegania nielegalnej imigracji oraz ochrony zdrowia publicznego.</w:t>
      </w:r>
      <w:r w:rsidR="00F800EA">
        <w:rPr>
          <w:rFonts w:ascii="Times New Roman" w:hAnsi="Times New Roman" w:cs="Times New Roman"/>
          <w:sz w:val="24"/>
          <w:szCs w:val="24"/>
        </w:rPr>
        <w:t xml:space="preserve"> Każdy z organów w zakresie swojej właściwości rzeczowej przekazywał będzie informacje dotyczące cofnięcie albo unieważnienia zezwolenia na podróż.</w:t>
      </w:r>
      <w:r w:rsidRPr="00B110C0">
        <w:rPr>
          <w:rFonts w:ascii="Times New Roman" w:hAnsi="Times New Roman" w:cs="Times New Roman"/>
          <w:sz w:val="24"/>
          <w:szCs w:val="24"/>
        </w:rPr>
        <w:t xml:space="preserve"> </w:t>
      </w:r>
    </w:p>
    <w:p w14:paraId="47354691" w14:textId="488D4298" w:rsidR="00FA2BA2" w:rsidRPr="00B110C0" w:rsidRDefault="00B219FB" w:rsidP="00F800EA">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Informacje od organów przekazywane będą w sposób elektroniczny </w:t>
      </w:r>
      <w:r w:rsidRPr="00B219FB">
        <w:rPr>
          <w:rFonts w:ascii="Times New Roman" w:hAnsi="Times New Roman" w:cs="Times New Roman"/>
          <w:sz w:val="24"/>
          <w:szCs w:val="24"/>
        </w:rPr>
        <w:t>za pośrednictwem własnego systemu teleinformatycznego (użytkownik końcowy) albo aplikacji WWW ETIAS (użytkownik indywidualny)</w:t>
      </w:r>
      <w:r w:rsidR="00F800EA">
        <w:rPr>
          <w:rFonts w:ascii="Times New Roman" w:hAnsi="Times New Roman" w:cs="Times New Roman"/>
          <w:sz w:val="24"/>
          <w:szCs w:val="24"/>
        </w:rPr>
        <w:t xml:space="preserve">. Do celów przekazywania informacji za pośrednictwem aplikacji WWW ETIAS, uprawnienie przekazania tych informacji przysługiwać będzie organom właściwym wymienionym enumeratywnie w sprawach konsultacji krajowych o których mowa w art. 10 ustawy. </w:t>
      </w:r>
    </w:p>
    <w:p w14:paraId="59F0B00D" w14:textId="77777777" w:rsidR="00A03F1C" w:rsidRPr="00B110C0" w:rsidRDefault="00A03F1C" w:rsidP="00C65D72">
      <w:pPr>
        <w:spacing w:line="360" w:lineRule="auto"/>
        <w:ind w:firstLine="708"/>
        <w:jc w:val="both"/>
        <w:rPr>
          <w:rFonts w:ascii="Times New Roman" w:hAnsi="Times New Roman" w:cs="Times New Roman"/>
          <w:sz w:val="24"/>
          <w:szCs w:val="24"/>
        </w:rPr>
      </w:pPr>
    </w:p>
    <w:p w14:paraId="77B1FD5A" w14:textId="019EC5A2" w:rsidR="001F58D4" w:rsidRPr="00B110C0" w:rsidRDefault="00A03F1C" w:rsidP="00C65D72">
      <w:pPr>
        <w:spacing w:line="360" w:lineRule="auto"/>
        <w:ind w:firstLine="708"/>
        <w:jc w:val="both"/>
        <w:rPr>
          <w:rFonts w:ascii="Times New Roman" w:hAnsi="Times New Roman" w:cs="Times New Roman"/>
          <w:b/>
          <w:sz w:val="24"/>
          <w:szCs w:val="24"/>
        </w:rPr>
      </w:pPr>
      <w:r w:rsidRPr="00B110C0">
        <w:rPr>
          <w:rFonts w:ascii="Times New Roman" w:hAnsi="Times New Roman" w:cs="Times New Roman"/>
          <w:b/>
          <w:sz w:val="24"/>
          <w:szCs w:val="24"/>
        </w:rPr>
        <w:t xml:space="preserve">6. </w:t>
      </w:r>
      <w:r w:rsidR="001F58D4" w:rsidRPr="00B110C0">
        <w:rPr>
          <w:rFonts w:ascii="Times New Roman" w:hAnsi="Times New Roman" w:cs="Times New Roman"/>
          <w:b/>
          <w:sz w:val="24"/>
          <w:szCs w:val="24"/>
        </w:rPr>
        <w:t>Ponowne rozpatrzenie sprawy</w:t>
      </w:r>
    </w:p>
    <w:p w14:paraId="770B3C01" w14:textId="28AA6178" w:rsidR="00EE5ED3" w:rsidRPr="00B110C0" w:rsidRDefault="007B47BB"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Ważny cel</w:t>
      </w:r>
      <w:r w:rsidR="00EE5ED3" w:rsidRPr="00B110C0">
        <w:rPr>
          <w:rFonts w:ascii="Times New Roman" w:hAnsi="Times New Roman" w:cs="Times New Roman"/>
          <w:sz w:val="24"/>
          <w:szCs w:val="24"/>
        </w:rPr>
        <w:t>,</w:t>
      </w:r>
      <w:r w:rsidRPr="00B110C0">
        <w:rPr>
          <w:rFonts w:ascii="Times New Roman" w:hAnsi="Times New Roman" w:cs="Times New Roman"/>
          <w:sz w:val="24"/>
          <w:szCs w:val="24"/>
        </w:rPr>
        <w:t xml:space="preserve"> realizowany poprzez opracowanie projektu przedmiotowej ustawy</w:t>
      </w:r>
      <w:r w:rsidR="00EE5ED3" w:rsidRPr="00B110C0">
        <w:rPr>
          <w:rFonts w:ascii="Times New Roman" w:hAnsi="Times New Roman" w:cs="Times New Roman"/>
          <w:sz w:val="24"/>
          <w:szCs w:val="24"/>
        </w:rPr>
        <w:t>,</w:t>
      </w:r>
      <w:r w:rsidRPr="00B110C0">
        <w:rPr>
          <w:rFonts w:ascii="Times New Roman" w:hAnsi="Times New Roman" w:cs="Times New Roman"/>
          <w:sz w:val="24"/>
          <w:szCs w:val="24"/>
        </w:rPr>
        <w:t xml:space="preserve"> stanowi konieczność określenia sposobu i trybu prowadzenia postępowania odwoławczego. W myśl </w:t>
      </w:r>
      <w:r w:rsidR="00E70F4A" w:rsidRPr="00B110C0">
        <w:rPr>
          <w:rFonts w:ascii="Times New Roman" w:hAnsi="Times New Roman" w:cs="Times New Roman"/>
          <w:sz w:val="24"/>
          <w:szCs w:val="24"/>
        </w:rPr>
        <w:t>art. </w:t>
      </w:r>
      <w:r w:rsidRPr="00B110C0">
        <w:rPr>
          <w:rFonts w:ascii="Times New Roman" w:hAnsi="Times New Roman" w:cs="Times New Roman"/>
          <w:sz w:val="24"/>
          <w:szCs w:val="24"/>
        </w:rPr>
        <w:t xml:space="preserve">37 ust. 3 rozporządzenia 2018/1240 postępowanie takie prowadzi się zgodnie z prawem krajowym.  </w:t>
      </w:r>
    </w:p>
    <w:p w14:paraId="5DD95E7A" w14:textId="58FC85C8" w:rsidR="00472DC7" w:rsidRPr="00B110C0" w:rsidRDefault="00A12D90"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 xml:space="preserve">W </w:t>
      </w:r>
      <w:r w:rsidR="00CD0E22" w:rsidRPr="00B110C0">
        <w:rPr>
          <w:rFonts w:ascii="Times New Roman" w:hAnsi="Times New Roman" w:cs="Times New Roman"/>
          <w:sz w:val="24"/>
          <w:szCs w:val="24"/>
        </w:rPr>
        <w:t xml:space="preserve">projektowanej </w:t>
      </w:r>
      <w:r w:rsidR="003617CA" w:rsidRPr="00B110C0">
        <w:rPr>
          <w:rFonts w:ascii="Times New Roman" w:hAnsi="Times New Roman" w:cs="Times New Roman"/>
          <w:sz w:val="24"/>
          <w:szCs w:val="24"/>
        </w:rPr>
        <w:t>ustaw</w:t>
      </w:r>
      <w:r w:rsidR="00C34416" w:rsidRPr="00B110C0">
        <w:rPr>
          <w:rFonts w:ascii="Times New Roman" w:hAnsi="Times New Roman" w:cs="Times New Roman"/>
          <w:sz w:val="24"/>
          <w:szCs w:val="24"/>
        </w:rPr>
        <w:t>ie</w:t>
      </w:r>
      <w:r w:rsidR="003617CA" w:rsidRPr="00B110C0">
        <w:rPr>
          <w:rFonts w:ascii="Times New Roman" w:hAnsi="Times New Roman" w:cs="Times New Roman"/>
          <w:sz w:val="24"/>
          <w:szCs w:val="24"/>
        </w:rPr>
        <w:t xml:space="preserve"> </w:t>
      </w:r>
      <w:r w:rsidR="00217FB0" w:rsidRPr="00B110C0">
        <w:rPr>
          <w:rFonts w:ascii="Times New Roman" w:hAnsi="Times New Roman" w:cs="Times New Roman"/>
          <w:sz w:val="24"/>
          <w:szCs w:val="24"/>
        </w:rPr>
        <w:t>określono, że</w:t>
      </w:r>
      <w:r w:rsidR="000660CC" w:rsidRPr="00B110C0">
        <w:rPr>
          <w:rFonts w:ascii="Times New Roman" w:hAnsi="Times New Roman" w:cs="Times New Roman"/>
          <w:sz w:val="24"/>
          <w:szCs w:val="24"/>
        </w:rPr>
        <w:t xml:space="preserve"> przysługującym cudzoziemcowi środkiem odwoławczym będzie</w:t>
      </w:r>
      <w:r w:rsidR="003617CA" w:rsidRPr="00B110C0">
        <w:rPr>
          <w:rFonts w:ascii="Times New Roman" w:hAnsi="Times New Roman" w:cs="Times New Roman"/>
          <w:sz w:val="24"/>
          <w:szCs w:val="24"/>
        </w:rPr>
        <w:t xml:space="preserve"> wniosek o ponowne rozpatrzenie sprawy w przypadku decyzji</w:t>
      </w:r>
      <w:r w:rsidR="00E645C3" w:rsidRPr="00B110C0">
        <w:rPr>
          <w:rFonts w:ascii="Times New Roman" w:hAnsi="Times New Roman" w:cs="Times New Roman"/>
          <w:sz w:val="24"/>
          <w:szCs w:val="24"/>
        </w:rPr>
        <w:t xml:space="preserve"> </w:t>
      </w:r>
      <w:r w:rsidR="003617CA" w:rsidRPr="00B110C0">
        <w:rPr>
          <w:rFonts w:ascii="Times New Roman" w:hAnsi="Times New Roman" w:cs="Times New Roman"/>
          <w:sz w:val="24"/>
          <w:szCs w:val="24"/>
        </w:rPr>
        <w:t>o</w:t>
      </w:r>
      <w:r w:rsidR="001623C1" w:rsidRPr="00B110C0">
        <w:rPr>
          <w:rFonts w:ascii="Times New Roman" w:hAnsi="Times New Roman" w:cs="Times New Roman"/>
          <w:sz w:val="24"/>
          <w:szCs w:val="24"/>
        </w:rPr>
        <w:t> </w:t>
      </w:r>
      <w:r w:rsidR="003617CA" w:rsidRPr="00B110C0">
        <w:rPr>
          <w:rFonts w:ascii="Times New Roman" w:hAnsi="Times New Roman" w:cs="Times New Roman"/>
          <w:sz w:val="24"/>
          <w:szCs w:val="24"/>
        </w:rPr>
        <w:t xml:space="preserve">odmowie </w:t>
      </w:r>
      <w:r w:rsidR="001D1D40" w:rsidRPr="00B110C0">
        <w:rPr>
          <w:rFonts w:ascii="Times New Roman" w:hAnsi="Times New Roman" w:cs="Times New Roman"/>
          <w:sz w:val="24"/>
          <w:szCs w:val="24"/>
        </w:rPr>
        <w:t xml:space="preserve">wydania </w:t>
      </w:r>
      <w:r w:rsidR="003617CA" w:rsidRPr="00B110C0">
        <w:rPr>
          <w:rFonts w:ascii="Times New Roman" w:hAnsi="Times New Roman" w:cs="Times New Roman"/>
          <w:sz w:val="24"/>
          <w:szCs w:val="24"/>
        </w:rPr>
        <w:t xml:space="preserve">zezwolenia na podróż, odmowie wydania </w:t>
      </w:r>
      <w:r w:rsidR="001D1D40" w:rsidRPr="00B110C0">
        <w:rPr>
          <w:rFonts w:ascii="Times New Roman" w:hAnsi="Times New Roman" w:cs="Times New Roman"/>
          <w:sz w:val="24"/>
          <w:szCs w:val="24"/>
        </w:rPr>
        <w:t xml:space="preserve">zezwolenia </w:t>
      </w:r>
      <w:r w:rsidR="003617CA" w:rsidRPr="00B110C0">
        <w:rPr>
          <w:rFonts w:ascii="Times New Roman" w:hAnsi="Times New Roman" w:cs="Times New Roman"/>
          <w:sz w:val="24"/>
          <w:szCs w:val="24"/>
        </w:rPr>
        <w:t>na podróż o</w:t>
      </w:r>
      <w:r w:rsidR="001623C1" w:rsidRPr="00B110C0">
        <w:rPr>
          <w:rFonts w:ascii="Times New Roman" w:hAnsi="Times New Roman" w:cs="Times New Roman"/>
          <w:sz w:val="24"/>
          <w:szCs w:val="24"/>
        </w:rPr>
        <w:t> </w:t>
      </w:r>
      <w:r w:rsidR="003617CA" w:rsidRPr="00B110C0">
        <w:rPr>
          <w:rFonts w:ascii="Times New Roman" w:hAnsi="Times New Roman" w:cs="Times New Roman"/>
          <w:sz w:val="24"/>
          <w:szCs w:val="24"/>
        </w:rPr>
        <w:t xml:space="preserve">ograniczonej ważności terytorialnej, unieważnieniu oraz </w:t>
      </w:r>
      <w:r w:rsidR="001D1D40" w:rsidRPr="00B110C0">
        <w:rPr>
          <w:rFonts w:ascii="Times New Roman" w:hAnsi="Times New Roman" w:cs="Times New Roman"/>
          <w:sz w:val="24"/>
          <w:szCs w:val="24"/>
        </w:rPr>
        <w:t xml:space="preserve">cofnięciu </w:t>
      </w:r>
      <w:r w:rsidR="003617CA" w:rsidRPr="00B110C0">
        <w:rPr>
          <w:rFonts w:ascii="Times New Roman" w:hAnsi="Times New Roman" w:cs="Times New Roman"/>
          <w:sz w:val="24"/>
          <w:szCs w:val="24"/>
        </w:rPr>
        <w:t xml:space="preserve">zezwolenia na </w:t>
      </w:r>
      <w:r w:rsidR="001D1D40" w:rsidRPr="00B110C0">
        <w:rPr>
          <w:rFonts w:ascii="Times New Roman" w:hAnsi="Times New Roman" w:cs="Times New Roman"/>
          <w:sz w:val="24"/>
          <w:szCs w:val="24"/>
        </w:rPr>
        <w:t>podróż</w:t>
      </w:r>
      <w:r w:rsidR="001623C1" w:rsidRPr="00B110C0">
        <w:rPr>
          <w:rFonts w:ascii="Times New Roman" w:hAnsi="Times New Roman" w:cs="Times New Roman"/>
          <w:sz w:val="24"/>
          <w:szCs w:val="24"/>
        </w:rPr>
        <w:t>,</w:t>
      </w:r>
      <w:r w:rsidR="000660CC" w:rsidRPr="00B110C0">
        <w:rPr>
          <w:rFonts w:ascii="Times New Roman" w:hAnsi="Times New Roman" w:cs="Times New Roman"/>
          <w:sz w:val="24"/>
          <w:szCs w:val="24"/>
        </w:rPr>
        <w:t xml:space="preserve"> </w:t>
      </w:r>
      <w:r w:rsidR="00AC68CC" w:rsidRPr="00B110C0">
        <w:rPr>
          <w:rFonts w:ascii="Times New Roman" w:hAnsi="Times New Roman" w:cs="Times New Roman"/>
          <w:sz w:val="24"/>
          <w:szCs w:val="24"/>
        </w:rPr>
        <w:t>w</w:t>
      </w:r>
      <w:r w:rsidR="001623C1" w:rsidRPr="00B110C0">
        <w:rPr>
          <w:rFonts w:ascii="Times New Roman" w:hAnsi="Times New Roman" w:cs="Times New Roman"/>
          <w:sz w:val="24"/>
          <w:szCs w:val="24"/>
        </w:rPr>
        <w:t> </w:t>
      </w:r>
      <w:r w:rsidR="00AC68CC" w:rsidRPr="00B110C0">
        <w:rPr>
          <w:rFonts w:ascii="Times New Roman" w:hAnsi="Times New Roman" w:cs="Times New Roman"/>
          <w:sz w:val="24"/>
          <w:szCs w:val="24"/>
        </w:rPr>
        <w:t>tym zezwolenia na podróż o ograniczonej ważności terytorialnej</w:t>
      </w:r>
      <w:r w:rsidR="001D1D40" w:rsidRPr="00B110C0">
        <w:rPr>
          <w:rFonts w:ascii="Times New Roman" w:hAnsi="Times New Roman" w:cs="Times New Roman"/>
          <w:sz w:val="24"/>
          <w:szCs w:val="24"/>
        </w:rPr>
        <w:t xml:space="preserve"> </w:t>
      </w:r>
      <w:r w:rsidR="00271B7B" w:rsidRPr="00B110C0">
        <w:rPr>
          <w:rFonts w:ascii="Times New Roman" w:hAnsi="Times New Roman" w:cs="Times New Roman"/>
          <w:sz w:val="24"/>
          <w:szCs w:val="24"/>
        </w:rPr>
        <w:t>(z wyjątkiem cofnięcia</w:t>
      </w:r>
      <w:r w:rsidR="00AC68CC" w:rsidRPr="00B110C0">
        <w:rPr>
          <w:rFonts w:ascii="Times New Roman" w:hAnsi="Times New Roman" w:cs="Times New Roman"/>
          <w:sz w:val="24"/>
          <w:szCs w:val="24"/>
        </w:rPr>
        <w:t xml:space="preserve"> zezwolenia na podróż</w:t>
      </w:r>
      <w:r w:rsidR="00271B7B" w:rsidRPr="00B110C0">
        <w:rPr>
          <w:rFonts w:ascii="Times New Roman" w:hAnsi="Times New Roman" w:cs="Times New Roman"/>
          <w:sz w:val="24"/>
          <w:szCs w:val="24"/>
        </w:rPr>
        <w:t xml:space="preserve"> na wniosek </w:t>
      </w:r>
      <w:r w:rsidR="00E645C3" w:rsidRPr="00B110C0">
        <w:rPr>
          <w:rFonts w:ascii="Times New Roman" w:hAnsi="Times New Roman" w:cs="Times New Roman"/>
          <w:sz w:val="24"/>
          <w:szCs w:val="24"/>
        </w:rPr>
        <w:t>cudzoziemca posiadającego ważne zezwolenie na podróż</w:t>
      </w:r>
      <w:r w:rsidR="00271B7B" w:rsidRPr="00B110C0">
        <w:rPr>
          <w:rFonts w:ascii="Times New Roman" w:hAnsi="Times New Roman" w:cs="Times New Roman"/>
          <w:sz w:val="24"/>
          <w:szCs w:val="24"/>
        </w:rPr>
        <w:t>)</w:t>
      </w:r>
      <w:r w:rsidR="001623C1" w:rsidRPr="00B110C0">
        <w:rPr>
          <w:rFonts w:ascii="Times New Roman" w:hAnsi="Times New Roman" w:cs="Times New Roman"/>
          <w:sz w:val="24"/>
          <w:szCs w:val="24"/>
        </w:rPr>
        <w:t>, który</w:t>
      </w:r>
      <w:r w:rsidR="003617CA" w:rsidRPr="00B110C0">
        <w:rPr>
          <w:rFonts w:ascii="Times New Roman" w:hAnsi="Times New Roman" w:cs="Times New Roman"/>
          <w:sz w:val="24"/>
          <w:szCs w:val="24"/>
        </w:rPr>
        <w:t xml:space="preserve"> rozpatruje Komendant Główny Straży Granicznej</w:t>
      </w:r>
      <w:r w:rsidR="007B47BB" w:rsidRPr="00B110C0">
        <w:rPr>
          <w:rFonts w:ascii="Times New Roman" w:hAnsi="Times New Roman" w:cs="Times New Roman"/>
          <w:sz w:val="24"/>
          <w:szCs w:val="24"/>
        </w:rPr>
        <w:t xml:space="preserve"> (art. 15)</w:t>
      </w:r>
      <w:r w:rsidR="003617CA" w:rsidRPr="00B110C0">
        <w:rPr>
          <w:rFonts w:ascii="Times New Roman" w:hAnsi="Times New Roman" w:cs="Times New Roman"/>
          <w:sz w:val="24"/>
          <w:szCs w:val="24"/>
        </w:rPr>
        <w:t>.</w:t>
      </w:r>
      <w:r w:rsidR="00271B7B" w:rsidRPr="00B110C0">
        <w:rPr>
          <w:rFonts w:ascii="Times New Roman" w:hAnsi="Times New Roman" w:cs="Times New Roman"/>
          <w:sz w:val="24"/>
          <w:szCs w:val="24"/>
        </w:rPr>
        <w:t xml:space="preserve"> </w:t>
      </w:r>
      <w:r w:rsidR="0044295A" w:rsidRPr="00B110C0">
        <w:rPr>
          <w:rFonts w:ascii="Times New Roman" w:hAnsi="Times New Roman" w:cs="Times New Roman"/>
          <w:sz w:val="24"/>
          <w:szCs w:val="24"/>
        </w:rPr>
        <w:t>W</w:t>
      </w:r>
      <w:r w:rsidR="00271B7B" w:rsidRPr="00B110C0">
        <w:rPr>
          <w:rFonts w:ascii="Times New Roman" w:hAnsi="Times New Roman" w:cs="Times New Roman"/>
          <w:sz w:val="24"/>
          <w:szCs w:val="24"/>
        </w:rPr>
        <w:t xml:space="preserve"> celu zagwarantowania szybkiej oraz przejrzystej i zrozumiałej procedury dla wnioskodawcy</w:t>
      </w:r>
      <w:r w:rsidR="00217FB0" w:rsidRPr="00B110C0">
        <w:rPr>
          <w:rFonts w:ascii="Times New Roman" w:hAnsi="Times New Roman" w:cs="Times New Roman"/>
          <w:sz w:val="24"/>
          <w:szCs w:val="24"/>
        </w:rPr>
        <w:t xml:space="preserve"> (cudzoziemca)</w:t>
      </w:r>
      <w:r w:rsidR="00271B7B" w:rsidRPr="00B110C0">
        <w:rPr>
          <w:rFonts w:ascii="Times New Roman" w:hAnsi="Times New Roman" w:cs="Times New Roman"/>
          <w:sz w:val="24"/>
          <w:szCs w:val="24"/>
        </w:rPr>
        <w:t xml:space="preserve">, </w:t>
      </w:r>
      <w:r w:rsidR="00217FB0" w:rsidRPr="00B110C0">
        <w:rPr>
          <w:rFonts w:ascii="Times New Roman" w:hAnsi="Times New Roman" w:cs="Times New Roman"/>
          <w:sz w:val="24"/>
          <w:szCs w:val="24"/>
        </w:rPr>
        <w:t xml:space="preserve">przewidziano </w:t>
      </w:r>
      <w:r w:rsidR="00271B7B" w:rsidRPr="00B110C0">
        <w:rPr>
          <w:rFonts w:ascii="Times New Roman" w:hAnsi="Times New Roman" w:cs="Times New Roman"/>
          <w:sz w:val="24"/>
          <w:szCs w:val="24"/>
        </w:rPr>
        <w:t>możliwość złożenia elektronicznego wniosku</w:t>
      </w:r>
      <w:r w:rsidR="003617CA" w:rsidRPr="00B110C0">
        <w:rPr>
          <w:rFonts w:ascii="Times New Roman" w:hAnsi="Times New Roman" w:cs="Times New Roman"/>
          <w:sz w:val="24"/>
          <w:szCs w:val="24"/>
        </w:rPr>
        <w:t xml:space="preserve"> </w:t>
      </w:r>
      <w:r w:rsidR="00271B7B" w:rsidRPr="00B110C0">
        <w:rPr>
          <w:rFonts w:ascii="Times New Roman" w:hAnsi="Times New Roman" w:cs="Times New Roman"/>
          <w:sz w:val="24"/>
          <w:szCs w:val="24"/>
        </w:rPr>
        <w:t xml:space="preserve">o ponowne rozpatrzenie sprawy </w:t>
      </w:r>
      <w:r w:rsidR="00E70F4A" w:rsidRPr="00B110C0">
        <w:rPr>
          <w:rFonts w:ascii="Times New Roman" w:hAnsi="Times New Roman" w:cs="Times New Roman"/>
          <w:sz w:val="24"/>
          <w:szCs w:val="24"/>
        </w:rPr>
        <w:t>w </w:t>
      </w:r>
      <w:r w:rsidR="00217FB0" w:rsidRPr="00B110C0">
        <w:rPr>
          <w:rFonts w:ascii="Times New Roman" w:hAnsi="Times New Roman" w:cs="Times New Roman"/>
          <w:sz w:val="24"/>
          <w:szCs w:val="24"/>
        </w:rPr>
        <w:t>terminie</w:t>
      </w:r>
      <w:r w:rsidR="00271B7B" w:rsidRPr="00B110C0">
        <w:rPr>
          <w:rFonts w:ascii="Times New Roman" w:hAnsi="Times New Roman" w:cs="Times New Roman"/>
          <w:sz w:val="24"/>
          <w:szCs w:val="24"/>
        </w:rPr>
        <w:t xml:space="preserve"> 7 dni od dnia wysłania powiadomienia o </w:t>
      </w:r>
      <w:r w:rsidR="00217FB0" w:rsidRPr="00B110C0">
        <w:rPr>
          <w:rFonts w:ascii="Times New Roman" w:hAnsi="Times New Roman" w:cs="Times New Roman"/>
          <w:sz w:val="24"/>
          <w:szCs w:val="24"/>
        </w:rPr>
        <w:t xml:space="preserve">wydanej </w:t>
      </w:r>
      <w:r w:rsidR="00271B7B" w:rsidRPr="00B110C0">
        <w:rPr>
          <w:rFonts w:ascii="Times New Roman" w:hAnsi="Times New Roman" w:cs="Times New Roman"/>
          <w:sz w:val="24"/>
          <w:szCs w:val="24"/>
        </w:rPr>
        <w:t>decyzji</w:t>
      </w:r>
      <w:r w:rsidR="00217FB0" w:rsidRPr="00B110C0">
        <w:rPr>
          <w:rFonts w:ascii="Times New Roman" w:hAnsi="Times New Roman" w:cs="Times New Roman"/>
          <w:sz w:val="24"/>
          <w:szCs w:val="24"/>
        </w:rPr>
        <w:t xml:space="preserve"> </w:t>
      </w:r>
      <w:r w:rsidR="00271B7B" w:rsidRPr="00B110C0">
        <w:rPr>
          <w:rFonts w:ascii="Times New Roman" w:hAnsi="Times New Roman" w:cs="Times New Roman"/>
          <w:sz w:val="24"/>
          <w:szCs w:val="24"/>
        </w:rPr>
        <w:t>na adres poczty elektronicznej</w:t>
      </w:r>
      <w:r w:rsidR="00EB771C" w:rsidRPr="00B110C0">
        <w:rPr>
          <w:rFonts w:ascii="Times New Roman" w:hAnsi="Times New Roman" w:cs="Times New Roman"/>
          <w:sz w:val="24"/>
          <w:szCs w:val="24"/>
        </w:rPr>
        <w:t xml:space="preserve"> </w:t>
      </w:r>
      <w:r w:rsidR="00B717AF" w:rsidRPr="00B110C0">
        <w:rPr>
          <w:rFonts w:ascii="Times New Roman" w:hAnsi="Times New Roman" w:cs="Times New Roman"/>
          <w:sz w:val="24"/>
          <w:szCs w:val="24"/>
        </w:rPr>
        <w:t>cudzoziemca</w:t>
      </w:r>
      <w:r w:rsidR="00271B7B" w:rsidRPr="00B110C0">
        <w:rPr>
          <w:rFonts w:ascii="Times New Roman" w:hAnsi="Times New Roman" w:cs="Times New Roman"/>
          <w:sz w:val="24"/>
          <w:szCs w:val="24"/>
        </w:rPr>
        <w:t>.</w:t>
      </w:r>
      <w:r w:rsidR="002D1787" w:rsidRPr="00B110C0">
        <w:rPr>
          <w:rFonts w:ascii="Times New Roman" w:hAnsi="Times New Roman" w:cs="Times New Roman"/>
          <w:sz w:val="24"/>
          <w:szCs w:val="24"/>
        </w:rPr>
        <w:t xml:space="preserve"> </w:t>
      </w:r>
    </w:p>
    <w:p w14:paraId="7EF00E73" w14:textId="63954B2F" w:rsidR="00F6286A" w:rsidRPr="00B110C0" w:rsidRDefault="00472DC7"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 xml:space="preserve">Ze względu na </w:t>
      </w:r>
      <w:r w:rsidR="009D7F6F" w:rsidRPr="00B110C0">
        <w:rPr>
          <w:rFonts w:ascii="Times New Roman" w:hAnsi="Times New Roman" w:cs="Times New Roman"/>
          <w:sz w:val="24"/>
          <w:szCs w:val="24"/>
        </w:rPr>
        <w:t xml:space="preserve">rozpatrywanie wniosku </w:t>
      </w:r>
      <w:r w:rsidR="008372FA" w:rsidRPr="00B110C0">
        <w:rPr>
          <w:rFonts w:ascii="Times New Roman" w:hAnsi="Times New Roman" w:cs="Times New Roman"/>
          <w:sz w:val="24"/>
          <w:szCs w:val="24"/>
        </w:rPr>
        <w:t xml:space="preserve">o wydanie zezwolenia na podróż </w:t>
      </w:r>
      <w:r w:rsidRPr="00B110C0">
        <w:rPr>
          <w:rFonts w:ascii="Times New Roman" w:hAnsi="Times New Roman" w:cs="Times New Roman"/>
          <w:sz w:val="24"/>
          <w:szCs w:val="24"/>
        </w:rPr>
        <w:t xml:space="preserve">w sposób elektroniczny, </w:t>
      </w:r>
      <w:r w:rsidR="009D7F6F" w:rsidRPr="00B110C0">
        <w:rPr>
          <w:rFonts w:ascii="Times New Roman" w:hAnsi="Times New Roman" w:cs="Times New Roman"/>
          <w:sz w:val="24"/>
          <w:szCs w:val="24"/>
        </w:rPr>
        <w:t xml:space="preserve">również </w:t>
      </w:r>
      <w:r w:rsidRPr="00B110C0">
        <w:rPr>
          <w:rFonts w:ascii="Times New Roman" w:hAnsi="Times New Roman" w:cs="Times New Roman"/>
          <w:sz w:val="24"/>
          <w:szCs w:val="24"/>
        </w:rPr>
        <w:t>wniosek o</w:t>
      </w:r>
      <w:r w:rsidR="009D360F" w:rsidRPr="00B110C0">
        <w:rPr>
          <w:rFonts w:ascii="Times New Roman" w:hAnsi="Times New Roman" w:cs="Times New Roman"/>
          <w:sz w:val="24"/>
          <w:szCs w:val="24"/>
        </w:rPr>
        <w:t> </w:t>
      </w:r>
      <w:r w:rsidRPr="00B110C0">
        <w:rPr>
          <w:rFonts w:ascii="Times New Roman" w:hAnsi="Times New Roman" w:cs="Times New Roman"/>
          <w:sz w:val="24"/>
          <w:szCs w:val="24"/>
        </w:rPr>
        <w:t xml:space="preserve">ponowne rozpatrzenie sprawy będzie </w:t>
      </w:r>
      <w:r w:rsidR="008372FA" w:rsidRPr="00B110C0">
        <w:rPr>
          <w:rFonts w:ascii="Times New Roman" w:hAnsi="Times New Roman" w:cs="Times New Roman"/>
          <w:sz w:val="24"/>
          <w:szCs w:val="24"/>
        </w:rPr>
        <w:t xml:space="preserve">składany </w:t>
      </w:r>
      <w:r w:rsidRPr="00B110C0">
        <w:rPr>
          <w:rFonts w:ascii="Times New Roman" w:hAnsi="Times New Roman" w:cs="Times New Roman"/>
          <w:sz w:val="24"/>
          <w:szCs w:val="24"/>
        </w:rPr>
        <w:t xml:space="preserve">za pośrednictwem narzędzia teleinformatycznego </w:t>
      </w:r>
      <w:r w:rsidR="00B717AF" w:rsidRPr="00B110C0">
        <w:rPr>
          <w:rFonts w:ascii="Times New Roman" w:hAnsi="Times New Roman" w:cs="Times New Roman"/>
          <w:sz w:val="24"/>
          <w:szCs w:val="24"/>
        </w:rPr>
        <w:t>Straży Granicznej</w:t>
      </w:r>
      <w:r w:rsidRPr="00B110C0">
        <w:rPr>
          <w:rFonts w:ascii="Times New Roman" w:hAnsi="Times New Roman" w:cs="Times New Roman"/>
          <w:sz w:val="24"/>
          <w:szCs w:val="24"/>
        </w:rPr>
        <w:t xml:space="preserve"> (</w:t>
      </w:r>
      <w:r w:rsidR="00B717AF" w:rsidRPr="00B110C0">
        <w:rPr>
          <w:rFonts w:ascii="Times New Roman" w:hAnsi="Times New Roman" w:cs="Times New Roman"/>
          <w:sz w:val="24"/>
          <w:szCs w:val="24"/>
        </w:rPr>
        <w:t>planowana jest dedykowana</w:t>
      </w:r>
      <w:r w:rsidRPr="00B110C0">
        <w:rPr>
          <w:rFonts w:ascii="Times New Roman" w:hAnsi="Times New Roman" w:cs="Times New Roman"/>
          <w:sz w:val="24"/>
          <w:szCs w:val="24"/>
        </w:rPr>
        <w:t xml:space="preserve"> strona internetowa</w:t>
      </w:r>
      <w:r w:rsidR="00AC68CC" w:rsidRPr="00B110C0">
        <w:rPr>
          <w:rFonts w:ascii="Times New Roman" w:hAnsi="Times New Roman" w:cs="Times New Roman"/>
          <w:sz w:val="24"/>
          <w:szCs w:val="24"/>
        </w:rPr>
        <w:t>/narzędzie teleinformatyczne</w:t>
      </w:r>
      <w:r w:rsidRPr="00B110C0">
        <w:rPr>
          <w:rFonts w:ascii="Times New Roman" w:hAnsi="Times New Roman" w:cs="Times New Roman"/>
          <w:sz w:val="24"/>
          <w:szCs w:val="24"/>
        </w:rPr>
        <w:t xml:space="preserve"> </w:t>
      </w:r>
      <w:r w:rsidR="00797BC8">
        <w:rPr>
          <w:rFonts w:ascii="Times New Roman" w:hAnsi="Times New Roman" w:cs="Times New Roman"/>
          <w:sz w:val="24"/>
          <w:szCs w:val="24"/>
        </w:rPr>
        <w:t>SG</w:t>
      </w:r>
      <w:r w:rsidRPr="00B110C0">
        <w:rPr>
          <w:rFonts w:ascii="Times New Roman" w:hAnsi="Times New Roman" w:cs="Times New Roman"/>
          <w:sz w:val="24"/>
          <w:szCs w:val="24"/>
        </w:rPr>
        <w:t xml:space="preserve"> wskazan</w:t>
      </w:r>
      <w:r w:rsidR="00AC68CC" w:rsidRPr="00B110C0">
        <w:rPr>
          <w:rFonts w:ascii="Times New Roman" w:hAnsi="Times New Roman" w:cs="Times New Roman"/>
          <w:sz w:val="24"/>
          <w:szCs w:val="24"/>
        </w:rPr>
        <w:t>e</w:t>
      </w:r>
      <w:r w:rsidRPr="00B110C0">
        <w:rPr>
          <w:rFonts w:ascii="Times New Roman" w:hAnsi="Times New Roman" w:cs="Times New Roman"/>
          <w:sz w:val="24"/>
          <w:szCs w:val="24"/>
        </w:rPr>
        <w:t xml:space="preserve"> w powiadomieniu o decyzji</w:t>
      </w:r>
      <w:r w:rsidR="008372FA" w:rsidRPr="00B110C0">
        <w:rPr>
          <w:rFonts w:ascii="Times New Roman" w:hAnsi="Times New Roman" w:cs="Times New Roman"/>
          <w:sz w:val="24"/>
          <w:szCs w:val="24"/>
        </w:rPr>
        <w:t>,</w:t>
      </w:r>
      <w:r w:rsidRPr="00B110C0">
        <w:rPr>
          <w:rFonts w:ascii="Times New Roman" w:hAnsi="Times New Roman" w:cs="Times New Roman"/>
          <w:sz w:val="24"/>
          <w:szCs w:val="24"/>
        </w:rPr>
        <w:t xml:space="preserve"> zgodnie</w:t>
      </w:r>
      <w:r w:rsidR="00AC68CC" w:rsidRPr="00B110C0">
        <w:rPr>
          <w:rFonts w:ascii="Times New Roman" w:hAnsi="Times New Roman" w:cs="Times New Roman"/>
          <w:sz w:val="24"/>
          <w:szCs w:val="24"/>
        </w:rPr>
        <w:t xml:space="preserve"> </w:t>
      </w:r>
      <w:r w:rsidRPr="00B110C0">
        <w:rPr>
          <w:rFonts w:ascii="Times New Roman" w:hAnsi="Times New Roman" w:cs="Times New Roman"/>
          <w:sz w:val="24"/>
          <w:szCs w:val="24"/>
        </w:rPr>
        <w:t>z art.</w:t>
      </w:r>
      <w:r w:rsidR="001623C1" w:rsidRPr="00B110C0">
        <w:rPr>
          <w:rFonts w:ascii="Times New Roman" w:hAnsi="Times New Roman" w:cs="Times New Roman"/>
          <w:sz w:val="24"/>
          <w:szCs w:val="24"/>
        </w:rPr>
        <w:t> </w:t>
      </w:r>
      <w:r w:rsidRPr="00B110C0">
        <w:rPr>
          <w:rFonts w:ascii="Times New Roman" w:hAnsi="Times New Roman" w:cs="Times New Roman"/>
          <w:sz w:val="24"/>
          <w:szCs w:val="24"/>
        </w:rPr>
        <w:t>38 ust. 2 i art. 42 rozporządzenia</w:t>
      </w:r>
      <w:r w:rsidR="00411F57" w:rsidRPr="00B110C0">
        <w:rPr>
          <w:rFonts w:ascii="Times New Roman" w:hAnsi="Times New Roman" w:cs="Times New Roman"/>
          <w:sz w:val="24"/>
          <w:szCs w:val="24"/>
        </w:rPr>
        <w:t xml:space="preserve"> 2018/1240</w:t>
      </w:r>
      <w:r w:rsidRPr="00B110C0">
        <w:rPr>
          <w:rFonts w:ascii="Times New Roman" w:hAnsi="Times New Roman" w:cs="Times New Roman"/>
          <w:sz w:val="24"/>
          <w:szCs w:val="24"/>
        </w:rPr>
        <w:t>).</w:t>
      </w:r>
      <w:r w:rsidR="00D430B0" w:rsidRPr="00B110C0">
        <w:rPr>
          <w:rFonts w:ascii="Times New Roman" w:hAnsi="Times New Roman" w:cs="Times New Roman"/>
          <w:sz w:val="24"/>
          <w:szCs w:val="24"/>
        </w:rPr>
        <w:t xml:space="preserve"> Narzędzie teleinformatyczne Straży Granicznej</w:t>
      </w:r>
      <w:r w:rsidR="00F6286A" w:rsidRPr="00B110C0">
        <w:rPr>
          <w:rFonts w:ascii="Times New Roman" w:hAnsi="Times New Roman" w:cs="Times New Roman"/>
          <w:sz w:val="24"/>
          <w:szCs w:val="24"/>
        </w:rPr>
        <w:t xml:space="preserve"> jako narzędzie w ramach krajowego oprogramowania dla</w:t>
      </w:r>
      <w:r w:rsidR="001623C1" w:rsidRPr="00B110C0">
        <w:rPr>
          <w:rFonts w:ascii="Times New Roman" w:hAnsi="Times New Roman" w:cs="Times New Roman"/>
          <w:sz w:val="24"/>
          <w:szCs w:val="24"/>
        </w:rPr>
        <w:t> </w:t>
      </w:r>
      <w:r w:rsidR="00670003" w:rsidRPr="00B110C0">
        <w:rPr>
          <w:rFonts w:ascii="Times New Roman" w:hAnsi="Times New Roman" w:cs="Times New Roman"/>
          <w:sz w:val="24"/>
          <w:szCs w:val="24"/>
        </w:rPr>
        <w:t>j</w:t>
      </w:r>
      <w:r w:rsidR="00F6286A" w:rsidRPr="00B110C0">
        <w:rPr>
          <w:rFonts w:ascii="Times New Roman" w:hAnsi="Times New Roman" w:cs="Times New Roman"/>
          <w:sz w:val="24"/>
          <w:szCs w:val="24"/>
        </w:rPr>
        <w:t xml:space="preserve">ednostki </w:t>
      </w:r>
      <w:r w:rsidR="00670003" w:rsidRPr="00B110C0">
        <w:rPr>
          <w:rFonts w:ascii="Times New Roman" w:hAnsi="Times New Roman" w:cs="Times New Roman"/>
          <w:sz w:val="24"/>
          <w:szCs w:val="24"/>
        </w:rPr>
        <w:t>k</w:t>
      </w:r>
      <w:r w:rsidR="00F6286A" w:rsidRPr="00B110C0">
        <w:rPr>
          <w:rFonts w:ascii="Times New Roman" w:hAnsi="Times New Roman" w:cs="Times New Roman"/>
          <w:sz w:val="24"/>
          <w:szCs w:val="24"/>
        </w:rPr>
        <w:t>rajowej ETIAS</w:t>
      </w:r>
      <w:r w:rsidRPr="00B110C0">
        <w:rPr>
          <w:rFonts w:ascii="Times New Roman" w:hAnsi="Times New Roman" w:cs="Times New Roman"/>
          <w:sz w:val="24"/>
          <w:szCs w:val="24"/>
        </w:rPr>
        <w:t xml:space="preserve"> </w:t>
      </w:r>
      <w:r w:rsidR="00D430B0" w:rsidRPr="00B110C0">
        <w:rPr>
          <w:rFonts w:ascii="Times New Roman" w:hAnsi="Times New Roman" w:cs="Times New Roman"/>
          <w:sz w:val="24"/>
          <w:szCs w:val="24"/>
        </w:rPr>
        <w:t>będzie ułatwieniem dla cudzoziemców w zakresie możliwości dochodzenia swoich praw związanych z</w:t>
      </w:r>
      <w:r w:rsidR="000200F6" w:rsidRPr="00B110C0">
        <w:rPr>
          <w:rFonts w:ascii="Times New Roman" w:hAnsi="Times New Roman" w:cs="Times New Roman"/>
          <w:sz w:val="24"/>
          <w:szCs w:val="24"/>
        </w:rPr>
        <w:t>e</w:t>
      </w:r>
      <w:r w:rsidR="00D430B0" w:rsidRPr="00B110C0">
        <w:rPr>
          <w:rFonts w:ascii="Times New Roman" w:hAnsi="Times New Roman" w:cs="Times New Roman"/>
          <w:sz w:val="24"/>
          <w:szCs w:val="24"/>
        </w:rPr>
        <w:t xml:space="preserve"> sprawami </w:t>
      </w:r>
      <w:r w:rsidR="008372FA" w:rsidRPr="00B110C0">
        <w:rPr>
          <w:rFonts w:ascii="Times New Roman" w:hAnsi="Times New Roman" w:cs="Times New Roman"/>
          <w:sz w:val="24"/>
          <w:szCs w:val="24"/>
        </w:rPr>
        <w:t xml:space="preserve">o </w:t>
      </w:r>
      <w:r w:rsidR="000200F6" w:rsidRPr="00B110C0">
        <w:rPr>
          <w:rFonts w:ascii="Times New Roman" w:hAnsi="Times New Roman" w:cs="Times New Roman"/>
          <w:sz w:val="24"/>
          <w:szCs w:val="24"/>
        </w:rPr>
        <w:t>wydanie</w:t>
      </w:r>
      <w:r w:rsidR="00D430B0" w:rsidRPr="00B110C0">
        <w:rPr>
          <w:rFonts w:ascii="Times New Roman" w:hAnsi="Times New Roman" w:cs="Times New Roman"/>
          <w:sz w:val="24"/>
          <w:szCs w:val="24"/>
        </w:rPr>
        <w:t xml:space="preserve"> </w:t>
      </w:r>
      <w:r w:rsidR="000200F6" w:rsidRPr="00B110C0">
        <w:rPr>
          <w:rFonts w:ascii="Times New Roman" w:hAnsi="Times New Roman" w:cs="Times New Roman"/>
          <w:sz w:val="24"/>
          <w:szCs w:val="24"/>
        </w:rPr>
        <w:t xml:space="preserve">zezwolenia </w:t>
      </w:r>
      <w:r w:rsidR="00D430B0" w:rsidRPr="00B110C0">
        <w:rPr>
          <w:rFonts w:ascii="Times New Roman" w:hAnsi="Times New Roman" w:cs="Times New Roman"/>
          <w:sz w:val="24"/>
          <w:szCs w:val="24"/>
        </w:rPr>
        <w:t>na podróż</w:t>
      </w:r>
      <w:r w:rsidR="000200F6" w:rsidRPr="00B110C0">
        <w:rPr>
          <w:rFonts w:ascii="Times New Roman" w:hAnsi="Times New Roman" w:cs="Times New Roman"/>
          <w:sz w:val="24"/>
          <w:szCs w:val="24"/>
        </w:rPr>
        <w:t xml:space="preserve"> </w:t>
      </w:r>
      <w:r w:rsidR="00D430B0" w:rsidRPr="00B110C0">
        <w:rPr>
          <w:rFonts w:ascii="Times New Roman" w:hAnsi="Times New Roman" w:cs="Times New Roman"/>
          <w:sz w:val="24"/>
          <w:szCs w:val="24"/>
        </w:rPr>
        <w:t xml:space="preserve">oraz kontynuacją czynności </w:t>
      </w:r>
      <w:r w:rsidR="008372FA" w:rsidRPr="00B110C0">
        <w:rPr>
          <w:rFonts w:ascii="Times New Roman" w:hAnsi="Times New Roman" w:cs="Times New Roman"/>
          <w:sz w:val="24"/>
          <w:szCs w:val="24"/>
        </w:rPr>
        <w:t xml:space="preserve">odwoławczych </w:t>
      </w:r>
      <w:r w:rsidR="00D430B0" w:rsidRPr="00B110C0">
        <w:rPr>
          <w:rFonts w:ascii="Times New Roman" w:hAnsi="Times New Roman" w:cs="Times New Roman"/>
          <w:sz w:val="24"/>
          <w:szCs w:val="24"/>
        </w:rPr>
        <w:t>rozpoczętych w oparciu o tożsame rozwiązania techniczne</w:t>
      </w:r>
      <w:r w:rsidR="008372FA" w:rsidRPr="00B110C0">
        <w:rPr>
          <w:rFonts w:ascii="Times New Roman" w:hAnsi="Times New Roman" w:cs="Times New Roman"/>
          <w:sz w:val="24"/>
          <w:szCs w:val="24"/>
        </w:rPr>
        <w:t>.</w:t>
      </w:r>
      <w:r w:rsidR="00D430B0" w:rsidRPr="00B110C0">
        <w:rPr>
          <w:rFonts w:ascii="Times New Roman" w:hAnsi="Times New Roman" w:cs="Times New Roman"/>
          <w:sz w:val="24"/>
          <w:szCs w:val="24"/>
        </w:rPr>
        <w:t xml:space="preserve"> </w:t>
      </w:r>
    </w:p>
    <w:p w14:paraId="4E72AAB2" w14:textId="65372838" w:rsidR="00330BED" w:rsidRPr="00B110C0" w:rsidRDefault="00330BED"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 xml:space="preserve">Komendant Główny Straży Granicznej będzie prowadził postępowanie w sprawie </w:t>
      </w:r>
      <w:r w:rsidRPr="00B110C0">
        <w:rPr>
          <w:rFonts w:ascii="Times New Roman" w:hAnsi="Times New Roman" w:cs="Times New Roman"/>
          <w:sz w:val="24"/>
          <w:szCs w:val="24"/>
        </w:rPr>
        <w:lastRenderedPageBreak/>
        <w:t xml:space="preserve">wniosku o ponowne rozpatrzenie sprawy tylko i wyłącznie w sposób elektroniczny za pośrednictwem krajowego oprogramowania dla </w:t>
      </w:r>
      <w:r w:rsidR="00670003" w:rsidRPr="00B110C0">
        <w:rPr>
          <w:rFonts w:ascii="Times New Roman" w:hAnsi="Times New Roman" w:cs="Times New Roman"/>
          <w:sz w:val="24"/>
          <w:szCs w:val="24"/>
        </w:rPr>
        <w:t>j</w:t>
      </w:r>
      <w:r w:rsidRPr="00B110C0">
        <w:rPr>
          <w:rFonts w:ascii="Times New Roman" w:hAnsi="Times New Roman" w:cs="Times New Roman"/>
          <w:sz w:val="24"/>
          <w:szCs w:val="24"/>
        </w:rPr>
        <w:t xml:space="preserve">ednostki </w:t>
      </w:r>
      <w:r w:rsidR="00670003" w:rsidRPr="00B110C0">
        <w:rPr>
          <w:rFonts w:ascii="Times New Roman" w:hAnsi="Times New Roman" w:cs="Times New Roman"/>
          <w:sz w:val="24"/>
          <w:szCs w:val="24"/>
        </w:rPr>
        <w:t>k</w:t>
      </w:r>
      <w:r w:rsidRPr="00B110C0">
        <w:rPr>
          <w:rFonts w:ascii="Times New Roman" w:hAnsi="Times New Roman" w:cs="Times New Roman"/>
          <w:sz w:val="24"/>
          <w:szCs w:val="24"/>
        </w:rPr>
        <w:t>rajowej ETIAS.</w:t>
      </w:r>
    </w:p>
    <w:p w14:paraId="2E57622D" w14:textId="1136CCED" w:rsidR="006E79EC" w:rsidRPr="00B110C0" w:rsidRDefault="006E79EC"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Z</w:t>
      </w:r>
      <w:r w:rsidR="008372FA" w:rsidRPr="00B110C0">
        <w:rPr>
          <w:rFonts w:ascii="Times New Roman" w:hAnsi="Times New Roman" w:cs="Times New Roman"/>
          <w:sz w:val="24"/>
          <w:szCs w:val="24"/>
        </w:rPr>
        <w:t xml:space="preserve"> uwagi </w:t>
      </w:r>
      <w:r w:rsidRPr="00B110C0">
        <w:rPr>
          <w:rFonts w:ascii="Times New Roman" w:hAnsi="Times New Roman" w:cs="Times New Roman"/>
          <w:sz w:val="24"/>
          <w:szCs w:val="24"/>
        </w:rPr>
        <w:t>na charakter prowadzonych czynności i narzędzia do tego wykorzystywane, do postępowania o ponowne rozpatrzenie sprawy nie będą miały zastosowani</w:t>
      </w:r>
      <w:r w:rsidR="008372FA" w:rsidRPr="00B110C0">
        <w:rPr>
          <w:rFonts w:ascii="Times New Roman" w:hAnsi="Times New Roman" w:cs="Times New Roman"/>
          <w:sz w:val="24"/>
          <w:szCs w:val="24"/>
        </w:rPr>
        <w:t>a</w:t>
      </w:r>
      <w:r w:rsidR="00E70F4A" w:rsidRPr="00B110C0">
        <w:rPr>
          <w:rFonts w:ascii="Times New Roman" w:hAnsi="Times New Roman" w:cs="Times New Roman"/>
          <w:sz w:val="24"/>
          <w:szCs w:val="24"/>
        </w:rPr>
        <w:t xml:space="preserve"> przepisy ustawy z </w:t>
      </w:r>
      <w:r w:rsidRPr="00B110C0">
        <w:rPr>
          <w:rFonts w:ascii="Times New Roman" w:hAnsi="Times New Roman" w:cs="Times New Roman"/>
          <w:sz w:val="24"/>
          <w:szCs w:val="24"/>
        </w:rPr>
        <w:t xml:space="preserve">dnia 14 czerwca 1960 r. – Kodeks postępowania administracyjnego z wyjątkiem rozstrzygnięć w zakresie składania podpisów (art. 14 </w:t>
      </w:r>
      <w:r w:rsidR="00FD4BBC" w:rsidRPr="00B110C0">
        <w:rPr>
          <w:rFonts w:ascii="Times New Roman" w:hAnsi="Times New Roman" w:cs="Times New Roman"/>
          <w:sz w:val="24"/>
          <w:szCs w:val="24"/>
        </w:rPr>
        <w:t>§</w:t>
      </w:r>
      <w:r w:rsidRPr="00B110C0">
        <w:rPr>
          <w:rFonts w:ascii="Times New Roman" w:hAnsi="Times New Roman" w:cs="Times New Roman"/>
          <w:sz w:val="24"/>
          <w:szCs w:val="24"/>
        </w:rPr>
        <w:t xml:space="preserve"> 1a zdanie drugie Kpa), pełnomocnika (art. 32, art. 33 </w:t>
      </w:r>
      <w:r w:rsidR="00FD4BBC" w:rsidRPr="00B110C0">
        <w:rPr>
          <w:rFonts w:ascii="Times New Roman" w:hAnsi="Times New Roman" w:cs="Times New Roman"/>
          <w:sz w:val="24"/>
          <w:szCs w:val="24"/>
        </w:rPr>
        <w:t>§</w:t>
      </w:r>
      <w:r w:rsidRPr="00B110C0">
        <w:rPr>
          <w:rFonts w:ascii="Times New Roman" w:hAnsi="Times New Roman" w:cs="Times New Roman"/>
          <w:sz w:val="24"/>
          <w:szCs w:val="24"/>
        </w:rPr>
        <w:t xml:space="preserve"> 1-3 Kpa) oraz udziału prokuratora w postępowaniu (dział IV). Wnioskodawca będzie miał możliwość (w tym z dowolnego miejsca na świecie – wykluczenie barier formalnych) złożenia wniosku o ponowne rozpatrzenie sprawy za pomocą swojego uwierzytelnionego adresu poczty elektronicznej, a sama procedura będzie dla niego jasna </w:t>
      </w:r>
      <w:r w:rsidR="00E70F4A" w:rsidRPr="00B110C0">
        <w:rPr>
          <w:rFonts w:ascii="Times New Roman" w:hAnsi="Times New Roman" w:cs="Times New Roman"/>
          <w:sz w:val="24"/>
          <w:szCs w:val="24"/>
        </w:rPr>
        <w:t>i </w:t>
      </w:r>
      <w:r w:rsidRPr="00B110C0">
        <w:rPr>
          <w:rFonts w:ascii="Times New Roman" w:hAnsi="Times New Roman" w:cs="Times New Roman"/>
          <w:sz w:val="24"/>
          <w:szCs w:val="24"/>
        </w:rPr>
        <w:t xml:space="preserve">klarowna, nie powodując przy tym wątpliwości związanych ze stosowaniem procedur administracyjnych (różnorodność procedur odwoławczych </w:t>
      </w:r>
      <w:r w:rsidR="008372FA" w:rsidRPr="00B110C0">
        <w:rPr>
          <w:rFonts w:ascii="Times New Roman" w:hAnsi="Times New Roman" w:cs="Times New Roman"/>
          <w:sz w:val="24"/>
          <w:szCs w:val="24"/>
        </w:rPr>
        <w:t xml:space="preserve">stosowanych </w:t>
      </w:r>
      <w:r w:rsidRPr="00B110C0">
        <w:rPr>
          <w:rFonts w:ascii="Times New Roman" w:hAnsi="Times New Roman" w:cs="Times New Roman"/>
          <w:sz w:val="24"/>
          <w:szCs w:val="24"/>
        </w:rPr>
        <w:t xml:space="preserve">w państwach członkowskich zgodnie z ich prawem krajowym). </w:t>
      </w:r>
    </w:p>
    <w:p w14:paraId="6B436AC8" w14:textId="3D105174" w:rsidR="001D288B" w:rsidRPr="00B110C0" w:rsidRDefault="000200F6"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Z</w:t>
      </w:r>
      <w:r w:rsidR="00D430B0" w:rsidRPr="00B110C0">
        <w:rPr>
          <w:rFonts w:ascii="Times New Roman" w:hAnsi="Times New Roman" w:cs="Times New Roman"/>
          <w:sz w:val="24"/>
          <w:szCs w:val="24"/>
        </w:rPr>
        <w:t xml:space="preserve">akres informacji niezbędnych do </w:t>
      </w:r>
      <w:r w:rsidR="009D7F6F" w:rsidRPr="00B110C0">
        <w:rPr>
          <w:rFonts w:ascii="Times New Roman" w:hAnsi="Times New Roman" w:cs="Times New Roman"/>
          <w:sz w:val="24"/>
          <w:szCs w:val="24"/>
        </w:rPr>
        <w:t>zai</w:t>
      </w:r>
      <w:r w:rsidR="00D430B0" w:rsidRPr="00B110C0">
        <w:rPr>
          <w:rFonts w:ascii="Times New Roman" w:hAnsi="Times New Roman" w:cs="Times New Roman"/>
          <w:sz w:val="24"/>
          <w:szCs w:val="24"/>
        </w:rPr>
        <w:t>nicj</w:t>
      </w:r>
      <w:r w:rsidR="009D7F6F" w:rsidRPr="00B110C0">
        <w:rPr>
          <w:rFonts w:ascii="Times New Roman" w:hAnsi="Times New Roman" w:cs="Times New Roman"/>
          <w:sz w:val="24"/>
          <w:szCs w:val="24"/>
        </w:rPr>
        <w:t>owania</w:t>
      </w:r>
      <w:r w:rsidR="00D430B0" w:rsidRPr="00B110C0">
        <w:rPr>
          <w:rFonts w:ascii="Times New Roman" w:hAnsi="Times New Roman" w:cs="Times New Roman"/>
          <w:sz w:val="24"/>
          <w:szCs w:val="24"/>
        </w:rPr>
        <w:t xml:space="preserve"> p</w:t>
      </w:r>
      <w:r w:rsidR="009D7F6F" w:rsidRPr="00B110C0">
        <w:rPr>
          <w:rFonts w:ascii="Times New Roman" w:hAnsi="Times New Roman" w:cs="Times New Roman"/>
          <w:sz w:val="24"/>
          <w:szCs w:val="24"/>
        </w:rPr>
        <w:t xml:space="preserve">ostępowania w przedmiocie </w:t>
      </w:r>
      <w:r w:rsidR="00D430B0" w:rsidRPr="00B110C0">
        <w:rPr>
          <w:rFonts w:ascii="Times New Roman" w:hAnsi="Times New Roman" w:cs="Times New Roman"/>
          <w:sz w:val="24"/>
          <w:szCs w:val="24"/>
        </w:rPr>
        <w:t xml:space="preserve">ponownego rozpatrzenia sprawy nie będzie wpływał negatywnie na prawa cudzoziemców </w:t>
      </w:r>
      <w:r w:rsidR="006E79EC" w:rsidRPr="00B110C0">
        <w:rPr>
          <w:rFonts w:ascii="Times New Roman" w:hAnsi="Times New Roman" w:cs="Times New Roman"/>
          <w:sz w:val="24"/>
          <w:szCs w:val="24"/>
        </w:rPr>
        <w:t>odnośnie</w:t>
      </w:r>
      <w:r w:rsidR="00D430B0" w:rsidRPr="00B110C0">
        <w:rPr>
          <w:rFonts w:ascii="Times New Roman" w:hAnsi="Times New Roman" w:cs="Times New Roman"/>
          <w:sz w:val="24"/>
          <w:szCs w:val="24"/>
        </w:rPr>
        <w:t xml:space="preserve"> możliwości skorzystania z</w:t>
      </w:r>
      <w:r w:rsidRPr="00B110C0">
        <w:rPr>
          <w:rFonts w:ascii="Times New Roman" w:hAnsi="Times New Roman" w:cs="Times New Roman"/>
          <w:sz w:val="24"/>
          <w:szCs w:val="24"/>
        </w:rPr>
        <w:t>e </w:t>
      </w:r>
      <w:r w:rsidR="00D430B0" w:rsidRPr="00B110C0">
        <w:rPr>
          <w:rFonts w:ascii="Times New Roman" w:hAnsi="Times New Roman" w:cs="Times New Roman"/>
          <w:sz w:val="24"/>
          <w:szCs w:val="24"/>
        </w:rPr>
        <w:t xml:space="preserve">skutecznego prawa do środka odwoławczego. </w:t>
      </w:r>
      <w:r w:rsidR="00472DC7" w:rsidRPr="00B110C0">
        <w:rPr>
          <w:rFonts w:ascii="Times New Roman" w:hAnsi="Times New Roman" w:cs="Times New Roman"/>
          <w:sz w:val="24"/>
          <w:szCs w:val="24"/>
        </w:rPr>
        <w:t>Możliwość złożenia wniosku</w:t>
      </w:r>
      <w:r w:rsidR="00D430B0" w:rsidRPr="00B110C0">
        <w:rPr>
          <w:rFonts w:ascii="Times New Roman" w:hAnsi="Times New Roman" w:cs="Times New Roman"/>
          <w:sz w:val="24"/>
          <w:szCs w:val="24"/>
        </w:rPr>
        <w:t xml:space="preserve"> (jednokrotnego)</w:t>
      </w:r>
      <w:r w:rsidR="00472DC7" w:rsidRPr="00B110C0">
        <w:rPr>
          <w:rFonts w:ascii="Times New Roman" w:hAnsi="Times New Roman" w:cs="Times New Roman"/>
          <w:sz w:val="24"/>
          <w:szCs w:val="24"/>
        </w:rPr>
        <w:t xml:space="preserve"> </w:t>
      </w:r>
      <w:r w:rsidR="009D7F6F" w:rsidRPr="00B110C0">
        <w:rPr>
          <w:rFonts w:ascii="Times New Roman" w:hAnsi="Times New Roman" w:cs="Times New Roman"/>
          <w:sz w:val="24"/>
          <w:szCs w:val="24"/>
        </w:rPr>
        <w:t xml:space="preserve">wygaśnie </w:t>
      </w:r>
      <w:r w:rsidR="00472DC7" w:rsidRPr="00B110C0">
        <w:rPr>
          <w:rFonts w:ascii="Times New Roman" w:hAnsi="Times New Roman" w:cs="Times New Roman"/>
          <w:sz w:val="24"/>
          <w:szCs w:val="24"/>
        </w:rPr>
        <w:t xml:space="preserve">automatycznie z chwilą </w:t>
      </w:r>
      <w:r w:rsidR="001D1D40" w:rsidRPr="00B110C0">
        <w:rPr>
          <w:rFonts w:ascii="Times New Roman" w:hAnsi="Times New Roman" w:cs="Times New Roman"/>
          <w:sz w:val="24"/>
          <w:szCs w:val="24"/>
        </w:rPr>
        <w:t xml:space="preserve">upływu </w:t>
      </w:r>
      <w:r w:rsidR="00472DC7" w:rsidRPr="00B110C0">
        <w:rPr>
          <w:rFonts w:ascii="Times New Roman" w:hAnsi="Times New Roman" w:cs="Times New Roman"/>
          <w:sz w:val="24"/>
          <w:szCs w:val="24"/>
        </w:rPr>
        <w:t>terminu na jego złożenie</w:t>
      </w:r>
      <w:r w:rsidR="009D360F" w:rsidRPr="00B110C0">
        <w:rPr>
          <w:rFonts w:ascii="Times New Roman" w:hAnsi="Times New Roman" w:cs="Times New Roman"/>
          <w:sz w:val="24"/>
          <w:szCs w:val="24"/>
        </w:rPr>
        <w:t>,</w:t>
      </w:r>
      <w:r w:rsidR="00472DC7" w:rsidRPr="00B110C0">
        <w:rPr>
          <w:rFonts w:ascii="Times New Roman" w:hAnsi="Times New Roman" w:cs="Times New Roman"/>
          <w:sz w:val="24"/>
          <w:szCs w:val="24"/>
        </w:rPr>
        <w:t xml:space="preserve"> tj. po 7</w:t>
      </w:r>
      <w:r w:rsidRPr="00B110C0">
        <w:rPr>
          <w:rFonts w:ascii="Times New Roman" w:hAnsi="Times New Roman" w:cs="Times New Roman"/>
          <w:sz w:val="24"/>
          <w:szCs w:val="24"/>
        </w:rPr>
        <w:t> </w:t>
      </w:r>
      <w:r w:rsidR="00472DC7" w:rsidRPr="00B110C0">
        <w:rPr>
          <w:rFonts w:ascii="Times New Roman" w:hAnsi="Times New Roman" w:cs="Times New Roman"/>
          <w:sz w:val="24"/>
          <w:szCs w:val="24"/>
        </w:rPr>
        <w:t>dni</w:t>
      </w:r>
      <w:r w:rsidR="001D1D40" w:rsidRPr="00B110C0">
        <w:rPr>
          <w:rFonts w:ascii="Times New Roman" w:hAnsi="Times New Roman" w:cs="Times New Roman"/>
          <w:sz w:val="24"/>
          <w:szCs w:val="24"/>
        </w:rPr>
        <w:t>ach</w:t>
      </w:r>
      <w:r w:rsidR="00AC68CC" w:rsidRPr="00B110C0">
        <w:rPr>
          <w:rFonts w:ascii="Times New Roman" w:hAnsi="Times New Roman" w:cs="Times New Roman"/>
          <w:sz w:val="24"/>
          <w:szCs w:val="24"/>
        </w:rPr>
        <w:t xml:space="preserve"> od dnia wysłania powiadomienia</w:t>
      </w:r>
      <w:r w:rsidR="00F6286A" w:rsidRPr="00B110C0">
        <w:rPr>
          <w:rFonts w:ascii="Times New Roman" w:hAnsi="Times New Roman" w:cs="Times New Roman"/>
          <w:sz w:val="24"/>
          <w:szCs w:val="24"/>
        </w:rPr>
        <w:t xml:space="preserve"> </w:t>
      </w:r>
      <w:r w:rsidR="00AC68CC" w:rsidRPr="00B110C0">
        <w:rPr>
          <w:rFonts w:ascii="Times New Roman" w:hAnsi="Times New Roman" w:cs="Times New Roman"/>
          <w:sz w:val="24"/>
          <w:szCs w:val="24"/>
        </w:rPr>
        <w:t xml:space="preserve">o </w:t>
      </w:r>
      <w:r w:rsidR="00B20E23" w:rsidRPr="00B110C0">
        <w:rPr>
          <w:rFonts w:ascii="Times New Roman" w:hAnsi="Times New Roman" w:cs="Times New Roman"/>
          <w:sz w:val="24"/>
          <w:szCs w:val="24"/>
        </w:rPr>
        <w:t xml:space="preserve">wydaniu </w:t>
      </w:r>
      <w:r w:rsidR="00AC68CC" w:rsidRPr="00B110C0">
        <w:rPr>
          <w:rFonts w:ascii="Times New Roman" w:hAnsi="Times New Roman" w:cs="Times New Roman"/>
          <w:sz w:val="24"/>
          <w:szCs w:val="24"/>
        </w:rPr>
        <w:t>decyzji na adres poczty elektronicznej cudzoziemca</w:t>
      </w:r>
      <w:r w:rsidR="00B20E23" w:rsidRPr="00B110C0">
        <w:rPr>
          <w:rFonts w:ascii="Times New Roman" w:hAnsi="Times New Roman" w:cs="Times New Roman"/>
          <w:sz w:val="24"/>
          <w:szCs w:val="24"/>
        </w:rPr>
        <w:t>,</w:t>
      </w:r>
      <w:r w:rsidR="00D430B0" w:rsidRPr="00B110C0">
        <w:rPr>
          <w:rFonts w:ascii="Times New Roman" w:hAnsi="Times New Roman" w:cs="Times New Roman"/>
          <w:sz w:val="24"/>
          <w:szCs w:val="24"/>
        </w:rPr>
        <w:t xml:space="preserve"> lub z chwilą</w:t>
      </w:r>
      <w:r w:rsidR="009D7F6F" w:rsidRPr="00B110C0">
        <w:rPr>
          <w:rFonts w:ascii="Times New Roman" w:hAnsi="Times New Roman" w:cs="Times New Roman"/>
          <w:sz w:val="24"/>
          <w:szCs w:val="24"/>
        </w:rPr>
        <w:t>,</w:t>
      </w:r>
      <w:r w:rsidR="00D430B0" w:rsidRPr="00B110C0">
        <w:rPr>
          <w:rFonts w:ascii="Times New Roman" w:hAnsi="Times New Roman" w:cs="Times New Roman"/>
          <w:sz w:val="24"/>
          <w:szCs w:val="24"/>
        </w:rPr>
        <w:t xml:space="preserve"> gdy wniosek </w:t>
      </w:r>
      <w:r w:rsidR="009D7F6F" w:rsidRPr="00B110C0">
        <w:rPr>
          <w:rFonts w:ascii="Times New Roman" w:hAnsi="Times New Roman" w:cs="Times New Roman"/>
          <w:sz w:val="24"/>
          <w:szCs w:val="24"/>
        </w:rPr>
        <w:t xml:space="preserve">taki </w:t>
      </w:r>
      <w:r w:rsidR="00D430B0" w:rsidRPr="00B110C0">
        <w:rPr>
          <w:rFonts w:ascii="Times New Roman" w:hAnsi="Times New Roman" w:cs="Times New Roman"/>
          <w:sz w:val="24"/>
          <w:szCs w:val="24"/>
        </w:rPr>
        <w:t>zostanie już</w:t>
      </w:r>
      <w:r w:rsidR="00192D1E" w:rsidRPr="00B110C0">
        <w:rPr>
          <w:rFonts w:ascii="Times New Roman" w:hAnsi="Times New Roman" w:cs="Times New Roman"/>
          <w:sz w:val="24"/>
          <w:szCs w:val="24"/>
        </w:rPr>
        <w:t xml:space="preserve"> (we wskazanym terminie)</w:t>
      </w:r>
      <w:r w:rsidR="00D430B0" w:rsidRPr="00B110C0">
        <w:rPr>
          <w:rFonts w:ascii="Times New Roman" w:hAnsi="Times New Roman" w:cs="Times New Roman"/>
          <w:sz w:val="24"/>
          <w:szCs w:val="24"/>
        </w:rPr>
        <w:t xml:space="preserve"> prawidłowo złożony</w:t>
      </w:r>
      <w:r w:rsidR="00472DC7" w:rsidRPr="00B110C0">
        <w:rPr>
          <w:rFonts w:ascii="Times New Roman" w:hAnsi="Times New Roman" w:cs="Times New Roman"/>
          <w:sz w:val="24"/>
          <w:szCs w:val="24"/>
        </w:rPr>
        <w:t>.</w:t>
      </w:r>
      <w:r w:rsidR="00AC68CC" w:rsidRPr="00B110C0">
        <w:rPr>
          <w:rFonts w:ascii="Times New Roman" w:hAnsi="Times New Roman" w:cs="Times New Roman"/>
          <w:sz w:val="24"/>
          <w:szCs w:val="24"/>
        </w:rPr>
        <w:t xml:space="preserve"> Termin ten </w:t>
      </w:r>
      <w:r w:rsidR="00B20E23" w:rsidRPr="00B110C0">
        <w:rPr>
          <w:rFonts w:ascii="Times New Roman" w:hAnsi="Times New Roman" w:cs="Times New Roman"/>
          <w:sz w:val="24"/>
          <w:szCs w:val="24"/>
        </w:rPr>
        <w:t xml:space="preserve">będzie </w:t>
      </w:r>
      <w:r w:rsidR="00AC68CC" w:rsidRPr="00B110C0">
        <w:rPr>
          <w:rFonts w:ascii="Times New Roman" w:hAnsi="Times New Roman" w:cs="Times New Roman"/>
          <w:sz w:val="24"/>
          <w:szCs w:val="24"/>
        </w:rPr>
        <w:t>liczony na zasadach ogólnych</w:t>
      </w:r>
      <w:r w:rsidR="00B20E23" w:rsidRPr="00B110C0">
        <w:rPr>
          <w:rFonts w:ascii="Times New Roman" w:hAnsi="Times New Roman" w:cs="Times New Roman"/>
          <w:sz w:val="24"/>
          <w:szCs w:val="24"/>
        </w:rPr>
        <w:t>,</w:t>
      </w:r>
      <w:r w:rsidR="00AC68CC" w:rsidRPr="00B110C0">
        <w:rPr>
          <w:rFonts w:ascii="Times New Roman" w:hAnsi="Times New Roman" w:cs="Times New Roman"/>
          <w:sz w:val="24"/>
          <w:szCs w:val="24"/>
        </w:rPr>
        <w:t xml:space="preserve"> </w:t>
      </w:r>
      <w:r w:rsidR="00B1626D" w:rsidRPr="00B110C0">
        <w:rPr>
          <w:rFonts w:ascii="Times New Roman" w:hAnsi="Times New Roman" w:cs="Times New Roman"/>
          <w:sz w:val="24"/>
          <w:szCs w:val="24"/>
        </w:rPr>
        <w:t>zgodnie z którymi,</w:t>
      </w:r>
      <w:r w:rsidR="00AC68CC" w:rsidRPr="00B110C0">
        <w:rPr>
          <w:rFonts w:ascii="Times New Roman" w:hAnsi="Times New Roman" w:cs="Times New Roman"/>
          <w:sz w:val="24"/>
          <w:szCs w:val="24"/>
        </w:rPr>
        <w:t xml:space="preserve"> jeżeli początkiem terminu określonego w dniach jest pewne zdarzenie, przy obliczaniu tego terminu nie uwzględnia się dnia, w którym zdarzenie nastąpiło (dzień wysłania powiadomienia o decyzji). Upływ ostatniego z wyznaczonej liczby dni uważa się za koniec terminu do złożenia wniosku o ponowne rozpatrzenie sprawy. Jednakże ze względu na całodobową dostępność narzędzia teleinformatycznego Straży Granicznej, nie będzie miał znaczenia fakt </w:t>
      </w:r>
      <w:r w:rsidR="00B20E23" w:rsidRPr="00B110C0">
        <w:rPr>
          <w:rFonts w:ascii="Times New Roman" w:hAnsi="Times New Roman" w:cs="Times New Roman"/>
          <w:sz w:val="24"/>
          <w:szCs w:val="24"/>
        </w:rPr>
        <w:t>upływu</w:t>
      </w:r>
      <w:r w:rsidR="00AC68CC" w:rsidRPr="00B110C0">
        <w:rPr>
          <w:rFonts w:ascii="Times New Roman" w:hAnsi="Times New Roman" w:cs="Times New Roman"/>
          <w:sz w:val="24"/>
          <w:szCs w:val="24"/>
        </w:rPr>
        <w:t xml:space="preserve"> terminu </w:t>
      </w:r>
      <w:r w:rsidR="00B20E23" w:rsidRPr="00B110C0">
        <w:rPr>
          <w:rFonts w:ascii="Times New Roman" w:hAnsi="Times New Roman" w:cs="Times New Roman"/>
          <w:sz w:val="24"/>
          <w:szCs w:val="24"/>
        </w:rPr>
        <w:t>na</w:t>
      </w:r>
      <w:r w:rsidR="00AC68CC" w:rsidRPr="00B110C0">
        <w:rPr>
          <w:rFonts w:ascii="Times New Roman" w:hAnsi="Times New Roman" w:cs="Times New Roman"/>
          <w:sz w:val="24"/>
          <w:szCs w:val="24"/>
        </w:rPr>
        <w:t xml:space="preserve"> złożeni</w:t>
      </w:r>
      <w:r w:rsidR="00B20E23" w:rsidRPr="00B110C0">
        <w:rPr>
          <w:rFonts w:ascii="Times New Roman" w:hAnsi="Times New Roman" w:cs="Times New Roman"/>
          <w:sz w:val="24"/>
          <w:szCs w:val="24"/>
        </w:rPr>
        <w:t>e</w:t>
      </w:r>
      <w:r w:rsidR="00AC68CC" w:rsidRPr="00B110C0">
        <w:rPr>
          <w:rFonts w:ascii="Times New Roman" w:hAnsi="Times New Roman" w:cs="Times New Roman"/>
          <w:sz w:val="24"/>
          <w:szCs w:val="24"/>
        </w:rPr>
        <w:t xml:space="preserve"> wniosku o ponowne rozpatrzenie sprawy</w:t>
      </w:r>
      <w:r w:rsidRPr="00B110C0">
        <w:rPr>
          <w:rFonts w:ascii="Times New Roman" w:hAnsi="Times New Roman" w:cs="Times New Roman"/>
          <w:sz w:val="24"/>
          <w:szCs w:val="24"/>
        </w:rPr>
        <w:t>,</w:t>
      </w:r>
      <w:r w:rsidR="00AC68CC" w:rsidRPr="00B110C0">
        <w:rPr>
          <w:rFonts w:ascii="Times New Roman" w:hAnsi="Times New Roman" w:cs="Times New Roman"/>
          <w:sz w:val="24"/>
          <w:szCs w:val="24"/>
        </w:rPr>
        <w:t xml:space="preserve"> jeżeli przypadnie </w:t>
      </w:r>
      <w:r w:rsidR="00B20E23" w:rsidRPr="00B110C0">
        <w:rPr>
          <w:rFonts w:ascii="Times New Roman" w:hAnsi="Times New Roman" w:cs="Times New Roman"/>
          <w:sz w:val="24"/>
          <w:szCs w:val="24"/>
        </w:rPr>
        <w:t>on w</w:t>
      </w:r>
      <w:r w:rsidR="00AC68CC" w:rsidRPr="00B110C0">
        <w:rPr>
          <w:rFonts w:ascii="Times New Roman" w:hAnsi="Times New Roman" w:cs="Times New Roman"/>
          <w:sz w:val="24"/>
          <w:szCs w:val="24"/>
        </w:rPr>
        <w:t xml:space="preserve"> dzień uznany ustawowo za wolny od pracy lub </w:t>
      </w:r>
      <w:r w:rsidR="001D288B" w:rsidRPr="00B110C0">
        <w:rPr>
          <w:rFonts w:ascii="Times New Roman" w:hAnsi="Times New Roman" w:cs="Times New Roman"/>
          <w:sz w:val="24"/>
          <w:szCs w:val="24"/>
        </w:rPr>
        <w:t>w</w:t>
      </w:r>
      <w:r w:rsidR="00AC68CC" w:rsidRPr="00B110C0">
        <w:rPr>
          <w:rFonts w:ascii="Times New Roman" w:hAnsi="Times New Roman" w:cs="Times New Roman"/>
          <w:sz w:val="24"/>
          <w:szCs w:val="24"/>
        </w:rPr>
        <w:t xml:space="preserve"> sobotę.</w:t>
      </w:r>
      <w:r w:rsidR="00C751D1" w:rsidRPr="00B110C0">
        <w:rPr>
          <w:rFonts w:ascii="Times New Roman" w:hAnsi="Times New Roman" w:cs="Times New Roman"/>
          <w:sz w:val="24"/>
          <w:szCs w:val="24"/>
        </w:rPr>
        <w:t xml:space="preserve"> </w:t>
      </w:r>
    </w:p>
    <w:p w14:paraId="63F51E8A" w14:textId="434F2383" w:rsidR="001A0D7F" w:rsidRPr="00B110C0" w:rsidRDefault="001D288B"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Ponadto w</w:t>
      </w:r>
      <w:r w:rsidR="00C751D1" w:rsidRPr="00B110C0">
        <w:rPr>
          <w:rFonts w:ascii="Times New Roman" w:hAnsi="Times New Roman" w:cs="Times New Roman"/>
          <w:sz w:val="24"/>
          <w:szCs w:val="24"/>
        </w:rPr>
        <w:t xml:space="preserve"> przypadku niedostępności narzędzia teleinformatycznego Straży Granicznej, informacja o tym lub o</w:t>
      </w:r>
      <w:r w:rsidR="000200F6" w:rsidRPr="00B110C0">
        <w:rPr>
          <w:rFonts w:ascii="Times New Roman" w:hAnsi="Times New Roman" w:cs="Times New Roman"/>
          <w:sz w:val="24"/>
          <w:szCs w:val="24"/>
        </w:rPr>
        <w:t> </w:t>
      </w:r>
      <w:r w:rsidR="00C751D1" w:rsidRPr="00B110C0">
        <w:rPr>
          <w:rFonts w:ascii="Times New Roman" w:hAnsi="Times New Roman" w:cs="Times New Roman"/>
          <w:sz w:val="24"/>
          <w:szCs w:val="24"/>
        </w:rPr>
        <w:t xml:space="preserve">usunięciu tej niedostępności, </w:t>
      </w:r>
      <w:r w:rsidRPr="00B110C0">
        <w:rPr>
          <w:rFonts w:ascii="Times New Roman" w:hAnsi="Times New Roman" w:cs="Times New Roman"/>
          <w:sz w:val="24"/>
          <w:szCs w:val="24"/>
        </w:rPr>
        <w:t xml:space="preserve">będzie </w:t>
      </w:r>
      <w:r w:rsidR="00C751D1" w:rsidRPr="00B110C0">
        <w:rPr>
          <w:rFonts w:ascii="Times New Roman" w:hAnsi="Times New Roman" w:cs="Times New Roman"/>
          <w:sz w:val="24"/>
          <w:szCs w:val="24"/>
        </w:rPr>
        <w:t>publikowana w narzędziu teleinformatycznym Straży Granicznej</w:t>
      </w:r>
      <w:r w:rsidR="000200F6" w:rsidRPr="00B110C0">
        <w:rPr>
          <w:rFonts w:ascii="Times New Roman" w:hAnsi="Times New Roman" w:cs="Times New Roman"/>
          <w:sz w:val="24"/>
          <w:szCs w:val="24"/>
        </w:rPr>
        <w:t>,</w:t>
      </w:r>
      <w:r w:rsidR="00C751D1" w:rsidRPr="00B110C0">
        <w:rPr>
          <w:rFonts w:ascii="Times New Roman" w:hAnsi="Times New Roman" w:cs="Times New Roman"/>
          <w:sz w:val="24"/>
          <w:szCs w:val="24"/>
        </w:rPr>
        <w:t xml:space="preserve"> a termin złożenia wniosku o ponowne rozpatrzenie sprawy </w:t>
      </w:r>
      <w:r w:rsidR="000200F6" w:rsidRPr="00B110C0">
        <w:rPr>
          <w:rFonts w:ascii="Times New Roman" w:hAnsi="Times New Roman" w:cs="Times New Roman"/>
          <w:sz w:val="24"/>
          <w:szCs w:val="24"/>
        </w:rPr>
        <w:t xml:space="preserve">ulegnie </w:t>
      </w:r>
      <w:r w:rsidR="00C751D1" w:rsidRPr="00B110C0">
        <w:rPr>
          <w:rFonts w:ascii="Times New Roman" w:hAnsi="Times New Roman" w:cs="Times New Roman"/>
          <w:sz w:val="24"/>
          <w:szCs w:val="24"/>
        </w:rPr>
        <w:t xml:space="preserve">zawieszeniu do czasu </w:t>
      </w:r>
      <w:r w:rsidR="000151AD" w:rsidRPr="00B110C0">
        <w:rPr>
          <w:rFonts w:ascii="Times New Roman" w:hAnsi="Times New Roman" w:cs="Times New Roman"/>
          <w:sz w:val="24"/>
          <w:szCs w:val="24"/>
        </w:rPr>
        <w:t>przywrócenia dostępności</w:t>
      </w:r>
      <w:r w:rsidR="00C751D1" w:rsidRPr="00B110C0">
        <w:rPr>
          <w:rFonts w:ascii="Times New Roman" w:hAnsi="Times New Roman" w:cs="Times New Roman"/>
          <w:sz w:val="24"/>
          <w:szCs w:val="24"/>
        </w:rPr>
        <w:t xml:space="preserve"> narzędzia teleinformatycznego Straży Granicznej</w:t>
      </w:r>
      <w:r w:rsidR="000200F6" w:rsidRPr="00B110C0">
        <w:rPr>
          <w:rFonts w:ascii="Times New Roman" w:hAnsi="Times New Roman" w:cs="Times New Roman"/>
          <w:sz w:val="24"/>
          <w:szCs w:val="24"/>
        </w:rPr>
        <w:t>,</w:t>
      </w:r>
      <w:r w:rsidR="00C751D1" w:rsidRPr="00B110C0">
        <w:rPr>
          <w:rFonts w:ascii="Times New Roman" w:hAnsi="Times New Roman" w:cs="Times New Roman"/>
          <w:sz w:val="24"/>
          <w:szCs w:val="24"/>
        </w:rPr>
        <w:t xml:space="preserve"> tj. termin ten zacznie biec </w:t>
      </w:r>
      <w:r w:rsidR="00B20E23" w:rsidRPr="00B110C0">
        <w:rPr>
          <w:rFonts w:ascii="Times New Roman" w:hAnsi="Times New Roman" w:cs="Times New Roman"/>
          <w:sz w:val="24"/>
          <w:szCs w:val="24"/>
        </w:rPr>
        <w:t xml:space="preserve">ponownie </w:t>
      </w:r>
      <w:r w:rsidR="00C751D1" w:rsidRPr="00B110C0">
        <w:rPr>
          <w:rFonts w:ascii="Times New Roman" w:hAnsi="Times New Roman" w:cs="Times New Roman"/>
          <w:sz w:val="24"/>
          <w:szCs w:val="24"/>
        </w:rPr>
        <w:t xml:space="preserve">z chwilą usunięcia </w:t>
      </w:r>
      <w:r w:rsidR="00B20E23" w:rsidRPr="00B110C0">
        <w:rPr>
          <w:rFonts w:ascii="Times New Roman" w:hAnsi="Times New Roman" w:cs="Times New Roman"/>
          <w:sz w:val="24"/>
          <w:szCs w:val="24"/>
        </w:rPr>
        <w:t xml:space="preserve">wskazanej </w:t>
      </w:r>
      <w:r w:rsidR="00C751D1" w:rsidRPr="00B110C0">
        <w:rPr>
          <w:rFonts w:ascii="Times New Roman" w:hAnsi="Times New Roman" w:cs="Times New Roman"/>
          <w:sz w:val="24"/>
          <w:szCs w:val="24"/>
        </w:rPr>
        <w:t xml:space="preserve">niedostępności i </w:t>
      </w:r>
      <w:r w:rsidR="00B20E23" w:rsidRPr="00B110C0">
        <w:rPr>
          <w:rFonts w:ascii="Times New Roman" w:hAnsi="Times New Roman" w:cs="Times New Roman"/>
          <w:sz w:val="24"/>
          <w:szCs w:val="24"/>
        </w:rPr>
        <w:t>ulegnie wydłużeniu</w:t>
      </w:r>
      <w:r w:rsidR="00C751D1" w:rsidRPr="00B110C0">
        <w:rPr>
          <w:rFonts w:ascii="Times New Roman" w:hAnsi="Times New Roman" w:cs="Times New Roman"/>
          <w:sz w:val="24"/>
          <w:szCs w:val="24"/>
        </w:rPr>
        <w:t xml:space="preserve"> o okres niedostępności tego narzędzia. </w:t>
      </w:r>
    </w:p>
    <w:p w14:paraId="3345B6A6" w14:textId="18814A65" w:rsidR="0069468D" w:rsidRPr="00B110C0" w:rsidRDefault="00472DC7"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 xml:space="preserve">Celem </w:t>
      </w:r>
      <w:r w:rsidR="0069468D" w:rsidRPr="00B110C0">
        <w:rPr>
          <w:rFonts w:ascii="Times New Roman" w:hAnsi="Times New Roman" w:cs="Times New Roman"/>
          <w:sz w:val="24"/>
          <w:szCs w:val="24"/>
        </w:rPr>
        <w:t xml:space="preserve">właściwej </w:t>
      </w:r>
      <w:r w:rsidRPr="00B110C0">
        <w:rPr>
          <w:rFonts w:ascii="Times New Roman" w:hAnsi="Times New Roman" w:cs="Times New Roman"/>
          <w:sz w:val="24"/>
          <w:szCs w:val="24"/>
        </w:rPr>
        <w:t>identyfikacji wnioskodawcy</w:t>
      </w:r>
      <w:r w:rsidR="001B0808" w:rsidRPr="00B110C0">
        <w:rPr>
          <w:rFonts w:ascii="Times New Roman" w:hAnsi="Times New Roman" w:cs="Times New Roman"/>
          <w:sz w:val="24"/>
          <w:szCs w:val="24"/>
        </w:rPr>
        <w:t xml:space="preserve"> (cudzoziemca)</w:t>
      </w:r>
      <w:r w:rsidRPr="00B110C0">
        <w:rPr>
          <w:rFonts w:ascii="Times New Roman" w:hAnsi="Times New Roman" w:cs="Times New Roman"/>
          <w:sz w:val="24"/>
          <w:szCs w:val="24"/>
        </w:rPr>
        <w:t xml:space="preserve">, formularz wniosku będzie </w:t>
      </w:r>
      <w:r w:rsidR="001B0808" w:rsidRPr="00B110C0">
        <w:rPr>
          <w:rFonts w:ascii="Times New Roman" w:hAnsi="Times New Roman" w:cs="Times New Roman"/>
          <w:sz w:val="24"/>
          <w:szCs w:val="24"/>
        </w:rPr>
        <w:t xml:space="preserve">wskazywał </w:t>
      </w:r>
      <w:r w:rsidRPr="00B110C0">
        <w:rPr>
          <w:rFonts w:ascii="Times New Roman" w:hAnsi="Times New Roman" w:cs="Times New Roman"/>
          <w:sz w:val="24"/>
          <w:szCs w:val="24"/>
        </w:rPr>
        <w:t xml:space="preserve">konieczność </w:t>
      </w:r>
      <w:r w:rsidR="001B0808" w:rsidRPr="00B110C0">
        <w:rPr>
          <w:rFonts w:ascii="Times New Roman" w:hAnsi="Times New Roman" w:cs="Times New Roman"/>
          <w:sz w:val="24"/>
          <w:szCs w:val="24"/>
        </w:rPr>
        <w:t>podania</w:t>
      </w:r>
      <w:r w:rsidR="00DD4E1A">
        <w:rPr>
          <w:rFonts w:ascii="Times New Roman" w:hAnsi="Times New Roman" w:cs="Times New Roman"/>
          <w:sz w:val="24"/>
          <w:szCs w:val="24"/>
        </w:rPr>
        <w:t>,</w:t>
      </w:r>
      <w:r w:rsidR="00B717AF" w:rsidRPr="00B110C0">
        <w:rPr>
          <w:rFonts w:ascii="Times New Roman" w:hAnsi="Times New Roman" w:cs="Times New Roman"/>
          <w:sz w:val="24"/>
          <w:szCs w:val="24"/>
        </w:rPr>
        <w:t xml:space="preserve"> m.in.</w:t>
      </w:r>
      <w:r w:rsidRPr="00B110C0">
        <w:rPr>
          <w:rFonts w:ascii="Times New Roman" w:hAnsi="Times New Roman" w:cs="Times New Roman"/>
          <w:sz w:val="24"/>
          <w:szCs w:val="24"/>
        </w:rPr>
        <w:t xml:space="preserve"> numer</w:t>
      </w:r>
      <w:r w:rsidR="001D1D40" w:rsidRPr="00B110C0">
        <w:rPr>
          <w:rFonts w:ascii="Times New Roman" w:hAnsi="Times New Roman" w:cs="Times New Roman"/>
          <w:sz w:val="24"/>
          <w:szCs w:val="24"/>
        </w:rPr>
        <w:t>u</w:t>
      </w:r>
      <w:r w:rsidRPr="00B110C0">
        <w:rPr>
          <w:rFonts w:ascii="Times New Roman" w:hAnsi="Times New Roman" w:cs="Times New Roman"/>
          <w:sz w:val="24"/>
          <w:szCs w:val="24"/>
        </w:rPr>
        <w:t xml:space="preserve"> wniosku o wydanie zezwolenia na podróż</w:t>
      </w:r>
      <w:r w:rsidR="001D1D40" w:rsidRPr="00B110C0">
        <w:rPr>
          <w:rFonts w:ascii="Times New Roman" w:hAnsi="Times New Roman" w:cs="Times New Roman"/>
          <w:sz w:val="24"/>
          <w:szCs w:val="24"/>
        </w:rPr>
        <w:t>,</w:t>
      </w:r>
      <w:r w:rsidRPr="00B110C0">
        <w:rPr>
          <w:rFonts w:ascii="Times New Roman" w:hAnsi="Times New Roman" w:cs="Times New Roman"/>
          <w:sz w:val="24"/>
          <w:szCs w:val="24"/>
        </w:rPr>
        <w:t xml:space="preserve"> o którym mowa w art. 19 ust. 2 rozporządzenia</w:t>
      </w:r>
      <w:r w:rsidR="00411F57" w:rsidRPr="00B110C0">
        <w:rPr>
          <w:rFonts w:ascii="Times New Roman" w:hAnsi="Times New Roman" w:cs="Times New Roman"/>
          <w:sz w:val="24"/>
          <w:szCs w:val="24"/>
        </w:rPr>
        <w:t xml:space="preserve"> 2018/1240</w:t>
      </w:r>
      <w:r w:rsidR="00B717AF" w:rsidRPr="00B110C0">
        <w:rPr>
          <w:rFonts w:ascii="Times New Roman" w:hAnsi="Times New Roman" w:cs="Times New Roman"/>
          <w:sz w:val="24"/>
          <w:szCs w:val="24"/>
        </w:rPr>
        <w:t>, numer</w:t>
      </w:r>
      <w:r w:rsidR="001B0808" w:rsidRPr="00B110C0">
        <w:rPr>
          <w:rFonts w:ascii="Times New Roman" w:hAnsi="Times New Roman" w:cs="Times New Roman"/>
          <w:sz w:val="24"/>
          <w:szCs w:val="24"/>
        </w:rPr>
        <w:t>u</w:t>
      </w:r>
      <w:r w:rsidR="00B717AF" w:rsidRPr="00B110C0">
        <w:rPr>
          <w:rFonts w:ascii="Times New Roman" w:hAnsi="Times New Roman" w:cs="Times New Roman"/>
          <w:sz w:val="24"/>
          <w:szCs w:val="24"/>
        </w:rPr>
        <w:t xml:space="preserve"> dokumentu </w:t>
      </w:r>
      <w:r w:rsidR="00B717AF" w:rsidRPr="00B110C0">
        <w:rPr>
          <w:rFonts w:ascii="Times New Roman" w:hAnsi="Times New Roman" w:cs="Times New Roman"/>
          <w:sz w:val="24"/>
          <w:szCs w:val="24"/>
        </w:rPr>
        <w:lastRenderedPageBreak/>
        <w:t xml:space="preserve">podróży, daty urodzenia </w:t>
      </w:r>
      <w:r w:rsidRPr="00B110C0">
        <w:rPr>
          <w:rFonts w:ascii="Times New Roman" w:hAnsi="Times New Roman" w:cs="Times New Roman"/>
          <w:sz w:val="24"/>
          <w:szCs w:val="24"/>
        </w:rPr>
        <w:t>i</w:t>
      </w:r>
      <w:r w:rsidR="000200F6" w:rsidRPr="00B110C0">
        <w:rPr>
          <w:rFonts w:ascii="Times New Roman" w:hAnsi="Times New Roman" w:cs="Times New Roman"/>
          <w:sz w:val="24"/>
          <w:szCs w:val="24"/>
        </w:rPr>
        <w:t> </w:t>
      </w:r>
      <w:r w:rsidRPr="00B110C0">
        <w:rPr>
          <w:rFonts w:ascii="Times New Roman" w:hAnsi="Times New Roman" w:cs="Times New Roman"/>
          <w:sz w:val="24"/>
          <w:szCs w:val="24"/>
        </w:rPr>
        <w:t>adresu poczty elektronicznej</w:t>
      </w:r>
      <w:r w:rsidR="001A0D7F" w:rsidRPr="00B110C0">
        <w:rPr>
          <w:rFonts w:ascii="Times New Roman" w:hAnsi="Times New Roman" w:cs="Times New Roman"/>
          <w:sz w:val="24"/>
          <w:szCs w:val="24"/>
        </w:rPr>
        <w:t xml:space="preserve">, a także </w:t>
      </w:r>
      <w:r w:rsidR="0069468D" w:rsidRPr="00B110C0">
        <w:rPr>
          <w:rFonts w:ascii="Times New Roman" w:hAnsi="Times New Roman" w:cs="Times New Roman"/>
          <w:sz w:val="24"/>
          <w:szCs w:val="24"/>
        </w:rPr>
        <w:t>innych danych cudzoziemca</w:t>
      </w:r>
      <w:r w:rsidR="001B0808" w:rsidRPr="00B110C0">
        <w:rPr>
          <w:rFonts w:ascii="Times New Roman" w:hAnsi="Times New Roman" w:cs="Times New Roman"/>
          <w:sz w:val="24"/>
          <w:szCs w:val="24"/>
        </w:rPr>
        <w:t xml:space="preserve">. </w:t>
      </w:r>
      <w:r w:rsidR="001A0D7F" w:rsidRPr="00B110C0">
        <w:rPr>
          <w:rFonts w:ascii="Times New Roman" w:hAnsi="Times New Roman" w:cs="Times New Roman"/>
          <w:sz w:val="24"/>
          <w:szCs w:val="24"/>
        </w:rPr>
        <w:t>Wstępny etap złożenia wniosku</w:t>
      </w:r>
      <w:r w:rsidR="001B0808" w:rsidRPr="00B110C0">
        <w:rPr>
          <w:rFonts w:ascii="Times New Roman" w:hAnsi="Times New Roman" w:cs="Times New Roman"/>
          <w:sz w:val="24"/>
          <w:szCs w:val="24"/>
        </w:rPr>
        <w:t xml:space="preserve"> będzie obejmował </w:t>
      </w:r>
      <w:r w:rsidRPr="00B110C0">
        <w:rPr>
          <w:rFonts w:ascii="Times New Roman" w:hAnsi="Times New Roman" w:cs="Times New Roman"/>
          <w:sz w:val="24"/>
          <w:szCs w:val="24"/>
        </w:rPr>
        <w:t>uwierzytelnieni</w:t>
      </w:r>
      <w:r w:rsidR="001A0D7F" w:rsidRPr="00B110C0">
        <w:rPr>
          <w:rFonts w:ascii="Times New Roman" w:hAnsi="Times New Roman" w:cs="Times New Roman"/>
          <w:sz w:val="24"/>
          <w:szCs w:val="24"/>
        </w:rPr>
        <w:t>e</w:t>
      </w:r>
      <w:r w:rsidRPr="00B110C0">
        <w:rPr>
          <w:rFonts w:ascii="Times New Roman" w:hAnsi="Times New Roman" w:cs="Times New Roman"/>
          <w:sz w:val="24"/>
          <w:szCs w:val="24"/>
        </w:rPr>
        <w:t xml:space="preserve"> za pomocą narzędzia uwierzytelniającego</w:t>
      </w:r>
      <w:r w:rsidR="001B0808" w:rsidRPr="00B110C0">
        <w:rPr>
          <w:rFonts w:ascii="Times New Roman" w:hAnsi="Times New Roman" w:cs="Times New Roman"/>
          <w:sz w:val="24"/>
          <w:szCs w:val="24"/>
        </w:rPr>
        <w:t>,</w:t>
      </w:r>
      <w:r w:rsidRPr="00B110C0">
        <w:rPr>
          <w:rFonts w:ascii="Times New Roman" w:hAnsi="Times New Roman" w:cs="Times New Roman"/>
          <w:sz w:val="24"/>
          <w:szCs w:val="24"/>
        </w:rPr>
        <w:t xml:space="preserve"> przesłanego na adres poczty elektronicznej – analogicznie do procesów przetwarzania wniosków o wydanie zezwolenia na podróż lub samodzielnego cofnięcia zezwolenia</w:t>
      </w:r>
      <w:r w:rsidR="0069468D" w:rsidRPr="00B110C0">
        <w:rPr>
          <w:rFonts w:ascii="Times New Roman" w:hAnsi="Times New Roman" w:cs="Times New Roman"/>
          <w:sz w:val="24"/>
          <w:szCs w:val="24"/>
        </w:rPr>
        <w:t xml:space="preserve"> na podróż</w:t>
      </w:r>
      <w:r w:rsidRPr="00B110C0">
        <w:rPr>
          <w:rFonts w:ascii="Times New Roman" w:hAnsi="Times New Roman" w:cs="Times New Roman"/>
          <w:sz w:val="24"/>
          <w:szCs w:val="24"/>
        </w:rPr>
        <w:t>. Pozytywne uwierzytelnienie</w:t>
      </w:r>
      <w:r w:rsidR="001D1D40" w:rsidRPr="00B110C0">
        <w:rPr>
          <w:rFonts w:ascii="Times New Roman" w:hAnsi="Times New Roman" w:cs="Times New Roman"/>
          <w:sz w:val="24"/>
          <w:szCs w:val="24"/>
        </w:rPr>
        <w:t>,</w:t>
      </w:r>
      <w:r w:rsidRPr="00B110C0">
        <w:rPr>
          <w:rFonts w:ascii="Times New Roman" w:hAnsi="Times New Roman" w:cs="Times New Roman"/>
          <w:sz w:val="24"/>
          <w:szCs w:val="24"/>
        </w:rPr>
        <w:t xml:space="preserve"> </w:t>
      </w:r>
      <w:r w:rsidR="0069468D" w:rsidRPr="00B110C0">
        <w:rPr>
          <w:rFonts w:ascii="Times New Roman" w:hAnsi="Times New Roman" w:cs="Times New Roman"/>
          <w:sz w:val="24"/>
          <w:szCs w:val="24"/>
        </w:rPr>
        <w:t>a następnie</w:t>
      </w:r>
      <w:r w:rsidR="001D1D40" w:rsidRPr="00B110C0">
        <w:rPr>
          <w:rFonts w:ascii="Times New Roman" w:hAnsi="Times New Roman" w:cs="Times New Roman"/>
          <w:sz w:val="24"/>
          <w:szCs w:val="24"/>
        </w:rPr>
        <w:t xml:space="preserve"> zawarcie uzasadnienia oraz </w:t>
      </w:r>
      <w:r w:rsidR="001B0808" w:rsidRPr="00B110C0">
        <w:rPr>
          <w:rFonts w:ascii="Times New Roman" w:hAnsi="Times New Roman" w:cs="Times New Roman"/>
          <w:sz w:val="24"/>
          <w:szCs w:val="24"/>
        </w:rPr>
        <w:t>załączeni</w:t>
      </w:r>
      <w:r w:rsidR="001D1D40" w:rsidRPr="00B110C0">
        <w:rPr>
          <w:rFonts w:ascii="Times New Roman" w:hAnsi="Times New Roman" w:cs="Times New Roman"/>
          <w:sz w:val="24"/>
          <w:szCs w:val="24"/>
        </w:rPr>
        <w:t>e dodatkowych dokumentów i informacji</w:t>
      </w:r>
      <w:r w:rsidR="001B0808" w:rsidRPr="00B110C0">
        <w:rPr>
          <w:rFonts w:ascii="Times New Roman" w:hAnsi="Times New Roman" w:cs="Times New Roman"/>
          <w:sz w:val="24"/>
          <w:szCs w:val="24"/>
        </w:rPr>
        <w:t>,</w:t>
      </w:r>
      <w:r w:rsidR="001D1D40" w:rsidRPr="00B110C0">
        <w:rPr>
          <w:rFonts w:ascii="Times New Roman" w:hAnsi="Times New Roman" w:cs="Times New Roman"/>
          <w:sz w:val="24"/>
          <w:szCs w:val="24"/>
        </w:rPr>
        <w:t xml:space="preserve"> niezbędnych do ponownej weryfikacji sprawy</w:t>
      </w:r>
      <w:r w:rsidR="001A0D7F" w:rsidRPr="00B110C0">
        <w:rPr>
          <w:rFonts w:ascii="Times New Roman" w:hAnsi="Times New Roman" w:cs="Times New Roman"/>
          <w:sz w:val="24"/>
          <w:szCs w:val="24"/>
        </w:rPr>
        <w:t xml:space="preserve"> (sytuacji prawnej i faktycznej cudzoziemca)</w:t>
      </w:r>
      <w:r w:rsidR="001D1D40" w:rsidRPr="00B110C0">
        <w:rPr>
          <w:rFonts w:ascii="Times New Roman" w:hAnsi="Times New Roman" w:cs="Times New Roman"/>
          <w:sz w:val="24"/>
          <w:szCs w:val="24"/>
        </w:rPr>
        <w:t xml:space="preserve">, </w:t>
      </w:r>
      <w:r w:rsidRPr="00B110C0">
        <w:rPr>
          <w:rFonts w:ascii="Times New Roman" w:hAnsi="Times New Roman" w:cs="Times New Roman"/>
          <w:sz w:val="24"/>
          <w:szCs w:val="24"/>
        </w:rPr>
        <w:t>doprowadzi</w:t>
      </w:r>
      <w:r w:rsidR="000200F6" w:rsidRPr="00B110C0">
        <w:rPr>
          <w:rFonts w:ascii="Times New Roman" w:hAnsi="Times New Roman" w:cs="Times New Roman"/>
          <w:sz w:val="24"/>
          <w:szCs w:val="24"/>
        </w:rPr>
        <w:t xml:space="preserve"> </w:t>
      </w:r>
      <w:r w:rsidRPr="00B110C0">
        <w:rPr>
          <w:rFonts w:ascii="Times New Roman" w:hAnsi="Times New Roman" w:cs="Times New Roman"/>
          <w:sz w:val="24"/>
          <w:szCs w:val="24"/>
        </w:rPr>
        <w:t xml:space="preserve">do </w:t>
      </w:r>
      <w:r w:rsidR="001B0808" w:rsidRPr="00B110C0">
        <w:rPr>
          <w:rFonts w:ascii="Times New Roman" w:hAnsi="Times New Roman" w:cs="Times New Roman"/>
          <w:sz w:val="24"/>
          <w:szCs w:val="24"/>
        </w:rPr>
        <w:t xml:space="preserve">poprawnego </w:t>
      </w:r>
      <w:r w:rsidRPr="00B110C0">
        <w:rPr>
          <w:rFonts w:ascii="Times New Roman" w:hAnsi="Times New Roman" w:cs="Times New Roman"/>
          <w:sz w:val="24"/>
          <w:szCs w:val="24"/>
        </w:rPr>
        <w:t>złożenia wniosku</w:t>
      </w:r>
      <w:r w:rsidR="00F6286A" w:rsidRPr="00B110C0">
        <w:rPr>
          <w:rFonts w:ascii="Times New Roman" w:hAnsi="Times New Roman" w:cs="Times New Roman"/>
          <w:sz w:val="24"/>
          <w:szCs w:val="24"/>
        </w:rPr>
        <w:t xml:space="preserve"> </w:t>
      </w:r>
      <w:r w:rsidRPr="00B110C0">
        <w:rPr>
          <w:rFonts w:ascii="Times New Roman" w:hAnsi="Times New Roman" w:cs="Times New Roman"/>
          <w:sz w:val="24"/>
          <w:szCs w:val="24"/>
        </w:rPr>
        <w:t>o ponowne rozpatrzenie sprawy.</w:t>
      </w:r>
      <w:r w:rsidR="0069468D" w:rsidRPr="00B110C0">
        <w:rPr>
          <w:rFonts w:ascii="Times New Roman" w:hAnsi="Times New Roman" w:cs="Times New Roman"/>
          <w:sz w:val="24"/>
          <w:szCs w:val="24"/>
        </w:rPr>
        <w:t xml:space="preserve"> Wniosek o ponowne rozpatrzenie sprawy </w:t>
      </w:r>
      <w:r w:rsidR="001B0808" w:rsidRPr="00B110C0">
        <w:rPr>
          <w:rFonts w:ascii="Times New Roman" w:hAnsi="Times New Roman" w:cs="Times New Roman"/>
          <w:sz w:val="24"/>
          <w:szCs w:val="24"/>
        </w:rPr>
        <w:t xml:space="preserve">będzie </w:t>
      </w:r>
      <w:r w:rsidR="0069468D" w:rsidRPr="00B110C0">
        <w:rPr>
          <w:rFonts w:ascii="Times New Roman" w:hAnsi="Times New Roman" w:cs="Times New Roman"/>
          <w:sz w:val="24"/>
          <w:szCs w:val="24"/>
        </w:rPr>
        <w:t>zawiera</w:t>
      </w:r>
      <w:r w:rsidR="001B0808" w:rsidRPr="00B110C0">
        <w:rPr>
          <w:rFonts w:ascii="Times New Roman" w:hAnsi="Times New Roman" w:cs="Times New Roman"/>
          <w:sz w:val="24"/>
          <w:szCs w:val="24"/>
        </w:rPr>
        <w:t>ł</w:t>
      </w:r>
      <w:r w:rsidR="0069468D" w:rsidRPr="00B110C0">
        <w:rPr>
          <w:rFonts w:ascii="Times New Roman" w:hAnsi="Times New Roman" w:cs="Times New Roman"/>
          <w:sz w:val="24"/>
          <w:szCs w:val="24"/>
        </w:rPr>
        <w:t xml:space="preserve"> dane</w:t>
      </w:r>
      <w:r w:rsidR="001B0808" w:rsidRPr="00B110C0">
        <w:rPr>
          <w:rFonts w:ascii="Times New Roman" w:hAnsi="Times New Roman" w:cs="Times New Roman"/>
          <w:sz w:val="24"/>
          <w:szCs w:val="24"/>
        </w:rPr>
        <w:t xml:space="preserve"> i informacje</w:t>
      </w:r>
      <w:r w:rsidR="0069468D" w:rsidRPr="00B110C0">
        <w:rPr>
          <w:rFonts w:ascii="Times New Roman" w:hAnsi="Times New Roman" w:cs="Times New Roman"/>
          <w:sz w:val="24"/>
          <w:szCs w:val="24"/>
        </w:rPr>
        <w:t>, wypełnione w języku polskim</w:t>
      </w:r>
      <w:r w:rsidR="00E645C3" w:rsidRPr="00B110C0">
        <w:rPr>
          <w:rFonts w:ascii="Times New Roman" w:hAnsi="Times New Roman" w:cs="Times New Roman"/>
          <w:sz w:val="24"/>
          <w:szCs w:val="24"/>
        </w:rPr>
        <w:t>,</w:t>
      </w:r>
      <w:r w:rsidR="0069468D" w:rsidRPr="00B110C0">
        <w:rPr>
          <w:rFonts w:ascii="Times New Roman" w:hAnsi="Times New Roman" w:cs="Times New Roman"/>
          <w:sz w:val="24"/>
          <w:szCs w:val="24"/>
        </w:rPr>
        <w:t xml:space="preserve"> </w:t>
      </w:r>
      <w:r w:rsidR="001B0808" w:rsidRPr="00B110C0">
        <w:rPr>
          <w:rFonts w:ascii="Times New Roman" w:hAnsi="Times New Roman" w:cs="Times New Roman"/>
          <w:sz w:val="24"/>
          <w:szCs w:val="24"/>
        </w:rPr>
        <w:t xml:space="preserve">a także dokumenty </w:t>
      </w:r>
      <w:r w:rsidR="009A4F9B" w:rsidRPr="00B110C0">
        <w:rPr>
          <w:rFonts w:ascii="Times New Roman" w:hAnsi="Times New Roman" w:cs="Times New Roman"/>
          <w:sz w:val="24"/>
          <w:szCs w:val="24"/>
        </w:rPr>
        <w:t>wraz z ich tłumaczeniem na język polski</w:t>
      </w:r>
      <w:r w:rsidR="000151AD" w:rsidRPr="00B110C0">
        <w:rPr>
          <w:rFonts w:ascii="Times New Roman" w:hAnsi="Times New Roman" w:cs="Times New Roman"/>
          <w:sz w:val="24"/>
          <w:szCs w:val="24"/>
        </w:rPr>
        <w:t xml:space="preserve"> oraz </w:t>
      </w:r>
      <w:r w:rsidR="001A0D7F" w:rsidRPr="00B110C0">
        <w:rPr>
          <w:rFonts w:ascii="Times New Roman" w:hAnsi="Times New Roman" w:cs="Times New Roman"/>
          <w:sz w:val="24"/>
          <w:szCs w:val="24"/>
        </w:rPr>
        <w:t>d</w:t>
      </w:r>
      <w:r w:rsidR="0069468D" w:rsidRPr="00B110C0">
        <w:rPr>
          <w:rFonts w:ascii="Times New Roman" w:hAnsi="Times New Roman" w:cs="Times New Roman"/>
          <w:sz w:val="24"/>
          <w:szCs w:val="24"/>
        </w:rPr>
        <w:t>ołącz</w:t>
      </w:r>
      <w:r w:rsidR="001A0D7F" w:rsidRPr="00B110C0">
        <w:rPr>
          <w:rFonts w:ascii="Times New Roman" w:hAnsi="Times New Roman" w:cs="Times New Roman"/>
          <w:sz w:val="24"/>
          <w:szCs w:val="24"/>
        </w:rPr>
        <w:t>on</w:t>
      </w:r>
      <w:r w:rsidR="007D4321" w:rsidRPr="00B110C0">
        <w:rPr>
          <w:rFonts w:ascii="Times New Roman" w:hAnsi="Times New Roman" w:cs="Times New Roman"/>
          <w:sz w:val="24"/>
          <w:szCs w:val="24"/>
        </w:rPr>
        <w:t>e</w:t>
      </w:r>
      <w:r w:rsidR="0069468D" w:rsidRPr="00B110C0">
        <w:rPr>
          <w:rFonts w:ascii="Times New Roman" w:hAnsi="Times New Roman" w:cs="Times New Roman"/>
          <w:sz w:val="24"/>
          <w:szCs w:val="24"/>
        </w:rPr>
        <w:t xml:space="preserve"> obligatoryjnie</w:t>
      </w:r>
      <w:r w:rsidR="008D44C3" w:rsidRPr="00B110C0">
        <w:rPr>
          <w:rFonts w:ascii="Times New Roman" w:hAnsi="Times New Roman" w:cs="Times New Roman"/>
          <w:sz w:val="24"/>
          <w:szCs w:val="24"/>
        </w:rPr>
        <w:t xml:space="preserve"> odwzorowanie cyfrowe (postać elektroniczna) dokumentu podróży, o którym mowa w art. 17 ust. 2 lit. d rozporządzenia 2018/1240 (dokument podróży wykorzystany </w:t>
      </w:r>
      <w:r w:rsidR="00356F5A" w:rsidRPr="00B110C0">
        <w:rPr>
          <w:rFonts w:ascii="Times New Roman" w:hAnsi="Times New Roman" w:cs="Times New Roman"/>
          <w:sz w:val="24"/>
          <w:szCs w:val="24"/>
        </w:rPr>
        <w:t>przez</w:t>
      </w:r>
      <w:r w:rsidR="008D44C3" w:rsidRPr="00B110C0">
        <w:rPr>
          <w:rFonts w:ascii="Times New Roman" w:hAnsi="Times New Roman" w:cs="Times New Roman"/>
          <w:sz w:val="24"/>
          <w:szCs w:val="24"/>
        </w:rPr>
        <w:t xml:space="preserve"> cudzoziemca w</w:t>
      </w:r>
      <w:r w:rsidR="000200F6" w:rsidRPr="00B110C0">
        <w:rPr>
          <w:rFonts w:ascii="Times New Roman" w:hAnsi="Times New Roman" w:cs="Times New Roman"/>
          <w:sz w:val="24"/>
          <w:szCs w:val="24"/>
        </w:rPr>
        <w:t> </w:t>
      </w:r>
      <w:r w:rsidR="008D44C3" w:rsidRPr="00B110C0">
        <w:rPr>
          <w:rFonts w:ascii="Times New Roman" w:hAnsi="Times New Roman" w:cs="Times New Roman"/>
          <w:sz w:val="24"/>
          <w:szCs w:val="24"/>
        </w:rPr>
        <w:t>ramach wniosku o wydanie zezwolenia na podróż)</w:t>
      </w:r>
      <w:r w:rsidR="00E645C3" w:rsidRPr="00B110C0">
        <w:rPr>
          <w:rFonts w:ascii="Times New Roman" w:hAnsi="Times New Roman" w:cs="Times New Roman"/>
          <w:sz w:val="24"/>
          <w:szCs w:val="24"/>
        </w:rPr>
        <w:t xml:space="preserve"> </w:t>
      </w:r>
      <w:r w:rsidR="000151AD" w:rsidRPr="00B110C0">
        <w:rPr>
          <w:rFonts w:ascii="Times New Roman" w:hAnsi="Times New Roman" w:cs="Times New Roman"/>
          <w:sz w:val="24"/>
          <w:szCs w:val="24"/>
        </w:rPr>
        <w:t>i</w:t>
      </w:r>
      <w:r w:rsidR="00D326A7" w:rsidRPr="00B110C0">
        <w:rPr>
          <w:rFonts w:ascii="Times New Roman" w:hAnsi="Times New Roman" w:cs="Times New Roman"/>
          <w:sz w:val="24"/>
          <w:szCs w:val="24"/>
        </w:rPr>
        <w:t xml:space="preserve"> podpisane </w:t>
      </w:r>
      <w:r w:rsidR="0069468D" w:rsidRPr="00B110C0">
        <w:rPr>
          <w:rFonts w:ascii="Times New Roman" w:hAnsi="Times New Roman" w:cs="Times New Roman"/>
          <w:sz w:val="24"/>
          <w:szCs w:val="24"/>
        </w:rPr>
        <w:t>oświadczenie</w:t>
      </w:r>
      <w:r w:rsidR="00D326A7" w:rsidRPr="00B110C0">
        <w:rPr>
          <w:rFonts w:ascii="Times New Roman" w:hAnsi="Times New Roman" w:cs="Times New Roman"/>
          <w:sz w:val="24"/>
          <w:szCs w:val="24"/>
        </w:rPr>
        <w:t xml:space="preserve"> osoby składającej wniosek</w:t>
      </w:r>
      <w:r w:rsidR="0069468D" w:rsidRPr="00B110C0">
        <w:rPr>
          <w:rFonts w:ascii="Times New Roman" w:hAnsi="Times New Roman" w:cs="Times New Roman"/>
          <w:sz w:val="24"/>
          <w:szCs w:val="24"/>
        </w:rPr>
        <w:t>, że podane informacje</w:t>
      </w:r>
      <w:r w:rsidR="00D326A7" w:rsidRPr="00B110C0">
        <w:rPr>
          <w:rFonts w:ascii="Times New Roman" w:hAnsi="Times New Roman" w:cs="Times New Roman"/>
          <w:sz w:val="24"/>
          <w:szCs w:val="24"/>
        </w:rPr>
        <w:t xml:space="preserve"> </w:t>
      </w:r>
      <w:r w:rsidR="0069468D" w:rsidRPr="00B110C0">
        <w:rPr>
          <w:rFonts w:ascii="Times New Roman" w:hAnsi="Times New Roman" w:cs="Times New Roman"/>
          <w:sz w:val="24"/>
          <w:szCs w:val="24"/>
        </w:rPr>
        <w:t>i przedstawione dokumenty są kompletne, autentyczne i prawidłowe, pod rygorem odpowiedzialności karnej wynikającej z art. 233 ustawy z dnia 6 czerwca 1997 r.</w:t>
      </w:r>
      <w:r w:rsidR="00D452F3" w:rsidRPr="00B110C0">
        <w:rPr>
          <w:rFonts w:ascii="Times New Roman" w:hAnsi="Times New Roman" w:cs="Times New Roman"/>
          <w:sz w:val="24"/>
          <w:szCs w:val="24"/>
        </w:rPr>
        <w:t xml:space="preserve"> </w:t>
      </w:r>
      <w:r w:rsidR="0069468D" w:rsidRPr="00B110C0">
        <w:rPr>
          <w:rFonts w:ascii="Times New Roman" w:hAnsi="Times New Roman" w:cs="Times New Roman"/>
          <w:sz w:val="24"/>
          <w:szCs w:val="24"/>
        </w:rPr>
        <w:t>- Kodeks karny</w:t>
      </w:r>
      <w:r w:rsidR="00FF5674" w:rsidRPr="00B110C0">
        <w:rPr>
          <w:rFonts w:ascii="Times New Roman" w:hAnsi="Times New Roman" w:cs="Times New Roman"/>
          <w:sz w:val="24"/>
          <w:szCs w:val="24"/>
        </w:rPr>
        <w:t xml:space="preserve">. </w:t>
      </w:r>
      <w:r w:rsidR="00E645C3" w:rsidRPr="00B110C0">
        <w:rPr>
          <w:rFonts w:ascii="Times New Roman" w:hAnsi="Times New Roman" w:cs="Times New Roman"/>
          <w:sz w:val="24"/>
          <w:szCs w:val="24"/>
        </w:rPr>
        <w:t xml:space="preserve">Klauzula złożona przez cudzoziemca, zastąpi pouczenie </w:t>
      </w:r>
      <w:r w:rsidR="007916E2" w:rsidRPr="00B110C0">
        <w:rPr>
          <w:rFonts w:ascii="Times New Roman" w:hAnsi="Times New Roman" w:cs="Times New Roman"/>
          <w:sz w:val="24"/>
          <w:szCs w:val="24"/>
        </w:rPr>
        <w:t xml:space="preserve">organu </w:t>
      </w:r>
      <w:r w:rsidR="00E645C3" w:rsidRPr="00B110C0">
        <w:rPr>
          <w:rFonts w:ascii="Times New Roman" w:hAnsi="Times New Roman" w:cs="Times New Roman"/>
          <w:sz w:val="24"/>
          <w:szCs w:val="24"/>
        </w:rPr>
        <w:t>o odpowiedzialności karnej za składanie fałszywych oświadczeń.</w:t>
      </w:r>
    </w:p>
    <w:p w14:paraId="5F4C3374" w14:textId="2A7BC0A7" w:rsidR="00450550" w:rsidRPr="00B110C0" w:rsidRDefault="009D20E3"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Za przyjęcie i rozpatrzenie przez Komendanta Głównego Straży Granicznej wniosku o</w:t>
      </w:r>
      <w:r w:rsidR="000200F6" w:rsidRPr="00B110C0">
        <w:rPr>
          <w:rFonts w:ascii="Times New Roman" w:hAnsi="Times New Roman" w:cs="Times New Roman"/>
          <w:sz w:val="24"/>
          <w:szCs w:val="24"/>
        </w:rPr>
        <w:t> </w:t>
      </w:r>
      <w:r w:rsidRPr="00B110C0">
        <w:rPr>
          <w:rFonts w:ascii="Times New Roman" w:hAnsi="Times New Roman" w:cs="Times New Roman"/>
          <w:sz w:val="24"/>
          <w:szCs w:val="24"/>
        </w:rPr>
        <w:t xml:space="preserve">ponowne rozpatrzenie sprawy </w:t>
      </w:r>
      <w:r w:rsidR="007916E2" w:rsidRPr="00B110C0">
        <w:rPr>
          <w:rFonts w:ascii="Times New Roman" w:hAnsi="Times New Roman" w:cs="Times New Roman"/>
          <w:sz w:val="24"/>
          <w:szCs w:val="24"/>
        </w:rPr>
        <w:t xml:space="preserve">będzie </w:t>
      </w:r>
      <w:r w:rsidRPr="00B110C0">
        <w:rPr>
          <w:rFonts w:ascii="Times New Roman" w:hAnsi="Times New Roman" w:cs="Times New Roman"/>
          <w:sz w:val="24"/>
          <w:szCs w:val="24"/>
        </w:rPr>
        <w:t>pobierana opłat</w:t>
      </w:r>
      <w:r w:rsidR="00D07D90" w:rsidRPr="00B110C0">
        <w:rPr>
          <w:rFonts w:ascii="Times New Roman" w:hAnsi="Times New Roman" w:cs="Times New Roman"/>
          <w:sz w:val="24"/>
          <w:szCs w:val="24"/>
        </w:rPr>
        <w:t>a</w:t>
      </w:r>
      <w:r w:rsidRPr="00B110C0">
        <w:rPr>
          <w:rFonts w:ascii="Times New Roman" w:hAnsi="Times New Roman" w:cs="Times New Roman"/>
          <w:sz w:val="24"/>
          <w:szCs w:val="24"/>
        </w:rPr>
        <w:t xml:space="preserve">, </w:t>
      </w:r>
      <w:r w:rsidR="007916E2" w:rsidRPr="00B110C0">
        <w:rPr>
          <w:rFonts w:ascii="Times New Roman" w:hAnsi="Times New Roman" w:cs="Times New Roman"/>
          <w:sz w:val="24"/>
          <w:szCs w:val="24"/>
        </w:rPr>
        <w:t>mająca</w:t>
      </w:r>
      <w:r w:rsidRPr="00B110C0">
        <w:rPr>
          <w:rFonts w:ascii="Times New Roman" w:hAnsi="Times New Roman" w:cs="Times New Roman"/>
          <w:sz w:val="24"/>
          <w:szCs w:val="24"/>
        </w:rPr>
        <w:t xml:space="preserve"> stanowi</w:t>
      </w:r>
      <w:r w:rsidR="00D07D90" w:rsidRPr="00B110C0">
        <w:rPr>
          <w:rFonts w:ascii="Times New Roman" w:hAnsi="Times New Roman" w:cs="Times New Roman"/>
          <w:sz w:val="24"/>
          <w:szCs w:val="24"/>
        </w:rPr>
        <w:t xml:space="preserve">ć </w:t>
      </w:r>
      <w:r w:rsidRPr="00B110C0">
        <w:rPr>
          <w:rFonts w:ascii="Times New Roman" w:hAnsi="Times New Roman" w:cs="Times New Roman"/>
          <w:sz w:val="24"/>
          <w:szCs w:val="24"/>
        </w:rPr>
        <w:t>dochód budżetu państwa</w:t>
      </w:r>
      <w:r w:rsidR="0040143E" w:rsidRPr="00B110C0">
        <w:rPr>
          <w:rFonts w:ascii="Times New Roman" w:hAnsi="Times New Roman" w:cs="Times New Roman"/>
          <w:sz w:val="24"/>
          <w:szCs w:val="24"/>
        </w:rPr>
        <w:t>, z wyłączeniem cudzoziemców, którzy w dniu składania wniosku o ponowne rozpatrzenie sprawy nie ukończyli osiemnastu lub ukończyli siedemdziesiąt lat</w:t>
      </w:r>
      <w:r w:rsidR="00450550" w:rsidRPr="00B110C0">
        <w:rPr>
          <w:rFonts w:ascii="Times New Roman" w:hAnsi="Times New Roman" w:cs="Times New Roman"/>
          <w:sz w:val="24"/>
          <w:szCs w:val="24"/>
        </w:rPr>
        <w:t>, a także cudzoziemców zwolnionych z obowiązku wizowego, którzy spełniają</w:t>
      </w:r>
      <w:r w:rsidR="008372FA" w:rsidRPr="00B110C0">
        <w:rPr>
          <w:rFonts w:ascii="Times New Roman" w:hAnsi="Times New Roman" w:cs="Times New Roman"/>
          <w:sz w:val="24"/>
          <w:szCs w:val="24"/>
        </w:rPr>
        <w:t xml:space="preserve"> określone</w:t>
      </w:r>
      <w:r w:rsidR="00450550" w:rsidRPr="00B110C0">
        <w:rPr>
          <w:rFonts w:ascii="Times New Roman" w:hAnsi="Times New Roman" w:cs="Times New Roman"/>
          <w:sz w:val="24"/>
          <w:szCs w:val="24"/>
        </w:rPr>
        <w:t xml:space="preserve"> warunki</w:t>
      </w:r>
      <w:r w:rsidR="008372FA" w:rsidRPr="00B110C0">
        <w:rPr>
          <w:rFonts w:ascii="Times New Roman" w:hAnsi="Times New Roman" w:cs="Times New Roman"/>
          <w:sz w:val="24"/>
          <w:szCs w:val="24"/>
        </w:rPr>
        <w:t xml:space="preserve"> (</w:t>
      </w:r>
      <w:r w:rsidR="00450550" w:rsidRPr="00B110C0">
        <w:rPr>
          <w:rFonts w:ascii="Times New Roman" w:hAnsi="Times New Roman" w:cs="Times New Roman"/>
          <w:sz w:val="24"/>
          <w:szCs w:val="24"/>
        </w:rPr>
        <w:t xml:space="preserve">są członkami rodziny obywatela Unii, do których ma zastosowanie dyrektywa 2004/38/WE, lub obywatela państwa trzeciego korzystającego z prawa do swobodnego przemieszczania się równoważnego prawu przysługującemu obywatelom Unii na mocy umowy między Unią i jej państwami członkowskimi z jednej strony a państwem trzecim z drugiej </w:t>
      </w:r>
      <w:r w:rsidR="00420202" w:rsidRPr="00B110C0">
        <w:rPr>
          <w:rFonts w:ascii="Times New Roman" w:hAnsi="Times New Roman" w:cs="Times New Roman"/>
          <w:sz w:val="24"/>
          <w:szCs w:val="24"/>
        </w:rPr>
        <w:t xml:space="preserve">strony </w:t>
      </w:r>
      <w:r w:rsidR="00450550" w:rsidRPr="00B110C0">
        <w:rPr>
          <w:rFonts w:ascii="Times New Roman" w:hAnsi="Times New Roman" w:cs="Times New Roman"/>
          <w:sz w:val="24"/>
          <w:szCs w:val="24"/>
        </w:rPr>
        <w:t>oraz nie posiadają karty pobytowej przewi</w:t>
      </w:r>
      <w:r w:rsidR="00147E15" w:rsidRPr="00B110C0">
        <w:rPr>
          <w:rFonts w:ascii="Times New Roman" w:hAnsi="Times New Roman" w:cs="Times New Roman"/>
          <w:sz w:val="24"/>
          <w:szCs w:val="24"/>
        </w:rPr>
        <w:t>dzianej w dyrektywie 2004/38/WE</w:t>
      </w:r>
      <w:r w:rsidR="00450550" w:rsidRPr="00B110C0">
        <w:rPr>
          <w:rFonts w:ascii="Times New Roman" w:hAnsi="Times New Roman" w:cs="Times New Roman"/>
          <w:sz w:val="24"/>
          <w:szCs w:val="24"/>
        </w:rPr>
        <w:t xml:space="preserve"> ani dokumentu pobytowego przewidzianego w rozporządzeniu (WE) nr 1030/2002</w:t>
      </w:r>
      <w:r w:rsidR="008372FA" w:rsidRPr="00B110C0">
        <w:rPr>
          <w:rFonts w:ascii="Times New Roman" w:hAnsi="Times New Roman" w:cs="Times New Roman"/>
          <w:sz w:val="24"/>
          <w:szCs w:val="24"/>
        </w:rPr>
        <w:t>)</w:t>
      </w:r>
      <w:r w:rsidR="00450550" w:rsidRPr="00B110C0">
        <w:rPr>
          <w:rFonts w:ascii="Times New Roman" w:hAnsi="Times New Roman" w:cs="Times New Roman"/>
          <w:sz w:val="24"/>
          <w:szCs w:val="24"/>
        </w:rPr>
        <w:t xml:space="preserve"> – analogicznie do rozwiązań przyjętych w rozporządzeniu 2018/1240.</w:t>
      </w:r>
    </w:p>
    <w:p w14:paraId="3F7BC002" w14:textId="6FC1D45A" w:rsidR="00E26259" w:rsidRPr="00B110C0" w:rsidRDefault="009D20E3"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Opłat</w:t>
      </w:r>
      <w:r w:rsidR="00D07D90" w:rsidRPr="00B110C0">
        <w:rPr>
          <w:rFonts w:ascii="Times New Roman" w:hAnsi="Times New Roman" w:cs="Times New Roman"/>
          <w:sz w:val="24"/>
          <w:szCs w:val="24"/>
        </w:rPr>
        <w:t>a</w:t>
      </w:r>
      <w:r w:rsidRPr="00B110C0">
        <w:rPr>
          <w:rFonts w:ascii="Times New Roman" w:hAnsi="Times New Roman" w:cs="Times New Roman"/>
          <w:sz w:val="24"/>
          <w:szCs w:val="24"/>
        </w:rPr>
        <w:t xml:space="preserve"> </w:t>
      </w:r>
      <w:r w:rsidR="00272853" w:rsidRPr="00B110C0">
        <w:rPr>
          <w:rFonts w:ascii="Times New Roman" w:hAnsi="Times New Roman" w:cs="Times New Roman"/>
          <w:sz w:val="24"/>
          <w:szCs w:val="24"/>
        </w:rPr>
        <w:t xml:space="preserve">ta będzie </w:t>
      </w:r>
      <w:r w:rsidRPr="00B110C0">
        <w:rPr>
          <w:rFonts w:ascii="Times New Roman" w:hAnsi="Times New Roman" w:cs="Times New Roman"/>
          <w:sz w:val="24"/>
          <w:szCs w:val="24"/>
        </w:rPr>
        <w:t>pobiera</w:t>
      </w:r>
      <w:r w:rsidR="00D07D90" w:rsidRPr="00B110C0">
        <w:rPr>
          <w:rFonts w:ascii="Times New Roman" w:hAnsi="Times New Roman" w:cs="Times New Roman"/>
          <w:sz w:val="24"/>
          <w:szCs w:val="24"/>
        </w:rPr>
        <w:t>na</w:t>
      </w:r>
      <w:r w:rsidRPr="00B110C0">
        <w:rPr>
          <w:rFonts w:ascii="Times New Roman" w:hAnsi="Times New Roman" w:cs="Times New Roman"/>
          <w:sz w:val="24"/>
          <w:szCs w:val="24"/>
        </w:rPr>
        <w:t xml:space="preserve"> </w:t>
      </w:r>
      <w:r w:rsidR="00D07D90" w:rsidRPr="00B110C0">
        <w:rPr>
          <w:rFonts w:ascii="Times New Roman" w:hAnsi="Times New Roman" w:cs="Times New Roman"/>
          <w:sz w:val="24"/>
          <w:szCs w:val="24"/>
        </w:rPr>
        <w:t>w</w:t>
      </w:r>
      <w:r w:rsidRPr="00B110C0">
        <w:rPr>
          <w:rFonts w:ascii="Times New Roman" w:hAnsi="Times New Roman" w:cs="Times New Roman"/>
          <w:sz w:val="24"/>
          <w:szCs w:val="24"/>
        </w:rPr>
        <w:t xml:space="preserve"> chwil</w:t>
      </w:r>
      <w:r w:rsidR="00D07D90" w:rsidRPr="00B110C0">
        <w:rPr>
          <w:rFonts w:ascii="Times New Roman" w:hAnsi="Times New Roman" w:cs="Times New Roman"/>
          <w:sz w:val="24"/>
          <w:szCs w:val="24"/>
        </w:rPr>
        <w:t>i</w:t>
      </w:r>
      <w:r w:rsidRPr="00B110C0">
        <w:rPr>
          <w:rFonts w:ascii="Times New Roman" w:hAnsi="Times New Roman" w:cs="Times New Roman"/>
          <w:sz w:val="24"/>
          <w:szCs w:val="24"/>
        </w:rPr>
        <w:t xml:space="preserve"> składania wniosku o ponowne rozpatrzenie sprawy</w:t>
      </w:r>
      <w:r w:rsidR="007D4321" w:rsidRPr="00B110C0">
        <w:rPr>
          <w:rFonts w:ascii="Times New Roman" w:hAnsi="Times New Roman" w:cs="Times New Roman"/>
          <w:sz w:val="24"/>
          <w:szCs w:val="24"/>
        </w:rPr>
        <w:t>,</w:t>
      </w:r>
      <w:r w:rsidR="00D07D90" w:rsidRPr="00B110C0">
        <w:rPr>
          <w:rFonts w:ascii="Times New Roman" w:hAnsi="Times New Roman" w:cs="Times New Roman"/>
          <w:sz w:val="24"/>
          <w:szCs w:val="24"/>
        </w:rPr>
        <w:t xml:space="preserve"> </w:t>
      </w:r>
      <w:r w:rsidR="00E26259" w:rsidRPr="00B110C0">
        <w:rPr>
          <w:rFonts w:ascii="Times New Roman" w:hAnsi="Times New Roman" w:cs="Times New Roman"/>
          <w:sz w:val="24"/>
          <w:szCs w:val="24"/>
        </w:rPr>
        <w:t xml:space="preserve">wyłącznie </w:t>
      </w:r>
      <w:r w:rsidR="0010662E" w:rsidRPr="00B110C0">
        <w:rPr>
          <w:rFonts w:ascii="Times New Roman" w:hAnsi="Times New Roman" w:cs="Times New Roman"/>
          <w:sz w:val="24"/>
          <w:szCs w:val="24"/>
        </w:rPr>
        <w:t>za pośrednictwem narzędzie teleinformatycznego Straży Granicznej,</w:t>
      </w:r>
      <w:r w:rsidR="00D07D90" w:rsidRPr="00B110C0">
        <w:rPr>
          <w:rFonts w:ascii="Times New Roman" w:hAnsi="Times New Roman" w:cs="Times New Roman"/>
          <w:sz w:val="24"/>
          <w:szCs w:val="24"/>
        </w:rPr>
        <w:t xml:space="preserve"> </w:t>
      </w:r>
      <w:r w:rsidR="007D4321" w:rsidRPr="00B110C0">
        <w:rPr>
          <w:rFonts w:ascii="Times New Roman" w:hAnsi="Times New Roman" w:cs="Times New Roman"/>
          <w:sz w:val="24"/>
          <w:szCs w:val="24"/>
        </w:rPr>
        <w:t xml:space="preserve">stanowiąc </w:t>
      </w:r>
      <w:r w:rsidR="00D07D90" w:rsidRPr="00B110C0">
        <w:rPr>
          <w:rFonts w:ascii="Times New Roman" w:hAnsi="Times New Roman" w:cs="Times New Roman"/>
          <w:sz w:val="24"/>
          <w:szCs w:val="24"/>
        </w:rPr>
        <w:t>jeden z</w:t>
      </w:r>
      <w:r w:rsidR="000200F6" w:rsidRPr="00B110C0">
        <w:rPr>
          <w:rFonts w:ascii="Times New Roman" w:hAnsi="Times New Roman" w:cs="Times New Roman"/>
          <w:sz w:val="24"/>
          <w:szCs w:val="24"/>
        </w:rPr>
        <w:t> </w:t>
      </w:r>
      <w:r w:rsidR="00D07D90" w:rsidRPr="00B110C0">
        <w:rPr>
          <w:rFonts w:ascii="Times New Roman" w:hAnsi="Times New Roman" w:cs="Times New Roman"/>
          <w:sz w:val="24"/>
          <w:szCs w:val="24"/>
        </w:rPr>
        <w:t>obligatoryjnych elementów procesu prawidłowego złożenia wniosku</w:t>
      </w:r>
      <w:r w:rsidR="007D4321" w:rsidRPr="00B110C0">
        <w:rPr>
          <w:rFonts w:ascii="Times New Roman" w:hAnsi="Times New Roman" w:cs="Times New Roman"/>
          <w:sz w:val="24"/>
          <w:szCs w:val="24"/>
        </w:rPr>
        <w:t>.</w:t>
      </w:r>
      <w:r w:rsidR="00D07D90" w:rsidRPr="00B110C0">
        <w:rPr>
          <w:rFonts w:ascii="Times New Roman" w:hAnsi="Times New Roman" w:cs="Times New Roman"/>
          <w:sz w:val="24"/>
          <w:szCs w:val="24"/>
        </w:rPr>
        <w:t xml:space="preserve"> </w:t>
      </w:r>
      <w:r w:rsidR="00E26259" w:rsidRPr="00B110C0">
        <w:rPr>
          <w:rFonts w:ascii="Times New Roman" w:hAnsi="Times New Roman" w:cs="Times New Roman"/>
          <w:sz w:val="24"/>
          <w:szCs w:val="24"/>
        </w:rPr>
        <w:t>Ponieważ wnioski</w:t>
      </w:r>
      <w:r w:rsidR="00847F33" w:rsidRPr="00B110C0">
        <w:rPr>
          <w:rFonts w:ascii="Times New Roman" w:hAnsi="Times New Roman" w:cs="Times New Roman"/>
          <w:sz w:val="24"/>
          <w:szCs w:val="24"/>
        </w:rPr>
        <w:t xml:space="preserve"> wraz z opłatami</w:t>
      </w:r>
      <w:r w:rsidR="00E26259" w:rsidRPr="00B110C0">
        <w:rPr>
          <w:rFonts w:ascii="Times New Roman" w:hAnsi="Times New Roman" w:cs="Times New Roman"/>
          <w:sz w:val="24"/>
          <w:szCs w:val="24"/>
        </w:rPr>
        <w:t xml:space="preserve"> będą wnoszone za pomocą narzędzia teleinformatycznego</w:t>
      </w:r>
      <w:r w:rsidR="00847F33" w:rsidRPr="00B110C0">
        <w:rPr>
          <w:rFonts w:ascii="Times New Roman" w:hAnsi="Times New Roman" w:cs="Times New Roman"/>
          <w:sz w:val="24"/>
          <w:szCs w:val="24"/>
        </w:rPr>
        <w:t xml:space="preserve"> Straży Granicznej</w:t>
      </w:r>
      <w:r w:rsidR="00E26259" w:rsidRPr="00B110C0">
        <w:rPr>
          <w:rFonts w:ascii="Times New Roman" w:hAnsi="Times New Roman" w:cs="Times New Roman"/>
          <w:sz w:val="24"/>
          <w:szCs w:val="24"/>
        </w:rPr>
        <w:t xml:space="preserve">, wyeliminowane zostaną problemy i wątpliwości związane z </w:t>
      </w:r>
      <w:r w:rsidR="00272853" w:rsidRPr="00B110C0">
        <w:rPr>
          <w:rFonts w:ascii="Times New Roman" w:hAnsi="Times New Roman" w:cs="Times New Roman"/>
          <w:sz w:val="24"/>
          <w:szCs w:val="24"/>
        </w:rPr>
        <w:t>mogącymi wystąpić</w:t>
      </w:r>
      <w:r w:rsidR="00E26259" w:rsidRPr="00B110C0">
        <w:rPr>
          <w:rFonts w:ascii="Times New Roman" w:hAnsi="Times New Roman" w:cs="Times New Roman"/>
          <w:sz w:val="24"/>
          <w:szCs w:val="24"/>
        </w:rPr>
        <w:t xml:space="preserve"> przypadkami omyłkowego wniesienia opłaty. </w:t>
      </w:r>
      <w:r w:rsidR="00847F33" w:rsidRPr="00B110C0">
        <w:rPr>
          <w:rFonts w:ascii="Times New Roman" w:hAnsi="Times New Roman" w:cs="Times New Roman"/>
          <w:sz w:val="24"/>
          <w:szCs w:val="24"/>
        </w:rPr>
        <w:t>Jednocześnie brak uiszczenia opłaty nie będzie traktowany jako brak formalny, który może być uzupełniony</w:t>
      </w:r>
      <w:r w:rsidR="00272853" w:rsidRPr="00B110C0">
        <w:rPr>
          <w:rFonts w:ascii="Times New Roman" w:hAnsi="Times New Roman" w:cs="Times New Roman"/>
          <w:sz w:val="24"/>
          <w:szCs w:val="24"/>
        </w:rPr>
        <w:t>,</w:t>
      </w:r>
      <w:r w:rsidR="00847F33" w:rsidRPr="00B110C0">
        <w:rPr>
          <w:rFonts w:ascii="Times New Roman" w:hAnsi="Times New Roman" w:cs="Times New Roman"/>
          <w:sz w:val="24"/>
          <w:szCs w:val="24"/>
        </w:rPr>
        <w:t xml:space="preserve"> ze względu na obligatoryjność </w:t>
      </w:r>
      <w:r w:rsidR="00847F33" w:rsidRPr="00B110C0">
        <w:rPr>
          <w:rFonts w:ascii="Times New Roman" w:hAnsi="Times New Roman" w:cs="Times New Roman"/>
          <w:sz w:val="24"/>
          <w:szCs w:val="24"/>
        </w:rPr>
        <w:lastRenderedPageBreak/>
        <w:t xml:space="preserve">jej uiszczenia </w:t>
      </w:r>
      <w:r w:rsidR="00272853" w:rsidRPr="00B110C0">
        <w:rPr>
          <w:rFonts w:ascii="Times New Roman" w:hAnsi="Times New Roman" w:cs="Times New Roman"/>
          <w:sz w:val="24"/>
          <w:szCs w:val="24"/>
        </w:rPr>
        <w:t>w toku</w:t>
      </w:r>
      <w:r w:rsidR="00847F33" w:rsidRPr="00B110C0">
        <w:rPr>
          <w:rFonts w:ascii="Times New Roman" w:hAnsi="Times New Roman" w:cs="Times New Roman"/>
          <w:sz w:val="24"/>
          <w:szCs w:val="24"/>
        </w:rPr>
        <w:t xml:space="preserve"> procesu składania wniosku o ponowne rozpatrzenie sprawy.</w:t>
      </w:r>
      <w:r w:rsidR="00797BC8">
        <w:rPr>
          <w:rFonts w:ascii="Times New Roman" w:hAnsi="Times New Roman" w:cs="Times New Roman"/>
          <w:sz w:val="24"/>
          <w:szCs w:val="24"/>
        </w:rPr>
        <w:t xml:space="preserve"> Brak uiszczenia takiej opłaty skutkować będzie niezłożenie</w:t>
      </w:r>
      <w:r w:rsidR="008A4A8E">
        <w:rPr>
          <w:rFonts w:ascii="Times New Roman" w:hAnsi="Times New Roman" w:cs="Times New Roman"/>
          <w:sz w:val="24"/>
          <w:szCs w:val="24"/>
        </w:rPr>
        <w:t>m</w:t>
      </w:r>
      <w:r w:rsidR="00797BC8">
        <w:rPr>
          <w:rFonts w:ascii="Times New Roman" w:hAnsi="Times New Roman" w:cs="Times New Roman"/>
          <w:sz w:val="24"/>
          <w:szCs w:val="24"/>
        </w:rPr>
        <w:t xml:space="preserve"> wniosku o ponowne rozpatrzenie sprawy.</w:t>
      </w:r>
    </w:p>
    <w:p w14:paraId="43C96616" w14:textId="6B5D1A6A" w:rsidR="005B4A39" w:rsidRPr="00B110C0" w:rsidRDefault="00E26259"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 xml:space="preserve">W projekcie </w:t>
      </w:r>
      <w:r w:rsidR="00272853" w:rsidRPr="00B110C0">
        <w:rPr>
          <w:rFonts w:ascii="Times New Roman" w:hAnsi="Times New Roman" w:cs="Times New Roman"/>
          <w:sz w:val="24"/>
          <w:szCs w:val="24"/>
        </w:rPr>
        <w:t xml:space="preserve">ustawy </w:t>
      </w:r>
      <w:r w:rsidRPr="00B110C0">
        <w:rPr>
          <w:rFonts w:ascii="Times New Roman" w:hAnsi="Times New Roman" w:cs="Times New Roman"/>
          <w:sz w:val="24"/>
          <w:szCs w:val="24"/>
        </w:rPr>
        <w:t xml:space="preserve">przewidziano jednoznacznie, że opłata jest związana z czynnością przyjęcia i rozpatrzenia wniosku o ponowne rozpatrzenie sprawy. </w:t>
      </w:r>
      <w:r w:rsidR="00671528">
        <w:rPr>
          <w:rFonts w:ascii="Times New Roman" w:hAnsi="Times New Roman" w:cs="Times New Roman"/>
          <w:sz w:val="24"/>
          <w:szCs w:val="24"/>
        </w:rPr>
        <w:t xml:space="preserve">Opłata ta wnoszona jest </w:t>
      </w:r>
      <w:r w:rsidR="00D73940">
        <w:rPr>
          <w:rFonts w:ascii="Times New Roman" w:hAnsi="Times New Roman" w:cs="Times New Roman"/>
          <w:sz w:val="24"/>
          <w:szCs w:val="24"/>
        </w:rPr>
        <w:t xml:space="preserve"> </w:t>
      </w:r>
      <w:r w:rsidR="00671528">
        <w:rPr>
          <w:rFonts w:ascii="Times New Roman" w:hAnsi="Times New Roman" w:cs="Times New Roman"/>
          <w:sz w:val="24"/>
          <w:szCs w:val="24"/>
        </w:rPr>
        <w:t xml:space="preserve">za przyjęcie </w:t>
      </w:r>
      <w:r w:rsidR="00D73940">
        <w:rPr>
          <w:rFonts w:ascii="Times New Roman" w:hAnsi="Times New Roman" w:cs="Times New Roman"/>
          <w:sz w:val="24"/>
          <w:szCs w:val="24"/>
        </w:rPr>
        <w:t>wniosku (</w:t>
      </w:r>
      <w:r w:rsidR="00D73940" w:rsidRPr="00D73940">
        <w:rPr>
          <w:rFonts w:ascii="Times New Roman" w:hAnsi="Times New Roman" w:cs="Times New Roman"/>
          <w:sz w:val="24"/>
          <w:szCs w:val="24"/>
        </w:rPr>
        <w:t>za pośrednictwem narzędzia teleinformatycznego Straży Granicznej</w:t>
      </w:r>
      <w:r w:rsidR="00D73940">
        <w:rPr>
          <w:rFonts w:ascii="Times New Roman" w:hAnsi="Times New Roman" w:cs="Times New Roman"/>
          <w:sz w:val="24"/>
          <w:szCs w:val="24"/>
        </w:rPr>
        <w:t>) i jego rozpatrzenie (rozpoznanie wniosku niezależnie od sposobu jego załatwienia</w:t>
      </w:r>
      <w:r w:rsidR="005A6763">
        <w:rPr>
          <w:rFonts w:ascii="Times New Roman" w:hAnsi="Times New Roman" w:cs="Times New Roman"/>
          <w:sz w:val="24"/>
          <w:szCs w:val="24"/>
        </w:rPr>
        <w:t>,</w:t>
      </w:r>
      <w:r w:rsidR="00D73940">
        <w:rPr>
          <w:rFonts w:ascii="Times New Roman" w:hAnsi="Times New Roman" w:cs="Times New Roman"/>
          <w:sz w:val="24"/>
          <w:szCs w:val="24"/>
        </w:rPr>
        <w:t xml:space="preserve"> tj. decyzją kończącą postępowanie w zakresie zezwolenia na podróż albo powiadomieniem </w:t>
      </w:r>
      <w:r w:rsidR="005A6763">
        <w:rPr>
          <w:rFonts w:ascii="Times New Roman" w:hAnsi="Times New Roman" w:cs="Times New Roman"/>
          <w:sz w:val="24"/>
          <w:szCs w:val="24"/>
        </w:rPr>
        <w:t>o </w:t>
      </w:r>
      <w:r w:rsidR="00D73940">
        <w:rPr>
          <w:rFonts w:ascii="Times New Roman" w:hAnsi="Times New Roman" w:cs="Times New Roman"/>
          <w:sz w:val="24"/>
          <w:szCs w:val="24"/>
        </w:rPr>
        <w:t xml:space="preserve">pozostawieniu bez rozpoznania takiego wniosku). Wymagalność opłaty za przyjęcie </w:t>
      </w:r>
      <w:r w:rsidR="005A6763">
        <w:rPr>
          <w:rFonts w:ascii="Times New Roman" w:hAnsi="Times New Roman" w:cs="Times New Roman"/>
          <w:sz w:val="24"/>
          <w:szCs w:val="24"/>
        </w:rPr>
        <w:t>i </w:t>
      </w:r>
      <w:r w:rsidR="00D73940">
        <w:rPr>
          <w:rFonts w:ascii="Times New Roman" w:hAnsi="Times New Roman" w:cs="Times New Roman"/>
          <w:sz w:val="24"/>
          <w:szCs w:val="24"/>
        </w:rPr>
        <w:t xml:space="preserve">rozpatrzenie wniosku </w:t>
      </w:r>
      <w:r w:rsidR="00D73940" w:rsidRPr="00D73940">
        <w:rPr>
          <w:rFonts w:ascii="Times New Roman" w:hAnsi="Times New Roman" w:cs="Times New Roman"/>
          <w:sz w:val="24"/>
          <w:szCs w:val="24"/>
        </w:rPr>
        <w:t>o ponowne rozpatrzenie sprawy</w:t>
      </w:r>
      <w:r w:rsidR="00D73940">
        <w:rPr>
          <w:rFonts w:ascii="Times New Roman" w:hAnsi="Times New Roman" w:cs="Times New Roman"/>
          <w:sz w:val="24"/>
          <w:szCs w:val="24"/>
        </w:rPr>
        <w:t xml:space="preserve"> jest zatem analogiczna do opłaty wnoszonej od każdego wniosku o wydanie zezwolenia na podróż, o której mowa</w:t>
      </w:r>
      <w:r w:rsidR="005A6763">
        <w:rPr>
          <w:rFonts w:ascii="Times New Roman" w:hAnsi="Times New Roman" w:cs="Times New Roman"/>
          <w:sz w:val="24"/>
          <w:szCs w:val="24"/>
        </w:rPr>
        <w:t xml:space="preserve"> </w:t>
      </w:r>
      <w:r w:rsidR="00D73940">
        <w:rPr>
          <w:rFonts w:ascii="Times New Roman" w:hAnsi="Times New Roman" w:cs="Times New Roman"/>
          <w:sz w:val="24"/>
          <w:szCs w:val="24"/>
        </w:rPr>
        <w:t>w art. 18 rozporządzenia 2018/1240  bez względu na sposób jego rozstrzygnięcia.</w:t>
      </w:r>
      <w:r w:rsidR="00D73940" w:rsidRPr="00D73940">
        <w:rPr>
          <w:rFonts w:ascii="Times New Roman" w:hAnsi="Times New Roman" w:cs="Times New Roman"/>
          <w:sz w:val="24"/>
          <w:szCs w:val="24"/>
        </w:rPr>
        <w:t xml:space="preserve"> </w:t>
      </w:r>
      <w:r w:rsidR="005F7CA4" w:rsidRPr="00B110C0">
        <w:rPr>
          <w:rFonts w:ascii="Times New Roman" w:hAnsi="Times New Roman" w:cs="Times New Roman"/>
          <w:sz w:val="24"/>
          <w:szCs w:val="24"/>
        </w:rPr>
        <w:t>W związku z tym b</w:t>
      </w:r>
      <w:r w:rsidR="00D07D90" w:rsidRPr="00B110C0">
        <w:rPr>
          <w:rFonts w:ascii="Times New Roman" w:hAnsi="Times New Roman" w:cs="Times New Roman"/>
          <w:sz w:val="24"/>
          <w:szCs w:val="24"/>
        </w:rPr>
        <w:t>rak uiszczenia opłaty</w:t>
      </w:r>
      <w:r w:rsidRPr="00B110C0">
        <w:rPr>
          <w:rFonts w:ascii="Times New Roman" w:hAnsi="Times New Roman" w:cs="Times New Roman"/>
          <w:sz w:val="24"/>
          <w:szCs w:val="24"/>
        </w:rPr>
        <w:t xml:space="preserve"> </w:t>
      </w:r>
      <w:r w:rsidR="0010662E" w:rsidRPr="00B110C0">
        <w:rPr>
          <w:rFonts w:ascii="Times New Roman" w:hAnsi="Times New Roman" w:cs="Times New Roman"/>
          <w:sz w:val="24"/>
          <w:szCs w:val="24"/>
        </w:rPr>
        <w:t>w</w:t>
      </w:r>
      <w:r w:rsidR="000200F6" w:rsidRPr="00B110C0">
        <w:rPr>
          <w:rFonts w:ascii="Times New Roman" w:hAnsi="Times New Roman" w:cs="Times New Roman"/>
          <w:sz w:val="24"/>
          <w:szCs w:val="24"/>
        </w:rPr>
        <w:t> </w:t>
      </w:r>
      <w:r w:rsidR="0010662E" w:rsidRPr="00B110C0">
        <w:rPr>
          <w:rFonts w:ascii="Times New Roman" w:hAnsi="Times New Roman" w:cs="Times New Roman"/>
          <w:sz w:val="24"/>
          <w:szCs w:val="24"/>
        </w:rPr>
        <w:t>chwili składania wniosku</w:t>
      </w:r>
      <w:r w:rsidRPr="00B110C0">
        <w:rPr>
          <w:rFonts w:ascii="Times New Roman" w:hAnsi="Times New Roman" w:cs="Times New Roman"/>
          <w:sz w:val="24"/>
          <w:szCs w:val="24"/>
        </w:rPr>
        <w:t xml:space="preserve"> za pośrednictwem </w:t>
      </w:r>
      <w:r w:rsidR="000200F6" w:rsidRPr="00B110C0">
        <w:rPr>
          <w:rFonts w:ascii="Times New Roman" w:hAnsi="Times New Roman" w:cs="Times New Roman"/>
          <w:sz w:val="24"/>
          <w:szCs w:val="24"/>
        </w:rPr>
        <w:t xml:space="preserve">narzędzia </w:t>
      </w:r>
      <w:r w:rsidRPr="00B110C0">
        <w:rPr>
          <w:rFonts w:ascii="Times New Roman" w:hAnsi="Times New Roman" w:cs="Times New Roman"/>
          <w:sz w:val="24"/>
          <w:szCs w:val="24"/>
        </w:rPr>
        <w:t>teleinformatycznego Straży Granicznej</w:t>
      </w:r>
      <w:r w:rsidR="0010662E" w:rsidRPr="00B110C0">
        <w:rPr>
          <w:rFonts w:ascii="Times New Roman" w:hAnsi="Times New Roman" w:cs="Times New Roman"/>
          <w:sz w:val="24"/>
          <w:szCs w:val="24"/>
        </w:rPr>
        <w:t xml:space="preserve"> </w:t>
      </w:r>
      <w:r w:rsidR="00D03974" w:rsidRPr="00B110C0">
        <w:rPr>
          <w:rFonts w:ascii="Times New Roman" w:hAnsi="Times New Roman" w:cs="Times New Roman"/>
          <w:sz w:val="24"/>
          <w:szCs w:val="24"/>
        </w:rPr>
        <w:t>uniemożliwi jego</w:t>
      </w:r>
      <w:r w:rsidR="0010662E" w:rsidRPr="00B110C0">
        <w:rPr>
          <w:rFonts w:ascii="Times New Roman" w:hAnsi="Times New Roman" w:cs="Times New Roman"/>
          <w:sz w:val="24"/>
          <w:szCs w:val="24"/>
        </w:rPr>
        <w:t xml:space="preserve"> skuteczn</w:t>
      </w:r>
      <w:r w:rsidRPr="00B110C0">
        <w:rPr>
          <w:rFonts w:ascii="Times New Roman" w:hAnsi="Times New Roman" w:cs="Times New Roman"/>
          <w:sz w:val="24"/>
          <w:szCs w:val="24"/>
        </w:rPr>
        <w:t>e</w:t>
      </w:r>
      <w:r w:rsidR="0010662E" w:rsidRPr="00B110C0">
        <w:rPr>
          <w:rFonts w:ascii="Times New Roman" w:hAnsi="Times New Roman" w:cs="Times New Roman"/>
          <w:sz w:val="24"/>
          <w:szCs w:val="24"/>
        </w:rPr>
        <w:t xml:space="preserve"> złożeni</w:t>
      </w:r>
      <w:r w:rsidR="00D03974" w:rsidRPr="00B110C0">
        <w:rPr>
          <w:rFonts w:ascii="Times New Roman" w:hAnsi="Times New Roman" w:cs="Times New Roman"/>
          <w:sz w:val="24"/>
          <w:szCs w:val="24"/>
        </w:rPr>
        <w:t>e</w:t>
      </w:r>
      <w:r w:rsidR="0010662E" w:rsidRPr="00B110C0">
        <w:rPr>
          <w:rFonts w:ascii="Times New Roman" w:hAnsi="Times New Roman" w:cs="Times New Roman"/>
          <w:sz w:val="24"/>
          <w:szCs w:val="24"/>
        </w:rPr>
        <w:t xml:space="preserve">. Proces </w:t>
      </w:r>
      <w:r w:rsidR="00847F33" w:rsidRPr="00B110C0">
        <w:rPr>
          <w:rFonts w:ascii="Times New Roman" w:hAnsi="Times New Roman" w:cs="Times New Roman"/>
          <w:sz w:val="24"/>
          <w:szCs w:val="24"/>
        </w:rPr>
        <w:t xml:space="preserve">złożenia wniosku </w:t>
      </w:r>
      <w:r w:rsidR="0010662E" w:rsidRPr="00B110C0">
        <w:rPr>
          <w:rFonts w:ascii="Times New Roman" w:hAnsi="Times New Roman" w:cs="Times New Roman"/>
          <w:sz w:val="24"/>
          <w:szCs w:val="24"/>
        </w:rPr>
        <w:t xml:space="preserve">będzie mógł </w:t>
      </w:r>
      <w:r w:rsidR="005F7CA4" w:rsidRPr="00B110C0">
        <w:rPr>
          <w:rFonts w:ascii="Times New Roman" w:hAnsi="Times New Roman" w:cs="Times New Roman"/>
          <w:sz w:val="24"/>
          <w:szCs w:val="24"/>
        </w:rPr>
        <w:t xml:space="preserve">być </w:t>
      </w:r>
      <w:r w:rsidR="0010662E" w:rsidRPr="00B110C0">
        <w:rPr>
          <w:rFonts w:ascii="Times New Roman" w:hAnsi="Times New Roman" w:cs="Times New Roman"/>
          <w:sz w:val="24"/>
          <w:szCs w:val="24"/>
        </w:rPr>
        <w:t>pon</w:t>
      </w:r>
      <w:r w:rsidR="005F7CA4" w:rsidRPr="00B110C0">
        <w:rPr>
          <w:rFonts w:ascii="Times New Roman" w:hAnsi="Times New Roman" w:cs="Times New Roman"/>
          <w:sz w:val="24"/>
          <w:szCs w:val="24"/>
        </w:rPr>
        <w:t>awiany</w:t>
      </w:r>
      <w:r w:rsidR="0010662E" w:rsidRPr="00B110C0">
        <w:rPr>
          <w:rFonts w:ascii="Times New Roman" w:hAnsi="Times New Roman" w:cs="Times New Roman"/>
          <w:sz w:val="24"/>
          <w:szCs w:val="24"/>
        </w:rPr>
        <w:t xml:space="preserve"> do </w:t>
      </w:r>
      <w:r w:rsidR="00D03974" w:rsidRPr="00B110C0">
        <w:rPr>
          <w:rFonts w:ascii="Times New Roman" w:hAnsi="Times New Roman" w:cs="Times New Roman"/>
          <w:sz w:val="24"/>
          <w:szCs w:val="24"/>
        </w:rPr>
        <w:t>momentu</w:t>
      </w:r>
      <w:r w:rsidR="0010662E" w:rsidRPr="00B110C0">
        <w:rPr>
          <w:rFonts w:ascii="Times New Roman" w:hAnsi="Times New Roman" w:cs="Times New Roman"/>
          <w:sz w:val="24"/>
          <w:szCs w:val="24"/>
        </w:rPr>
        <w:t xml:space="preserve"> skutecznego uiszczenia opłaty przez cudzoziemca, analogicznie do rozwiązań przyjętych</w:t>
      </w:r>
      <w:r w:rsidRPr="00B110C0">
        <w:rPr>
          <w:rFonts w:ascii="Times New Roman" w:hAnsi="Times New Roman" w:cs="Times New Roman"/>
          <w:sz w:val="24"/>
          <w:szCs w:val="24"/>
        </w:rPr>
        <w:t xml:space="preserve"> w r</w:t>
      </w:r>
      <w:r w:rsidR="00C5395F" w:rsidRPr="00B110C0">
        <w:rPr>
          <w:rFonts w:ascii="Times New Roman" w:hAnsi="Times New Roman" w:cs="Times New Roman"/>
          <w:sz w:val="24"/>
          <w:szCs w:val="24"/>
        </w:rPr>
        <w:t>amach procedury ubiegania się o </w:t>
      </w:r>
      <w:r w:rsidRPr="00B110C0">
        <w:rPr>
          <w:rFonts w:ascii="Times New Roman" w:hAnsi="Times New Roman" w:cs="Times New Roman"/>
          <w:sz w:val="24"/>
          <w:szCs w:val="24"/>
        </w:rPr>
        <w:t>wydanie zezwolenia na podróż</w:t>
      </w:r>
      <w:r w:rsidR="0010662E" w:rsidRPr="00B110C0">
        <w:rPr>
          <w:rFonts w:ascii="Times New Roman" w:hAnsi="Times New Roman" w:cs="Times New Roman"/>
          <w:sz w:val="24"/>
          <w:szCs w:val="24"/>
        </w:rPr>
        <w:t>.</w:t>
      </w:r>
      <w:r w:rsidRPr="00B110C0">
        <w:rPr>
          <w:rFonts w:ascii="Times New Roman" w:hAnsi="Times New Roman" w:cs="Times New Roman"/>
          <w:sz w:val="24"/>
          <w:szCs w:val="24"/>
        </w:rPr>
        <w:t xml:space="preserve"> </w:t>
      </w:r>
    </w:p>
    <w:p w14:paraId="1CA833CD" w14:textId="2D79EEFD" w:rsidR="002A7E90" w:rsidRPr="00B110C0" w:rsidRDefault="00847F33"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 xml:space="preserve">W </w:t>
      </w:r>
      <w:r w:rsidR="00D6067F" w:rsidRPr="00B110C0">
        <w:rPr>
          <w:rFonts w:ascii="Times New Roman" w:hAnsi="Times New Roman" w:cs="Times New Roman"/>
          <w:sz w:val="24"/>
          <w:szCs w:val="24"/>
        </w:rPr>
        <w:t xml:space="preserve">zakresie wysokości </w:t>
      </w:r>
      <w:r w:rsidR="007D4321" w:rsidRPr="00B110C0">
        <w:rPr>
          <w:rFonts w:ascii="Times New Roman" w:hAnsi="Times New Roman" w:cs="Times New Roman"/>
          <w:sz w:val="24"/>
          <w:szCs w:val="24"/>
        </w:rPr>
        <w:t xml:space="preserve">przedmiotowej </w:t>
      </w:r>
      <w:r w:rsidR="00D6067F" w:rsidRPr="00B110C0">
        <w:rPr>
          <w:rFonts w:ascii="Times New Roman" w:hAnsi="Times New Roman" w:cs="Times New Roman"/>
          <w:sz w:val="24"/>
          <w:szCs w:val="24"/>
        </w:rPr>
        <w:t xml:space="preserve">opłaty została przewidziana </w:t>
      </w:r>
      <w:r w:rsidRPr="00B110C0">
        <w:rPr>
          <w:rFonts w:ascii="Times New Roman" w:hAnsi="Times New Roman" w:cs="Times New Roman"/>
          <w:sz w:val="24"/>
          <w:szCs w:val="24"/>
        </w:rPr>
        <w:t>delegacj</w:t>
      </w:r>
      <w:r w:rsidR="00D6067F" w:rsidRPr="00B110C0">
        <w:rPr>
          <w:rFonts w:ascii="Times New Roman" w:hAnsi="Times New Roman" w:cs="Times New Roman"/>
          <w:sz w:val="24"/>
          <w:szCs w:val="24"/>
        </w:rPr>
        <w:t>a</w:t>
      </w:r>
      <w:r w:rsidRPr="00B110C0">
        <w:rPr>
          <w:rFonts w:ascii="Times New Roman" w:hAnsi="Times New Roman" w:cs="Times New Roman"/>
          <w:sz w:val="24"/>
          <w:szCs w:val="24"/>
        </w:rPr>
        <w:t xml:space="preserve"> ustawow</w:t>
      </w:r>
      <w:r w:rsidR="00D6067F" w:rsidRPr="00B110C0">
        <w:rPr>
          <w:rFonts w:ascii="Times New Roman" w:hAnsi="Times New Roman" w:cs="Times New Roman"/>
          <w:sz w:val="24"/>
          <w:szCs w:val="24"/>
        </w:rPr>
        <w:t xml:space="preserve">a dla </w:t>
      </w:r>
      <w:r w:rsidR="00DA7A76" w:rsidRPr="00B110C0">
        <w:rPr>
          <w:rFonts w:ascii="Times New Roman" w:hAnsi="Times New Roman" w:cs="Times New Roman"/>
          <w:sz w:val="24"/>
          <w:szCs w:val="24"/>
        </w:rPr>
        <w:t>ministra</w:t>
      </w:r>
      <w:r w:rsidR="005B4A39" w:rsidRPr="00B110C0">
        <w:rPr>
          <w:rFonts w:ascii="Times New Roman" w:hAnsi="Times New Roman" w:cs="Times New Roman"/>
          <w:sz w:val="24"/>
          <w:szCs w:val="24"/>
        </w:rPr>
        <w:t xml:space="preserve"> właściw</w:t>
      </w:r>
      <w:r w:rsidR="00DA7A76" w:rsidRPr="00B110C0">
        <w:rPr>
          <w:rFonts w:ascii="Times New Roman" w:hAnsi="Times New Roman" w:cs="Times New Roman"/>
          <w:sz w:val="24"/>
          <w:szCs w:val="24"/>
        </w:rPr>
        <w:t xml:space="preserve">ego </w:t>
      </w:r>
      <w:r w:rsidR="005B4A39" w:rsidRPr="00B110C0">
        <w:rPr>
          <w:rFonts w:ascii="Times New Roman" w:hAnsi="Times New Roman" w:cs="Times New Roman"/>
          <w:sz w:val="24"/>
          <w:szCs w:val="24"/>
        </w:rPr>
        <w:t xml:space="preserve">do spraw wewnętrznych </w:t>
      </w:r>
      <w:r w:rsidR="007D4321" w:rsidRPr="00B110C0">
        <w:rPr>
          <w:rFonts w:ascii="Times New Roman" w:hAnsi="Times New Roman" w:cs="Times New Roman"/>
          <w:sz w:val="24"/>
          <w:szCs w:val="24"/>
        </w:rPr>
        <w:t xml:space="preserve">do jej określenia </w:t>
      </w:r>
      <w:r w:rsidR="005B4A39" w:rsidRPr="00B110C0">
        <w:rPr>
          <w:rFonts w:ascii="Times New Roman" w:hAnsi="Times New Roman" w:cs="Times New Roman"/>
          <w:sz w:val="24"/>
          <w:szCs w:val="24"/>
        </w:rPr>
        <w:t>w</w:t>
      </w:r>
      <w:r w:rsidR="000D71F1" w:rsidRPr="00B110C0">
        <w:rPr>
          <w:rFonts w:ascii="Times New Roman" w:hAnsi="Times New Roman" w:cs="Times New Roman"/>
          <w:sz w:val="24"/>
          <w:szCs w:val="24"/>
        </w:rPr>
        <w:t> </w:t>
      </w:r>
      <w:r w:rsidR="005B4A39" w:rsidRPr="00B110C0">
        <w:rPr>
          <w:rFonts w:ascii="Times New Roman" w:hAnsi="Times New Roman" w:cs="Times New Roman"/>
          <w:sz w:val="24"/>
          <w:szCs w:val="24"/>
        </w:rPr>
        <w:t>porozumieniu z ministrem właściwym do spraw finansów publicznych</w:t>
      </w:r>
      <w:r w:rsidR="00D6067F" w:rsidRPr="00B110C0">
        <w:rPr>
          <w:rFonts w:ascii="Times New Roman" w:hAnsi="Times New Roman" w:cs="Times New Roman"/>
          <w:sz w:val="24"/>
          <w:szCs w:val="24"/>
        </w:rPr>
        <w:t>, a także ustawowo został określony zakres jej wysokości minimalnej oraz maksymalnej (</w:t>
      </w:r>
      <w:r w:rsidR="005B4A39" w:rsidRPr="00B110C0">
        <w:rPr>
          <w:rFonts w:ascii="Times New Roman" w:hAnsi="Times New Roman" w:cs="Times New Roman"/>
          <w:sz w:val="24"/>
          <w:szCs w:val="24"/>
        </w:rPr>
        <w:t xml:space="preserve">nie niższa niż 100 złotych </w:t>
      </w:r>
      <w:r w:rsidR="005B4A39" w:rsidRPr="00F447F2">
        <w:rPr>
          <w:rFonts w:ascii="Times New Roman" w:hAnsi="Times New Roman" w:cs="Times New Roman"/>
          <w:sz w:val="24"/>
          <w:szCs w:val="24"/>
        </w:rPr>
        <w:t xml:space="preserve">i nie wyższa niż </w:t>
      </w:r>
      <w:r w:rsidR="007D6F79">
        <w:rPr>
          <w:rFonts w:ascii="Times New Roman" w:hAnsi="Times New Roman" w:cs="Times New Roman"/>
          <w:sz w:val="24"/>
          <w:szCs w:val="24"/>
        </w:rPr>
        <w:t>6,</w:t>
      </w:r>
      <w:r w:rsidR="00F447F2">
        <w:rPr>
          <w:rFonts w:ascii="Times New Roman" w:hAnsi="Times New Roman" w:cs="Times New Roman"/>
          <w:sz w:val="24"/>
          <w:szCs w:val="24"/>
        </w:rPr>
        <w:t>5</w:t>
      </w:r>
      <w:r w:rsidR="007D6F79">
        <w:rPr>
          <w:rFonts w:ascii="Times New Roman" w:hAnsi="Times New Roman" w:cs="Times New Roman"/>
          <w:sz w:val="24"/>
          <w:szCs w:val="24"/>
        </w:rPr>
        <w:t>4</w:t>
      </w:r>
      <w:r w:rsidR="005B4A39" w:rsidRPr="00F447F2">
        <w:rPr>
          <w:rFonts w:ascii="Times New Roman" w:hAnsi="Times New Roman" w:cs="Times New Roman"/>
          <w:sz w:val="24"/>
          <w:szCs w:val="24"/>
        </w:rPr>
        <w:t xml:space="preserve">% </w:t>
      </w:r>
      <w:r w:rsidR="00F447F2" w:rsidRPr="00F447F2">
        <w:rPr>
          <w:rFonts w:ascii="Times New Roman" w:hAnsi="Times New Roman" w:cs="Times New Roman"/>
          <w:sz w:val="24"/>
          <w:szCs w:val="24"/>
        </w:rPr>
        <w:t>przeciętnego miesięcznego wynagrodzenia w gospodarce narodowej</w:t>
      </w:r>
      <w:r w:rsidR="00D6067F" w:rsidRPr="00F447F2">
        <w:rPr>
          <w:rFonts w:ascii="Times New Roman" w:hAnsi="Times New Roman" w:cs="Times New Roman"/>
          <w:sz w:val="24"/>
          <w:szCs w:val="24"/>
        </w:rPr>
        <w:t>)</w:t>
      </w:r>
      <w:r w:rsidR="002A7E90" w:rsidRPr="00B110C0">
        <w:rPr>
          <w:rFonts w:ascii="Times New Roman" w:hAnsi="Times New Roman" w:cs="Times New Roman"/>
          <w:sz w:val="24"/>
          <w:szCs w:val="24"/>
        </w:rPr>
        <w:t xml:space="preserve">. </w:t>
      </w:r>
    </w:p>
    <w:p w14:paraId="061683F8" w14:textId="403AA667" w:rsidR="00AF00F3" w:rsidRPr="00B110C0" w:rsidRDefault="00D71C6A"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Wprowadzenie opłaty od wniosku o ponowne rozpatrzenie sprawy przyczyni się do zwiększenia efektywności postępowania administracyjnego</w:t>
      </w:r>
      <w:r w:rsidR="0064489D" w:rsidRPr="00B110C0">
        <w:rPr>
          <w:rFonts w:ascii="Times New Roman" w:hAnsi="Times New Roman" w:cs="Times New Roman"/>
          <w:sz w:val="24"/>
          <w:szCs w:val="24"/>
        </w:rPr>
        <w:t xml:space="preserve"> (wpływ na dostęp innych cudzoziemców do procedur administracyjnych)</w:t>
      </w:r>
      <w:r w:rsidRPr="00B110C0">
        <w:rPr>
          <w:rFonts w:ascii="Times New Roman" w:hAnsi="Times New Roman" w:cs="Times New Roman"/>
          <w:sz w:val="24"/>
          <w:szCs w:val="24"/>
        </w:rPr>
        <w:t>, ograniczeni</w:t>
      </w:r>
      <w:r w:rsidR="008372FA" w:rsidRPr="00B110C0">
        <w:rPr>
          <w:rFonts w:ascii="Times New Roman" w:hAnsi="Times New Roman" w:cs="Times New Roman"/>
          <w:sz w:val="24"/>
          <w:szCs w:val="24"/>
        </w:rPr>
        <w:t>a</w:t>
      </w:r>
      <w:r w:rsidRPr="00B110C0">
        <w:rPr>
          <w:rFonts w:ascii="Times New Roman" w:hAnsi="Times New Roman" w:cs="Times New Roman"/>
          <w:sz w:val="24"/>
          <w:szCs w:val="24"/>
        </w:rPr>
        <w:t xml:space="preserve"> nadużyć polegających na instrumentalnym składaniu wniosków</w:t>
      </w:r>
      <w:r w:rsidR="0064489D" w:rsidRPr="00B110C0">
        <w:rPr>
          <w:rFonts w:ascii="Times New Roman" w:hAnsi="Times New Roman" w:cs="Times New Roman"/>
          <w:sz w:val="24"/>
          <w:szCs w:val="24"/>
        </w:rPr>
        <w:t xml:space="preserve"> (</w:t>
      </w:r>
      <w:r w:rsidR="00D6067F" w:rsidRPr="00B110C0">
        <w:rPr>
          <w:rFonts w:ascii="Times New Roman" w:hAnsi="Times New Roman" w:cs="Times New Roman"/>
          <w:sz w:val="24"/>
          <w:szCs w:val="24"/>
        </w:rPr>
        <w:t xml:space="preserve">ograniczenie nadmiernej liczby wniosków, </w:t>
      </w:r>
      <w:r w:rsidR="0064489D" w:rsidRPr="00B110C0">
        <w:rPr>
          <w:rFonts w:ascii="Times New Roman" w:hAnsi="Times New Roman" w:cs="Times New Roman"/>
          <w:sz w:val="24"/>
          <w:szCs w:val="24"/>
        </w:rPr>
        <w:t>poprawa jakości składanych środków zaskarżenia)</w:t>
      </w:r>
      <w:r w:rsidRPr="00B110C0">
        <w:rPr>
          <w:rFonts w:ascii="Times New Roman" w:hAnsi="Times New Roman" w:cs="Times New Roman"/>
          <w:sz w:val="24"/>
          <w:szCs w:val="24"/>
        </w:rPr>
        <w:t xml:space="preserve"> oraz racjonalizacji kosztów ponoszonych przez administrację publiczną.</w:t>
      </w:r>
      <w:r w:rsidR="00DC2D03" w:rsidRPr="00B110C0">
        <w:rPr>
          <w:rFonts w:ascii="Times New Roman" w:hAnsi="Times New Roman" w:cs="Times New Roman"/>
          <w:sz w:val="24"/>
          <w:szCs w:val="24"/>
        </w:rPr>
        <w:t xml:space="preserve"> </w:t>
      </w:r>
      <w:r w:rsidR="00352DD5" w:rsidRPr="00B110C0">
        <w:rPr>
          <w:rFonts w:ascii="Times New Roman" w:hAnsi="Times New Roman" w:cs="Times New Roman"/>
          <w:sz w:val="24"/>
          <w:szCs w:val="24"/>
        </w:rPr>
        <w:t xml:space="preserve">System opłat przewidziany w </w:t>
      </w:r>
      <w:r w:rsidR="008C3067" w:rsidRPr="00B110C0">
        <w:rPr>
          <w:rFonts w:ascii="Times New Roman" w:hAnsi="Times New Roman" w:cs="Times New Roman"/>
          <w:sz w:val="24"/>
          <w:szCs w:val="24"/>
        </w:rPr>
        <w:t>projektowanej</w:t>
      </w:r>
      <w:r w:rsidR="00352DD5" w:rsidRPr="00B110C0">
        <w:rPr>
          <w:rFonts w:ascii="Times New Roman" w:hAnsi="Times New Roman" w:cs="Times New Roman"/>
          <w:sz w:val="24"/>
          <w:szCs w:val="24"/>
        </w:rPr>
        <w:t xml:space="preserve"> ustawie jednakowo obowiązywać będzie wszystkich cudzoziemców</w:t>
      </w:r>
      <w:r w:rsidR="00D6067F" w:rsidRPr="00B110C0">
        <w:rPr>
          <w:rFonts w:ascii="Times New Roman" w:hAnsi="Times New Roman" w:cs="Times New Roman"/>
          <w:sz w:val="24"/>
          <w:szCs w:val="24"/>
        </w:rPr>
        <w:t>,</w:t>
      </w:r>
      <w:r w:rsidR="00352DD5" w:rsidRPr="00B110C0">
        <w:rPr>
          <w:rFonts w:ascii="Times New Roman" w:hAnsi="Times New Roman" w:cs="Times New Roman"/>
          <w:sz w:val="24"/>
          <w:szCs w:val="24"/>
        </w:rPr>
        <w:t xml:space="preserve"> z</w:t>
      </w:r>
      <w:r w:rsidR="00D6067F" w:rsidRPr="00B110C0">
        <w:rPr>
          <w:rFonts w:ascii="Times New Roman" w:hAnsi="Times New Roman" w:cs="Times New Roman"/>
          <w:sz w:val="24"/>
          <w:szCs w:val="24"/>
        </w:rPr>
        <w:t xml:space="preserve">e wskazanymi </w:t>
      </w:r>
      <w:r w:rsidR="00352DD5" w:rsidRPr="00B110C0">
        <w:rPr>
          <w:rFonts w:ascii="Times New Roman" w:hAnsi="Times New Roman" w:cs="Times New Roman"/>
          <w:sz w:val="24"/>
          <w:szCs w:val="24"/>
        </w:rPr>
        <w:t>wyjątkami</w:t>
      </w:r>
      <w:r w:rsidR="00D6067F" w:rsidRPr="00B110C0">
        <w:rPr>
          <w:rFonts w:ascii="Times New Roman" w:hAnsi="Times New Roman" w:cs="Times New Roman"/>
          <w:sz w:val="24"/>
          <w:szCs w:val="24"/>
        </w:rPr>
        <w:t>,</w:t>
      </w:r>
      <w:r w:rsidR="00352DD5" w:rsidRPr="00B110C0">
        <w:rPr>
          <w:rFonts w:ascii="Times New Roman" w:hAnsi="Times New Roman" w:cs="Times New Roman"/>
          <w:sz w:val="24"/>
          <w:szCs w:val="24"/>
        </w:rPr>
        <w:t xml:space="preserve"> zbieżnymi do </w:t>
      </w:r>
      <w:r w:rsidR="00D6067F" w:rsidRPr="00B110C0">
        <w:rPr>
          <w:rFonts w:ascii="Times New Roman" w:hAnsi="Times New Roman" w:cs="Times New Roman"/>
          <w:sz w:val="24"/>
          <w:szCs w:val="24"/>
        </w:rPr>
        <w:t xml:space="preserve">przyjętych w </w:t>
      </w:r>
      <w:r w:rsidR="00352DD5" w:rsidRPr="00B110C0">
        <w:rPr>
          <w:rFonts w:ascii="Times New Roman" w:hAnsi="Times New Roman" w:cs="Times New Roman"/>
          <w:sz w:val="24"/>
          <w:szCs w:val="24"/>
        </w:rPr>
        <w:t>rozporządzeni</w:t>
      </w:r>
      <w:r w:rsidR="00D6067F" w:rsidRPr="00B110C0">
        <w:rPr>
          <w:rFonts w:ascii="Times New Roman" w:hAnsi="Times New Roman" w:cs="Times New Roman"/>
          <w:sz w:val="24"/>
          <w:szCs w:val="24"/>
        </w:rPr>
        <w:t>u</w:t>
      </w:r>
      <w:r w:rsidR="008B066B" w:rsidRPr="00B110C0">
        <w:rPr>
          <w:rFonts w:ascii="Times New Roman" w:hAnsi="Times New Roman" w:cs="Times New Roman"/>
          <w:sz w:val="24"/>
          <w:szCs w:val="24"/>
        </w:rPr>
        <w:t xml:space="preserve"> 2018/1240. Zapewni</w:t>
      </w:r>
      <w:r w:rsidR="00352DD5" w:rsidRPr="00B110C0">
        <w:rPr>
          <w:rFonts w:ascii="Times New Roman" w:hAnsi="Times New Roman" w:cs="Times New Roman"/>
          <w:sz w:val="24"/>
          <w:szCs w:val="24"/>
        </w:rPr>
        <w:t xml:space="preserve"> to przejrzystość i równość stron w dostępie do środków zaskarżenia. </w:t>
      </w:r>
    </w:p>
    <w:p w14:paraId="18657E1F" w14:textId="430E266C" w:rsidR="00D6067F" w:rsidRPr="00B110C0" w:rsidRDefault="00DC2D03"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Opłata ta jest formą ekwiwalentu za czynności podejmowane w sprawie indywidulanej cudzoziemca</w:t>
      </w:r>
      <w:r w:rsidR="007B36D8" w:rsidRPr="00B110C0">
        <w:rPr>
          <w:rFonts w:ascii="Times New Roman" w:hAnsi="Times New Roman" w:cs="Times New Roman"/>
          <w:sz w:val="24"/>
          <w:szCs w:val="24"/>
        </w:rPr>
        <w:t xml:space="preserve"> i ma na celu pokrycie kosztów administracyjnych za czynności urzędowe</w:t>
      </w:r>
      <w:r w:rsidR="00C13297" w:rsidRPr="00B110C0">
        <w:rPr>
          <w:rFonts w:ascii="Times New Roman" w:hAnsi="Times New Roman" w:cs="Times New Roman"/>
          <w:sz w:val="24"/>
          <w:szCs w:val="24"/>
        </w:rPr>
        <w:t xml:space="preserve"> (opłata realizuje zasadę, że osoba która korzysta z określonych czynności administracyjnych powinna również partycypować w ich kosztach)</w:t>
      </w:r>
      <w:r w:rsidR="00D6067F" w:rsidRPr="00B110C0">
        <w:rPr>
          <w:rFonts w:ascii="Times New Roman" w:hAnsi="Times New Roman" w:cs="Times New Roman"/>
          <w:sz w:val="24"/>
          <w:szCs w:val="24"/>
        </w:rPr>
        <w:t xml:space="preserve">. </w:t>
      </w:r>
      <w:r w:rsidR="00CE0052" w:rsidRPr="00B110C0">
        <w:rPr>
          <w:rFonts w:ascii="Times New Roman" w:hAnsi="Times New Roman" w:cs="Times New Roman"/>
          <w:sz w:val="24"/>
          <w:szCs w:val="24"/>
        </w:rPr>
        <w:t xml:space="preserve">Do tych kosztów zalicza się m.in.: konieczność zapewnienia tłumacza w przypadku gdy postępowanie nie będzie prowadzone w języku </w:t>
      </w:r>
      <w:r w:rsidR="00CE0052" w:rsidRPr="00B110C0">
        <w:rPr>
          <w:rFonts w:ascii="Times New Roman" w:hAnsi="Times New Roman" w:cs="Times New Roman"/>
          <w:sz w:val="24"/>
          <w:szCs w:val="24"/>
        </w:rPr>
        <w:lastRenderedPageBreak/>
        <w:t>polskim</w:t>
      </w:r>
      <w:r w:rsidR="004F7FA6" w:rsidRPr="00B110C0">
        <w:rPr>
          <w:rFonts w:ascii="Times New Roman" w:hAnsi="Times New Roman" w:cs="Times New Roman"/>
          <w:sz w:val="24"/>
          <w:szCs w:val="24"/>
        </w:rPr>
        <w:t>,</w:t>
      </w:r>
      <w:r w:rsidR="00CE0052" w:rsidRPr="00B110C0">
        <w:rPr>
          <w:rFonts w:ascii="Times New Roman" w:hAnsi="Times New Roman" w:cs="Times New Roman"/>
          <w:sz w:val="24"/>
          <w:szCs w:val="24"/>
        </w:rPr>
        <w:t xml:space="preserve"> tj. może być wykorzystywany język angielski</w:t>
      </w:r>
      <w:r w:rsidR="00500639" w:rsidRPr="00B110C0">
        <w:rPr>
          <w:rFonts w:ascii="Times New Roman" w:hAnsi="Times New Roman" w:cs="Times New Roman"/>
          <w:sz w:val="24"/>
          <w:szCs w:val="24"/>
        </w:rPr>
        <w:t>,</w:t>
      </w:r>
      <w:r w:rsidR="00CE0052" w:rsidRPr="00B110C0">
        <w:rPr>
          <w:rFonts w:ascii="Times New Roman" w:hAnsi="Times New Roman" w:cs="Times New Roman"/>
          <w:sz w:val="24"/>
          <w:szCs w:val="24"/>
        </w:rPr>
        <w:t xml:space="preserve"> a wykorzystanie innych języków jest możliwe po wcześniejszym uzgodnieniu (w celu możliwości zapewnienia udziału tłumacza </w:t>
      </w:r>
      <w:r w:rsidR="00E70F4A" w:rsidRPr="00B110C0">
        <w:rPr>
          <w:rFonts w:ascii="Times New Roman" w:hAnsi="Times New Roman" w:cs="Times New Roman"/>
          <w:sz w:val="24"/>
          <w:szCs w:val="24"/>
        </w:rPr>
        <w:t>w </w:t>
      </w:r>
      <w:r w:rsidR="00CE0052" w:rsidRPr="00B110C0">
        <w:rPr>
          <w:rFonts w:ascii="Times New Roman" w:hAnsi="Times New Roman" w:cs="Times New Roman"/>
          <w:sz w:val="24"/>
          <w:szCs w:val="24"/>
        </w:rPr>
        <w:t>tych czynnościach – tłumaczenie ustne oraz pisemne)</w:t>
      </w:r>
      <w:r w:rsidR="00DA7A76" w:rsidRPr="00B110C0">
        <w:rPr>
          <w:rFonts w:ascii="Times New Roman" w:hAnsi="Times New Roman" w:cs="Times New Roman"/>
          <w:sz w:val="24"/>
          <w:szCs w:val="24"/>
        </w:rPr>
        <w:t>,</w:t>
      </w:r>
      <w:r w:rsidR="00CE0052" w:rsidRPr="00B110C0">
        <w:rPr>
          <w:rFonts w:ascii="Times New Roman" w:hAnsi="Times New Roman" w:cs="Times New Roman"/>
          <w:sz w:val="24"/>
          <w:szCs w:val="24"/>
        </w:rPr>
        <w:t xml:space="preserve"> praca urzędników obsługujących organ</w:t>
      </w:r>
      <w:r w:rsidR="00DA7A76" w:rsidRPr="00B110C0">
        <w:rPr>
          <w:rFonts w:ascii="Times New Roman" w:hAnsi="Times New Roman" w:cs="Times New Roman"/>
          <w:sz w:val="24"/>
          <w:szCs w:val="24"/>
        </w:rPr>
        <w:t>,</w:t>
      </w:r>
      <w:r w:rsidR="00CE0052" w:rsidRPr="00B110C0">
        <w:rPr>
          <w:rFonts w:ascii="Times New Roman" w:hAnsi="Times New Roman" w:cs="Times New Roman"/>
          <w:sz w:val="24"/>
          <w:szCs w:val="24"/>
        </w:rPr>
        <w:t xml:space="preserve"> zabezpiecze</w:t>
      </w:r>
      <w:r w:rsidR="00A4703D" w:rsidRPr="00B110C0">
        <w:rPr>
          <w:rFonts w:ascii="Times New Roman" w:hAnsi="Times New Roman" w:cs="Times New Roman"/>
          <w:sz w:val="24"/>
          <w:szCs w:val="24"/>
        </w:rPr>
        <w:t>nie</w:t>
      </w:r>
      <w:r w:rsidR="00CE0052" w:rsidRPr="00B110C0">
        <w:rPr>
          <w:rFonts w:ascii="Times New Roman" w:hAnsi="Times New Roman" w:cs="Times New Roman"/>
          <w:sz w:val="24"/>
          <w:szCs w:val="24"/>
        </w:rPr>
        <w:t xml:space="preserve"> techniczne</w:t>
      </w:r>
      <w:r w:rsidR="00DA7A76" w:rsidRPr="00B110C0">
        <w:rPr>
          <w:rFonts w:ascii="Times New Roman" w:hAnsi="Times New Roman" w:cs="Times New Roman"/>
          <w:sz w:val="24"/>
          <w:szCs w:val="24"/>
        </w:rPr>
        <w:t>,</w:t>
      </w:r>
      <w:r w:rsidR="00CE0052" w:rsidRPr="00B110C0">
        <w:rPr>
          <w:rFonts w:ascii="Times New Roman" w:hAnsi="Times New Roman" w:cs="Times New Roman"/>
          <w:sz w:val="24"/>
          <w:szCs w:val="24"/>
        </w:rPr>
        <w:t xml:space="preserve"> w tym sprzęt teleinformatyczn</w:t>
      </w:r>
      <w:r w:rsidR="00A4703D" w:rsidRPr="00B110C0">
        <w:rPr>
          <w:rFonts w:ascii="Times New Roman" w:hAnsi="Times New Roman" w:cs="Times New Roman"/>
          <w:sz w:val="24"/>
          <w:szCs w:val="24"/>
        </w:rPr>
        <w:t>y</w:t>
      </w:r>
      <w:r w:rsidR="00CE0052" w:rsidRPr="00B110C0">
        <w:rPr>
          <w:rFonts w:ascii="Times New Roman" w:hAnsi="Times New Roman" w:cs="Times New Roman"/>
          <w:sz w:val="24"/>
          <w:szCs w:val="24"/>
        </w:rPr>
        <w:t xml:space="preserve"> oraz narzędzia teleinformatyczne uprawniające do złożenia wniosku o ponowne rozpatrzenie sprawy, inne koszty bezpośrednio związane z rozstrzygnięciem sprawy</w:t>
      </w:r>
      <w:r w:rsidR="004F7FA6" w:rsidRPr="00B110C0">
        <w:rPr>
          <w:rFonts w:ascii="Times New Roman" w:hAnsi="Times New Roman" w:cs="Times New Roman"/>
          <w:sz w:val="24"/>
          <w:szCs w:val="24"/>
        </w:rPr>
        <w:t>,</w:t>
      </w:r>
      <w:r w:rsidR="00CE0052" w:rsidRPr="00B110C0">
        <w:rPr>
          <w:rFonts w:ascii="Times New Roman" w:hAnsi="Times New Roman" w:cs="Times New Roman"/>
          <w:sz w:val="24"/>
          <w:szCs w:val="24"/>
        </w:rPr>
        <w:t xml:space="preserve"> np. inn</w:t>
      </w:r>
      <w:r w:rsidR="00A4703D" w:rsidRPr="00B110C0">
        <w:rPr>
          <w:rFonts w:ascii="Times New Roman" w:hAnsi="Times New Roman" w:cs="Times New Roman"/>
          <w:sz w:val="24"/>
          <w:szCs w:val="24"/>
        </w:rPr>
        <w:t>e</w:t>
      </w:r>
      <w:r w:rsidR="00CE0052" w:rsidRPr="00B110C0">
        <w:rPr>
          <w:rFonts w:ascii="Times New Roman" w:hAnsi="Times New Roman" w:cs="Times New Roman"/>
          <w:sz w:val="24"/>
          <w:szCs w:val="24"/>
        </w:rPr>
        <w:t xml:space="preserve"> czynności podejmowan</w:t>
      </w:r>
      <w:r w:rsidR="00A4703D" w:rsidRPr="00B110C0">
        <w:rPr>
          <w:rFonts w:ascii="Times New Roman" w:hAnsi="Times New Roman" w:cs="Times New Roman"/>
          <w:sz w:val="24"/>
          <w:szCs w:val="24"/>
        </w:rPr>
        <w:t>e</w:t>
      </w:r>
      <w:r w:rsidR="00CE0052" w:rsidRPr="00B110C0">
        <w:rPr>
          <w:rFonts w:ascii="Times New Roman" w:hAnsi="Times New Roman" w:cs="Times New Roman"/>
          <w:sz w:val="24"/>
          <w:szCs w:val="24"/>
        </w:rPr>
        <w:t xml:space="preserve"> wobec przedstawionych dokumentów i informacji przez cudzoziemca.</w:t>
      </w:r>
    </w:p>
    <w:p w14:paraId="463830BB" w14:textId="77D97E8D" w:rsidR="004E3F96" w:rsidRPr="00B110C0" w:rsidRDefault="00D6067F"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Jednocześnie opłata ta ma na celu znalezienie równowagi między powszechnym dostępem do środków zaskarżenia a potrzebą efektywnego zarządz</w:t>
      </w:r>
      <w:r w:rsidR="002A77E0">
        <w:rPr>
          <w:rFonts w:ascii="Times New Roman" w:hAnsi="Times New Roman" w:cs="Times New Roman"/>
          <w:sz w:val="24"/>
          <w:szCs w:val="24"/>
        </w:rPr>
        <w:t>a</w:t>
      </w:r>
      <w:r w:rsidRPr="00B110C0">
        <w:rPr>
          <w:rFonts w:ascii="Times New Roman" w:hAnsi="Times New Roman" w:cs="Times New Roman"/>
          <w:sz w:val="24"/>
          <w:szCs w:val="24"/>
        </w:rPr>
        <w:t>nia zasobami publicznymi</w:t>
      </w:r>
      <w:r w:rsidR="004E3F96" w:rsidRPr="00B110C0">
        <w:rPr>
          <w:rFonts w:ascii="Times New Roman" w:hAnsi="Times New Roman" w:cs="Times New Roman"/>
          <w:sz w:val="24"/>
          <w:szCs w:val="24"/>
        </w:rPr>
        <w:t xml:space="preserve"> i unikania nadmiernego obciążania systemu administracyjnego,</w:t>
      </w:r>
      <w:r w:rsidRPr="00B110C0">
        <w:rPr>
          <w:rFonts w:ascii="Times New Roman" w:hAnsi="Times New Roman" w:cs="Times New Roman"/>
          <w:sz w:val="24"/>
          <w:szCs w:val="24"/>
        </w:rPr>
        <w:t xml:space="preserve"> </w:t>
      </w:r>
      <w:r w:rsidR="004E3F96" w:rsidRPr="00B110C0">
        <w:rPr>
          <w:rFonts w:ascii="Times New Roman" w:hAnsi="Times New Roman" w:cs="Times New Roman"/>
          <w:sz w:val="24"/>
          <w:szCs w:val="24"/>
        </w:rPr>
        <w:t>przez co skraca się czas oczekiwani</w:t>
      </w:r>
      <w:r w:rsidR="00EE5ED3" w:rsidRPr="00B110C0">
        <w:rPr>
          <w:rFonts w:ascii="Times New Roman" w:hAnsi="Times New Roman" w:cs="Times New Roman"/>
          <w:sz w:val="24"/>
          <w:szCs w:val="24"/>
        </w:rPr>
        <w:t>a</w:t>
      </w:r>
      <w:r w:rsidR="004E3F96" w:rsidRPr="00B110C0">
        <w:rPr>
          <w:rFonts w:ascii="Times New Roman" w:hAnsi="Times New Roman" w:cs="Times New Roman"/>
          <w:sz w:val="24"/>
          <w:szCs w:val="24"/>
        </w:rPr>
        <w:t xml:space="preserve"> na wydanie rozstrzygnięcia. </w:t>
      </w:r>
      <w:r w:rsidRPr="00B110C0">
        <w:rPr>
          <w:rFonts w:ascii="Times New Roman" w:hAnsi="Times New Roman" w:cs="Times New Roman"/>
          <w:sz w:val="24"/>
          <w:szCs w:val="24"/>
        </w:rPr>
        <w:t xml:space="preserve">W założeniu projektodawcy </w:t>
      </w:r>
      <w:r w:rsidR="004E3F96" w:rsidRPr="00B110C0">
        <w:rPr>
          <w:rFonts w:ascii="Times New Roman" w:hAnsi="Times New Roman" w:cs="Times New Roman"/>
          <w:sz w:val="24"/>
          <w:szCs w:val="24"/>
        </w:rPr>
        <w:t>wprowadzenie opłaty zachęci wnioskodawców (cudzoziemców) do staranniejszego zapoznania się z uzasadnieni</w:t>
      </w:r>
      <w:r w:rsidR="00A4703D" w:rsidRPr="00B110C0">
        <w:rPr>
          <w:rFonts w:ascii="Times New Roman" w:hAnsi="Times New Roman" w:cs="Times New Roman"/>
          <w:sz w:val="24"/>
          <w:szCs w:val="24"/>
        </w:rPr>
        <w:t>em decyzji i podjęcia czynności w postaci</w:t>
      </w:r>
      <w:r w:rsidR="002A77E0">
        <w:rPr>
          <w:rFonts w:ascii="Times New Roman" w:hAnsi="Times New Roman" w:cs="Times New Roman"/>
          <w:sz w:val="24"/>
          <w:szCs w:val="24"/>
        </w:rPr>
        <w:t>,</w:t>
      </w:r>
      <w:r w:rsidR="004E3F96" w:rsidRPr="00B110C0">
        <w:rPr>
          <w:rFonts w:ascii="Times New Roman" w:hAnsi="Times New Roman" w:cs="Times New Roman"/>
          <w:sz w:val="24"/>
          <w:szCs w:val="24"/>
        </w:rPr>
        <w:t xml:space="preserve"> np. złożeni</w:t>
      </w:r>
      <w:r w:rsidR="00A4703D" w:rsidRPr="00B110C0">
        <w:rPr>
          <w:rFonts w:ascii="Times New Roman" w:hAnsi="Times New Roman" w:cs="Times New Roman"/>
          <w:sz w:val="24"/>
          <w:szCs w:val="24"/>
        </w:rPr>
        <w:t>a</w:t>
      </w:r>
      <w:r w:rsidR="004E3F96" w:rsidRPr="00B110C0">
        <w:rPr>
          <w:rFonts w:ascii="Times New Roman" w:hAnsi="Times New Roman" w:cs="Times New Roman"/>
          <w:sz w:val="24"/>
          <w:szCs w:val="24"/>
        </w:rPr>
        <w:t xml:space="preserve"> nowego wniosku o </w:t>
      </w:r>
      <w:r w:rsidR="004F7FA6" w:rsidRPr="00B110C0">
        <w:rPr>
          <w:rFonts w:ascii="Times New Roman" w:hAnsi="Times New Roman" w:cs="Times New Roman"/>
          <w:sz w:val="24"/>
          <w:szCs w:val="24"/>
        </w:rPr>
        <w:t>wydanie zezwolenia na podróż wraz z </w:t>
      </w:r>
      <w:r w:rsidR="004E3F96" w:rsidRPr="00B110C0">
        <w:rPr>
          <w:rFonts w:ascii="Times New Roman" w:hAnsi="Times New Roman" w:cs="Times New Roman"/>
          <w:sz w:val="24"/>
          <w:szCs w:val="24"/>
        </w:rPr>
        <w:t>nowym dokumentem podróż</w:t>
      </w:r>
      <w:r w:rsidR="004F7FA6" w:rsidRPr="00B110C0">
        <w:rPr>
          <w:rFonts w:ascii="Times New Roman" w:hAnsi="Times New Roman" w:cs="Times New Roman"/>
          <w:sz w:val="24"/>
          <w:szCs w:val="24"/>
        </w:rPr>
        <w:t>y</w:t>
      </w:r>
      <w:r w:rsidR="004E3F96" w:rsidRPr="00B110C0">
        <w:rPr>
          <w:rFonts w:ascii="Times New Roman" w:hAnsi="Times New Roman" w:cs="Times New Roman"/>
          <w:sz w:val="24"/>
          <w:szCs w:val="24"/>
        </w:rPr>
        <w:t>, który nie został zgłoszony jako zagubiony.</w:t>
      </w:r>
    </w:p>
    <w:p w14:paraId="72770D40" w14:textId="508D458A" w:rsidR="003A2D3F" w:rsidRPr="00B110C0" w:rsidRDefault="00DC2D03"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Opłata za przeprowadzone czynności związan</w:t>
      </w:r>
      <w:r w:rsidR="00A4703D" w:rsidRPr="00B110C0">
        <w:rPr>
          <w:rFonts w:ascii="Times New Roman" w:hAnsi="Times New Roman" w:cs="Times New Roman"/>
          <w:sz w:val="24"/>
          <w:szCs w:val="24"/>
        </w:rPr>
        <w:t>e</w:t>
      </w:r>
      <w:r w:rsidRPr="00B110C0">
        <w:rPr>
          <w:rFonts w:ascii="Times New Roman" w:hAnsi="Times New Roman" w:cs="Times New Roman"/>
          <w:sz w:val="24"/>
          <w:szCs w:val="24"/>
        </w:rPr>
        <w:t xml:space="preserve"> z przyjęcie</w:t>
      </w:r>
      <w:r w:rsidR="00CE0052" w:rsidRPr="00B110C0">
        <w:rPr>
          <w:rFonts w:ascii="Times New Roman" w:hAnsi="Times New Roman" w:cs="Times New Roman"/>
          <w:sz w:val="24"/>
          <w:szCs w:val="24"/>
        </w:rPr>
        <w:t xml:space="preserve">m </w:t>
      </w:r>
      <w:r w:rsidRPr="00B110C0">
        <w:rPr>
          <w:rFonts w:ascii="Times New Roman" w:hAnsi="Times New Roman" w:cs="Times New Roman"/>
          <w:sz w:val="24"/>
          <w:szCs w:val="24"/>
        </w:rPr>
        <w:t>i rozpatrzenie</w:t>
      </w:r>
      <w:r w:rsidR="00CE0052" w:rsidRPr="00B110C0">
        <w:rPr>
          <w:rFonts w:ascii="Times New Roman" w:hAnsi="Times New Roman" w:cs="Times New Roman"/>
          <w:sz w:val="24"/>
          <w:szCs w:val="24"/>
        </w:rPr>
        <w:t>m</w:t>
      </w:r>
      <w:r w:rsidRPr="00B110C0">
        <w:rPr>
          <w:rFonts w:ascii="Times New Roman" w:hAnsi="Times New Roman" w:cs="Times New Roman"/>
          <w:sz w:val="24"/>
          <w:szCs w:val="24"/>
        </w:rPr>
        <w:t xml:space="preserve"> wniosku o ponowne rozpatrzenie spraw</w:t>
      </w:r>
      <w:r w:rsidR="00A4703D" w:rsidRPr="00B110C0">
        <w:rPr>
          <w:rFonts w:ascii="Times New Roman" w:hAnsi="Times New Roman" w:cs="Times New Roman"/>
          <w:sz w:val="24"/>
          <w:szCs w:val="24"/>
        </w:rPr>
        <w:t>y</w:t>
      </w:r>
      <w:r w:rsidR="00040903" w:rsidRPr="00B110C0">
        <w:rPr>
          <w:rFonts w:ascii="Times New Roman" w:hAnsi="Times New Roman" w:cs="Times New Roman"/>
          <w:sz w:val="24"/>
          <w:szCs w:val="24"/>
        </w:rPr>
        <w:t xml:space="preserve"> ma charakter fiskalny i regulacyjny (zapewnienie dochodów d</w:t>
      </w:r>
      <w:r w:rsidR="004F7FA6" w:rsidRPr="00B110C0">
        <w:rPr>
          <w:rFonts w:ascii="Times New Roman" w:hAnsi="Times New Roman" w:cs="Times New Roman"/>
          <w:sz w:val="24"/>
          <w:szCs w:val="24"/>
        </w:rPr>
        <w:t>la</w:t>
      </w:r>
      <w:r w:rsidR="00040903" w:rsidRPr="00B110C0">
        <w:rPr>
          <w:rFonts w:ascii="Times New Roman" w:hAnsi="Times New Roman" w:cs="Times New Roman"/>
          <w:sz w:val="24"/>
          <w:szCs w:val="24"/>
        </w:rPr>
        <w:t xml:space="preserve"> budżetu państwa oraz uporządkowanie działań administracyjnych). </w:t>
      </w:r>
      <w:r w:rsidR="00D71C6A" w:rsidRPr="00B110C0">
        <w:rPr>
          <w:rFonts w:ascii="Times New Roman" w:hAnsi="Times New Roman" w:cs="Times New Roman"/>
          <w:sz w:val="24"/>
          <w:szCs w:val="24"/>
        </w:rPr>
        <w:t xml:space="preserve">Jednocześnie wnoszenie opłat od czynności jest powszechną praktyką </w:t>
      </w:r>
      <w:r w:rsidR="00822128" w:rsidRPr="00B110C0">
        <w:rPr>
          <w:rFonts w:ascii="Times New Roman" w:hAnsi="Times New Roman" w:cs="Times New Roman"/>
          <w:sz w:val="24"/>
          <w:szCs w:val="24"/>
        </w:rPr>
        <w:t xml:space="preserve">mającą źródło </w:t>
      </w:r>
      <w:r w:rsidR="00E70F4A" w:rsidRPr="00B110C0">
        <w:rPr>
          <w:rFonts w:ascii="Times New Roman" w:hAnsi="Times New Roman" w:cs="Times New Roman"/>
          <w:sz w:val="24"/>
          <w:szCs w:val="24"/>
        </w:rPr>
        <w:t>w </w:t>
      </w:r>
      <w:r w:rsidR="00822128" w:rsidRPr="00B110C0">
        <w:rPr>
          <w:rFonts w:ascii="Times New Roman" w:hAnsi="Times New Roman" w:cs="Times New Roman"/>
          <w:sz w:val="24"/>
          <w:szCs w:val="24"/>
        </w:rPr>
        <w:t>p</w:t>
      </w:r>
      <w:r w:rsidR="00D71C6A" w:rsidRPr="00B110C0">
        <w:rPr>
          <w:rFonts w:ascii="Times New Roman" w:hAnsi="Times New Roman" w:cs="Times New Roman"/>
          <w:sz w:val="24"/>
          <w:szCs w:val="24"/>
        </w:rPr>
        <w:t>olskim systemie prawnym</w:t>
      </w:r>
      <w:r w:rsidR="004F7FA6" w:rsidRPr="00B110C0">
        <w:rPr>
          <w:rFonts w:ascii="Times New Roman" w:hAnsi="Times New Roman" w:cs="Times New Roman"/>
          <w:sz w:val="24"/>
          <w:szCs w:val="24"/>
        </w:rPr>
        <w:t>,</w:t>
      </w:r>
      <w:r w:rsidR="00D71C6A" w:rsidRPr="00B110C0">
        <w:rPr>
          <w:rFonts w:ascii="Times New Roman" w:hAnsi="Times New Roman" w:cs="Times New Roman"/>
          <w:sz w:val="24"/>
          <w:szCs w:val="24"/>
        </w:rPr>
        <w:t xml:space="preserve"> np. złożenie wniosku o udzielenie cudzoziemcowi zezwolenia na pobyt lub zezwolenia na pracę, wydanie dokumentów pobytowych, wniesienie skargi do WSA/NSA lub zażaleń w sprawach sądowo-administracyjn</w:t>
      </w:r>
      <w:r w:rsidR="00E70F4A" w:rsidRPr="00B110C0">
        <w:rPr>
          <w:rFonts w:ascii="Times New Roman" w:hAnsi="Times New Roman" w:cs="Times New Roman"/>
          <w:sz w:val="24"/>
          <w:szCs w:val="24"/>
        </w:rPr>
        <w:t>ych oraz w sprawach cywilnych w </w:t>
      </w:r>
      <w:r w:rsidR="00D71C6A" w:rsidRPr="00B110C0">
        <w:rPr>
          <w:rFonts w:ascii="Times New Roman" w:hAnsi="Times New Roman" w:cs="Times New Roman"/>
          <w:sz w:val="24"/>
          <w:szCs w:val="24"/>
        </w:rPr>
        <w:t xml:space="preserve">zakresie apelacji, zażaleń, skarg. </w:t>
      </w:r>
      <w:r w:rsidR="008C79BA" w:rsidRPr="00B110C0">
        <w:rPr>
          <w:rFonts w:ascii="Times New Roman" w:hAnsi="Times New Roman" w:cs="Times New Roman"/>
          <w:sz w:val="24"/>
          <w:szCs w:val="24"/>
        </w:rPr>
        <w:t xml:space="preserve">Państwa członkowskie UE oraz państwa stosujące dorobek </w:t>
      </w:r>
      <w:proofErr w:type="spellStart"/>
      <w:r w:rsidR="008C79BA" w:rsidRPr="00B110C0">
        <w:rPr>
          <w:rFonts w:ascii="Times New Roman" w:hAnsi="Times New Roman" w:cs="Times New Roman"/>
          <w:sz w:val="24"/>
          <w:szCs w:val="24"/>
        </w:rPr>
        <w:t>Schengen</w:t>
      </w:r>
      <w:proofErr w:type="spellEnd"/>
      <w:r w:rsidR="008C79BA" w:rsidRPr="00B110C0">
        <w:rPr>
          <w:rFonts w:ascii="Times New Roman" w:hAnsi="Times New Roman" w:cs="Times New Roman"/>
          <w:sz w:val="24"/>
          <w:szCs w:val="24"/>
        </w:rPr>
        <w:t xml:space="preserve"> stosują zróżnicowane procedury odwoławcze względ</w:t>
      </w:r>
      <w:r w:rsidR="004F7FA6" w:rsidRPr="00B110C0">
        <w:rPr>
          <w:rFonts w:ascii="Times New Roman" w:hAnsi="Times New Roman" w:cs="Times New Roman"/>
          <w:sz w:val="24"/>
          <w:szCs w:val="24"/>
        </w:rPr>
        <w:t>em decyzji administracyjnych. W </w:t>
      </w:r>
      <w:r w:rsidR="008C79BA" w:rsidRPr="00B110C0">
        <w:rPr>
          <w:rFonts w:ascii="Times New Roman" w:hAnsi="Times New Roman" w:cs="Times New Roman"/>
          <w:sz w:val="24"/>
          <w:szCs w:val="24"/>
        </w:rPr>
        <w:t>niektórych państwach obowiązuje model dwuinstancyjności postępowania administracyjnego</w:t>
      </w:r>
      <w:r w:rsidR="00DA7A76" w:rsidRPr="00B110C0">
        <w:rPr>
          <w:rFonts w:ascii="Times New Roman" w:hAnsi="Times New Roman" w:cs="Times New Roman"/>
          <w:sz w:val="24"/>
          <w:szCs w:val="24"/>
        </w:rPr>
        <w:t>,</w:t>
      </w:r>
      <w:r w:rsidR="008C79BA" w:rsidRPr="00B110C0">
        <w:rPr>
          <w:rFonts w:ascii="Times New Roman" w:hAnsi="Times New Roman" w:cs="Times New Roman"/>
          <w:sz w:val="24"/>
          <w:szCs w:val="24"/>
        </w:rPr>
        <w:t xml:space="preserve"> gdzie decyzje administracyjne mogą być zaskarżone do organu odwoławczego, a następnie do sądu administracyjnego. W innych krajach skarga do sądu administracyjnego może być składana bezpośrednio, bez konieczności wcześniejszego odwołania się do organu odwoławczego. </w:t>
      </w:r>
      <w:r w:rsidR="00A14B12" w:rsidRPr="00B110C0">
        <w:rPr>
          <w:rFonts w:ascii="Times New Roman" w:hAnsi="Times New Roman" w:cs="Times New Roman"/>
          <w:sz w:val="24"/>
          <w:szCs w:val="24"/>
        </w:rPr>
        <w:t>K</w:t>
      </w:r>
      <w:r w:rsidR="008C79BA" w:rsidRPr="00B110C0">
        <w:rPr>
          <w:rFonts w:ascii="Times New Roman" w:hAnsi="Times New Roman" w:cs="Times New Roman"/>
          <w:sz w:val="24"/>
          <w:szCs w:val="24"/>
        </w:rPr>
        <w:t xml:space="preserve">rajowe procedury przewidują również </w:t>
      </w:r>
      <w:r w:rsidR="00AC21BF" w:rsidRPr="00B110C0">
        <w:rPr>
          <w:rFonts w:ascii="Times New Roman" w:hAnsi="Times New Roman" w:cs="Times New Roman"/>
          <w:sz w:val="24"/>
          <w:szCs w:val="24"/>
        </w:rPr>
        <w:t>obowiązek</w:t>
      </w:r>
      <w:r w:rsidR="008C79BA" w:rsidRPr="00B110C0">
        <w:rPr>
          <w:rFonts w:ascii="Times New Roman" w:hAnsi="Times New Roman" w:cs="Times New Roman"/>
          <w:sz w:val="24"/>
          <w:szCs w:val="24"/>
        </w:rPr>
        <w:t xml:space="preserve"> wniesienia opłat od składanych środków zaskarżenia</w:t>
      </w:r>
      <w:r w:rsidR="005E4281" w:rsidRPr="00B110C0">
        <w:rPr>
          <w:rFonts w:ascii="Times New Roman" w:hAnsi="Times New Roman" w:cs="Times New Roman"/>
          <w:sz w:val="24"/>
          <w:szCs w:val="24"/>
        </w:rPr>
        <w:t xml:space="preserve"> (np. Dania, Portugalia, Austria</w:t>
      </w:r>
      <w:r w:rsidR="00500639" w:rsidRPr="00B110C0">
        <w:rPr>
          <w:rFonts w:ascii="Times New Roman" w:hAnsi="Times New Roman" w:cs="Times New Roman"/>
          <w:sz w:val="24"/>
          <w:szCs w:val="24"/>
        </w:rPr>
        <w:t>)</w:t>
      </w:r>
      <w:r w:rsidR="008C79BA" w:rsidRPr="00B110C0">
        <w:rPr>
          <w:rFonts w:ascii="Times New Roman" w:hAnsi="Times New Roman" w:cs="Times New Roman"/>
          <w:sz w:val="24"/>
          <w:szCs w:val="24"/>
        </w:rPr>
        <w:t>.</w:t>
      </w:r>
    </w:p>
    <w:p w14:paraId="12AF0493" w14:textId="0FB44724" w:rsidR="007710FF" w:rsidRPr="00B110C0" w:rsidRDefault="007710FF"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W</w:t>
      </w:r>
      <w:r w:rsidR="003A2D3F" w:rsidRPr="00B110C0">
        <w:rPr>
          <w:rFonts w:ascii="Times New Roman" w:hAnsi="Times New Roman" w:cs="Times New Roman"/>
          <w:sz w:val="24"/>
          <w:szCs w:val="24"/>
        </w:rPr>
        <w:t xml:space="preserve"> kolejny</w:t>
      </w:r>
      <w:r w:rsidR="00677F53" w:rsidRPr="00B110C0">
        <w:rPr>
          <w:rFonts w:ascii="Times New Roman" w:hAnsi="Times New Roman" w:cs="Times New Roman"/>
          <w:sz w:val="24"/>
          <w:szCs w:val="24"/>
        </w:rPr>
        <w:t>ch</w:t>
      </w:r>
      <w:r w:rsidR="003A2D3F" w:rsidRPr="00B110C0">
        <w:rPr>
          <w:rFonts w:ascii="Times New Roman" w:hAnsi="Times New Roman" w:cs="Times New Roman"/>
          <w:sz w:val="24"/>
          <w:szCs w:val="24"/>
        </w:rPr>
        <w:t xml:space="preserve"> przepis</w:t>
      </w:r>
      <w:r w:rsidR="00677F53" w:rsidRPr="00B110C0">
        <w:rPr>
          <w:rFonts w:ascii="Times New Roman" w:hAnsi="Times New Roman" w:cs="Times New Roman"/>
          <w:sz w:val="24"/>
          <w:szCs w:val="24"/>
        </w:rPr>
        <w:t>ach</w:t>
      </w:r>
      <w:r w:rsidR="00555DDE" w:rsidRPr="00B110C0">
        <w:rPr>
          <w:rFonts w:ascii="Times New Roman" w:hAnsi="Times New Roman" w:cs="Times New Roman"/>
          <w:sz w:val="24"/>
          <w:szCs w:val="24"/>
        </w:rPr>
        <w:t xml:space="preserve"> określono kwestie poświadczania zgodności z oryginałem dokumentów dołączanych do wniosku</w:t>
      </w:r>
      <w:r w:rsidR="003A2D3F" w:rsidRPr="00B110C0">
        <w:rPr>
          <w:rFonts w:ascii="Times New Roman" w:hAnsi="Times New Roman" w:cs="Times New Roman"/>
          <w:sz w:val="24"/>
          <w:szCs w:val="24"/>
        </w:rPr>
        <w:t>,</w:t>
      </w:r>
      <w:r w:rsidR="00555DDE" w:rsidRPr="00B110C0">
        <w:rPr>
          <w:rFonts w:ascii="Times New Roman" w:hAnsi="Times New Roman" w:cs="Times New Roman"/>
          <w:sz w:val="24"/>
          <w:szCs w:val="24"/>
        </w:rPr>
        <w:t xml:space="preserve"> a</w:t>
      </w:r>
      <w:r w:rsidR="003A2D3F" w:rsidRPr="00B110C0">
        <w:rPr>
          <w:rFonts w:ascii="Times New Roman" w:hAnsi="Times New Roman" w:cs="Times New Roman"/>
          <w:sz w:val="24"/>
          <w:szCs w:val="24"/>
        </w:rPr>
        <w:t xml:space="preserve"> w</w:t>
      </w:r>
      <w:r w:rsidRPr="00B110C0">
        <w:rPr>
          <w:rFonts w:ascii="Times New Roman" w:hAnsi="Times New Roman" w:cs="Times New Roman"/>
          <w:sz w:val="24"/>
          <w:szCs w:val="24"/>
        </w:rPr>
        <w:t xml:space="preserve"> celu usprawnienia procedury </w:t>
      </w:r>
      <w:r w:rsidR="00555DDE" w:rsidRPr="00B110C0">
        <w:rPr>
          <w:rFonts w:ascii="Times New Roman" w:hAnsi="Times New Roman" w:cs="Times New Roman"/>
          <w:sz w:val="24"/>
          <w:szCs w:val="24"/>
        </w:rPr>
        <w:t>przewidziano</w:t>
      </w:r>
      <w:r w:rsidR="00664D95" w:rsidRPr="00B110C0">
        <w:rPr>
          <w:rFonts w:ascii="Times New Roman" w:hAnsi="Times New Roman" w:cs="Times New Roman"/>
          <w:sz w:val="24"/>
          <w:szCs w:val="24"/>
        </w:rPr>
        <w:t>,</w:t>
      </w:r>
      <w:r w:rsidR="00555DDE" w:rsidRPr="00B110C0">
        <w:rPr>
          <w:rFonts w:ascii="Times New Roman" w:hAnsi="Times New Roman" w:cs="Times New Roman"/>
          <w:sz w:val="24"/>
          <w:szCs w:val="24"/>
        </w:rPr>
        <w:t xml:space="preserve"> że </w:t>
      </w:r>
      <w:r w:rsidR="00E30A4E" w:rsidRPr="00B110C0">
        <w:rPr>
          <w:rFonts w:ascii="Times New Roman" w:hAnsi="Times New Roman" w:cs="Times New Roman"/>
          <w:sz w:val="24"/>
          <w:szCs w:val="24"/>
        </w:rPr>
        <w:t xml:space="preserve">te </w:t>
      </w:r>
      <w:r w:rsidRPr="00B110C0">
        <w:rPr>
          <w:rFonts w:ascii="Times New Roman" w:hAnsi="Times New Roman" w:cs="Times New Roman"/>
          <w:sz w:val="24"/>
          <w:szCs w:val="24"/>
        </w:rPr>
        <w:t>czynności</w:t>
      </w:r>
      <w:r w:rsidR="00755B5B" w:rsidRPr="00B110C0">
        <w:rPr>
          <w:rFonts w:ascii="Times New Roman" w:hAnsi="Times New Roman" w:cs="Times New Roman"/>
          <w:sz w:val="24"/>
          <w:szCs w:val="24"/>
        </w:rPr>
        <w:t>,</w:t>
      </w:r>
      <w:r w:rsidRPr="00B110C0">
        <w:rPr>
          <w:rFonts w:ascii="Times New Roman" w:hAnsi="Times New Roman" w:cs="Times New Roman"/>
          <w:sz w:val="24"/>
          <w:szCs w:val="24"/>
        </w:rPr>
        <w:t xml:space="preserve"> wzorem innych ustaw</w:t>
      </w:r>
      <w:r w:rsidR="00555DDE" w:rsidRPr="00B110C0">
        <w:rPr>
          <w:rFonts w:ascii="Times New Roman" w:hAnsi="Times New Roman" w:cs="Times New Roman"/>
          <w:sz w:val="24"/>
          <w:szCs w:val="24"/>
        </w:rPr>
        <w:t xml:space="preserve">, będzie mógł </w:t>
      </w:r>
      <w:r w:rsidRPr="00B110C0">
        <w:rPr>
          <w:rFonts w:ascii="Times New Roman" w:hAnsi="Times New Roman" w:cs="Times New Roman"/>
          <w:sz w:val="24"/>
          <w:szCs w:val="24"/>
        </w:rPr>
        <w:t>dokonać również adwokat, radca prawny, rzecznik patentowy, a także doradca podatkowy</w:t>
      </w:r>
      <w:r w:rsidR="00555DDE" w:rsidRPr="00B110C0">
        <w:rPr>
          <w:rFonts w:ascii="Times New Roman" w:hAnsi="Times New Roman" w:cs="Times New Roman"/>
          <w:sz w:val="24"/>
          <w:szCs w:val="24"/>
        </w:rPr>
        <w:t>.</w:t>
      </w:r>
      <w:r w:rsidRPr="00B110C0">
        <w:rPr>
          <w:rFonts w:ascii="Times New Roman" w:hAnsi="Times New Roman" w:cs="Times New Roman"/>
          <w:sz w:val="24"/>
          <w:szCs w:val="24"/>
        </w:rPr>
        <w:t xml:space="preserve"> </w:t>
      </w:r>
    </w:p>
    <w:p w14:paraId="25A382F2" w14:textId="4C2CEB70" w:rsidR="008D42F4" w:rsidRPr="00B110C0" w:rsidRDefault="008D42F4"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Podkreślić należy, że</w:t>
      </w:r>
      <w:r w:rsidR="00FB1909" w:rsidRPr="00B110C0">
        <w:rPr>
          <w:rFonts w:ascii="Times New Roman" w:hAnsi="Times New Roman" w:cs="Times New Roman"/>
          <w:sz w:val="24"/>
          <w:szCs w:val="24"/>
        </w:rPr>
        <w:t xml:space="preserve"> w celu</w:t>
      </w:r>
      <w:r w:rsidRPr="00B110C0">
        <w:rPr>
          <w:rFonts w:ascii="Times New Roman" w:hAnsi="Times New Roman" w:cs="Times New Roman"/>
          <w:sz w:val="24"/>
          <w:szCs w:val="24"/>
        </w:rPr>
        <w:t xml:space="preserve"> dostęp</w:t>
      </w:r>
      <w:r w:rsidR="00FB1909" w:rsidRPr="00B110C0">
        <w:rPr>
          <w:rFonts w:ascii="Times New Roman" w:hAnsi="Times New Roman" w:cs="Times New Roman"/>
          <w:sz w:val="24"/>
          <w:szCs w:val="24"/>
        </w:rPr>
        <w:t>u</w:t>
      </w:r>
      <w:r w:rsidRPr="00B110C0">
        <w:rPr>
          <w:rFonts w:ascii="Times New Roman" w:hAnsi="Times New Roman" w:cs="Times New Roman"/>
          <w:sz w:val="24"/>
          <w:szCs w:val="24"/>
        </w:rPr>
        <w:t xml:space="preserve"> do weryfikacji poprawności wymaganych danych</w:t>
      </w:r>
      <w:r w:rsidR="006E0394" w:rsidRPr="00B110C0">
        <w:rPr>
          <w:rFonts w:ascii="Times New Roman" w:hAnsi="Times New Roman" w:cs="Times New Roman"/>
          <w:sz w:val="24"/>
          <w:szCs w:val="24"/>
        </w:rPr>
        <w:t xml:space="preserve"> składanych w ramach wniosku o ponowne rozpatrzenie sprawy</w:t>
      </w:r>
      <w:r w:rsidRPr="00B110C0">
        <w:rPr>
          <w:rFonts w:ascii="Times New Roman" w:hAnsi="Times New Roman" w:cs="Times New Roman"/>
          <w:sz w:val="24"/>
          <w:szCs w:val="24"/>
        </w:rPr>
        <w:t xml:space="preserve">, cudzoziemiec </w:t>
      </w:r>
      <w:r w:rsidR="00677F53" w:rsidRPr="00B110C0">
        <w:rPr>
          <w:rFonts w:ascii="Times New Roman" w:hAnsi="Times New Roman" w:cs="Times New Roman"/>
          <w:sz w:val="24"/>
          <w:szCs w:val="24"/>
        </w:rPr>
        <w:t xml:space="preserve">będzie miał zapewniony </w:t>
      </w:r>
      <w:r w:rsidRPr="00B110C0">
        <w:rPr>
          <w:rFonts w:ascii="Times New Roman" w:hAnsi="Times New Roman" w:cs="Times New Roman"/>
          <w:sz w:val="24"/>
          <w:szCs w:val="24"/>
        </w:rPr>
        <w:t xml:space="preserve">dostęp za pośrednictwem ogólnodostępnej strony internetowej i aplikacji na </w:t>
      </w:r>
      <w:r w:rsidRPr="00B110C0">
        <w:rPr>
          <w:rFonts w:ascii="Times New Roman" w:hAnsi="Times New Roman" w:cs="Times New Roman"/>
          <w:sz w:val="24"/>
          <w:szCs w:val="24"/>
        </w:rPr>
        <w:lastRenderedPageBreak/>
        <w:t>urządzenia mobilne.</w:t>
      </w:r>
      <w:r w:rsidR="00FB1909" w:rsidRPr="00B110C0">
        <w:rPr>
          <w:rFonts w:ascii="Times New Roman" w:hAnsi="Times New Roman" w:cs="Times New Roman"/>
          <w:sz w:val="24"/>
          <w:szCs w:val="24"/>
        </w:rPr>
        <w:t xml:space="preserve"> Udostępnienie informacji w trakcie postępowania odwoławczego, zawartych w pliku wniosku </w:t>
      </w:r>
      <w:r w:rsidR="00EB157B" w:rsidRPr="00B110C0">
        <w:rPr>
          <w:rFonts w:ascii="Times New Roman" w:hAnsi="Times New Roman" w:cs="Times New Roman"/>
          <w:sz w:val="24"/>
          <w:szCs w:val="24"/>
        </w:rPr>
        <w:t xml:space="preserve">będzie odbywało </w:t>
      </w:r>
      <w:r w:rsidR="00E30A4E" w:rsidRPr="00B110C0">
        <w:rPr>
          <w:rFonts w:ascii="Times New Roman" w:hAnsi="Times New Roman" w:cs="Times New Roman"/>
          <w:sz w:val="24"/>
          <w:szCs w:val="24"/>
        </w:rPr>
        <w:t xml:space="preserve">się </w:t>
      </w:r>
      <w:r w:rsidR="00FB1909" w:rsidRPr="00B110C0">
        <w:rPr>
          <w:rFonts w:ascii="Times New Roman" w:hAnsi="Times New Roman" w:cs="Times New Roman"/>
          <w:sz w:val="24"/>
          <w:szCs w:val="24"/>
        </w:rPr>
        <w:t>zgodnie z art. 37 ust. 3 rozporządzenia</w:t>
      </w:r>
      <w:r w:rsidR="00411F57" w:rsidRPr="00B110C0">
        <w:rPr>
          <w:rFonts w:ascii="Times New Roman" w:hAnsi="Times New Roman" w:cs="Times New Roman"/>
          <w:sz w:val="24"/>
          <w:szCs w:val="24"/>
        </w:rPr>
        <w:t xml:space="preserve"> 2018/1240</w:t>
      </w:r>
      <w:r w:rsidR="00FB1909" w:rsidRPr="00B110C0">
        <w:rPr>
          <w:rFonts w:ascii="Times New Roman" w:hAnsi="Times New Roman" w:cs="Times New Roman"/>
          <w:sz w:val="24"/>
          <w:szCs w:val="24"/>
        </w:rPr>
        <w:t>.</w:t>
      </w:r>
    </w:p>
    <w:p w14:paraId="14E67915" w14:textId="27BD2282" w:rsidR="00CD0E22" w:rsidRPr="00B110C0" w:rsidRDefault="001525B8"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Wskazać należy, że złożenie wniosku o ponowne rozpatrzenie sprawy jest niezależną czynności</w:t>
      </w:r>
      <w:r w:rsidR="003617CA" w:rsidRPr="00B110C0">
        <w:rPr>
          <w:rFonts w:ascii="Times New Roman" w:hAnsi="Times New Roman" w:cs="Times New Roman"/>
          <w:sz w:val="24"/>
          <w:szCs w:val="24"/>
        </w:rPr>
        <w:t>ą</w:t>
      </w:r>
      <w:r w:rsidRPr="00B110C0">
        <w:rPr>
          <w:rFonts w:ascii="Times New Roman" w:hAnsi="Times New Roman" w:cs="Times New Roman"/>
          <w:sz w:val="24"/>
          <w:szCs w:val="24"/>
        </w:rPr>
        <w:t xml:space="preserve"> i w trakcie jego prowadzenia cudzoziemiec jest uprawniony do złożenia nowego </w:t>
      </w:r>
      <w:r w:rsidR="00AC68CC" w:rsidRPr="00B110C0">
        <w:rPr>
          <w:rFonts w:ascii="Times New Roman" w:hAnsi="Times New Roman" w:cs="Times New Roman"/>
          <w:sz w:val="24"/>
          <w:szCs w:val="24"/>
        </w:rPr>
        <w:t xml:space="preserve">odrębnego </w:t>
      </w:r>
      <w:r w:rsidRPr="00B110C0">
        <w:rPr>
          <w:rFonts w:ascii="Times New Roman" w:hAnsi="Times New Roman" w:cs="Times New Roman"/>
          <w:sz w:val="24"/>
          <w:szCs w:val="24"/>
        </w:rPr>
        <w:t>wniosku</w:t>
      </w:r>
      <w:r w:rsidR="00EB771C" w:rsidRPr="00B110C0">
        <w:rPr>
          <w:rFonts w:ascii="Times New Roman" w:hAnsi="Times New Roman" w:cs="Times New Roman"/>
          <w:sz w:val="24"/>
          <w:szCs w:val="24"/>
        </w:rPr>
        <w:t xml:space="preserve"> </w:t>
      </w:r>
      <w:r w:rsidRPr="00B110C0">
        <w:rPr>
          <w:rFonts w:ascii="Times New Roman" w:hAnsi="Times New Roman" w:cs="Times New Roman"/>
          <w:sz w:val="24"/>
          <w:szCs w:val="24"/>
        </w:rPr>
        <w:t xml:space="preserve">o wydanie zezwolenia </w:t>
      </w:r>
      <w:r w:rsidR="00EB157B" w:rsidRPr="00B110C0">
        <w:rPr>
          <w:rFonts w:ascii="Times New Roman" w:hAnsi="Times New Roman" w:cs="Times New Roman"/>
          <w:sz w:val="24"/>
          <w:szCs w:val="24"/>
        </w:rPr>
        <w:t xml:space="preserve">na podróż </w:t>
      </w:r>
      <w:r w:rsidRPr="00B110C0">
        <w:rPr>
          <w:rFonts w:ascii="Times New Roman" w:hAnsi="Times New Roman" w:cs="Times New Roman"/>
          <w:sz w:val="24"/>
          <w:szCs w:val="24"/>
        </w:rPr>
        <w:t>oraz uzyskani</w:t>
      </w:r>
      <w:r w:rsidR="00FC5C1F" w:rsidRPr="00B110C0">
        <w:rPr>
          <w:rFonts w:ascii="Times New Roman" w:hAnsi="Times New Roman" w:cs="Times New Roman"/>
          <w:sz w:val="24"/>
          <w:szCs w:val="24"/>
        </w:rPr>
        <w:t>a</w:t>
      </w:r>
      <w:r w:rsidRPr="00B110C0">
        <w:rPr>
          <w:rFonts w:ascii="Times New Roman" w:hAnsi="Times New Roman" w:cs="Times New Roman"/>
          <w:sz w:val="24"/>
          <w:szCs w:val="24"/>
        </w:rPr>
        <w:t xml:space="preserve"> pozytywnego rozstrzygnięcia</w:t>
      </w:r>
      <w:r w:rsidR="001D1D40" w:rsidRPr="00B110C0">
        <w:rPr>
          <w:rFonts w:ascii="Times New Roman" w:hAnsi="Times New Roman" w:cs="Times New Roman"/>
          <w:sz w:val="24"/>
          <w:szCs w:val="24"/>
        </w:rPr>
        <w:t xml:space="preserve">, </w:t>
      </w:r>
      <w:r w:rsidRPr="00B110C0">
        <w:rPr>
          <w:rFonts w:ascii="Times New Roman" w:hAnsi="Times New Roman" w:cs="Times New Roman"/>
          <w:sz w:val="24"/>
          <w:szCs w:val="24"/>
        </w:rPr>
        <w:t xml:space="preserve">w tym uzyskania </w:t>
      </w:r>
      <w:r w:rsidR="00D430B0" w:rsidRPr="00B110C0">
        <w:rPr>
          <w:rFonts w:ascii="Times New Roman" w:hAnsi="Times New Roman" w:cs="Times New Roman"/>
          <w:sz w:val="24"/>
          <w:szCs w:val="24"/>
        </w:rPr>
        <w:t xml:space="preserve">zezwolenia na podróż lub </w:t>
      </w:r>
      <w:r w:rsidRPr="00B110C0">
        <w:rPr>
          <w:rFonts w:ascii="Times New Roman" w:hAnsi="Times New Roman" w:cs="Times New Roman"/>
          <w:sz w:val="24"/>
          <w:szCs w:val="24"/>
        </w:rPr>
        <w:t>zezwolenia na podróż</w:t>
      </w:r>
      <w:r w:rsidR="00EB771C" w:rsidRPr="00B110C0">
        <w:rPr>
          <w:rFonts w:ascii="Times New Roman" w:hAnsi="Times New Roman" w:cs="Times New Roman"/>
          <w:sz w:val="24"/>
          <w:szCs w:val="24"/>
        </w:rPr>
        <w:t xml:space="preserve"> </w:t>
      </w:r>
      <w:r w:rsidR="00E70F4A" w:rsidRPr="00B110C0">
        <w:rPr>
          <w:rFonts w:ascii="Times New Roman" w:hAnsi="Times New Roman" w:cs="Times New Roman"/>
          <w:sz w:val="24"/>
          <w:szCs w:val="24"/>
        </w:rPr>
        <w:t>o </w:t>
      </w:r>
      <w:r w:rsidRPr="00B110C0">
        <w:rPr>
          <w:rFonts w:ascii="Times New Roman" w:hAnsi="Times New Roman" w:cs="Times New Roman"/>
          <w:sz w:val="24"/>
          <w:szCs w:val="24"/>
        </w:rPr>
        <w:t>ograniczonej ważności terytorialnej</w:t>
      </w:r>
      <w:r w:rsidR="00D430B0" w:rsidRPr="00B110C0">
        <w:rPr>
          <w:rFonts w:ascii="Times New Roman" w:hAnsi="Times New Roman" w:cs="Times New Roman"/>
          <w:sz w:val="24"/>
          <w:szCs w:val="24"/>
        </w:rPr>
        <w:t xml:space="preserve"> (LTV)</w:t>
      </w:r>
      <w:r w:rsidR="00E56A9B" w:rsidRPr="00B110C0">
        <w:rPr>
          <w:rFonts w:ascii="Times New Roman" w:hAnsi="Times New Roman" w:cs="Times New Roman"/>
          <w:sz w:val="24"/>
          <w:szCs w:val="24"/>
        </w:rPr>
        <w:t>.</w:t>
      </w:r>
      <w:r w:rsidR="00AC68CC" w:rsidRPr="00B110C0">
        <w:rPr>
          <w:rFonts w:ascii="Times New Roman" w:hAnsi="Times New Roman" w:cs="Times New Roman"/>
          <w:sz w:val="24"/>
          <w:szCs w:val="24"/>
        </w:rPr>
        <w:t xml:space="preserve"> </w:t>
      </w:r>
      <w:r w:rsidR="0069468D" w:rsidRPr="00B110C0">
        <w:rPr>
          <w:rFonts w:ascii="Times New Roman" w:hAnsi="Times New Roman" w:cs="Times New Roman"/>
          <w:sz w:val="24"/>
          <w:szCs w:val="24"/>
        </w:rPr>
        <w:t>Jednakże</w:t>
      </w:r>
      <w:r w:rsidR="00AC68CC" w:rsidRPr="00B110C0">
        <w:rPr>
          <w:rFonts w:ascii="Times New Roman" w:hAnsi="Times New Roman" w:cs="Times New Roman"/>
          <w:sz w:val="24"/>
          <w:szCs w:val="24"/>
        </w:rPr>
        <w:t xml:space="preserve"> uzyskanie </w:t>
      </w:r>
      <w:r w:rsidR="0069468D" w:rsidRPr="00B110C0">
        <w:rPr>
          <w:rFonts w:ascii="Times New Roman" w:hAnsi="Times New Roman" w:cs="Times New Roman"/>
          <w:sz w:val="24"/>
          <w:szCs w:val="24"/>
        </w:rPr>
        <w:t>zezwolenia na podróż</w:t>
      </w:r>
      <w:r w:rsidR="00CC3F1F" w:rsidRPr="00B110C0">
        <w:rPr>
          <w:rFonts w:ascii="Times New Roman" w:hAnsi="Times New Roman" w:cs="Times New Roman"/>
          <w:sz w:val="24"/>
          <w:szCs w:val="24"/>
        </w:rPr>
        <w:t>, na skutek ponownego wniosk</w:t>
      </w:r>
      <w:r w:rsidR="00FC5C1F" w:rsidRPr="00B110C0">
        <w:rPr>
          <w:rFonts w:ascii="Times New Roman" w:hAnsi="Times New Roman" w:cs="Times New Roman"/>
          <w:sz w:val="24"/>
          <w:szCs w:val="24"/>
        </w:rPr>
        <w:t>u</w:t>
      </w:r>
      <w:r w:rsidR="00CC3F1F" w:rsidRPr="00B110C0">
        <w:rPr>
          <w:rFonts w:ascii="Times New Roman" w:hAnsi="Times New Roman" w:cs="Times New Roman"/>
          <w:sz w:val="24"/>
          <w:szCs w:val="24"/>
        </w:rPr>
        <w:t xml:space="preserve">, będzie </w:t>
      </w:r>
      <w:r w:rsidR="0069468D" w:rsidRPr="00B110C0">
        <w:rPr>
          <w:rFonts w:ascii="Times New Roman" w:hAnsi="Times New Roman" w:cs="Times New Roman"/>
          <w:sz w:val="24"/>
          <w:szCs w:val="24"/>
        </w:rPr>
        <w:t xml:space="preserve">wpływać na dalszą możliwość prowadzenia postępowania </w:t>
      </w:r>
      <w:r w:rsidR="00EB157B" w:rsidRPr="00B110C0">
        <w:rPr>
          <w:rFonts w:ascii="Times New Roman" w:hAnsi="Times New Roman" w:cs="Times New Roman"/>
          <w:sz w:val="24"/>
          <w:szCs w:val="24"/>
        </w:rPr>
        <w:t xml:space="preserve">w zakresie </w:t>
      </w:r>
      <w:r w:rsidR="0069468D" w:rsidRPr="00B110C0">
        <w:rPr>
          <w:rFonts w:ascii="Times New Roman" w:hAnsi="Times New Roman" w:cs="Times New Roman"/>
          <w:sz w:val="24"/>
          <w:szCs w:val="24"/>
        </w:rPr>
        <w:t>wniosku o ponowne rozpatrzenie sprawy</w:t>
      </w:r>
      <w:r w:rsidR="00D430B0" w:rsidRPr="00B110C0">
        <w:rPr>
          <w:rFonts w:ascii="Times New Roman" w:hAnsi="Times New Roman" w:cs="Times New Roman"/>
          <w:sz w:val="24"/>
          <w:szCs w:val="24"/>
        </w:rPr>
        <w:t xml:space="preserve"> </w:t>
      </w:r>
      <w:r w:rsidR="00CC3F1F" w:rsidRPr="00B110C0">
        <w:rPr>
          <w:rFonts w:ascii="Times New Roman" w:hAnsi="Times New Roman" w:cs="Times New Roman"/>
          <w:sz w:val="24"/>
          <w:szCs w:val="24"/>
        </w:rPr>
        <w:t xml:space="preserve">- </w:t>
      </w:r>
      <w:r w:rsidR="00D430B0" w:rsidRPr="00B110C0">
        <w:rPr>
          <w:rFonts w:ascii="Times New Roman" w:hAnsi="Times New Roman" w:cs="Times New Roman"/>
          <w:sz w:val="24"/>
          <w:szCs w:val="24"/>
        </w:rPr>
        <w:t>pozostawienie wniosku bez rozpoznania</w:t>
      </w:r>
      <w:r w:rsidR="0069468D" w:rsidRPr="00B110C0">
        <w:rPr>
          <w:rFonts w:ascii="Times New Roman" w:hAnsi="Times New Roman" w:cs="Times New Roman"/>
          <w:sz w:val="24"/>
          <w:szCs w:val="24"/>
        </w:rPr>
        <w:t>.</w:t>
      </w:r>
      <w:r w:rsidR="00664BDF" w:rsidRPr="00B110C0">
        <w:rPr>
          <w:rFonts w:ascii="Times New Roman" w:hAnsi="Times New Roman" w:cs="Times New Roman"/>
          <w:sz w:val="24"/>
          <w:szCs w:val="24"/>
        </w:rPr>
        <w:t xml:space="preserve"> Wniosek o</w:t>
      </w:r>
      <w:r w:rsidR="00DF62FD" w:rsidRPr="00B110C0">
        <w:rPr>
          <w:rFonts w:ascii="Times New Roman" w:hAnsi="Times New Roman" w:cs="Times New Roman"/>
          <w:sz w:val="24"/>
          <w:szCs w:val="24"/>
        </w:rPr>
        <w:t> </w:t>
      </w:r>
      <w:r w:rsidR="00664BDF" w:rsidRPr="00B110C0">
        <w:rPr>
          <w:rFonts w:ascii="Times New Roman" w:hAnsi="Times New Roman" w:cs="Times New Roman"/>
          <w:sz w:val="24"/>
          <w:szCs w:val="24"/>
        </w:rPr>
        <w:t>ponowne rozpatrzenie sprawy będą mogli składać cudzoziemcy</w:t>
      </w:r>
      <w:r w:rsidR="0069468D" w:rsidRPr="00B110C0">
        <w:rPr>
          <w:rFonts w:ascii="Times New Roman" w:hAnsi="Times New Roman" w:cs="Times New Roman"/>
          <w:sz w:val="24"/>
          <w:szCs w:val="24"/>
        </w:rPr>
        <w:t xml:space="preserve"> (wnioskodawca)</w:t>
      </w:r>
      <w:r w:rsidR="00664BDF" w:rsidRPr="00B110C0">
        <w:rPr>
          <w:rFonts w:ascii="Times New Roman" w:hAnsi="Times New Roman" w:cs="Times New Roman"/>
          <w:sz w:val="24"/>
          <w:szCs w:val="24"/>
        </w:rPr>
        <w:t xml:space="preserve"> lub osoby upoważnione przez nich do złożenia wniosku w </w:t>
      </w:r>
      <w:r w:rsidR="001D1D40" w:rsidRPr="00B110C0">
        <w:rPr>
          <w:rFonts w:ascii="Times New Roman" w:hAnsi="Times New Roman" w:cs="Times New Roman"/>
          <w:sz w:val="24"/>
          <w:szCs w:val="24"/>
        </w:rPr>
        <w:t xml:space="preserve">ich </w:t>
      </w:r>
      <w:r w:rsidR="00664BDF" w:rsidRPr="00B110C0">
        <w:rPr>
          <w:rFonts w:ascii="Times New Roman" w:hAnsi="Times New Roman" w:cs="Times New Roman"/>
          <w:sz w:val="24"/>
          <w:szCs w:val="24"/>
        </w:rPr>
        <w:t>imieniu</w:t>
      </w:r>
      <w:r w:rsidR="0069468D" w:rsidRPr="00B110C0">
        <w:rPr>
          <w:rFonts w:ascii="Times New Roman" w:hAnsi="Times New Roman" w:cs="Times New Roman"/>
          <w:sz w:val="24"/>
          <w:szCs w:val="24"/>
        </w:rPr>
        <w:t xml:space="preserve"> (pełnomocnicy posiadający stosowne </w:t>
      </w:r>
      <w:r w:rsidR="00D430B0" w:rsidRPr="00B110C0">
        <w:rPr>
          <w:rFonts w:ascii="Times New Roman" w:hAnsi="Times New Roman" w:cs="Times New Roman"/>
          <w:sz w:val="24"/>
          <w:szCs w:val="24"/>
        </w:rPr>
        <w:t>pełnomocnictwo</w:t>
      </w:r>
      <w:r w:rsidR="0069468D" w:rsidRPr="00B110C0">
        <w:rPr>
          <w:rFonts w:ascii="Times New Roman" w:hAnsi="Times New Roman" w:cs="Times New Roman"/>
          <w:sz w:val="24"/>
          <w:szCs w:val="24"/>
        </w:rPr>
        <w:t xml:space="preserve">, którzy </w:t>
      </w:r>
      <w:r w:rsidR="0000246D" w:rsidRPr="00B110C0">
        <w:rPr>
          <w:rFonts w:ascii="Times New Roman" w:hAnsi="Times New Roman" w:cs="Times New Roman"/>
          <w:sz w:val="24"/>
          <w:szCs w:val="24"/>
        </w:rPr>
        <w:t>uiścili</w:t>
      </w:r>
      <w:r w:rsidR="0069468D" w:rsidRPr="00B110C0">
        <w:rPr>
          <w:rFonts w:ascii="Times New Roman" w:hAnsi="Times New Roman" w:cs="Times New Roman"/>
          <w:sz w:val="24"/>
          <w:szCs w:val="24"/>
        </w:rPr>
        <w:t xml:space="preserve"> opłat</w:t>
      </w:r>
      <w:r w:rsidR="0000246D" w:rsidRPr="00B110C0">
        <w:rPr>
          <w:rFonts w:ascii="Times New Roman" w:hAnsi="Times New Roman" w:cs="Times New Roman"/>
          <w:sz w:val="24"/>
          <w:szCs w:val="24"/>
        </w:rPr>
        <w:t>ę</w:t>
      </w:r>
      <w:r w:rsidR="0069468D" w:rsidRPr="00B110C0">
        <w:rPr>
          <w:rFonts w:ascii="Times New Roman" w:hAnsi="Times New Roman" w:cs="Times New Roman"/>
          <w:sz w:val="24"/>
          <w:szCs w:val="24"/>
        </w:rPr>
        <w:t xml:space="preserve"> skarbow</w:t>
      </w:r>
      <w:r w:rsidR="0000246D" w:rsidRPr="00B110C0">
        <w:rPr>
          <w:rFonts w:ascii="Times New Roman" w:hAnsi="Times New Roman" w:cs="Times New Roman"/>
          <w:sz w:val="24"/>
          <w:szCs w:val="24"/>
        </w:rPr>
        <w:t>ą</w:t>
      </w:r>
      <w:r w:rsidR="0069468D" w:rsidRPr="00B110C0">
        <w:rPr>
          <w:rFonts w:ascii="Times New Roman" w:hAnsi="Times New Roman" w:cs="Times New Roman"/>
          <w:sz w:val="24"/>
          <w:szCs w:val="24"/>
        </w:rPr>
        <w:t xml:space="preserve"> za złożenie pełnomocnictwa)</w:t>
      </w:r>
      <w:r w:rsidR="00664BDF" w:rsidRPr="00B110C0">
        <w:rPr>
          <w:rFonts w:ascii="Times New Roman" w:hAnsi="Times New Roman" w:cs="Times New Roman"/>
          <w:sz w:val="24"/>
          <w:szCs w:val="24"/>
        </w:rPr>
        <w:t>.</w:t>
      </w:r>
      <w:r w:rsidR="00DF62FD" w:rsidRPr="00B110C0">
        <w:rPr>
          <w:rFonts w:ascii="Times New Roman" w:hAnsi="Times New Roman" w:cs="Times New Roman"/>
          <w:sz w:val="24"/>
          <w:szCs w:val="24"/>
        </w:rPr>
        <w:t xml:space="preserve"> </w:t>
      </w:r>
      <w:r w:rsidR="002363F3" w:rsidRPr="00B110C0">
        <w:rPr>
          <w:rFonts w:ascii="Times New Roman" w:hAnsi="Times New Roman" w:cs="Times New Roman"/>
          <w:sz w:val="24"/>
          <w:szCs w:val="24"/>
        </w:rPr>
        <w:t>Złożenie wniosku przez osobę upoważnioną przez wnioskodawcę, podlega opłacie skarbowej</w:t>
      </w:r>
      <w:r w:rsidR="00EB157B" w:rsidRPr="00B110C0">
        <w:rPr>
          <w:rFonts w:ascii="Times New Roman" w:hAnsi="Times New Roman" w:cs="Times New Roman"/>
          <w:sz w:val="24"/>
          <w:szCs w:val="24"/>
        </w:rPr>
        <w:t>,</w:t>
      </w:r>
      <w:r w:rsidR="002363F3" w:rsidRPr="00B110C0">
        <w:rPr>
          <w:rFonts w:ascii="Times New Roman" w:hAnsi="Times New Roman" w:cs="Times New Roman"/>
          <w:sz w:val="24"/>
          <w:szCs w:val="24"/>
        </w:rPr>
        <w:t xml:space="preserve"> o której mowa</w:t>
      </w:r>
      <w:r w:rsidR="00E32D77" w:rsidRPr="00B110C0">
        <w:rPr>
          <w:rFonts w:ascii="Times New Roman" w:hAnsi="Times New Roman" w:cs="Times New Roman"/>
          <w:sz w:val="24"/>
          <w:szCs w:val="24"/>
        </w:rPr>
        <w:t xml:space="preserve"> </w:t>
      </w:r>
      <w:r w:rsidR="002363F3" w:rsidRPr="00B110C0">
        <w:rPr>
          <w:rFonts w:ascii="Times New Roman" w:hAnsi="Times New Roman" w:cs="Times New Roman"/>
          <w:sz w:val="24"/>
          <w:szCs w:val="24"/>
        </w:rPr>
        <w:t xml:space="preserve">w art. 1 ust. 1 pkt 2 </w:t>
      </w:r>
      <w:r w:rsidR="00DF62FD" w:rsidRPr="00B110C0">
        <w:rPr>
          <w:rFonts w:ascii="Times New Roman" w:hAnsi="Times New Roman" w:cs="Times New Roman"/>
          <w:sz w:val="24"/>
          <w:szCs w:val="24"/>
        </w:rPr>
        <w:t xml:space="preserve">ustawy </w:t>
      </w:r>
      <w:r w:rsidR="002363F3" w:rsidRPr="00B110C0">
        <w:rPr>
          <w:rFonts w:ascii="Times New Roman" w:hAnsi="Times New Roman" w:cs="Times New Roman"/>
          <w:sz w:val="24"/>
          <w:szCs w:val="24"/>
        </w:rPr>
        <w:t>z</w:t>
      </w:r>
      <w:r w:rsidR="00DF62FD" w:rsidRPr="00B110C0">
        <w:rPr>
          <w:rFonts w:ascii="Times New Roman" w:hAnsi="Times New Roman" w:cs="Times New Roman"/>
          <w:sz w:val="24"/>
          <w:szCs w:val="24"/>
        </w:rPr>
        <w:t> </w:t>
      </w:r>
      <w:r w:rsidR="002363F3" w:rsidRPr="00B110C0">
        <w:rPr>
          <w:rFonts w:ascii="Times New Roman" w:hAnsi="Times New Roman" w:cs="Times New Roman"/>
          <w:sz w:val="24"/>
          <w:szCs w:val="24"/>
        </w:rPr>
        <w:t xml:space="preserve">dnia 16 listopada 2006 r. </w:t>
      </w:r>
      <w:r w:rsidR="00E70F4A" w:rsidRPr="00B110C0">
        <w:rPr>
          <w:rFonts w:ascii="Times New Roman" w:hAnsi="Times New Roman" w:cs="Times New Roman"/>
          <w:sz w:val="24"/>
          <w:szCs w:val="24"/>
        </w:rPr>
        <w:t>o </w:t>
      </w:r>
      <w:r w:rsidR="002363F3" w:rsidRPr="00B110C0">
        <w:rPr>
          <w:rFonts w:ascii="Times New Roman" w:hAnsi="Times New Roman" w:cs="Times New Roman"/>
          <w:sz w:val="24"/>
          <w:szCs w:val="24"/>
        </w:rPr>
        <w:t>opłacie skarbowej.</w:t>
      </w:r>
      <w:r w:rsidR="00E32D77" w:rsidRPr="00B110C0">
        <w:rPr>
          <w:rFonts w:ascii="Times New Roman" w:hAnsi="Times New Roman" w:cs="Times New Roman"/>
          <w:sz w:val="24"/>
          <w:szCs w:val="24"/>
        </w:rPr>
        <w:t xml:space="preserve"> </w:t>
      </w:r>
      <w:r w:rsidR="00664BDF" w:rsidRPr="00B110C0">
        <w:rPr>
          <w:rFonts w:ascii="Times New Roman" w:hAnsi="Times New Roman" w:cs="Times New Roman"/>
          <w:sz w:val="24"/>
          <w:szCs w:val="24"/>
        </w:rPr>
        <w:t>W przypadku małoletnich, wniosek składa osoba sprawująca władzę rodzicielską lub opiekun prawny.</w:t>
      </w:r>
    </w:p>
    <w:p w14:paraId="5ADC5373" w14:textId="73161347" w:rsidR="00E32D77" w:rsidRPr="00B110C0" w:rsidRDefault="00E32D77"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Cudzoziemiec (w tym jego przedstawiciele lub pełnomocnicy) będzie uprawniony do</w:t>
      </w:r>
      <w:r w:rsidR="00DF62FD" w:rsidRPr="00B110C0">
        <w:rPr>
          <w:rFonts w:ascii="Times New Roman" w:hAnsi="Times New Roman" w:cs="Times New Roman"/>
          <w:sz w:val="24"/>
          <w:szCs w:val="24"/>
        </w:rPr>
        <w:t> </w:t>
      </w:r>
      <w:r w:rsidRPr="00B110C0">
        <w:rPr>
          <w:rFonts w:ascii="Times New Roman" w:hAnsi="Times New Roman" w:cs="Times New Roman"/>
          <w:sz w:val="24"/>
          <w:szCs w:val="24"/>
        </w:rPr>
        <w:t xml:space="preserve">cofnięcia wniosku o ponowne rozpatrzenie sprawy przed wydaniem decyzji w tej sprawie przez Komendanta Głównego Straży Granicznej. </w:t>
      </w:r>
      <w:r w:rsidR="00330853" w:rsidRPr="00B110C0">
        <w:rPr>
          <w:rFonts w:ascii="Times New Roman" w:hAnsi="Times New Roman" w:cs="Times New Roman"/>
          <w:sz w:val="24"/>
          <w:szCs w:val="24"/>
        </w:rPr>
        <w:t xml:space="preserve">W takim przypadku </w:t>
      </w:r>
      <w:r w:rsidRPr="00B110C0">
        <w:rPr>
          <w:rFonts w:ascii="Times New Roman" w:hAnsi="Times New Roman" w:cs="Times New Roman"/>
          <w:sz w:val="24"/>
          <w:szCs w:val="24"/>
        </w:rPr>
        <w:t xml:space="preserve"> </w:t>
      </w:r>
      <w:r w:rsidR="00330853" w:rsidRPr="00B110C0">
        <w:rPr>
          <w:rFonts w:ascii="Times New Roman" w:hAnsi="Times New Roman" w:cs="Times New Roman"/>
          <w:sz w:val="24"/>
          <w:szCs w:val="24"/>
        </w:rPr>
        <w:t xml:space="preserve">będą miały </w:t>
      </w:r>
      <w:r w:rsidRPr="00B110C0">
        <w:rPr>
          <w:rFonts w:ascii="Times New Roman" w:hAnsi="Times New Roman" w:cs="Times New Roman"/>
          <w:sz w:val="24"/>
          <w:szCs w:val="24"/>
        </w:rPr>
        <w:t>zastosowanie przepisy dotyczące pozostawienia wniosku bez rozpoznania.</w:t>
      </w:r>
    </w:p>
    <w:p w14:paraId="144BE074" w14:textId="30E96F43" w:rsidR="00EB157B" w:rsidRPr="00B110C0" w:rsidRDefault="00271B7B"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 xml:space="preserve">W </w:t>
      </w:r>
      <w:r w:rsidR="008035E9" w:rsidRPr="00B110C0">
        <w:rPr>
          <w:rFonts w:ascii="Times New Roman" w:hAnsi="Times New Roman" w:cs="Times New Roman"/>
          <w:sz w:val="24"/>
          <w:szCs w:val="24"/>
        </w:rPr>
        <w:t xml:space="preserve">projekcie </w:t>
      </w:r>
      <w:r w:rsidR="00EB157B" w:rsidRPr="00B110C0">
        <w:rPr>
          <w:rFonts w:ascii="Times New Roman" w:hAnsi="Times New Roman" w:cs="Times New Roman"/>
          <w:sz w:val="24"/>
          <w:szCs w:val="24"/>
        </w:rPr>
        <w:t xml:space="preserve">przewidziano możliwość uzupełnienia wniosku, który </w:t>
      </w:r>
      <w:r w:rsidR="00664BDF" w:rsidRPr="00B110C0">
        <w:rPr>
          <w:rFonts w:ascii="Times New Roman" w:hAnsi="Times New Roman" w:cs="Times New Roman"/>
          <w:sz w:val="24"/>
          <w:szCs w:val="24"/>
        </w:rPr>
        <w:t>nie spełni</w:t>
      </w:r>
      <w:r w:rsidR="00EB157B" w:rsidRPr="00B110C0">
        <w:rPr>
          <w:rFonts w:ascii="Times New Roman" w:hAnsi="Times New Roman" w:cs="Times New Roman"/>
          <w:sz w:val="24"/>
          <w:szCs w:val="24"/>
        </w:rPr>
        <w:t>a</w:t>
      </w:r>
      <w:r w:rsidR="00664BDF" w:rsidRPr="00B110C0">
        <w:rPr>
          <w:rFonts w:ascii="Times New Roman" w:hAnsi="Times New Roman" w:cs="Times New Roman"/>
          <w:sz w:val="24"/>
          <w:szCs w:val="24"/>
        </w:rPr>
        <w:t xml:space="preserve"> wymogów formalnych </w:t>
      </w:r>
      <w:r w:rsidR="00FB1909" w:rsidRPr="00B110C0">
        <w:rPr>
          <w:rFonts w:ascii="Times New Roman" w:hAnsi="Times New Roman" w:cs="Times New Roman"/>
          <w:sz w:val="24"/>
          <w:szCs w:val="24"/>
        </w:rPr>
        <w:t>(np. złożenie wniosku bez wymaganego pełnomocnictwa lub przedstawienie informacji lub dokumentów</w:t>
      </w:r>
      <w:r w:rsidR="00AE439E" w:rsidRPr="00B110C0">
        <w:rPr>
          <w:rFonts w:ascii="Times New Roman" w:hAnsi="Times New Roman" w:cs="Times New Roman"/>
          <w:sz w:val="24"/>
          <w:szCs w:val="24"/>
        </w:rPr>
        <w:t xml:space="preserve"> </w:t>
      </w:r>
      <w:r w:rsidR="00FB1909" w:rsidRPr="00B110C0">
        <w:rPr>
          <w:rFonts w:ascii="Times New Roman" w:hAnsi="Times New Roman" w:cs="Times New Roman"/>
          <w:sz w:val="24"/>
          <w:szCs w:val="24"/>
        </w:rPr>
        <w:t>w innym języku niż język polski)</w:t>
      </w:r>
      <w:r w:rsidR="008035E9" w:rsidRPr="00B110C0">
        <w:rPr>
          <w:rFonts w:ascii="Times New Roman" w:hAnsi="Times New Roman" w:cs="Times New Roman"/>
          <w:sz w:val="24"/>
          <w:szCs w:val="24"/>
        </w:rPr>
        <w:t>, co będzie realizowane</w:t>
      </w:r>
      <w:r w:rsidR="00FB1909" w:rsidRPr="00B110C0">
        <w:rPr>
          <w:rFonts w:ascii="Times New Roman" w:hAnsi="Times New Roman" w:cs="Times New Roman"/>
          <w:sz w:val="24"/>
          <w:szCs w:val="24"/>
        </w:rPr>
        <w:t xml:space="preserve"> </w:t>
      </w:r>
      <w:r w:rsidR="00EB157B" w:rsidRPr="00B110C0">
        <w:rPr>
          <w:rFonts w:ascii="Times New Roman" w:hAnsi="Times New Roman" w:cs="Times New Roman"/>
          <w:sz w:val="24"/>
          <w:szCs w:val="24"/>
        </w:rPr>
        <w:t xml:space="preserve">na wezwanie </w:t>
      </w:r>
      <w:r w:rsidR="003617CA" w:rsidRPr="00B110C0">
        <w:rPr>
          <w:rFonts w:ascii="Times New Roman" w:hAnsi="Times New Roman" w:cs="Times New Roman"/>
          <w:sz w:val="24"/>
          <w:szCs w:val="24"/>
        </w:rPr>
        <w:t xml:space="preserve"> K</w:t>
      </w:r>
      <w:r w:rsidR="00664BDF" w:rsidRPr="00B110C0">
        <w:rPr>
          <w:rFonts w:ascii="Times New Roman" w:hAnsi="Times New Roman" w:cs="Times New Roman"/>
          <w:sz w:val="24"/>
          <w:szCs w:val="24"/>
        </w:rPr>
        <w:t>omendant</w:t>
      </w:r>
      <w:r w:rsidR="00EB157B" w:rsidRPr="00B110C0">
        <w:rPr>
          <w:rFonts w:ascii="Times New Roman" w:hAnsi="Times New Roman" w:cs="Times New Roman"/>
          <w:sz w:val="24"/>
          <w:szCs w:val="24"/>
        </w:rPr>
        <w:t>a</w:t>
      </w:r>
      <w:r w:rsidR="003617CA" w:rsidRPr="00B110C0">
        <w:rPr>
          <w:rFonts w:ascii="Times New Roman" w:hAnsi="Times New Roman" w:cs="Times New Roman"/>
          <w:sz w:val="24"/>
          <w:szCs w:val="24"/>
        </w:rPr>
        <w:t xml:space="preserve"> </w:t>
      </w:r>
      <w:r w:rsidR="00664BDF" w:rsidRPr="00B110C0">
        <w:rPr>
          <w:rFonts w:ascii="Times New Roman" w:hAnsi="Times New Roman" w:cs="Times New Roman"/>
          <w:sz w:val="24"/>
          <w:szCs w:val="24"/>
        </w:rPr>
        <w:t>Główn</w:t>
      </w:r>
      <w:r w:rsidR="00EB157B" w:rsidRPr="00B110C0">
        <w:rPr>
          <w:rFonts w:ascii="Times New Roman" w:hAnsi="Times New Roman" w:cs="Times New Roman"/>
          <w:sz w:val="24"/>
          <w:szCs w:val="24"/>
        </w:rPr>
        <w:t>ego</w:t>
      </w:r>
      <w:r w:rsidR="003617CA" w:rsidRPr="00B110C0">
        <w:rPr>
          <w:rFonts w:ascii="Times New Roman" w:hAnsi="Times New Roman" w:cs="Times New Roman"/>
          <w:sz w:val="24"/>
          <w:szCs w:val="24"/>
        </w:rPr>
        <w:t xml:space="preserve"> Straży Granicznej</w:t>
      </w:r>
      <w:r w:rsidR="00EB157B" w:rsidRPr="00B110C0">
        <w:rPr>
          <w:rFonts w:ascii="Times New Roman" w:hAnsi="Times New Roman" w:cs="Times New Roman"/>
          <w:sz w:val="24"/>
          <w:szCs w:val="24"/>
        </w:rPr>
        <w:t xml:space="preserve">, </w:t>
      </w:r>
      <w:r w:rsidR="00664BDF" w:rsidRPr="00B110C0">
        <w:rPr>
          <w:rFonts w:ascii="Times New Roman" w:hAnsi="Times New Roman" w:cs="Times New Roman"/>
          <w:sz w:val="24"/>
          <w:szCs w:val="24"/>
        </w:rPr>
        <w:t>w terminie 7 dni</w:t>
      </w:r>
      <w:r w:rsidR="00023241" w:rsidRPr="00B110C0">
        <w:rPr>
          <w:rFonts w:ascii="Times New Roman" w:hAnsi="Times New Roman" w:cs="Times New Roman"/>
          <w:sz w:val="24"/>
          <w:szCs w:val="24"/>
        </w:rPr>
        <w:t xml:space="preserve"> od dnia wysłania wezwania na adres poczty elektronicznej</w:t>
      </w:r>
      <w:r w:rsidR="00664BDF" w:rsidRPr="00B110C0">
        <w:rPr>
          <w:rFonts w:ascii="Times New Roman" w:hAnsi="Times New Roman" w:cs="Times New Roman"/>
          <w:sz w:val="24"/>
          <w:szCs w:val="24"/>
        </w:rPr>
        <w:t>, pod rygorem pozostawienia wniosku bez rozpoznania.</w:t>
      </w:r>
    </w:p>
    <w:p w14:paraId="5271D43A" w14:textId="79812202" w:rsidR="00E51C2A" w:rsidRPr="00B110C0" w:rsidRDefault="00E51C2A"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 xml:space="preserve">Kompletny wniosek o ponowne rozpatrzenie sprawy rozpatruje się w terminie nie dłuższym niż 90 dni od dnia jego złożenia (w przypadku gdy cudzoziemiec uzupełni </w:t>
      </w:r>
      <w:r w:rsidR="00AC21BF" w:rsidRPr="00B110C0">
        <w:rPr>
          <w:rFonts w:ascii="Times New Roman" w:hAnsi="Times New Roman" w:cs="Times New Roman"/>
          <w:sz w:val="24"/>
          <w:szCs w:val="24"/>
        </w:rPr>
        <w:t>braki</w:t>
      </w:r>
      <w:r w:rsidRPr="00B110C0">
        <w:rPr>
          <w:rFonts w:ascii="Times New Roman" w:hAnsi="Times New Roman" w:cs="Times New Roman"/>
          <w:sz w:val="24"/>
          <w:szCs w:val="24"/>
        </w:rPr>
        <w:t xml:space="preserve"> formalne wniosku lub informacje i dokumenty – termin ten liczony będzie od dnia ich uzupełnienia). Zważywszy na stopień złożoności </w:t>
      </w:r>
      <w:r w:rsidR="00230244" w:rsidRPr="00B110C0">
        <w:rPr>
          <w:rFonts w:ascii="Times New Roman" w:hAnsi="Times New Roman" w:cs="Times New Roman"/>
          <w:sz w:val="24"/>
          <w:szCs w:val="24"/>
        </w:rPr>
        <w:t>p</w:t>
      </w:r>
      <w:r w:rsidRPr="00B110C0">
        <w:rPr>
          <w:rFonts w:ascii="Times New Roman" w:hAnsi="Times New Roman" w:cs="Times New Roman"/>
          <w:sz w:val="24"/>
          <w:szCs w:val="24"/>
        </w:rPr>
        <w:t>onowne</w:t>
      </w:r>
      <w:r w:rsidR="00230244" w:rsidRPr="00B110C0">
        <w:rPr>
          <w:rFonts w:ascii="Times New Roman" w:hAnsi="Times New Roman" w:cs="Times New Roman"/>
          <w:sz w:val="24"/>
          <w:szCs w:val="24"/>
        </w:rPr>
        <w:t>go</w:t>
      </w:r>
      <w:r w:rsidRPr="00B110C0">
        <w:rPr>
          <w:rFonts w:ascii="Times New Roman" w:hAnsi="Times New Roman" w:cs="Times New Roman"/>
          <w:sz w:val="24"/>
          <w:szCs w:val="24"/>
        </w:rPr>
        <w:t xml:space="preserve"> rozpatrzeni</w:t>
      </w:r>
      <w:r w:rsidR="00230244" w:rsidRPr="00B110C0">
        <w:rPr>
          <w:rFonts w:ascii="Times New Roman" w:hAnsi="Times New Roman" w:cs="Times New Roman"/>
          <w:sz w:val="24"/>
          <w:szCs w:val="24"/>
        </w:rPr>
        <w:t>a</w:t>
      </w:r>
      <w:r w:rsidRPr="00B110C0">
        <w:rPr>
          <w:rFonts w:ascii="Times New Roman" w:hAnsi="Times New Roman" w:cs="Times New Roman"/>
          <w:sz w:val="24"/>
          <w:szCs w:val="24"/>
        </w:rPr>
        <w:t xml:space="preserve"> sprawy oraz przewidzianą w </w:t>
      </w:r>
      <w:r w:rsidR="004F7FA6" w:rsidRPr="00B110C0">
        <w:rPr>
          <w:rFonts w:ascii="Times New Roman" w:hAnsi="Times New Roman" w:cs="Times New Roman"/>
          <w:sz w:val="24"/>
          <w:szCs w:val="24"/>
        </w:rPr>
        <w:t>projekcie</w:t>
      </w:r>
      <w:r w:rsidRPr="00B110C0">
        <w:rPr>
          <w:rFonts w:ascii="Times New Roman" w:hAnsi="Times New Roman" w:cs="Times New Roman"/>
          <w:sz w:val="24"/>
          <w:szCs w:val="24"/>
        </w:rPr>
        <w:t xml:space="preserve"> konstrukcję tego procesu, </w:t>
      </w:r>
      <w:r w:rsidR="00230244" w:rsidRPr="00B110C0">
        <w:rPr>
          <w:rFonts w:ascii="Times New Roman" w:hAnsi="Times New Roman" w:cs="Times New Roman"/>
          <w:sz w:val="24"/>
          <w:szCs w:val="24"/>
        </w:rPr>
        <w:t>obejmującego</w:t>
      </w:r>
      <w:r w:rsidRPr="00B110C0">
        <w:rPr>
          <w:rFonts w:ascii="Times New Roman" w:hAnsi="Times New Roman" w:cs="Times New Roman"/>
          <w:sz w:val="24"/>
          <w:szCs w:val="24"/>
        </w:rPr>
        <w:t xml:space="preserve"> konieczność przeprowadzenia postępowania na nowo</w:t>
      </w:r>
      <w:r w:rsidR="00230244" w:rsidRPr="00B110C0">
        <w:rPr>
          <w:rFonts w:ascii="Times New Roman" w:hAnsi="Times New Roman" w:cs="Times New Roman"/>
          <w:sz w:val="24"/>
          <w:szCs w:val="24"/>
        </w:rPr>
        <w:t>,</w:t>
      </w:r>
      <w:r w:rsidRPr="00B110C0">
        <w:rPr>
          <w:rFonts w:ascii="Times New Roman" w:hAnsi="Times New Roman" w:cs="Times New Roman"/>
          <w:sz w:val="24"/>
          <w:szCs w:val="24"/>
        </w:rPr>
        <w:t xml:space="preserve"> z możliwością wezwania </w:t>
      </w:r>
      <w:r w:rsidR="0000246D" w:rsidRPr="00B110C0">
        <w:rPr>
          <w:rFonts w:ascii="Times New Roman" w:hAnsi="Times New Roman" w:cs="Times New Roman"/>
          <w:sz w:val="24"/>
          <w:szCs w:val="24"/>
        </w:rPr>
        <w:t>d</w:t>
      </w:r>
      <w:r w:rsidRPr="00B110C0">
        <w:rPr>
          <w:rFonts w:ascii="Times New Roman" w:hAnsi="Times New Roman" w:cs="Times New Roman"/>
          <w:sz w:val="24"/>
          <w:szCs w:val="24"/>
        </w:rPr>
        <w:t>o dostarczeni</w:t>
      </w:r>
      <w:r w:rsidR="0000246D" w:rsidRPr="00B110C0">
        <w:rPr>
          <w:rFonts w:ascii="Times New Roman" w:hAnsi="Times New Roman" w:cs="Times New Roman"/>
          <w:sz w:val="24"/>
          <w:szCs w:val="24"/>
        </w:rPr>
        <w:t xml:space="preserve">a </w:t>
      </w:r>
      <w:r w:rsidRPr="00B110C0">
        <w:rPr>
          <w:rFonts w:ascii="Times New Roman" w:hAnsi="Times New Roman" w:cs="Times New Roman"/>
          <w:sz w:val="24"/>
          <w:szCs w:val="24"/>
        </w:rPr>
        <w:t>dodatkowych dokumentów lub informacji</w:t>
      </w:r>
      <w:r w:rsidR="00230244" w:rsidRPr="00B110C0">
        <w:rPr>
          <w:rFonts w:ascii="Times New Roman" w:hAnsi="Times New Roman" w:cs="Times New Roman"/>
          <w:sz w:val="24"/>
          <w:szCs w:val="24"/>
        </w:rPr>
        <w:t>,</w:t>
      </w:r>
      <w:r w:rsidRPr="00B110C0">
        <w:rPr>
          <w:rFonts w:ascii="Times New Roman" w:hAnsi="Times New Roman" w:cs="Times New Roman"/>
          <w:sz w:val="24"/>
          <w:szCs w:val="24"/>
        </w:rPr>
        <w:t xml:space="preserve"> a także przeprowadzenia rozmowy </w:t>
      </w:r>
      <w:r w:rsidR="00E70F4A" w:rsidRPr="00B110C0">
        <w:rPr>
          <w:rFonts w:ascii="Times New Roman" w:hAnsi="Times New Roman" w:cs="Times New Roman"/>
          <w:sz w:val="24"/>
          <w:szCs w:val="24"/>
        </w:rPr>
        <w:t>z </w:t>
      </w:r>
      <w:r w:rsidRPr="00B110C0">
        <w:rPr>
          <w:rFonts w:ascii="Times New Roman" w:hAnsi="Times New Roman" w:cs="Times New Roman"/>
          <w:sz w:val="24"/>
          <w:szCs w:val="24"/>
        </w:rPr>
        <w:t xml:space="preserve">cudzoziemcem, </w:t>
      </w:r>
      <w:r w:rsidR="00AD14B7" w:rsidRPr="00B110C0">
        <w:rPr>
          <w:rFonts w:ascii="Times New Roman" w:hAnsi="Times New Roman" w:cs="Times New Roman"/>
          <w:sz w:val="24"/>
          <w:szCs w:val="24"/>
        </w:rPr>
        <w:t xml:space="preserve">dla </w:t>
      </w:r>
      <w:r w:rsidRPr="00B110C0">
        <w:rPr>
          <w:rFonts w:ascii="Times New Roman" w:hAnsi="Times New Roman" w:cs="Times New Roman"/>
          <w:sz w:val="24"/>
          <w:szCs w:val="24"/>
        </w:rPr>
        <w:t>wskazane</w:t>
      </w:r>
      <w:r w:rsidR="00AD14B7" w:rsidRPr="00B110C0">
        <w:rPr>
          <w:rFonts w:ascii="Times New Roman" w:hAnsi="Times New Roman" w:cs="Times New Roman"/>
          <w:sz w:val="24"/>
          <w:szCs w:val="24"/>
        </w:rPr>
        <w:t xml:space="preserve">go postępowania należy określić inny niż przewidziane </w:t>
      </w:r>
      <w:r w:rsidR="00390342">
        <w:rPr>
          <w:rFonts w:ascii="Times New Roman" w:hAnsi="Times New Roman" w:cs="Times New Roman"/>
          <w:sz w:val="24"/>
          <w:szCs w:val="24"/>
        </w:rPr>
        <w:t>w </w:t>
      </w:r>
      <w:r w:rsidR="00AD14B7" w:rsidRPr="00B110C0">
        <w:rPr>
          <w:rFonts w:ascii="Times New Roman" w:hAnsi="Times New Roman" w:cs="Times New Roman"/>
          <w:sz w:val="24"/>
          <w:szCs w:val="24"/>
        </w:rPr>
        <w:t>Kodeksie</w:t>
      </w:r>
      <w:r w:rsidRPr="00B110C0">
        <w:rPr>
          <w:rFonts w:ascii="Times New Roman" w:hAnsi="Times New Roman" w:cs="Times New Roman"/>
          <w:sz w:val="24"/>
          <w:szCs w:val="24"/>
        </w:rPr>
        <w:t xml:space="preserve"> postępowania administracyjnego termin załatwienia sprawy. Z uwagi na złożoność </w:t>
      </w:r>
      <w:r w:rsidRPr="00B110C0">
        <w:rPr>
          <w:rFonts w:ascii="Times New Roman" w:hAnsi="Times New Roman" w:cs="Times New Roman"/>
          <w:sz w:val="24"/>
          <w:szCs w:val="24"/>
        </w:rPr>
        <w:lastRenderedPageBreak/>
        <w:t>tego postępowania podyktowaną rozmaitymi, nieraz niejednoznacznymi stanami faktycznymi oraz wysokim stopniem skomplikowania tych postępowań, zasadne jest ustanowienie przepisów dotyczących terminu załatwienia sprawy w tym przedmiocie</w:t>
      </w:r>
      <w:r w:rsidR="004F7FA6" w:rsidRPr="00B110C0">
        <w:rPr>
          <w:rFonts w:ascii="Times New Roman" w:hAnsi="Times New Roman" w:cs="Times New Roman"/>
          <w:sz w:val="24"/>
          <w:szCs w:val="24"/>
        </w:rPr>
        <w:t>,</w:t>
      </w:r>
      <w:r w:rsidRPr="00B110C0">
        <w:rPr>
          <w:rFonts w:ascii="Times New Roman" w:hAnsi="Times New Roman" w:cs="Times New Roman"/>
          <w:sz w:val="24"/>
          <w:szCs w:val="24"/>
        </w:rPr>
        <w:t> </w:t>
      </w:r>
      <w:r w:rsidR="00963410" w:rsidRPr="00B110C0">
        <w:rPr>
          <w:rFonts w:ascii="Times New Roman" w:hAnsi="Times New Roman" w:cs="Times New Roman"/>
          <w:sz w:val="24"/>
          <w:szCs w:val="24"/>
        </w:rPr>
        <w:t>t</w:t>
      </w:r>
      <w:r w:rsidRPr="00B110C0">
        <w:rPr>
          <w:rFonts w:ascii="Times New Roman" w:hAnsi="Times New Roman" w:cs="Times New Roman"/>
          <w:sz w:val="24"/>
          <w:szCs w:val="24"/>
        </w:rPr>
        <w:t>j. w terminie nie dłuższym niż 90 dni.</w:t>
      </w:r>
    </w:p>
    <w:p w14:paraId="1787599E" w14:textId="3B9812F7" w:rsidR="00E51C2A" w:rsidRPr="00B110C0" w:rsidRDefault="00E51C2A"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W uzasadnionych przypadkach termin ten będzie mógł zostać wydłużony – wskazanie nowego terminu załatwienia sprawy. Komendant Główny Straży Granicznej wskaże</w:t>
      </w:r>
      <w:r w:rsidR="00230244" w:rsidRPr="00B110C0">
        <w:rPr>
          <w:rFonts w:ascii="Times New Roman" w:hAnsi="Times New Roman" w:cs="Times New Roman"/>
          <w:sz w:val="24"/>
          <w:szCs w:val="24"/>
        </w:rPr>
        <w:t xml:space="preserve"> w takich okolicznościach</w:t>
      </w:r>
      <w:r w:rsidRPr="00B110C0">
        <w:rPr>
          <w:rFonts w:ascii="Times New Roman" w:hAnsi="Times New Roman" w:cs="Times New Roman"/>
          <w:sz w:val="24"/>
          <w:szCs w:val="24"/>
        </w:rPr>
        <w:t xml:space="preserve"> powody niezałatwienia sprawy w terminie oraz doręczy </w:t>
      </w:r>
      <w:r w:rsidR="00230244" w:rsidRPr="00B110C0">
        <w:rPr>
          <w:rFonts w:ascii="Times New Roman" w:hAnsi="Times New Roman" w:cs="Times New Roman"/>
          <w:sz w:val="24"/>
          <w:szCs w:val="24"/>
        </w:rPr>
        <w:t xml:space="preserve">takie </w:t>
      </w:r>
      <w:r w:rsidRPr="00B110C0">
        <w:rPr>
          <w:rFonts w:ascii="Times New Roman" w:hAnsi="Times New Roman" w:cs="Times New Roman"/>
          <w:sz w:val="24"/>
          <w:szCs w:val="24"/>
        </w:rPr>
        <w:t xml:space="preserve">powiadomienie na adres poczty elektronicznej. </w:t>
      </w:r>
      <w:r w:rsidR="00AA4131" w:rsidRPr="00B110C0">
        <w:rPr>
          <w:rFonts w:ascii="Times New Roman" w:hAnsi="Times New Roman" w:cs="Times New Roman"/>
          <w:sz w:val="24"/>
          <w:szCs w:val="24"/>
        </w:rPr>
        <w:t xml:space="preserve">Do czynności podejmowanych w toku prowadzonego postępowania o ponowne rozpatrzenie sprawy, a także terminów ich realizacji, będą miały zastosowanie odpowiednio przepisy rozporządzenia 2018/1240. </w:t>
      </w:r>
    </w:p>
    <w:p w14:paraId="3423E38E" w14:textId="605CE29C" w:rsidR="000E0544" w:rsidRPr="00B110C0" w:rsidRDefault="00DF62FD"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W</w:t>
      </w:r>
      <w:r w:rsidR="00472DC7" w:rsidRPr="00B110C0">
        <w:rPr>
          <w:rFonts w:ascii="Times New Roman" w:hAnsi="Times New Roman" w:cs="Times New Roman"/>
          <w:sz w:val="24"/>
          <w:szCs w:val="24"/>
        </w:rPr>
        <w:t>skazać należy, że złożenie wniosku o ponowne rozpatrzenie sprawy nie będzie skutkować wstrzymaniem lub zawieszeniem wykonania zaskarżonych decyzji w</w:t>
      </w:r>
      <w:r w:rsidR="005B416D" w:rsidRPr="00B110C0">
        <w:rPr>
          <w:rFonts w:ascii="Times New Roman" w:hAnsi="Times New Roman" w:cs="Times New Roman"/>
          <w:sz w:val="24"/>
          <w:szCs w:val="24"/>
        </w:rPr>
        <w:t> </w:t>
      </w:r>
      <w:r w:rsidR="00472DC7" w:rsidRPr="00B110C0">
        <w:rPr>
          <w:rFonts w:ascii="Times New Roman" w:hAnsi="Times New Roman" w:cs="Times New Roman"/>
          <w:sz w:val="24"/>
          <w:szCs w:val="24"/>
        </w:rPr>
        <w:t>związku z</w:t>
      </w:r>
      <w:r w:rsidRPr="00B110C0">
        <w:rPr>
          <w:rFonts w:ascii="Times New Roman" w:hAnsi="Times New Roman" w:cs="Times New Roman"/>
          <w:sz w:val="24"/>
          <w:szCs w:val="24"/>
        </w:rPr>
        <w:t> </w:t>
      </w:r>
      <w:r w:rsidR="00472DC7" w:rsidRPr="00B110C0">
        <w:rPr>
          <w:rFonts w:ascii="Times New Roman" w:hAnsi="Times New Roman" w:cs="Times New Roman"/>
          <w:sz w:val="24"/>
          <w:szCs w:val="24"/>
        </w:rPr>
        <w:t xml:space="preserve">tym, że proces </w:t>
      </w:r>
      <w:r w:rsidR="00EB3210" w:rsidRPr="00B110C0">
        <w:rPr>
          <w:rFonts w:ascii="Times New Roman" w:hAnsi="Times New Roman" w:cs="Times New Roman"/>
          <w:sz w:val="24"/>
          <w:szCs w:val="24"/>
        </w:rPr>
        <w:t xml:space="preserve">doręczenia </w:t>
      </w:r>
      <w:r w:rsidR="00472DC7" w:rsidRPr="00B110C0">
        <w:rPr>
          <w:rFonts w:ascii="Times New Roman" w:hAnsi="Times New Roman" w:cs="Times New Roman"/>
          <w:sz w:val="24"/>
          <w:szCs w:val="24"/>
        </w:rPr>
        <w:t xml:space="preserve">powiadomień o </w:t>
      </w:r>
      <w:r w:rsidR="000E0544" w:rsidRPr="00B110C0">
        <w:rPr>
          <w:rFonts w:ascii="Times New Roman" w:hAnsi="Times New Roman" w:cs="Times New Roman"/>
          <w:sz w:val="24"/>
          <w:szCs w:val="24"/>
        </w:rPr>
        <w:t xml:space="preserve">wydanych </w:t>
      </w:r>
      <w:r w:rsidR="00472DC7" w:rsidRPr="00B110C0">
        <w:rPr>
          <w:rFonts w:ascii="Times New Roman" w:hAnsi="Times New Roman" w:cs="Times New Roman"/>
          <w:sz w:val="24"/>
          <w:szCs w:val="24"/>
        </w:rPr>
        <w:t>decyzjach</w:t>
      </w:r>
      <w:r w:rsidR="005B416D" w:rsidRPr="00B110C0">
        <w:rPr>
          <w:rFonts w:ascii="Times New Roman" w:hAnsi="Times New Roman" w:cs="Times New Roman"/>
          <w:sz w:val="24"/>
          <w:szCs w:val="24"/>
        </w:rPr>
        <w:t>,</w:t>
      </w:r>
      <w:r w:rsidR="00472DC7" w:rsidRPr="00B110C0">
        <w:rPr>
          <w:rFonts w:ascii="Times New Roman" w:hAnsi="Times New Roman" w:cs="Times New Roman"/>
          <w:sz w:val="24"/>
          <w:szCs w:val="24"/>
        </w:rPr>
        <w:t xml:space="preserve"> zgodnie z art. 38 ust. 2</w:t>
      </w:r>
      <w:r w:rsidR="00E32D77" w:rsidRPr="00B110C0">
        <w:rPr>
          <w:rFonts w:ascii="Times New Roman" w:hAnsi="Times New Roman" w:cs="Times New Roman"/>
          <w:sz w:val="24"/>
          <w:szCs w:val="24"/>
        </w:rPr>
        <w:t xml:space="preserve"> </w:t>
      </w:r>
      <w:r w:rsidR="00472DC7" w:rsidRPr="00B110C0">
        <w:rPr>
          <w:rFonts w:ascii="Times New Roman" w:hAnsi="Times New Roman" w:cs="Times New Roman"/>
          <w:sz w:val="24"/>
          <w:szCs w:val="24"/>
        </w:rPr>
        <w:t>i</w:t>
      </w:r>
      <w:r w:rsidR="005B416D" w:rsidRPr="00B110C0">
        <w:rPr>
          <w:rFonts w:ascii="Times New Roman" w:hAnsi="Times New Roman" w:cs="Times New Roman"/>
          <w:sz w:val="24"/>
          <w:szCs w:val="24"/>
        </w:rPr>
        <w:t> </w:t>
      </w:r>
      <w:r w:rsidR="009A43BE" w:rsidRPr="00B110C0">
        <w:rPr>
          <w:rFonts w:ascii="Times New Roman" w:hAnsi="Times New Roman" w:cs="Times New Roman"/>
          <w:sz w:val="24"/>
          <w:szCs w:val="24"/>
        </w:rPr>
        <w:t>art. </w:t>
      </w:r>
      <w:r w:rsidR="00472DC7" w:rsidRPr="00B110C0">
        <w:rPr>
          <w:rFonts w:ascii="Times New Roman" w:hAnsi="Times New Roman" w:cs="Times New Roman"/>
          <w:sz w:val="24"/>
          <w:szCs w:val="24"/>
        </w:rPr>
        <w:t>42 rozporządzenia</w:t>
      </w:r>
      <w:r w:rsidRPr="00B110C0">
        <w:rPr>
          <w:rFonts w:ascii="Times New Roman" w:hAnsi="Times New Roman" w:cs="Times New Roman"/>
          <w:sz w:val="24"/>
          <w:szCs w:val="24"/>
        </w:rPr>
        <w:t xml:space="preserve"> 2018/1240</w:t>
      </w:r>
      <w:r w:rsidR="005B416D" w:rsidRPr="00B110C0">
        <w:rPr>
          <w:rFonts w:ascii="Times New Roman" w:hAnsi="Times New Roman" w:cs="Times New Roman"/>
          <w:sz w:val="24"/>
          <w:szCs w:val="24"/>
        </w:rPr>
        <w:t>,</w:t>
      </w:r>
      <w:r w:rsidR="00472DC7" w:rsidRPr="00B110C0">
        <w:rPr>
          <w:rFonts w:ascii="Times New Roman" w:hAnsi="Times New Roman" w:cs="Times New Roman"/>
          <w:sz w:val="24"/>
          <w:szCs w:val="24"/>
        </w:rPr>
        <w:t xml:space="preserve"> a następnie ich skutek (usunięcie</w:t>
      </w:r>
      <w:r w:rsidR="00EB3210" w:rsidRPr="00B110C0">
        <w:rPr>
          <w:rFonts w:ascii="Times New Roman" w:hAnsi="Times New Roman" w:cs="Times New Roman"/>
          <w:sz w:val="24"/>
          <w:szCs w:val="24"/>
        </w:rPr>
        <w:t xml:space="preserve"> </w:t>
      </w:r>
      <w:r w:rsidR="00472DC7" w:rsidRPr="00B110C0">
        <w:rPr>
          <w:rFonts w:ascii="Times New Roman" w:hAnsi="Times New Roman" w:cs="Times New Roman"/>
          <w:sz w:val="24"/>
          <w:szCs w:val="24"/>
        </w:rPr>
        <w:t>zezwolenia na podróż z</w:t>
      </w:r>
      <w:r w:rsidR="005B416D" w:rsidRPr="00B110C0">
        <w:rPr>
          <w:rFonts w:ascii="Times New Roman" w:hAnsi="Times New Roman" w:cs="Times New Roman"/>
          <w:sz w:val="24"/>
          <w:szCs w:val="24"/>
        </w:rPr>
        <w:t> </w:t>
      </w:r>
      <w:r w:rsidR="00472DC7" w:rsidRPr="00B110C0">
        <w:rPr>
          <w:rFonts w:ascii="Times New Roman" w:hAnsi="Times New Roman" w:cs="Times New Roman"/>
          <w:sz w:val="24"/>
          <w:szCs w:val="24"/>
        </w:rPr>
        <w:t>systemu</w:t>
      </w:r>
      <w:r w:rsidR="00EB3210" w:rsidRPr="00B110C0">
        <w:rPr>
          <w:rFonts w:ascii="Times New Roman" w:hAnsi="Times New Roman" w:cs="Times New Roman"/>
          <w:sz w:val="24"/>
          <w:szCs w:val="24"/>
        </w:rPr>
        <w:t xml:space="preserve"> centralnego ETIAS</w:t>
      </w:r>
      <w:r w:rsidR="00472DC7" w:rsidRPr="00B110C0">
        <w:rPr>
          <w:rFonts w:ascii="Times New Roman" w:hAnsi="Times New Roman" w:cs="Times New Roman"/>
          <w:sz w:val="24"/>
          <w:szCs w:val="24"/>
        </w:rPr>
        <w:t xml:space="preserve"> w związku z decyzją o unieważnieniu lub cofnięciu) wpływa automatycznie na brak uprawnień </w:t>
      </w:r>
      <w:r w:rsidR="000E0544" w:rsidRPr="00B110C0">
        <w:rPr>
          <w:rFonts w:ascii="Times New Roman" w:hAnsi="Times New Roman" w:cs="Times New Roman"/>
          <w:sz w:val="24"/>
          <w:szCs w:val="24"/>
        </w:rPr>
        <w:t>(</w:t>
      </w:r>
      <w:r w:rsidR="00472DC7" w:rsidRPr="00B110C0">
        <w:rPr>
          <w:rFonts w:ascii="Times New Roman" w:hAnsi="Times New Roman" w:cs="Times New Roman"/>
          <w:sz w:val="24"/>
          <w:szCs w:val="24"/>
        </w:rPr>
        <w:t>odebranie tych uprawnień</w:t>
      </w:r>
      <w:r w:rsidR="000E0544" w:rsidRPr="00B110C0">
        <w:rPr>
          <w:rFonts w:ascii="Times New Roman" w:hAnsi="Times New Roman" w:cs="Times New Roman"/>
          <w:sz w:val="24"/>
          <w:szCs w:val="24"/>
        </w:rPr>
        <w:t>)</w:t>
      </w:r>
      <w:r w:rsidR="00472DC7" w:rsidRPr="00B110C0">
        <w:rPr>
          <w:rFonts w:ascii="Times New Roman" w:hAnsi="Times New Roman" w:cs="Times New Roman"/>
          <w:sz w:val="24"/>
          <w:szCs w:val="24"/>
        </w:rPr>
        <w:t xml:space="preserve"> związanych z</w:t>
      </w:r>
      <w:r w:rsidRPr="00B110C0">
        <w:rPr>
          <w:rFonts w:ascii="Times New Roman" w:hAnsi="Times New Roman" w:cs="Times New Roman"/>
          <w:sz w:val="24"/>
          <w:szCs w:val="24"/>
        </w:rPr>
        <w:t> </w:t>
      </w:r>
      <w:r w:rsidR="00472DC7" w:rsidRPr="00B110C0">
        <w:rPr>
          <w:rFonts w:ascii="Times New Roman" w:hAnsi="Times New Roman" w:cs="Times New Roman"/>
          <w:sz w:val="24"/>
          <w:szCs w:val="24"/>
        </w:rPr>
        <w:t>posiadaniem ważnego zezwolenia na podróż.</w:t>
      </w:r>
      <w:r w:rsidR="00EB3210" w:rsidRPr="00B110C0">
        <w:rPr>
          <w:rFonts w:ascii="Times New Roman" w:hAnsi="Times New Roman" w:cs="Times New Roman"/>
          <w:sz w:val="24"/>
          <w:szCs w:val="24"/>
        </w:rPr>
        <w:t xml:space="preserve"> </w:t>
      </w:r>
      <w:r w:rsidR="00E32D77" w:rsidRPr="00B110C0">
        <w:rPr>
          <w:rFonts w:ascii="Times New Roman" w:hAnsi="Times New Roman" w:cs="Times New Roman"/>
          <w:sz w:val="24"/>
          <w:szCs w:val="24"/>
        </w:rPr>
        <w:t>Powyższe wynika bezpośrednio z konstrukcji systemu informacyjnego ETIAS</w:t>
      </w:r>
      <w:r w:rsidR="000E0544" w:rsidRPr="00B110C0">
        <w:rPr>
          <w:rFonts w:ascii="Times New Roman" w:hAnsi="Times New Roman" w:cs="Times New Roman"/>
          <w:sz w:val="24"/>
          <w:szCs w:val="24"/>
        </w:rPr>
        <w:t>,</w:t>
      </w:r>
      <w:r w:rsidR="00E32D77" w:rsidRPr="00B110C0">
        <w:rPr>
          <w:rFonts w:ascii="Times New Roman" w:hAnsi="Times New Roman" w:cs="Times New Roman"/>
          <w:sz w:val="24"/>
          <w:szCs w:val="24"/>
        </w:rPr>
        <w:t xml:space="preserve"> jak i rozporządzenia 2018/1240</w:t>
      </w:r>
      <w:r w:rsidR="002A77E0">
        <w:rPr>
          <w:rFonts w:ascii="Times New Roman" w:hAnsi="Times New Roman" w:cs="Times New Roman"/>
          <w:sz w:val="24"/>
          <w:szCs w:val="24"/>
        </w:rPr>
        <w:t>, które obowiązuje jednakowo we </w:t>
      </w:r>
      <w:r w:rsidR="00E32D77" w:rsidRPr="00B110C0">
        <w:rPr>
          <w:rFonts w:ascii="Times New Roman" w:hAnsi="Times New Roman" w:cs="Times New Roman"/>
          <w:sz w:val="24"/>
          <w:szCs w:val="24"/>
        </w:rPr>
        <w:t>wszystkich państwach członkowskich</w:t>
      </w:r>
      <w:r w:rsidR="000E0544" w:rsidRPr="00B110C0">
        <w:rPr>
          <w:rFonts w:ascii="Times New Roman" w:hAnsi="Times New Roman" w:cs="Times New Roman"/>
          <w:sz w:val="24"/>
          <w:szCs w:val="24"/>
        </w:rPr>
        <w:t xml:space="preserve"> UE</w:t>
      </w:r>
      <w:r w:rsidR="00E32D77" w:rsidRPr="00B110C0">
        <w:rPr>
          <w:rFonts w:ascii="Times New Roman" w:hAnsi="Times New Roman" w:cs="Times New Roman"/>
          <w:sz w:val="24"/>
          <w:szCs w:val="24"/>
        </w:rPr>
        <w:t xml:space="preserve">. </w:t>
      </w:r>
      <w:r w:rsidR="000E0C25" w:rsidRPr="00B110C0">
        <w:rPr>
          <w:rFonts w:ascii="Times New Roman" w:hAnsi="Times New Roman" w:cs="Times New Roman"/>
          <w:sz w:val="24"/>
          <w:szCs w:val="24"/>
        </w:rPr>
        <w:t xml:space="preserve">W tym też względzie, informacje dotyczące ponownego rozpatrzenia sprawy </w:t>
      </w:r>
      <w:r w:rsidR="000E0544" w:rsidRPr="00B110C0">
        <w:rPr>
          <w:rFonts w:ascii="Times New Roman" w:hAnsi="Times New Roman" w:cs="Times New Roman"/>
          <w:sz w:val="24"/>
          <w:szCs w:val="24"/>
        </w:rPr>
        <w:t xml:space="preserve">będą </w:t>
      </w:r>
      <w:r w:rsidR="000E0C25" w:rsidRPr="00B110C0">
        <w:rPr>
          <w:rFonts w:ascii="Times New Roman" w:hAnsi="Times New Roman" w:cs="Times New Roman"/>
          <w:sz w:val="24"/>
          <w:szCs w:val="24"/>
        </w:rPr>
        <w:t>zapisywane przez Komendanta Głównego Straży Granicznej w pliku wniosku</w:t>
      </w:r>
      <w:r w:rsidR="000E0544" w:rsidRPr="00B110C0">
        <w:rPr>
          <w:rFonts w:ascii="Times New Roman" w:hAnsi="Times New Roman" w:cs="Times New Roman"/>
          <w:sz w:val="24"/>
          <w:szCs w:val="24"/>
        </w:rPr>
        <w:t xml:space="preserve"> (wywoływanie skutków prawnych, które wynikają </w:t>
      </w:r>
      <w:r w:rsidR="00E70F4A" w:rsidRPr="00B110C0">
        <w:rPr>
          <w:rFonts w:ascii="Times New Roman" w:hAnsi="Times New Roman" w:cs="Times New Roman"/>
          <w:sz w:val="24"/>
          <w:szCs w:val="24"/>
        </w:rPr>
        <w:t>z </w:t>
      </w:r>
      <w:r w:rsidR="000E0544" w:rsidRPr="00B110C0">
        <w:rPr>
          <w:rFonts w:ascii="Times New Roman" w:hAnsi="Times New Roman" w:cs="Times New Roman"/>
          <w:sz w:val="24"/>
          <w:szCs w:val="24"/>
        </w:rPr>
        <w:t>rozstrzygnięcia organu z chwilą jego wydania)</w:t>
      </w:r>
      <w:r w:rsidR="000E0C25" w:rsidRPr="00B110C0">
        <w:rPr>
          <w:rFonts w:ascii="Times New Roman" w:hAnsi="Times New Roman" w:cs="Times New Roman"/>
          <w:sz w:val="24"/>
          <w:szCs w:val="24"/>
        </w:rPr>
        <w:t xml:space="preserve">. </w:t>
      </w:r>
    </w:p>
    <w:p w14:paraId="7CD80DA2" w14:textId="290D6713" w:rsidR="000E0C25" w:rsidRPr="00B110C0" w:rsidRDefault="000E0544"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Powyższe</w:t>
      </w:r>
      <w:r w:rsidR="00472DC7" w:rsidRPr="00B110C0">
        <w:rPr>
          <w:rFonts w:ascii="Times New Roman" w:hAnsi="Times New Roman" w:cs="Times New Roman"/>
          <w:sz w:val="24"/>
          <w:szCs w:val="24"/>
        </w:rPr>
        <w:t xml:space="preserve"> nie będzie miało zastosowania w przypadku decyzji wydawanych </w:t>
      </w:r>
      <w:r w:rsidR="00E56A9B" w:rsidRPr="00B110C0">
        <w:rPr>
          <w:rFonts w:ascii="Times New Roman" w:hAnsi="Times New Roman" w:cs="Times New Roman"/>
          <w:sz w:val="24"/>
          <w:szCs w:val="24"/>
        </w:rPr>
        <w:t>cudzoziemc</w:t>
      </w:r>
      <w:r w:rsidRPr="00B110C0">
        <w:rPr>
          <w:rFonts w:ascii="Times New Roman" w:hAnsi="Times New Roman" w:cs="Times New Roman"/>
          <w:sz w:val="24"/>
          <w:szCs w:val="24"/>
        </w:rPr>
        <w:t>om</w:t>
      </w:r>
      <w:r w:rsidR="00472DC7" w:rsidRPr="00B110C0">
        <w:rPr>
          <w:rFonts w:ascii="Times New Roman" w:hAnsi="Times New Roman" w:cs="Times New Roman"/>
          <w:sz w:val="24"/>
          <w:szCs w:val="24"/>
        </w:rPr>
        <w:t xml:space="preserve"> będący</w:t>
      </w:r>
      <w:r w:rsidRPr="00B110C0">
        <w:rPr>
          <w:rFonts w:ascii="Times New Roman" w:hAnsi="Times New Roman" w:cs="Times New Roman"/>
          <w:sz w:val="24"/>
          <w:szCs w:val="24"/>
        </w:rPr>
        <w:t>m</w:t>
      </w:r>
      <w:r w:rsidR="00472DC7" w:rsidRPr="00B110C0">
        <w:rPr>
          <w:rFonts w:ascii="Times New Roman" w:hAnsi="Times New Roman" w:cs="Times New Roman"/>
          <w:sz w:val="24"/>
          <w:szCs w:val="24"/>
        </w:rPr>
        <w:t xml:space="preserve"> członkami rodzin obywateli Unii Europejskiej</w:t>
      </w:r>
      <w:r w:rsidR="00E56A9B" w:rsidRPr="00B110C0">
        <w:rPr>
          <w:rFonts w:ascii="Times New Roman" w:hAnsi="Times New Roman" w:cs="Times New Roman"/>
          <w:sz w:val="24"/>
          <w:szCs w:val="24"/>
        </w:rPr>
        <w:t xml:space="preserve"> lub cudzoziemców korzystających z prawa do swobodnego przemieszczania się równoważnego prawu przysługującemu obywatelom Unii Europejskiej na mocy umowy między Unią Europejską i jej państwami członkowskimi z jednej strony a państwem trzecim z drugiej</w:t>
      </w:r>
      <w:r w:rsidR="005B416D" w:rsidRPr="00B110C0">
        <w:rPr>
          <w:rFonts w:ascii="Times New Roman" w:hAnsi="Times New Roman" w:cs="Times New Roman"/>
          <w:sz w:val="24"/>
          <w:szCs w:val="24"/>
        </w:rPr>
        <w:t>,</w:t>
      </w:r>
      <w:r w:rsidR="00472DC7" w:rsidRPr="00B110C0">
        <w:rPr>
          <w:rFonts w:ascii="Times New Roman" w:hAnsi="Times New Roman" w:cs="Times New Roman"/>
          <w:sz w:val="24"/>
          <w:szCs w:val="24"/>
        </w:rPr>
        <w:t xml:space="preserve"> zgodnie z</w:t>
      </w:r>
      <w:r w:rsidR="005B416D" w:rsidRPr="00B110C0">
        <w:rPr>
          <w:rFonts w:ascii="Times New Roman" w:hAnsi="Times New Roman" w:cs="Times New Roman"/>
          <w:sz w:val="24"/>
          <w:szCs w:val="24"/>
        </w:rPr>
        <w:t> </w:t>
      </w:r>
      <w:r w:rsidR="009A43BE" w:rsidRPr="00B110C0">
        <w:rPr>
          <w:rFonts w:ascii="Times New Roman" w:hAnsi="Times New Roman" w:cs="Times New Roman"/>
          <w:sz w:val="24"/>
          <w:szCs w:val="24"/>
        </w:rPr>
        <w:t>art. 24 ust. </w:t>
      </w:r>
      <w:r w:rsidR="00472DC7" w:rsidRPr="00B110C0">
        <w:rPr>
          <w:rFonts w:ascii="Times New Roman" w:hAnsi="Times New Roman" w:cs="Times New Roman"/>
          <w:sz w:val="24"/>
          <w:szCs w:val="24"/>
        </w:rPr>
        <w:t>6 lit. b rozporządzenia</w:t>
      </w:r>
      <w:r w:rsidR="00411F57" w:rsidRPr="00B110C0">
        <w:rPr>
          <w:rFonts w:ascii="Times New Roman" w:hAnsi="Times New Roman" w:cs="Times New Roman"/>
          <w:sz w:val="24"/>
          <w:szCs w:val="24"/>
        </w:rPr>
        <w:t xml:space="preserve"> 2018/1240</w:t>
      </w:r>
      <w:r w:rsidR="00DF62FD" w:rsidRPr="00B110C0">
        <w:rPr>
          <w:rFonts w:ascii="Times New Roman" w:hAnsi="Times New Roman" w:cs="Times New Roman"/>
          <w:sz w:val="24"/>
          <w:szCs w:val="24"/>
        </w:rPr>
        <w:t>,</w:t>
      </w:r>
      <w:r w:rsidR="003320D9" w:rsidRPr="00B110C0">
        <w:rPr>
          <w:rFonts w:ascii="Times New Roman" w:hAnsi="Times New Roman" w:cs="Times New Roman"/>
          <w:sz w:val="24"/>
          <w:szCs w:val="24"/>
        </w:rPr>
        <w:t xml:space="preserve"> </w:t>
      </w:r>
      <w:bookmarkStart w:id="3" w:name="_Hlk185853734"/>
      <w:r w:rsidR="003320D9" w:rsidRPr="00B110C0">
        <w:rPr>
          <w:rFonts w:ascii="Times New Roman" w:hAnsi="Times New Roman" w:cs="Times New Roman"/>
          <w:sz w:val="24"/>
          <w:szCs w:val="24"/>
        </w:rPr>
        <w:t xml:space="preserve">z wyjątkiem sytuacji, w której </w:t>
      </w:r>
      <w:r w:rsidR="00FF5674" w:rsidRPr="00B110C0">
        <w:rPr>
          <w:rFonts w:ascii="Times New Roman" w:hAnsi="Times New Roman" w:cs="Times New Roman"/>
          <w:sz w:val="24"/>
          <w:szCs w:val="24"/>
        </w:rPr>
        <w:t xml:space="preserve">wjazd lub pobyt wskazanych </w:t>
      </w:r>
      <w:bookmarkEnd w:id="3"/>
      <w:r w:rsidR="000E0C25" w:rsidRPr="00B110C0">
        <w:rPr>
          <w:rFonts w:ascii="Times New Roman" w:hAnsi="Times New Roman" w:cs="Times New Roman"/>
          <w:sz w:val="24"/>
          <w:szCs w:val="24"/>
        </w:rPr>
        <w:t>cudzoziemców może stanowić zagrożenie dla porządku publicznego, bezpieczeństwa wewnętrznego lub stosunków międzynarodowych któregokolwiek z państw członkowskich</w:t>
      </w:r>
      <w:r w:rsidR="00472DC7" w:rsidRPr="00B110C0">
        <w:rPr>
          <w:rFonts w:ascii="Times New Roman" w:hAnsi="Times New Roman" w:cs="Times New Roman"/>
          <w:sz w:val="24"/>
          <w:szCs w:val="24"/>
        </w:rPr>
        <w:t>.</w:t>
      </w:r>
      <w:r w:rsidR="003320D9" w:rsidRPr="00B110C0">
        <w:rPr>
          <w:rFonts w:ascii="Times New Roman" w:hAnsi="Times New Roman" w:cs="Times New Roman"/>
          <w:sz w:val="24"/>
          <w:szCs w:val="24"/>
        </w:rPr>
        <w:t xml:space="preserve"> Wniesienie odwołania, o którym mowa</w:t>
      </w:r>
      <w:r w:rsidR="00D452F3" w:rsidRPr="00B110C0">
        <w:rPr>
          <w:rFonts w:ascii="Times New Roman" w:hAnsi="Times New Roman" w:cs="Times New Roman"/>
          <w:sz w:val="24"/>
          <w:szCs w:val="24"/>
        </w:rPr>
        <w:t xml:space="preserve"> </w:t>
      </w:r>
      <w:r w:rsidR="003320D9" w:rsidRPr="00B110C0">
        <w:rPr>
          <w:rFonts w:ascii="Times New Roman" w:hAnsi="Times New Roman" w:cs="Times New Roman"/>
          <w:sz w:val="24"/>
          <w:szCs w:val="24"/>
        </w:rPr>
        <w:t>w art. 37 ust.</w:t>
      </w:r>
      <w:r w:rsidR="008652F3" w:rsidRPr="00B110C0">
        <w:rPr>
          <w:rFonts w:ascii="Times New Roman" w:hAnsi="Times New Roman" w:cs="Times New Roman"/>
          <w:sz w:val="24"/>
          <w:szCs w:val="24"/>
        </w:rPr>
        <w:t> </w:t>
      </w:r>
      <w:r w:rsidR="003320D9" w:rsidRPr="00B110C0">
        <w:rPr>
          <w:rFonts w:ascii="Times New Roman" w:hAnsi="Times New Roman" w:cs="Times New Roman"/>
          <w:sz w:val="24"/>
          <w:szCs w:val="24"/>
        </w:rPr>
        <w:t>3 rozporządzenia</w:t>
      </w:r>
      <w:r w:rsidR="00411F57" w:rsidRPr="00B110C0">
        <w:rPr>
          <w:rFonts w:ascii="Times New Roman" w:hAnsi="Times New Roman" w:cs="Times New Roman"/>
          <w:sz w:val="24"/>
          <w:szCs w:val="24"/>
        </w:rPr>
        <w:t xml:space="preserve"> 2018/1240</w:t>
      </w:r>
      <w:r w:rsidR="003320D9" w:rsidRPr="00B110C0">
        <w:rPr>
          <w:rFonts w:ascii="Times New Roman" w:hAnsi="Times New Roman" w:cs="Times New Roman"/>
          <w:sz w:val="24"/>
          <w:szCs w:val="24"/>
        </w:rPr>
        <w:t>, odbywa się zgodnie z dyrektywą 2004/38/WE</w:t>
      </w:r>
      <w:r w:rsidR="00411F57" w:rsidRPr="00B110C0">
        <w:rPr>
          <w:rFonts w:ascii="Times New Roman" w:hAnsi="Times New Roman" w:cs="Times New Roman"/>
          <w:sz w:val="24"/>
          <w:szCs w:val="24"/>
        </w:rPr>
        <w:t>.</w:t>
      </w:r>
      <w:r w:rsidR="000E0C25" w:rsidRPr="00B110C0">
        <w:rPr>
          <w:rFonts w:ascii="Times New Roman" w:hAnsi="Times New Roman" w:cs="Times New Roman"/>
          <w:sz w:val="24"/>
          <w:szCs w:val="24"/>
        </w:rPr>
        <w:t xml:space="preserve"> </w:t>
      </w:r>
    </w:p>
    <w:p w14:paraId="4F90ABCF" w14:textId="2A44E64E" w:rsidR="00664BDF" w:rsidRPr="00B110C0" w:rsidRDefault="000E0C25"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Ze względu na możliwość zmiany w dowolnym czasie przez cudzoziemca danych zawartych w pliku wniosku</w:t>
      </w:r>
      <w:r w:rsidR="00876EDC" w:rsidRPr="00B110C0">
        <w:rPr>
          <w:rFonts w:ascii="Times New Roman" w:hAnsi="Times New Roman" w:cs="Times New Roman"/>
          <w:sz w:val="24"/>
          <w:szCs w:val="24"/>
        </w:rPr>
        <w:t>, zgodnie z</w:t>
      </w:r>
      <w:r w:rsidRPr="00B110C0">
        <w:rPr>
          <w:rFonts w:ascii="Times New Roman" w:hAnsi="Times New Roman" w:cs="Times New Roman"/>
          <w:sz w:val="24"/>
          <w:szCs w:val="24"/>
        </w:rPr>
        <w:t xml:space="preserve"> art. 64 </w:t>
      </w:r>
      <w:r w:rsidR="00AD14B7" w:rsidRPr="00B110C0">
        <w:rPr>
          <w:rFonts w:ascii="Times New Roman" w:hAnsi="Times New Roman" w:cs="Times New Roman"/>
          <w:sz w:val="24"/>
          <w:szCs w:val="24"/>
        </w:rPr>
        <w:t xml:space="preserve">rozporządzenia 2018/1240 (np. </w:t>
      </w:r>
      <w:r w:rsidRPr="00B110C0">
        <w:rPr>
          <w:rFonts w:ascii="Times New Roman" w:hAnsi="Times New Roman" w:cs="Times New Roman"/>
          <w:sz w:val="24"/>
          <w:szCs w:val="24"/>
        </w:rPr>
        <w:t>przez stronę internetową lub aplikacj</w:t>
      </w:r>
      <w:r w:rsidR="009A43BE" w:rsidRPr="00B110C0">
        <w:rPr>
          <w:rFonts w:ascii="Times New Roman" w:hAnsi="Times New Roman" w:cs="Times New Roman"/>
          <w:sz w:val="24"/>
          <w:szCs w:val="24"/>
        </w:rPr>
        <w:t>ę</w:t>
      </w:r>
      <w:r w:rsidRPr="00B110C0">
        <w:rPr>
          <w:rFonts w:ascii="Times New Roman" w:hAnsi="Times New Roman" w:cs="Times New Roman"/>
          <w:sz w:val="24"/>
          <w:szCs w:val="24"/>
        </w:rPr>
        <w:t xml:space="preserve"> na urządzenia mobilne), cudzoziemcy i ich przedstawiciele będą </w:t>
      </w:r>
      <w:r w:rsidR="00876EDC" w:rsidRPr="00B110C0">
        <w:rPr>
          <w:rFonts w:ascii="Times New Roman" w:hAnsi="Times New Roman" w:cs="Times New Roman"/>
          <w:sz w:val="24"/>
          <w:szCs w:val="24"/>
        </w:rPr>
        <w:t>zobowiązani</w:t>
      </w:r>
      <w:r w:rsidRPr="00B110C0">
        <w:rPr>
          <w:rFonts w:ascii="Times New Roman" w:hAnsi="Times New Roman" w:cs="Times New Roman"/>
          <w:sz w:val="24"/>
          <w:szCs w:val="24"/>
        </w:rPr>
        <w:t xml:space="preserve"> zawiadomić Komendant</w:t>
      </w:r>
      <w:r w:rsidR="008652F3" w:rsidRPr="00B110C0">
        <w:rPr>
          <w:rFonts w:ascii="Times New Roman" w:hAnsi="Times New Roman" w:cs="Times New Roman"/>
          <w:sz w:val="24"/>
          <w:szCs w:val="24"/>
        </w:rPr>
        <w:t>a</w:t>
      </w:r>
      <w:r w:rsidRPr="00B110C0">
        <w:rPr>
          <w:rFonts w:ascii="Times New Roman" w:hAnsi="Times New Roman" w:cs="Times New Roman"/>
          <w:sz w:val="24"/>
          <w:szCs w:val="24"/>
        </w:rPr>
        <w:t xml:space="preserve"> </w:t>
      </w:r>
      <w:r w:rsidR="008652F3" w:rsidRPr="00B110C0">
        <w:rPr>
          <w:rFonts w:ascii="Times New Roman" w:hAnsi="Times New Roman" w:cs="Times New Roman"/>
          <w:sz w:val="24"/>
          <w:szCs w:val="24"/>
        </w:rPr>
        <w:t xml:space="preserve">Głównego </w:t>
      </w:r>
      <w:r w:rsidRPr="00B110C0">
        <w:rPr>
          <w:rFonts w:ascii="Times New Roman" w:hAnsi="Times New Roman" w:cs="Times New Roman"/>
          <w:sz w:val="24"/>
          <w:szCs w:val="24"/>
        </w:rPr>
        <w:t xml:space="preserve">Straży Granicznej o każdej zmianie danych, </w:t>
      </w:r>
      <w:r w:rsidRPr="00B110C0">
        <w:rPr>
          <w:rFonts w:ascii="Times New Roman" w:hAnsi="Times New Roman" w:cs="Times New Roman"/>
          <w:sz w:val="24"/>
          <w:szCs w:val="24"/>
        </w:rPr>
        <w:lastRenderedPageBreak/>
        <w:t>o których mowa w art. 17 ust. 2 rozporządzenia 2018/1240</w:t>
      </w:r>
      <w:r w:rsidR="00876EDC" w:rsidRPr="00B110C0">
        <w:rPr>
          <w:rFonts w:ascii="Times New Roman" w:hAnsi="Times New Roman" w:cs="Times New Roman"/>
          <w:sz w:val="24"/>
          <w:szCs w:val="24"/>
        </w:rPr>
        <w:t>,</w:t>
      </w:r>
      <w:r w:rsidRPr="00B110C0">
        <w:rPr>
          <w:rFonts w:ascii="Times New Roman" w:hAnsi="Times New Roman" w:cs="Times New Roman"/>
          <w:sz w:val="24"/>
          <w:szCs w:val="24"/>
        </w:rPr>
        <w:t xml:space="preserve"> zawartych w pliku wniosku, w tym </w:t>
      </w:r>
      <w:r w:rsidR="008652F3" w:rsidRPr="00B110C0">
        <w:rPr>
          <w:rFonts w:ascii="Times New Roman" w:hAnsi="Times New Roman" w:cs="Times New Roman"/>
          <w:sz w:val="24"/>
          <w:szCs w:val="24"/>
        </w:rPr>
        <w:t xml:space="preserve">o </w:t>
      </w:r>
      <w:r w:rsidRPr="00B110C0">
        <w:rPr>
          <w:rFonts w:ascii="Times New Roman" w:hAnsi="Times New Roman" w:cs="Times New Roman"/>
          <w:sz w:val="24"/>
          <w:szCs w:val="24"/>
        </w:rPr>
        <w:t xml:space="preserve">adresie poczty elektronicznej. </w:t>
      </w:r>
      <w:r w:rsidR="00A949D4" w:rsidRPr="00B110C0">
        <w:rPr>
          <w:rFonts w:ascii="Times New Roman" w:hAnsi="Times New Roman" w:cs="Times New Roman"/>
          <w:sz w:val="24"/>
          <w:szCs w:val="24"/>
        </w:rPr>
        <w:t>M</w:t>
      </w:r>
      <w:r w:rsidRPr="00B110C0">
        <w:rPr>
          <w:rFonts w:ascii="Times New Roman" w:hAnsi="Times New Roman" w:cs="Times New Roman"/>
          <w:sz w:val="24"/>
          <w:szCs w:val="24"/>
        </w:rPr>
        <w:t xml:space="preserve">a </w:t>
      </w:r>
      <w:r w:rsidR="00A949D4" w:rsidRPr="00B110C0">
        <w:rPr>
          <w:rFonts w:ascii="Times New Roman" w:hAnsi="Times New Roman" w:cs="Times New Roman"/>
          <w:sz w:val="24"/>
          <w:szCs w:val="24"/>
        </w:rPr>
        <w:t xml:space="preserve">to </w:t>
      </w:r>
      <w:r w:rsidRPr="00B110C0">
        <w:rPr>
          <w:rFonts w:ascii="Times New Roman" w:hAnsi="Times New Roman" w:cs="Times New Roman"/>
          <w:sz w:val="24"/>
          <w:szCs w:val="24"/>
        </w:rPr>
        <w:t>na celu właściwą realizacj</w:t>
      </w:r>
      <w:r w:rsidR="008652F3" w:rsidRPr="00B110C0">
        <w:rPr>
          <w:rFonts w:ascii="Times New Roman" w:hAnsi="Times New Roman" w:cs="Times New Roman"/>
          <w:sz w:val="24"/>
          <w:szCs w:val="24"/>
        </w:rPr>
        <w:t>ę</w:t>
      </w:r>
      <w:r w:rsidRPr="00B110C0">
        <w:rPr>
          <w:rFonts w:ascii="Times New Roman" w:hAnsi="Times New Roman" w:cs="Times New Roman"/>
          <w:sz w:val="24"/>
          <w:szCs w:val="24"/>
        </w:rPr>
        <w:t xml:space="preserve"> czynności </w:t>
      </w:r>
      <w:r w:rsidR="00A949D4" w:rsidRPr="00B110C0">
        <w:rPr>
          <w:rFonts w:ascii="Times New Roman" w:hAnsi="Times New Roman" w:cs="Times New Roman"/>
          <w:sz w:val="24"/>
          <w:szCs w:val="24"/>
        </w:rPr>
        <w:t xml:space="preserve">dotyczących </w:t>
      </w:r>
      <w:r w:rsidRPr="00B110C0">
        <w:rPr>
          <w:rFonts w:ascii="Times New Roman" w:hAnsi="Times New Roman" w:cs="Times New Roman"/>
          <w:sz w:val="24"/>
          <w:szCs w:val="24"/>
        </w:rPr>
        <w:t>ponowne</w:t>
      </w:r>
      <w:r w:rsidR="00A949D4" w:rsidRPr="00B110C0">
        <w:rPr>
          <w:rFonts w:ascii="Times New Roman" w:hAnsi="Times New Roman" w:cs="Times New Roman"/>
          <w:sz w:val="24"/>
          <w:szCs w:val="24"/>
        </w:rPr>
        <w:t>go rozpatrzenia</w:t>
      </w:r>
      <w:r w:rsidRPr="00B110C0">
        <w:rPr>
          <w:rFonts w:ascii="Times New Roman" w:hAnsi="Times New Roman" w:cs="Times New Roman"/>
          <w:sz w:val="24"/>
          <w:szCs w:val="24"/>
        </w:rPr>
        <w:t xml:space="preserve"> sprawy oraz orzekanie w tych sprawach w oparciu o aktualne dane i</w:t>
      </w:r>
      <w:r w:rsidR="008652F3" w:rsidRPr="00B110C0">
        <w:rPr>
          <w:rFonts w:ascii="Times New Roman" w:hAnsi="Times New Roman" w:cs="Times New Roman"/>
          <w:sz w:val="24"/>
          <w:szCs w:val="24"/>
        </w:rPr>
        <w:t> </w:t>
      </w:r>
      <w:r w:rsidRPr="00B110C0">
        <w:rPr>
          <w:rFonts w:ascii="Times New Roman" w:hAnsi="Times New Roman" w:cs="Times New Roman"/>
          <w:sz w:val="24"/>
          <w:szCs w:val="24"/>
        </w:rPr>
        <w:t xml:space="preserve">okoliczności. W razie </w:t>
      </w:r>
      <w:r w:rsidR="00A949D4" w:rsidRPr="00B110C0">
        <w:rPr>
          <w:rFonts w:ascii="Times New Roman" w:hAnsi="Times New Roman" w:cs="Times New Roman"/>
          <w:sz w:val="24"/>
          <w:szCs w:val="24"/>
        </w:rPr>
        <w:t>niedopełnienia tego</w:t>
      </w:r>
      <w:r w:rsidRPr="00B110C0">
        <w:rPr>
          <w:rFonts w:ascii="Times New Roman" w:hAnsi="Times New Roman" w:cs="Times New Roman"/>
          <w:sz w:val="24"/>
          <w:szCs w:val="24"/>
        </w:rPr>
        <w:t xml:space="preserve"> obowiązku</w:t>
      </w:r>
      <w:r w:rsidR="008652F3" w:rsidRPr="00B110C0">
        <w:rPr>
          <w:rFonts w:ascii="Times New Roman" w:hAnsi="Times New Roman" w:cs="Times New Roman"/>
          <w:sz w:val="24"/>
          <w:szCs w:val="24"/>
        </w:rPr>
        <w:t>,</w:t>
      </w:r>
      <w:r w:rsidRPr="00B110C0">
        <w:rPr>
          <w:rFonts w:ascii="Times New Roman" w:hAnsi="Times New Roman" w:cs="Times New Roman"/>
          <w:sz w:val="24"/>
          <w:szCs w:val="24"/>
        </w:rPr>
        <w:t xml:space="preserve"> związanego w szczególności z</w:t>
      </w:r>
      <w:r w:rsidR="008652F3" w:rsidRPr="00B110C0">
        <w:rPr>
          <w:rFonts w:ascii="Times New Roman" w:hAnsi="Times New Roman" w:cs="Times New Roman"/>
          <w:sz w:val="24"/>
          <w:szCs w:val="24"/>
        </w:rPr>
        <w:t>e </w:t>
      </w:r>
      <w:r w:rsidRPr="00B110C0">
        <w:rPr>
          <w:rFonts w:ascii="Times New Roman" w:hAnsi="Times New Roman" w:cs="Times New Roman"/>
          <w:sz w:val="24"/>
          <w:szCs w:val="24"/>
        </w:rPr>
        <w:t>wskazaniem aktualnego adresu poczty elektronicznej</w:t>
      </w:r>
      <w:r w:rsidR="00406481" w:rsidRPr="00B110C0">
        <w:rPr>
          <w:rFonts w:ascii="Times New Roman" w:hAnsi="Times New Roman" w:cs="Times New Roman"/>
          <w:sz w:val="24"/>
          <w:szCs w:val="24"/>
        </w:rPr>
        <w:t>,</w:t>
      </w:r>
      <w:r w:rsidR="00876EDC" w:rsidRPr="00B110C0">
        <w:rPr>
          <w:rFonts w:ascii="Times New Roman" w:hAnsi="Times New Roman" w:cs="Times New Roman"/>
          <w:sz w:val="24"/>
          <w:szCs w:val="24"/>
        </w:rPr>
        <w:t xml:space="preserve"> </w:t>
      </w:r>
      <w:r w:rsidRPr="00B110C0">
        <w:rPr>
          <w:rFonts w:ascii="Times New Roman" w:hAnsi="Times New Roman" w:cs="Times New Roman"/>
          <w:sz w:val="24"/>
          <w:szCs w:val="24"/>
        </w:rPr>
        <w:t xml:space="preserve">doręczenie </w:t>
      </w:r>
      <w:r w:rsidR="00876EDC" w:rsidRPr="00B110C0">
        <w:rPr>
          <w:rFonts w:ascii="Times New Roman" w:hAnsi="Times New Roman" w:cs="Times New Roman"/>
          <w:sz w:val="24"/>
          <w:szCs w:val="24"/>
        </w:rPr>
        <w:t>na</w:t>
      </w:r>
      <w:r w:rsidRPr="00B110C0">
        <w:rPr>
          <w:rFonts w:ascii="Times New Roman" w:hAnsi="Times New Roman" w:cs="Times New Roman"/>
          <w:sz w:val="24"/>
          <w:szCs w:val="24"/>
        </w:rPr>
        <w:t xml:space="preserve"> dotychczasowy adres poczty elektronicznej </w:t>
      </w:r>
      <w:r w:rsidR="00876EDC" w:rsidRPr="00B110C0">
        <w:rPr>
          <w:rFonts w:ascii="Times New Roman" w:hAnsi="Times New Roman" w:cs="Times New Roman"/>
          <w:sz w:val="24"/>
          <w:szCs w:val="24"/>
        </w:rPr>
        <w:t>będzie miało</w:t>
      </w:r>
      <w:r w:rsidRPr="00B110C0">
        <w:rPr>
          <w:rFonts w:ascii="Times New Roman" w:hAnsi="Times New Roman" w:cs="Times New Roman"/>
          <w:sz w:val="24"/>
          <w:szCs w:val="24"/>
        </w:rPr>
        <w:t xml:space="preserve"> skutek prawny.</w:t>
      </w:r>
    </w:p>
    <w:p w14:paraId="07743A8E" w14:textId="2E097B65" w:rsidR="00447127" w:rsidRPr="00B110C0" w:rsidRDefault="00472DC7"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 xml:space="preserve">W </w:t>
      </w:r>
      <w:r w:rsidR="00BA20BE" w:rsidRPr="00B110C0">
        <w:rPr>
          <w:rFonts w:ascii="Times New Roman" w:hAnsi="Times New Roman" w:cs="Times New Roman"/>
          <w:sz w:val="24"/>
          <w:szCs w:val="24"/>
        </w:rPr>
        <w:t>projekcie ustawy określono</w:t>
      </w:r>
      <w:r w:rsidR="006623D4" w:rsidRPr="00B110C0">
        <w:rPr>
          <w:rFonts w:ascii="Times New Roman" w:hAnsi="Times New Roman" w:cs="Times New Roman"/>
          <w:sz w:val="24"/>
          <w:szCs w:val="24"/>
        </w:rPr>
        <w:t xml:space="preserve"> przypadki</w:t>
      </w:r>
      <w:r w:rsidR="005B416D" w:rsidRPr="00B110C0">
        <w:rPr>
          <w:rFonts w:ascii="Times New Roman" w:hAnsi="Times New Roman" w:cs="Times New Roman"/>
          <w:sz w:val="24"/>
          <w:szCs w:val="24"/>
        </w:rPr>
        <w:t>,</w:t>
      </w:r>
      <w:r w:rsidR="006623D4" w:rsidRPr="00B110C0">
        <w:rPr>
          <w:rFonts w:ascii="Times New Roman" w:hAnsi="Times New Roman" w:cs="Times New Roman"/>
          <w:sz w:val="24"/>
          <w:szCs w:val="24"/>
        </w:rPr>
        <w:t xml:space="preserve"> kiedy wniosek o ponowne rozpatrzenie sprawy </w:t>
      </w:r>
      <w:r w:rsidR="00A949D4" w:rsidRPr="00B110C0">
        <w:rPr>
          <w:rFonts w:ascii="Times New Roman" w:hAnsi="Times New Roman" w:cs="Times New Roman"/>
          <w:sz w:val="24"/>
          <w:szCs w:val="24"/>
        </w:rPr>
        <w:t>zostanie</w:t>
      </w:r>
      <w:r w:rsidR="005B416D" w:rsidRPr="00B110C0">
        <w:rPr>
          <w:rFonts w:ascii="Times New Roman" w:hAnsi="Times New Roman" w:cs="Times New Roman"/>
          <w:sz w:val="24"/>
          <w:szCs w:val="24"/>
        </w:rPr>
        <w:t xml:space="preserve"> </w:t>
      </w:r>
      <w:r w:rsidR="006623D4" w:rsidRPr="00B110C0">
        <w:rPr>
          <w:rFonts w:ascii="Times New Roman" w:hAnsi="Times New Roman" w:cs="Times New Roman"/>
          <w:sz w:val="24"/>
          <w:szCs w:val="24"/>
        </w:rPr>
        <w:t>pozostawi</w:t>
      </w:r>
      <w:r w:rsidR="008B0D92" w:rsidRPr="00B110C0">
        <w:rPr>
          <w:rFonts w:ascii="Times New Roman" w:hAnsi="Times New Roman" w:cs="Times New Roman"/>
          <w:sz w:val="24"/>
          <w:szCs w:val="24"/>
        </w:rPr>
        <w:t>ony</w:t>
      </w:r>
      <w:r w:rsidR="006623D4" w:rsidRPr="00B110C0">
        <w:rPr>
          <w:rFonts w:ascii="Times New Roman" w:hAnsi="Times New Roman" w:cs="Times New Roman"/>
          <w:sz w:val="24"/>
          <w:szCs w:val="24"/>
        </w:rPr>
        <w:t xml:space="preserve"> bez rozpoznania. </w:t>
      </w:r>
      <w:r w:rsidR="00BA20BE" w:rsidRPr="00B110C0">
        <w:rPr>
          <w:rFonts w:ascii="Times New Roman" w:hAnsi="Times New Roman" w:cs="Times New Roman"/>
          <w:sz w:val="24"/>
          <w:szCs w:val="24"/>
        </w:rPr>
        <w:t>Przede wszystkim d</w:t>
      </w:r>
      <w:r w:rsidR="005B416D" w:rsidRPr="00B110C0">
        <w:rPr>
          <w:rFonts w:ascii="Times New Roman" w:hAnsi="Times New Roman" w:cs="Times New Roman"/>
          <w:sz w:val="24"/>
          <w:szCs w:val="24"/>
        </w:rPr>
        <w:t>otyczy to</w:t>
      </w:r>
      <w:r w:rsidR="002A14AD" w:rsidRPr="00B110C0">
        <w:rPr>
          <w:rFonts w:ascii="Times New Roman" w:hAnsi="Times New Roman" w:cs="Times New Roman"/>
          <w:sz w:val="24"/>
          <w:szCs w:val="24"/>
        </w:rPr>
        <w:t xml:space="preserve"> sytuacji</w:t>
      </w:r>
      <w:r w:rsidR="005B416D" w:rsidRPr="00B110C0">
        <w:rPr>
          <w:rFonts w:ascii="Times New Roman" w:hAnsi="Times New Roman" w:cs="Times New Roman"/>
          <w:sz w:val="24"/>
          <w:szCs w:val="24"/>
        </w:rPr>
        <w:t>,</w:t>
      </w:r>
      <w:r w:rsidR="006623D4" w:rsidRPr="00B110C0">
        <w:rPr>
          <w:rFonts w:ascii="Times New Roman" w:hAnsi="Times New Roman" w:cs="Times New Roman"/>
          <w:sz w:val="24"/>
          <w:szCs w:val="24"/>
        </w:rPr>
        <w:t xml:space="preserve"> gdy </w:t>
      </w:r>
      <w:r w:rsidR="00E70F4A" w:rsidRPr="00B110C0">
        <w:rPr>
          <w:rFonts w:ascii="Times New Roman" w:hAnsi="Times New Roman" w:cs="Times New Roman"/>
          <w:sz w:val="24"/>
          <w:szCs w:val="24"/>
        </w:rPr>
        <w:t>w </w:t>
      </w:r>
      <w:r w:rsidR="006623D4" w:rsidRPr="00B110C0">
        <w:rPr>
          <w:rFonts w:ascii="Times New Roman" w:hAnsi="Times New Roman" w:cs="Times New Roman"/>
          <w:sz w:val="24"/>
          <w:szCs w:val="24"/>
        </w:rPr>
        <w:t xml:space="preserve">terminie </w:t>
      </w:r>
      <w:r w:rsidR="00BA20BE" w:rsidRPr="00B110C0">
        <w:rPr>
          <w:rFonts w:ascii="Times New Roman" w:hAnsi="Times New Roman" w:cs="Times New Roman"/>
          <w:sz w:val="24"/>
          <w:szCs w:val="24"/>
        </w:rPr>
        <w:t xml:space="preserve">na </w:t>
      </w:r>
      <w:r w:rsidR="006623D4" w:rsidRPr="00B110C0">
        <w:rPr>
          <w:rFonts w:ascii="Times New Roman" w:hAnsi="Times New Roman" w:cs="Times New Roman"/>
          <w:sz w:val="24"/>
          <w:szCs w:val="24"/>
        </w:rPr>
        <w:t>złożeni</w:t>
      </w:r>
      <w:r w:rsidR="00BA20BE" w:rsidRPr="00B110C0">
        <w:rPr>
          <w:rFonts w:ascii="Times New Roman" w:hAnsi="Times New Roman" w:cs="Times New Roman"/>
          <w:sz w:val="24"/>
          <w:szCs w:val="24"/>
        </w:rPr>
        <w:t>e</w:t>
      </w:r>
      <w:r w:rsidR="006623D4" w:rsidRPr="00B110C0">
        <w:rPr>
          <w:rFonts w:ascii="Times New Roman" w:hAnsi="Times New Roman" w:cs="Times New Roman"/>
          <w:sz w:val="24"/>
          <w:szCs w:val="24"/>
        </w:rPr>
        <w:t xml:space="preserve"> wniosku o ponowne rozpatrzenie sprawy lub </w:t>
      </w:r>
      <w:r w:rsidR="005B416D" w:rsidRPr="00B110C0">
        <w:rPr>
          <w:rFonts w:ascii="Times New Roman" w:hAnsi="Times New Roman" w:cs="Times New Roman"/>
          <w:sz w:val="24"/>
          <w:szCs w:val="24"/>
        </w:rPr>
        <w:t xml:space="preserve">w </w:t>
      </w:r>
      <w:r w:rsidR="006623D4" w:rsidRPr="00B110C0">
        <w:rPr>
          <w:rFonts w:ascii="Times New Roman" w:hAnsi="Times New Roman" w:cs="Times New Roman"/>
          <w:sz w:val="24"/>
          <w:szCs w:val="24"/>
        </w:rPr>
        <w:t xml:space="preserve">terminie załatwienia tej sprawy, </w:t>
      </w:r>
      <w:r w:rsidR="005B416D" w:rsidRPr="00B110C0">
        <w:rPr>
          <w:rFonts w:ascii="Times New Roman" w:hAnsi="Times New Roman" w:cs="Times New Roman"/>
          <w:sz w:val="24"/>
          <w:szCs w:val="24"/>
        </w:rPr>
        <w:t xml:space="preserve">w </w:t>
      </w:r>
      <w:r w:rsidR="006623D4" w:rsidRPr="00B110C0">
        <w:rPr>
          <w:rFonts w:ascii="Times New Roman" w:hAnsi="Times New Roman" w:cs="Times New Roman"/>
          <w:sz w:val="24"/>
          <w:szCs w:val="24"/>
        </w:rPr>
        <w:t xml:space="preserve">wyniku odrębnego wniosku </w:t>
      </w:r>
      <w:r w:rsidR="007E31F7" w:rsidRPr="00B110C0">
        <w:rPr>
          <w:rFonts w:ascii="Times New Roman" w:hAnsi="Times New Roman" w:cs="Times New Roman"/>
          <w:sz w:val="24"/>
          <w:szCs w:val="24"/>
        </w:rPr>
        <w:t xml:space="preserve">zostanie </w:t>
      </w:r>
      <w:r w:rsidR="006623D4" w:rsidRPr="00B110C0">
        <w:rPr>
          <w:rFonts w:ascii="Times New Roman" w:hAnsi="Times New Roman" w:cs="Times New Roman"/>
          <w:sz w:val="24"/>
          <w:szCs w:val="24"/>
        </w:rPr>
        <w:t>wydan</w:t>
      </w:r>
      <w:r w:rsidR="00BA20BE" w:rsidRPr="00B110C0">
        <w:rPr>
          <w:rFonts w:ascii="Times New Roman" w:hAnsi="Times New Roman" w:cs="Times New Roman"/>
          <w:sz w:val="24"/>
          <w:szCs w:val="24"/>
        </w:rPr>
        <w:t xml:space="preserve">e </w:t>
      </w:r>
      <w:r w:rsidR="006623D4" w:rsidRPr="00B110C0">
        <w:rPr>
          <w:rFonts w:ascii="Times New Roman" w:hAnsi="Times New Roman" w:cs="Times New Roman"/>
          <w:sz w:val="24"/>
          <w:szCs w:val="24"/>
        </w:rPr>
        <w:t>zezwolenie na podróż</w:t>
      </w:r>
      <w:r w:rsidR="005B416D" w:rsidRPr="00B110C0">
        <w:rPr>
          <w:rFonts w:ascii="Times New Roman" w:hAnsi="Times New Roman" w:cs="Times New Roman"/>
          <w:sz w:val="24"/>
          <w:szCs w:val="24"/>
        </w:rPr>
        <w:t>,</w:t>
      </w:r>
      <w:r w:rsidR="006623D4" w:rsidRPr="00B110C0">
        <w:rPr>
          <w:rFonts w:ascii="Times New Roman" w:hAnsi="Times New Roman" w:cs="Times New Roman"/>
          <w:sz w:val="24"/>
          <w:szCs w:val="24"/>
        </w:rPr>
        <w:t xml:space="preserve"> o którym mowa</w:t>
      </w:r>
      <w:r w:rsidR="008B0D92" w:rsidRPr="00B110C0">
        <w:rPr>
          <w:rFonts w:ascii="Times New Roman" w:hAnsi="Times New Roman" w:cs="Times New Roman"/>
          <w:sz w:val="24"/>
          <w:szCs w:val="24"/>
        </w:rPr>
        <w:t xml:space="preserve"> </w:t>
      </w:r>
      <w:r w:rsidR="006623D4" w:rsidRPr="00B110C0">
        <w:rPr>
          <w:rFonts w:ascii="Times New Roman" w:hAnsi="Times New Roman" w:cs="Times New Roman"/>
          <w:sz w:val="24"/>
          <w:szCs w:val="24"/>
        </w:rPr>
        <w:t>w</w:t>
      </w:r>
      <w:r w:rsidR="00BA4702" w:rsidRPr="00B110C0">
        <w:rPr>
          <w:rFonts w:ascii="Times New Roman" w:hAnsi="Times New Roman" w:cs="Times New Roman"/>
          <w:sz w:val="24"/>
          <w:szCs w:val="24"/>
        </w:rPr>
        <w:t> </w:t>
      </w:r>
      <w:r w:rsidR="006623D4" w:rsidRPr="00B110C0">
        <w:rPr>
          <w:rFonts w:ascii="Times New Roman" w:hAnsi="Times New Roman" w:cs="Times New Roman"/>
          <w:sz w:val="24"/>
          <w:szCs w:val="24"/>
        </w:rPr>
        <w:t>art. 36 ust. 1 rozporządzenia</w:t>
      </w:r>
      <w:r w:rsidR="00411F57" w:rsidRPr="00B110C0">
        <w:rPr>
          <w:rFonts w:ascii="Times New Roman" w:hAnsi="Times New Roman" w:cs="Times New Roman"/>
          <w:sz w:val="24"/>
          <w:szCs w:val="24"/>
        </w:rPr>
        <w:t xml:space="preserve"> 2018/1240</w:t>
      </w:r>
      <w:r w:rsidR="000C7F03" w:rsidRPr="00B110C0">
        <w:rPr>
          <w:rFonts w:ascii="Times New Roman" w:hAnsi="Times New Roman" w:cs="Times New Roman"/>
          <w:sz w:val="24"/>
          <w:szCs w:val="24"/>
        </w:rPr>
        <w:t>.</w:t>
      </w:r>
      <w:r w:rsidR="000875BF" w:rsidRPr="00B110C0">
        <w:rPr>
          <w:rFonts w:ascii="Times New Roman" w:hAnsi="Times New Roman" w:cs="Times New Roman"/>
          <w:sz w:val="24"/>
          <w:szCs w:val="24"/>
        </w:rPr>
        <w:t xml:space="preserve"> Wskazać należy, że</w:t>
      </w:r>
      <w:r w:rsidR="008652F3" w:rsidRPr="00B110C0">
        <w:rPr>
          <w:rFonts w:ascii="Times New Roman" w:hAnsi="Times New Roman" w:cs="Times New Roman"/>
          <w:sz w:val="24"/>
          <w:szCs w:val="24"/>
        </w:rPr>
        <w:t> </w:t>
      </w:r>
      <w:r w:rsidR="000875BF" w:rsidRPr="00B110C0">
        <w:rPr>
          <w:rFonts w:ascii="Times New Roman" w:hAnsi="Times New Roman" w:cs="Times New Roman"/>
          <w:sz w:val="24"/>
          <w:szCs w:val="24"/>
        </w:rPr>
        <w:t xml:space="preserve">wydanie </w:t>
      </w:r>
      <w:r w:rsidR="007E31F7" w:rsidRPr="00B110C0">
        <w:rPr>
          <w:rFonts w:ascii="Times New Roman" w:hAnsi="Times New Roman" w:cs="Times New Roman"/>
          <w:sz w:val="24"/>
          <w:szCs w:val="24"/>
        </w:rPr>
        <w:t>nowego</w:t>
      </w:r>
      <w:r w:rsidR="000875BF" w:rsidRPr="00B110C0">
        <w:rPr>
          <w:rFonts w:ascii="Times New Roman" w:hAnsi="Times New Roman" w:cs="Times New Roman"/>
          <w:sz w:val="24"/>
          <w:szCs w:val="24"/>
        </w:rPr>
        <w:t xml:space="preserve"> zezwolenia na podróż </w:t>
      </w:r>
      <w:r w:rsidR="00447127" w:rsidRPr="00B110C0">
        <w:rPr>
          <w:rFonts w:ascii="Times New Roman" w:hAnsi="Times New Roman" w:cs="Times New Roman"/>
          <w:sz w:val="24"/>
          <w:szCs w:val="24"/>
        </w:rPr>
        <w:t xml:space="preserve">prowadzi </w:t>
      </w:r>
      <w:r w:rsidR="000875BF" w:rsidRPr="00B110C0">
        <w:rPr>
          <w:rFonts w:ascii="Times New Roman" w:hAnsi="Times New Roman" w:cs="Times New Roman"/>
          <w:sz w:val="24"/>
          <w:szCs w:val="24"/>
        </w:rPr>
        <w:t xml:space="preserve">do bezprzedmiotowości prowadzonego postępowania w sprawie wniosku </w:t>
      </w:r>
      <w:r w:rsidR="00E70F4A" w:rsidRPr="00B110C0">
        <w:rPr>
          <w:rFonts w:ascii="Times New Roman" w:hAnsi="Times New Roman" w:cs="Times New Roman"/>
          <w:sz w:val="24"/>
          <w:szCs w:val="24"/>
        </w:rPr>
        <w:t>o </w:t>
      </w:r>
      <w:r w:rsidR="000875BF" w:rsidRPr="00B110C0">
        <w:rPr>
          <w:rFonts w:ascii="Times New Roman" w:hAnsi="Times New Roman" w:cs="Times New Roman"/>
          <w:sz w:val="24"/>
          <w:szCs w:val="24"/>
        </w:rPr>
        <w:t>ponowne rozpatrzenie sprawy. Jednocześnie cudzoziemiec nie jest uprawniony do posiadania wielu ważnych zezwoleń na podróż</w:t>
      </w:r>
      <w:r w:rsidR="00447127" w:rsidRPr="00B110C0">
        <w:rPr>
          <w:rFonts w:ascii="Times New Roman" w:hAnsi="Times New Roman" w:cs="Times New Roman"/>
          <w:sz w:val="24"/>
          <w:szCs w:val="24"/>
        </w:rPr>
        <w:t xml:space="preserve"> (bez uszczerbku dla zezwoleń na podróż o ograniczonej ważności terytorialnej)</w:t>
      </w:r>
      <w:r w:rsidR="000875BF" w:rsidRPr="00B110C0">
        <w:rPr>
          <w:rFonts w:ascii="Times New Roman" w:hAnsi="Times New Roman" w:cs="Times New Roman"/>
          <w:sz w:val="24"/>
          <w:szCs w:val="24"/>
        </w:rPr>
        <w:t xml:space="preserve"> - posiadacz zezwolenia na podróż (cudzoziemiec) może złożyć wniosek o nowe zezwolenie na podróż najwcześniej 120 dni przed utratą ważności posiadanego zezwolenia na podróż. System centralny ETIAS uniemożliwia dublowanie wniosków </w:t>
      </w:r>
      <w:r w:rsidR="00E70F4A" w:rsidRPr="00B110C0">
        <w:rPr>
          <w:rFonts w:ascii="Times New Roman" w:hAnsi="Times New Roman" w:cs="Times New Roman"/>
          <w:sz w:val="24"/>
          <w:szCs w:val="24"/>
        </w:rPr>
        <w:t>o </w:t>
      </w:r>
      <w:r w:rsidR="000875BF" w:rsidRPr="00B110C0">
        <w:rPr>
          <w:rFonts w:ascii="Times New Roman" w:hAnsi="Times New Roman" w:cs="Times New Roman"/>
          <w:sz w:val="24"/>
          <w:szCs w:val="24"/>
        </w:rPr>
        <w:t xml:space="preserve">wydanie zezwolenia na podróż czy też uzyskiwanie wielu takich zezwoleń. </w:t>
      </w:r>
      <w:r w:rsidR="000C7F03" w:rsidRPr="00B110C0">
        <w:rPr>
          <w:rFonts w:ascii="Times New Roman" w:hAnsi="Times New Roman" w:cs="Times New Roman"/>
          <w:sz w:val="24"/>
          <w:szCs w:val="24"/>
        </w:rPr>
        <w:t xml:space="preserve"> </w:t>
      </w:r>
    </w:p>
    <w:p w14:paraId="4F12C2FF" w14:textId="36ACAB3F" w:rsidR="006623D4" w:rsidRPr="00B110C0" w:rsidRDefault="000C7F03" w:rsidP="00C65D72">
      <w:pPr>
        <w:spacing w:line="360" w:lineRule="auto"/>
        <w:ind w:firstLine="708"/>
        <w:jc w:val="both"/>
        <w:rPr>
          <w:rFonts w:ascii="Times New Roman" w:hAnsi="Times New Roman" w:cs="Times New Roman"/>
          <w:sz w:val="24"/>
          <w:szCs w:val="24"/>
          <w:shd w:val="clear" w:color="auto" w:fill="FFFFFF"/>
        </w:rPr>
      </w:pPr>
      <w:r w:rsidRPr="00B110C0">
        <w:rPr>
          <w:rFonts w:ascii="Times New Roman" w:hAnsi="Times New Roman" w:cs="Times New Roman"/>
          <w:sz w:val="24"/>
          <w:szCs w:val="24"/>
        </w:rPr>
        <w:t>Ponadto dotyczyć to będzie przypadków</w:t>
      </w:r>
      <w:r w:rsidR="005B416D" w:rsidRPr="00B110C0">
        <w:rPr>
          <w:rFonts w:ascii="Times New Roman" w:hAnsi="Times New Roman" w:cs="Times New Roman"/>
          <w:sz w:val="24"/>
          <w:szCs w:val="24"/>
        </w:rPr>
        <w:t>,</w:t>
      </w:r>
      <w:r w:rsidRPr="00B110C0">
        <w:rPr>
          <w:rFonts w:ascii="Times New Roman" w:hAnsi="Times New Roman" w:cs="Times New Roman"/>
          <w:sz w:val="24"/>
          <w:szCs w:val="24"/>
        </w:rPr>
        <w:t xml:space="preserve"> gdy </w:t>
      </w:r>
      <w:r w:rsidR="006623D4" w:rsidRPr="00B110C0">
        <w:rPr>
          <w:rFonts w:ascii="Times New Roman" w:hAnsi="Times New Roman" w:cs="Times New Roman"/>
          <w:sz w:val="24"/>
          <w:szCs w:val="24"/>
        </w:rPr>
        <w:t>usunięto plik wniosku</w:t>
      </w:r>
      <w:r w:rsidR="005B416D" w:rsidRPr="00B110C0">
        <w:rPr>
          <w:rFonts w:ascii="Times New Roman" w:hAnsi="Times New Roman" w:cs="Times New Roman"/>
          <w:sz w:val="24"/>
          <w:szCs w:val="24"/>
        </w:rPr>
        <w:t>,</w:t>
      </w:r>
      <w:r w:rsidR="006623D4" w:rsidRPr="00B110C0">
        <w:rPr>
          <w:rFonts w:ascii="Times New Roman" w:hAnsi="Times New Roman" w:cs="Times New Roman"/>
          <w:sz w:val="24"/>
          <w:szCs w:val="24"/>
        </w:rPr>
        <w:t xml:space="preserve"> </w:t>
      </w:r>
      <w:r w:rsidR="00447127" w:rsidRPr="00B110C0">
        <w:rPr>
          <w:rFonts w:ascii="Times New Roman" w:hAnsi="Times New Roman" w:cs="Times New Roman"/>
          <w:sz w:val="24"/>
          <w:szCs w:val="24"/>
        </w:rPr>
        <w:t>w związku z</w:t>
      </w:r>
      <w:r w:rsidR="008652F3" w:rsidRPr="00B110C0">
        <w:rPr>
          <w:rFonts w:ascii="Times New Roman" w:hAnsi="Times New Roman" w:cs="Times New Roman"/>
          <w:sz w:val="24"/>
          <w:szCs w:val="24"/>
        </w:rPr>
        <w:t> </w:t>
      </w:r>
      <w:r w:rsidR="00447127" w:rsidRPr="00B110C0">
        <w:rPr>
          <w:rFonts w:ascii="Times New Roman" w:hAnsi="Times New Roman" w:cs="Times New Roman"/>
          <w:sz w:val="24"/>
          <w:szCs w:val="24"/>
        </w:rPr>
        <w:t xml:space="preserve">okolicznościami, o których mowa w art. 54 ust. 1 lit. b rozporządzenia 2018/1240 (po okresie 5 lat lub usunięciu danych wywołujących trafienie) albo </w:t>
      </w:r>
      <w:r w:rsidR="006623D4" w:rsidRPr="00B110C0">
        <w:rPr>
          <w:rFonts w:ascii="Times New Roman" w:hAnsi="Times New Roman" w:cs="Times New Roman"/>
          <w:sz w:val="24"/>
          <w:szCs w:val="24"/>
        </w:rPr>
        <w:t>zgodnie z procedurą określoną w</w:t>
      </w:r>
      <w:r w:rsidR="008652F3" w:rsidRPr="00B110C0">
        <w:rPr>
          <w:rFonts w:ascii="Times New Roman" w:hAnsi="Times New Roman" w:cs="Times New Roman"/>
          <w:sz w:val="24"/>
          <w:szCs w:val="24"/>
        </w:rPr>
        <w:t> </w:t>
      </w:r>
      <w:r w:rsidR="006623D4" w:rsidRPr="00B110C0">
        <w:rPr>
          <w:rFonts w:ascii="Times New Roman" w:hAnsi="Times New Roman" w:cs="Times New Roman"/>
          <w:sz w:val="24"/>
          <w:szCs w:val="24"/>
        </w:rPr>
        <w:t>art.</w:t>
      </w:r>
      <w:r w:rsidR="008652F3" w:rsidRPr="00B110C0">
        <w:rPr>
          <w:rFonts w:ascii="Times New Roman" w:hAnsi="Times New Roman" w:cs="Times New Roman"/>
          <w:sz w:val="24"/>
          <w:szCs w:val="24"/>
        </w:rPr>
        <w:t> </w:t>
      </w:r>
      <w:r w:rsidR="006623D4" w:rsidRPr="00B110C0">
        <w:rPr>
          <w:rFonts w:ascii="Times New Roman" w:hAnsi="Times New Roman" w:cs="Times New Roman"/>
          <w:sz w:val="24"/>
          <w:szCs w:val="24"/>
        </w:rPr>
        <w:t>55 ust. 5 i 6</w:t>
      </w:r>
      <w:r w:rsidR="000875BF" w:rsidRPr="00B110C0">
        <w:rPr>
          <w:rFonts w:ascii="Times New Roman" w:hAnsi="Times New Roman" w:cs="Times New Roman"/>
          <w:sz w:val="24"/>
          <w:szCs w:val="24"/>
        </w:rPr>
        <w:t xml:space="preserve"> </w:t>
      </w:r>
      <w:r w:rsidR="002C3AF4" w:rsidRPr="00B110C0">
        <w:rPr>
          <w:rFonts w:ascii="Times New Roman" w:hAnsi="Times New Roman" w:cs="Times New Roman"/>
          <w:sz w:val="24"/>
          <w:szCs w:val="24"/>
        </w:rPr>
        <w:t>rozporządzenia</w:t>
      </w:r>
      <w:r w:rsidR="00411F57" w:rsidRPr="00B110C0">
        <w:rPr>
          <w:rFonts w:ascii="Times New Roman" w:hAnsi="Times New Roman" w:cs="Times New Roman"/>
          <w:sz w:val="24"/>
          <w:szCs w:val="24"/>
        </w:rPr>
        <w:t xml:space="preserve"> 2018/1240</w:t>
      </w:r>
      <w:r w:rsidR="002B2E94" w:rsidRPr="00B110C0">
        <w:rPr>
          <w:rFonts w:ascii="Times New Roman" w:hAnsi="Times New Roman" w:cs="Times New Roman"/>
          <w:sz w:val="24"/>
          <w:szCs w:val="24"/>
        </w:rPr>
        <w:t>,</w:t>
      </w:r>
      <w:r w:rsidR="002C3AF4" w:rsidRPr="00B110C0">
        <w:rPr>
          <w:rFonts w:ascii="Times New Roman" w:hAnsi="Times New Roman" w:cs="Times New Roman"/>
          <w:sz w:val="24"/>
          <w:szCs w:val="24"/>
        </w:rPr>
        <w:t xml:space="preserve"> </w:t>
      </w:r>
      <w:r w:rsidR="000875BF" w:rsidRPr="00B110C0">
        <w:rPr>
          <w:rFonts w:ascii="Times New Roman" w:hAnsi="Times New Roman" w:cs="Times New Roman"/>
          <w:sz w:val="24"/>
          <w:szCs w:val="24"/>
        </w:rPr>
        <w:t xml:space="preserve">m.in. uzyskanie </w:t>
      </w:r>
      <w:r w:rsidR="000875BF" w:rsidRPr="00B110C0">
        <w:rPr>
          <w:rFonts w:ascii="Times New Roman" w:hAnsi="Times New Roman" w:cs="Times New Roman"/>
          <w:sz w:val="24"/>
          <w:szCs w:val="24"/>
          <w:shd w:val="clear" w:color="auto" w:fill="FFFFFF"/>
        </w:rPr>
        <w:t>obywatelstw</w:t>
      </w:r>
      <w:r w:rsidR="004D0427" w:rsidRPr="00B110C0">
        <w:rPr>
          <w:rFonts w:ascii="Times New Roman" w:hAnsi="Times New Roman" w:cs="Times New Roman"/>
          <w:sz w:val="24"/>
          <w:szCs w:val="24"/>
          <w:shd w:val="clear" w:color="auto" w:fill="FFFFFF"/>
        </w:rPr>
        <w:t>a</w:t>
      </w:r>
      <w:r w:rsidR="000875BF" w:rsidRPr="00B110C0">
        <w:rPr>
          <w:rFonts w:ascii="Times New Roman" w:hAnsi="Times New Roman" w:cs="Times New Roman"/>
          <w:sz w:val="24"/>
          <w:szCs w:val="24"/>
          <w:shd w:val="clear" w:color="auto" w:fill="FFFFFF"/>
        </w:rPr>
        <w:t xml:space="preserve"> państwa członkowskiego, </w:t>
      </w:r>
      <w:r w:rsidR="002B2E94" w:rsidRPr="00B110C0">
        <w:rPr>
          <w:rFonts w:ascii="Times New Roman" w:hAnsi="Times New Roman" w:cs="Times New Roman"/>
          <w:sz w:val="24"/>
          <w:szCs w:val="24"/>
          <w:shd w:val="clear" w:color="auto" w:fill="FFFFFF"/>
        </w:rPr>
        <w:t xml:space="preserve">statusu </w:t>
      </w:r>
      <w:r w:rsidR="000875BF" w:rsidRPr="00B110C0">
        <w:rPr>
          <w:rFonts w:ascii="Times New Roman" w:hAnsi="Times New Roman" w:cs="Times New Roman"/>
          <w:sz w:val="24"/>
          <w:szCs w:val="24"/>
          <w:shd w:val="clear" w:color="auto" w:fill="FFFFFF"/>
        </w:rPr>
        <w:t>uchodźc</w:t>
      </w:r>
      <w:r w:rsidR="009A43BE" w:rsidRPr="00B110C0">
        <w:rPr>
          <w:rFonts w:ascii="Times New Roman" w:hAnsi="Times New Roman" w:cs="Times New Roman"/>
          <w:sz w:val="24"/>
          <w:szCs w:val="24"/>
          <w:shd w:val="clear" w:color="auto" w:fill="FFFFFF"/>
        </w:rPr>
        <w:t>y</w:t>
      </w:r>
      <w:r w:rsidR="000875BF" w:rsidRPr="00B110C0">
        <w:rPr>
          <w:rFonts w:ascii="Times New Roman" w:hAnsi="Times New Roman" w:cs="Times New Roman"/>
          <w:sz w:val="24"/>
          <w:szCs w:val="24"/>
          <w:shd w:val="clear" w:color="auto" w:fill="FFFFFF"/>
        </w:rPr>
        <w:t>, bezpaństwowc</w:t>
      </w:r>
      <w:r w:rsidR="009A43BE" w:rsidRPr="00B110C0">
        <w:rPr>
          <w:rFonts w:ascii="Times New Roman" w:hAnsi="Times New Roman" w:cs="Times New Roman"/>
          <w:sz w:val="24"/>
          <w:szCs w:val="24"/>
          <w:shd w:val="clear" w:color="auto" w:fill="FFFFFF"/>
        </w:rPr>
        <w:t>a</w:t>
      </w:r>
      <w:r w:rsidR="002B2E94" w:rsidRPr="00B110C0">
        <w:rPr>
          <w:rFonts w:ascii="Times New Roman" w:hAnsi="Times New Roman" w:cs="Times New Roman"/>
          <w:sz w:val="24"/>
          <w:szCs w:val="24"/>
        </w:rPr>
        <w:t xml:space="preserve"> albo </w:t>
      </w:r>
      <w:r w:rsidR="000454B1" w:rsidRPr="00B110C0">
        <w:rPr>
          <w:rFonts w:ascii="Times New Roman" w:hAnsi="Times New Roman" w:cs="Times New Roman"/>
          <w:sz w:val="24"/>
          <w:szCs w:val="24"/>
        </w:rPr>
        <w:t>jeż</w:t>
      </w:r>
      <w:r w:rsidR="009A43BE" w:rsidRPr="00B110C0">
        <w:rPr>
          <w:rFonts w:ascii="Times New Roman" w:hAnsi="Times New Roman" w:cs="Times New Roman"/>
          <w:sz w:val="24"/>
          <w:szCs w:val="24"/>
        </w:rPr>
        <w:t>eli cudzoziemiec nie uzupełni w </w:t>
      </w:r>
      <w:r w:rsidR="000454B1" w:rsidRPr="00B110C0">
        <w:rPr>
          <w:rFonts w:ascii="Times New Roman" w:hAnsi="Times New Roman" w:cs="Times New Roman"/>
          <w:sz w:val="24"/>
          <w:szCs w:val="24"/>
        </w:rPr>
        <w:t xml:space="preserve">terminie </w:t>
      </w:r>
      <w:r w:rsidR="004D0427" w:rsidRPr="00B110C0">
        <w:rPr>
          <w:rFonts w:ascii="Times New Roman" w:hAnsi="Times New Roman" w:cs="Times New Roman"/>
          <w:sz w:val="24"/>
          <w:szCs w:val="24"/>
        </w:rPr>
        <w:t xml:space="preserve">wymogów </w:t>
      </w:r>
      <w:r w:rsidR="000454B1" w:rsidRPr="00B110C0">
        <w:rPr>
          <w:rFonts w:ascii="Times New Roman" w:hAnsi="Times New Roman" w:cs="Times New Roman"/>
          <w:sz w:val="24"/>
          <w:szCs w:val="24"/>
        </w:rPr>
        <w:t>formalnych wniosku o ponowne rozpatrzenie sprawy, a także gdy postępowanie sta</w:t>
      </w:r>
      <w:r w:rsidR="002B2E94" w:rsidRPr="00B110C0">
        <w:rPr>
          <w:rFonts w:ascii="Times New Roman" w:hAnsi="Times New Roman" w:cs="Times New Roman"/>
          <w:sz w:val="24"/>
          <w:szCs w:val="24"/>
        </w:rPr>
        <w:t>nie</w:t>
      </w:r>
      <w:r w:rsidR="000454B1" w:rsidRPr="00B110C0">
        <w:rPr>
          <w:rFonts w:ascii="Times New Roman" w:hAnsi="Times New Roman" w:cs="Times New Roman"/>
          <w:sz w:val="24"/>
          <w:szCs w:val="24"/>
        </w:rPr>
        <w:t xml:space="preserve"> się bezprzedmiotowe</w:t>
      </w:r>
      <w:r w:rsidR="004D0427" w:rsidRPr="00B110C0">
        <w:rPr>
          <w:rFonts w:ascii="Times New Roman" w:hAnsi="Times New Roman" w:cs="Times New Roman"/>
          <w:sz w:val="24"/>
          <w:szCs w:val="24"/>
        </w:rPr>
        <w:t xml:space="preserve"> z</w:t>
      </w:r>
      <w:r w:rsidR="002B2E94" w:rsidRPr="00B110C0">
        <w:rPr>
          <w:rFonts w:ascii="Times New Roman" w:hAnsi="Times New Roman" w:cs="Times New Roman"/>
          <w:sz w:val="24"/>
          <w:szCs w:val="24"/>
        </w:rPr>
        <w:t xml:space="preserve"> powodu</w:t>
      </w:r>
      <w:r w:rsidR="004D0427" w:rsidRPr="00B110C0">
        <w:rPr>
          <w:rFonts w:ascii="Times New Roman" w:hAnsi="Times New Roman" w:cs="Times New Roman"/>
          <w:sz w:val="24"/>
          <w:szCs w:val="24"/>
        </w:rPr>
        <w:t xml:space="preserve"> innych okoliczności faktycznych lub prawnych</w:t>
      </w:r>
      <w:r w:rsidR="002B2E94" w:rsidRPr="00B110C0">
        <w:rPr>
          <w:rFonts w:ascii="Times New Roman" w:hAnsi="Times New Roman" w:cs="Times New Roman"/>
          <w:sz w:val="24"/>
          <w:szCs w:val="24"/>
        </w:rPr>
        <w:t xml:space="preserve"> (</w:t>
      </w:r>
      <w:r w:rsidR="00984F0C" w:rsidRPr="00B110C0">
        <w:rPr>
          <w:rFonts w:ascii="Times New Roman" w:hAnsi="Times New Roman" w:cs="Times New Roman"/>
          <w:sz w:val="24"/>
          <w:szCs w:val="24"/>
        </w:rPr>
        <w:t>np. upływ ważności dokumentu podróży związanego z zezwoleniem na podróż</w:t>
      </w:r>
      <w:r w:rsidR="004E5333" w:rsidRPr="00B110C0">
        <w:rPr>
          <w:rFonts w:ascii="Times New Roman" w:hAnsi="Times New Roman" w:cs="Times New Roman"/>
          <w:sz w:val="24"/>
          <w:szCs w:val="24"/>
        </w:rPr>
        <w:t>, śmierć strony, upływ ważności zezwolenia na podróż w</w:t>
      </w:r>
      <w:r w:rsidR="008652F3" w:rsidRPr="00B110C0">
        <w:rPr>
          <w:rFonts w:ascii="Times New Roman" w:hAnsi="Times New Roman" w:cs="Times New Roman"/>
          <w:sz w:val="24"/>
          <w:szCs w:val="24"/>
        </w:rPr>
        <w:t> </w:t>
      </w:r>
      <w:r w:rsidR="004E5333" w:rsidRPr="00B110C0">
        <w:rPr>
          <w:rFonts w:ascii="Times New Roman" w:hAnsi="Times New Roman" w:cs="Times New Roman"/>
          <w:sz w:val="24"/>
          <w:szCs w:val="24"/>
        </w:rPr>
        <w:t>przypadku postępowań dotyczących cofnięcia lub unieważnienia tego zezwolenia</w:t>
      </w:r>
      <w:r w:rsidR="00447127" w:rsidRPr="00B110C0">
        <w:rPr>
          <w:rFonts w:ascii="Times New Roman" w:hAnsi="Times New Roman" w:cs="Times New Roman"/>
          <w:sz w:val="24"/>
          <w:szCs w:val="24"/>
        </w:rPr>
        <w:t xml:space="preserve"> albo cofnięcia wniosku o ponowne rozpatrzenie sprawy</w:t>
      </w:r>
      <w:r w:rsidR="002B2E94" w:rsidRPr="00B110C0">
        <w:rPr>
          <w:rFonts w:ascii="Times New Roman" w:hAnsi="Times New Roman" w:cs="Times New Roman"/>
          <w:sz w:val="24"/>
          <w:szCs w:val="24"/>
        </w:rPr>
        <w:t>)</w:t>
      </w:r>
      <w:r w:rsidR="000454B1" w:rsidRPr="00B110C0">
        <w:rPr>
          <w:rFonts w:ascii="Times New Roman" w:hAnsi="Times New Roman" w:cs="Times New Roman"/>
          <w:sz w:val="24"/>
          <w:szCs w:val="24"/>
        </w:rPr>
        <w:t>.</w:t>
      </w:r>
      <w:r w:rsidR="004D0427" w:rsidRPr="00B110C0">
        <w:rPr>
          <w:rFonts w:ascii="Times New Roman" w:hAnsi="Times New Roman" w:cs="Times New Roman"/>
          <w:sz w:val="24"/>
          <w:szCs w:val="24"/>
        </w:rPr>
        <w:t xml:space="preserve"> Powiadomienie </w:t>
      </w:r>
      <w:r w:rsidR="002B2E94" w:rsidRPr="00B110C0">
        <w:rPr>
          <w:rFonts w:ascii="Times New Roman" w:hAnsi="Times New Roman" w:cs="Times New Roman"/>
          <w:sz w:val="24"/>
          <w:szCs w:val="24"/>
        </w:rPr>
        <w:t xml:space="preserve">w takim przypadku będzie również </w:t>
      </w:r>
      <w:r w:rsidR="004D0427" w:rsidRPr="00B110C0">
        <w:rPr>
          <w:rFonts w:ascii="Times New Roman" w:hAnsi="Times New Roman" w:cs="Times New Roman"/>
          <w:sz w:val="24"/>
          <w:szCs w:val="24"/>
        </w:rPr>
        <w:t>doręcza</w:t>
      </w:r>
      <w:r w:rsidR="002B2E94" w:rsidRPr="00B110C0">
        <w:rPr>
          <w:rFonts w:ascii="Times New Roman" w:hAnsi="Times New Roman" w:cs="Times New Roman"/>
          <w:sz w:val="24"/>
          <w:szCs w:val="24"/>
        </w:rPr>
        <w:t>ne</w:t>
      </w:r>
      <w:r w:rsidR="004D0427" w:rsidRPr="00B110C0">
        <w:rPr>
          <w:rFonts w:ascii="Times New Roman" w:hAnsi="Times New Roman" w:cs="Times New Roman"/>
          <w:sz w:val="24"/>
          <w:szCs w:val="24"/>
        </w:rPr>
        <w:t xml:space="preserve"> na adres poczty elektronicznej.</w:t>
      </w:r>
    </w:p>
    <w:p w14:paraId="27CBA53F" w14:textId="4AB73F72" w:rsidR="000454B1" w:rsidRPr="00B110C0" w:rsidRDefault="00B31E5C" w:rsidP="00C65D72">
      <w:pPr>
        <w:tabs>
          <w:tab w:val="left" w:pos="1233"/>
        </w:tabs>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 xml:space="preserve">Celem zagwarantowania </w:t>
      </w:r>
      <w:r w:rsidR="00644137" w:rsidRPr="00B110C0">
        <w:rPr>
          <w:rFonts w:ascii="Times New Roman" w:hAnsi="Times New Roman" w:cs="Times New Roman"/>
          <w:sz w:val="24"/>
          <w:szCs w:val="24"/>
        </w:rPr>
        <w:t xml:space="preserve">jasności postępowania prowadzonego z wykorzystaniem narzędzia teleinformatycznego, </w:t>
      </w:r>
      <w:r w:rsidR="003271F9" w:rsidRPr="00B110C0">
        <w:rPr>
          <w:rFonts w:ascii="Times New Roman" w:hAnsi="Times New Roman" w:cs="Times New Roman"/>
          <w:sz w:val="24"/>
          <w:szCs w:val="24"/>
        </w:rPr>
        <w:t>p</w:t>
      </w:r>
      <w:r w:rsidR="000454B1" w:rsidRPr="00B110C0">
        <w:rPr>
          <w:rFonts w:ascii="Times New Roman" w:hAnsi="Times New Roman" w:cs="Times New Roman"/>
          <w:sz w:val="24"/>
          <w:szCs w:val="24"/>
        </w:rPr>
        <w:t xml:space="preserve">o upływie terminu na złożenie wniosku o ponowne rozpatrzenie sprawy, cudzoziemiec </w:t>
      </w:r>
      <w:r w:rsidR="005B416D" w:rsidRPr="00B110C0">
        <w:rPr>
          <w:rFonts w:ascii="Times New Roman" w:hAnsi="Times New Roman" w:cs="Times New Roman"/>
          <w:sz w:val="24"/>
          <w:szCs w:val="24"/>
        </w:rPr>
        <w:t xml:space="preserve">otrzyma </w:t>
      </w:r>
      <w:r w:rsidR="00644137" w:rsidRPr="00B110C0">
        <w:rPr>
          <w:rFonts w:ascii="Times New Roman" w:hAnsi="Times New Roman" w:cs="Times New Roman"/>
          <w:sz w:val="24"/>
          <w:szCs w:val="24"/>
        </w:rPr>
        <w:t xml:space="preserve">automatyczną </w:t>
      </w:r>
      <w:r w:rsidR="000454B1" w:rsidRPr="00B110C0">
        <w:rPr>
          <w:rFonts w:ascii="Times New Roman" w:hAnsi="Times New Roman" w:cs="Times New Roman"/>
          <w:sz w:val="24"/>
          <w:szCs w:val="24"/>
        </w:rPr>
        <w:t>informację o braku możliwości złożenia wniosku o ponowne rozpatrzenie sprawy</w:t>
      </w:r>
      <w:r w:rsidR="003271F9" w:rsidRPr="00B110C0">
        <w:rPr>
          <w:rFonts w:ascii="Times New Roman" w:hAnsi="Times New Roman" w:cs="Times New Roman"/>
          <w:sz w:val="24"/>
          <w:szCs w:val="24"/>
        </w:rPr>
        <w:t xml:space="preserve">. </w:t>
      </w:r>
      <w:r w:rsidR="00A220F8" w:rsidRPr="00B110C0">
        <w:rPr>
          <w:rFonts w:ascii="Times New Roman" w:hAnsi="Times New Roman" w:cs="Times New Roman"/>
          <w:sz w:val="24"/>
          <w:szCs w:val="24"/>
        </w:rPr>
        <w:t xml:space="preserve">Tym samym ewentualna próba złożenia takiego wniosku po upływie terminu nie będzie możliwa. </w:t>
      </w:r>
      <w:r w:rsidR="00191F48" w:rsidRPr="00B110C0">
        <w:rPr>
          <w:rFonts w:ascii="Times New Roman" w:hAnsi="Times New Roman" w:cs="Times New Roman"/>
          <w:sz w:val="24"/>
          <w:szCs w:val="24"/>
        </w:rPr>
        <w:t>Jednocześnie prawidłowość złożenia takiego wniosku, skutkować będzie przesłaniem powiadomienia</w:t>
      </w:r>
      <w:r w:rsidR="00AE439E" w:rsidRPr="00B110C0">
        <w:rPr>
          <w:rFonts w:ascii="Times New Roman" w:hAnsi="Times New Roman" w:cs="Times New Roman"/>
          <w:sz w:val="24"/>
          <w:szCs w:val="24"/>
        </w:rPr>
        <w:t xml:space="preserve"> </w:t>
      </w:r>
      <w:r w:rsidR="00191F48" w:rsidRPr="00B110C0">
        <w:rPr>
          <w:rFonts w:ascii="Times New Roman" w:hAnsi="Times New Roman" w:cs="Times New Roman"/>
          <w:sz w:val="24"/>
          <w:szCs w:val="24"/>
        </w:rPr>
        <w:t xml:space="preserve">na adres poczty elektronicznej </w:t>
      </w:r>
      <w:r w:rsidR="00191F48" w:rsidRPr="00B110C0">
        <w:rPr>
          <w:rFonts w:ascii="Times New Roman" w:hAnsi="Times New Roman" w:cs="Times New Roman"/>
          <w:sz w:val="24"/>
          <w:szCs w:val="24"/>
        </w:rPr>
        <w:lastRenderedPageBreak/>
        <w:t>o złożeniu wniosku o ponowne rozpatrzenie sprawy dotyczącej zezwolenia na podróż.</w:t>
      </w:r>
    </w:p>
    <w:p w14:paraId="5B5DD638" w14:textId="7F3A4519" w:rsidR="0059448C" w:rsidRPr="00B110C0" w:rsidRDefault="00C37E72"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Celem zabezpieczenia właściweg</w:t>
      </w:r>
      <w:r w:rsidR="00472DC7" w:rsidRPr="00B110C0">
        <w:rPr>
          <w:rFonts w:ascii="Times New Roman" w:hAnsi="Times New Roman" w:cs="Times New Roman"/>
          <w:sz w:val="24"/>
          <w:szCs w:val="24"/>
        </w:rPr>
        <w:t>o interesu strony</w:t>
      </w:r>
      <w:r w:rsidR="00C1766A" w:rsidRPr="00B110C0">
        <w:rPr>
          <w:rFonts w:ascii="Times New Roman" w:hAnsi="Times New Roman" w:cs="Times New Roman"/>
          <w:sz w:val="24"/>
          <w:szCs w:val="24"/>
        </w:rPr>
        <w:t xml:space="preserve"> w toku prowadzonego postępowania odwoławczego (ponowne rozpatrzenie sprawy)</w:t>
      </w:r>
      <w:r w:rsidR="00472DC7" w:rsidRPr="00B110C0">
        <w:rPr>
          <w:rFonts w:ascii="Times New Roman" w:hAnsi="Times New Roman" w:cs="Times New Roman"/>
          <w:sz w:val="24"/>
          <w:szCs w:val="24"/>
        </w:rPr>
        <w:t xml:space="preserve">, w </w:t>
      </w:r>
      <w:r w:rsidR="00FF5E27" w:rsidRPr="00B110C0">
        <w:rPr>
          <w:rFonts w:ascii="Times New Roman" w:hAnsi="Times New Roman" w:cs="Times New Roman"/>
          <w:sz w:val="24"/>
          <w:szCs w:val="24"/>
        </w:rPr>
        <w:t xml:space="preserve">kolejnym przepisie </w:t>
      </w:r>
      <w:r w:rsidRPr="00B110C0">
        <w:rPr>
          <w:rFonts w:ascii="Times New Roman" w:hAnsi="Times New Roman" w:cs="Times New Roman"/>
          <w:sz w:val="24"/>
          <w:szCs w:val="24"/>
        </w:rPr>
        <w:t>wskazano, że</w:t>
      </w:r>
      <w:r w:rsidR="005B416D" w:rsidRPr="00B110C0">
        <w:rPr>
          <w:rFonts w:ascii="Times New Roman" w:hAnsi="Times New Roman" w:cs="Times New Roman"/>
          <w:sz w:val="24"/>
          <w:szCs w:val="24"/>
        </w:rPr>
        <w:t> </w:t>
      </w:r>
      <w:r w:rsidR="00472DC7" w:rsidRPr="00B110C0">
        <w:rPr>
          <w:rFonts w:ascii="Times New Roman" w:hAnsi="Times New Roman" w:cs="Times New Roman"/>
          <w:sz w:val="24"/>
          <w:szCs w:val="24"/>
        </w:rPr>
        <w:t>cudzoziemiec</w:t>
      </w:r>
      <w:r w:rsidRPr="00B110C0">
        <w:rPr>
          <w:rFonts w:ascii="Times New Roman" w:hAnsi="Times New Roman" w:cs="Times New Roman"/>
          <w:sz w:val="24"/>
          <w:szCs w:val="24"/>
        </w:rPr>
        <w:t xml:space="preserve"> wraz z</w:t>
      </w:r>
      <w:r w:rsidR="00FF5E27" w:rsidRPr="00B110C0">
        <w:rPr>
          <w:rFonts w:ascii="Times New Roman" w:hAnsi="Times New Roman" w:cs="Times New Roman"/>
          <w:sz w:val="24"/>
          <w:szCs w:val="24"/>
        </w:rPr>
        <w:t>e składanym</w:t>
      </w:r>
      <w:r w:rsidRPr="00B110C0">
        <w:rPr>
          <w:rFonts w:ascii="Times New Roman" w:hAnsi="Times New Roman" w:cs="Times New Roman"/>
          <w:sz w:val="24"/>
          <w:szCs w:val="24"/>
        </w:rPr>
        <w:t xml:space="preserve"> wnioskiem o ponowne rozpatrzenie sprawy może </w:t>
      </w:r>
      <w:r w:rsidR="00FF5E27" w:rsidRPr="00B110C0">
        <w:rPr>
          <w:rFonts w:ascii="Times New Roman" w:hAnsi="Times New Roman" w:cs="Times New Roman"/>
          <w:sz w:val="24"/>
          <w:szCs w:val="24"/>
        </w:rPr>
        <w:t xml:space="preserve">jednocześnie </w:t>
      </w:r>
      <w:r w:rsidRPr="00B110C0">
        <w:rPr>
          <w:rFonts w:ascii="Times New Roman" w:hAnsi="Times New Roman" w:cs="Times New Roman"/>
          <w:sz w:val="24"/>
          <w:szCs w:val="24"/>
        </w:rPr>
        <w:t>zawnioskować o</w:t>
      </w:r>
      <w:r w:rsidR="00BA4702" w:rsidRPr="00B110C0">
        <w:rPr>
          <w:rFonts w:ascii="Times New Roman" w:hAnsi="Times New Roman" w:cs="Times New Roman"/>
          <w:sz w:val="24"/>
          <w:szCs w:val="24"/>
        </w:rPr>
        <w:t> </w:t>
      </w:r>
      <w:r w:rsidRPr="00B110C0">
        <w:rPr>
          <w:rFonts w:ascii="Times New Roman" w:hAnsi="Times New Roman" w:cs="Times New Roman"/>
          <w:sz w:val="24"/>
          <w:szCs w:val="24"/>
        </w:rPr>
        <w:t>udostępnienie informacji zawartych w pliku wniosku</w:t>
      </w:r>
      <w:r w:rsidR="00FF5E27" w:rsidRPr="00B110C0">
        <w:rPr>
          <w:rFonts w:ascii="Times New Roman" w:hAnsi="Times New Roman" w:cs="Times New Roman"/>
          <w:sz w:val="24"/>
          <w:szCs w:val="24"/>
        </w:rPr>
        <w:t xml:space="preserve"> (art. 19)</w:t>
      </w:r>
      <w:r w:rsidRPr="00B110C0">
        <w:rPr>
          <w:rFonts w:ascii="Times New Roman" w:hAnsi="Times New Roman" w:cs="Times New Roman"/>
          <w:sz w:val="24"/>
          <w:szCs w:val="24"/>
        </w:rPr>
        <w:t>.</w:t>
      </w:r>
      <w:r w:rsidR="0059448C" w:rsidRPr="00B110C0">
        <w:rPr>
          <w:rFonts w:ascii="Times New Roman" w:hAnsi="Times New Roman" w:cs="Times New Roman"/>
          <w:sz w:val="24"/>
          <w:szCs w:val="24"/>
        </w:rPr>
        <w:t xml:space="preserve"> Jednakże nie będzie to dotyczyć sytuacji</w:t>
      </w:r>
      <w:r w:rsidR="00FF5E27" w:rsidRPr="00B110C0">
        <w:rPr>
          <w:rFonts w:ascii="Times New Roman" w:hAnsi="Times New Roman" w:cs="Times New Roman"/>
          <w:sz w:val="24"/>
          <w:szCs w:val="24"/>
        </w:rPr>
        <w:t>,</w:t>
      </w:r>
      <w:r w:rsidR="0059448C" w:rsidRPr="00B110C0">
        <w:rPr>
          <w:rFonts w:ascii="Times New Roman" w:hAnsi="Times New Roman" w:cs="Times New Roman"/>
          <w:sz w:val="24"/>
          <w:szCs w:val="24"/>
        </w:rPr>
        <w:t xml:space="preserve"> gdy </w:t>
      </w:r>
      <w:r w:rsidR="00FF5E27" w:rsidRPr="00B110C0">
        <w:rPr>
          <w:rFonts w:ascii="Times New Roman" w:hAnsi="Times New Roman" w:cs="Times New Roman"/>
          <w:sz w:val="24"/>
          <w:szCs w:val="24"/>
        </w:rPr>
        <w:t xml:space="preserve">wskazane </w:t>
      </w:r>
      <w:r w:rsidR="0059448C" w:rsidRPr="00B110C0">
        <w:rPr>
          <w:rFonts w:ascii="Times New Roman" w:hAnsi="Times New Roman" w:cs="Times New Roman"/>
          <w:sz w:val="24"/>
          <w:szCs w:val="24"/>
        </w:rPr>
        <w:t xml:space="preserve">informacje </w:t>
      </w:r>
      <w:r w:rsidR="00FF5E27" w:rsidRPr="00B110C0">
        <w:rPr>
          <w:rFonts w:ascii="Times New Roman" w:hAnsi="Times New Roman" w:cs="Times New Roman"/>
          <w:sz w:val="24"/>
          <w:szCs w:val="24"/>
        </w:rPr>
        <w:t xml:space="preserve">cudzoziemiec będzie mógł uzyskać samodzielnie </w:t>
      </w:r>
      <w:r w:rsidR="0059448C" w:rsidRPr="00B110C0">
        <w:rPr>
          <w:rFonts w:ascii="Times New Roman" w:hAnsi="Times New Roman" w:cs="Times New Roman"/>
          <w:sz w:val="24"/>
          <w:szCs w:val="24"/>
        </w:rPr>
        <w:t>za pośrednictwem ogólnodostępnej strony internetowej lub aplikacji na urządzenia mobilne, o których mowa w art. 16 rozporządzenia 2018/1240</w:t>
      </w:r>
      <w:r w:rsidR="00B219FB" w:rsidRPr="00B219FB">
        <w:t xml:space="preserve"> </w:t>
      </w:r>
      <w:r w:rsidR="00B219FB" w:rsidRPr="00B219FB">
        <w:rPr>
          <w:rFonts w:ascii="Times New Roman" w:hAnsi="Times New Roman" w:cs="Times New Roman"/>
          <w:sz w:val="24"/>
          <w:szCs w:val="24"/>
        </w:rPr>
        <w:t>zgodnie z</w:t>
      </w:r>
      <w:r w:rsidR="00B219FB">
        <w:rPr>
          <w:rFonts w:ascii="Times New Roman" w:hAnsi="Times New Roman" w:cs="Times New Roman"/>
          <w:sz w:val="24"/>
          <w:szCs w:val="24"/>
        </w:rPr>
        <w:t xml:space="preserve"> prawami dostępu do danych</w:t>
      </w:r>
      <w:r w:rsidR="00064804">
        <w:rPr>
          <w:rFonts w:ascii="Times New Roman" w:hAnsi="Times New Roman" w:cs="Times New Roman"/>
          <w:sz w:val="24"/>
          <w:szCs w:val="24"/>
        </w:rPr>
        <w:t>,</w:t>
      </w:r>
      <w:r w:rsidR="00B219FB">
        <w:rPr>
          <w:rFonts w:ascii="Times New Roman" w:hAnsi="Times New Roman" w:cs="Times New Roman"/>
          <w:sz w:val="24"/>
          <w:szCs w:val="24"/>
        </w:rPr>
        <w:t xml:space="preserve"> o których mowa w</w:t>
      </w:r>
      <w:r w:rsidR="00B219FB" w:rsidRPr="00B219FB">
        <w:rPr>
          <w:rFonts w:ascii="Times New Roman" w:hAnsi="Times New Roman" w:cs="Times New Roman"/>
          <w:sz w:val="24"/>
          <w:szCs w:val="24"/>
        </w:rPr>
        <w:t xml:space="preserve"> art. 64 rozporządzenia 2018/1240</w:t>
      </w:r>
      <w:r w:rsidR="0059448C" w:rsidRPr="00B110C0">
        <w:rPr>
          <w:rFonts w:ascii="Times New Roman" w:hAnsi="Times New Roman" w:cs="Times New Roman"/>
          <w:sz w:val="24"/>
          <w:szCs w:val="24"/>
        </w:rPr>
        <w:t xml:space="preserve">. </w:t>
      </w:r>
      <w:r w:rsidR="00FF5E27" w:rsidRPr="00B110C0">
        <w:rPr>
          <w:rFonts w:ascii="Times New Roman" w:hAnsi="Times New Roman" w:cs="Times New Roman"/>
          <w:sz w:val="24"/>
          <w:szCs w:val="24"/>
        </w:rPr>
        <w:t xml:space="preserve">Spowoduje to </w:t>
      </w:r>
      <w:r w:rsidR="0059448C" w:rsidRPr="00B110C0">
        <w:rPr>
          <w:rFonts w:ascii="Times New Roman" w:hAnsi="Times New Roman" w:cs="Times New Roman"/>
          <w:sz w:val="24"/>
          <w:szCs w:val="24"/>
        </w:rPr>
        <w:t>nieuwzględnieni</w:t>
      </w:r>
      <w:r w:rsidR="00FF5E27" w:rsidRPr="00B110C0">
        <w:rPr>
          <w:rFonts w:ascii="Times New Roman" w:hAnsi="Times New Roman" w:cs="Times New Roman"/>
          <w:sz w:val="24"/>
          <w:szCs w:val="24"/>
        </w:rPr>
        <w:t>e</w:t>
      </w:r>
      <w:r w:rsidR="0059448C" w:rsidRPr="00B110C0">
        <w:rPr>
          <w:rFonts w:ascii="Times New Roman" w:hAnsi="Times New Roman" w:cs="Times New Roman"/>
          <w:sz w:val="24"/>
          <w:szCs w:val="24"/>
        </w:rPr>
        <w:t xml:space="preserve"> wniosku w związku z możliwością bezpośredniego uzyskania tych informacji przez cudzoziemca. </w:t>
      </w:r>
    </w:p>
    <w:p w14:paraId="55903F64" w14:textId="40F61A11" w:rsidR="00C46CF6" w:rsidRPr="00B110C0" w:rsidRDefault="00C37E72"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 xml:space="preserve">Informacje </w:t>
      </w:r>
      <w:r w:rsidR="00C1766A" w:rsidRPr="00B110C0">
        <w:rPr>
          <w:rFonts w:ascii="Times New Roman" w:hAnsi="Times New Roman" w:cs="Times New Roman"/>
          <w:sz w:val="24"/>
          <w:szCs w:val="24"/>
        </w:rPr>
        <w:t xml:space="preserve">z pliku wniosku doręcza </w:t>
      </w:r>
      <w:r w:rsidRPr="00B110C0">
        <w:rPr>
          <w:rFonts w:ascii="Times New Roman" w:hAnsi="Times New Roman" w:cs="Times New Roman"/>
          <w:sz w:val="24"/>
          <w:szCs w:val="24"/>
        </w:rPr>
        <w:t xml:space="preserve">się w </w:t>
      </w:r>
      <w:r w:rsidR="00BA4702" w:rsidRPr="00B110C0">
        <w:rPr>
          <w:rFonts w:ascii="Times New Roman" w:hAnsi="Times New Roman" w:cs="Times New Roman"/>
          <w:sz w:val="24"/>
          <w:szCs w:val="24"/>
        </w:rPr>
        <w:t>terminie</w:t>
      </w:r>
      <w:r w:rsidR="0059448C" w:rsidRPr="00B110C0">
        <w:rPr>
          <w:rFonts w:ascii="Times New Roman" w:hAnsi="Times New Roman" w:cs="Times New Roman"/>
          <w:sz w:val="24"/>
          <w:szCs w:val="24"/>
        </w:rPr>
        <w:t xml:space="preserve"> </w:t>
      </w:r>
      <w:r w:rsidRPr="00B110C0">
        <w:rPr>
          <w:rFonts w:ascii="Times New Roman" w:hAnsi="Times New Roman" w:cs="Times New Roman"/>
          <w:sz w:val="24"/>
          <w:szCs w:val="24"/>
        </w:rPr>
        <w:t>14 dni od dnia złożenia wniosku</w:t>
      </w:r>
      <w:r w:rsidR="005B416D" w:rsidRPr="00B110C0">
        <w:rPr>
          <w:rFonts w:ascii="Times New Roman" w:hAnsi="Times New Roman" w:cs="Times New Roman"/>
          <w:sz w:val="24"/>
          <w:szCs w:val="24"/>
        </w:rPr>
        <w:t>,</w:t>
      </w:r>
      <w:r w:rsidRPr="00B110C0">
        <w:rPr>
          <w:rFonts w:ascii="Times New Roman" w:hAnsi="Times New Roman" w:cs="Times New Roman"/>
          <w:sz w:val="24"/>
          <w:szCs w:val="24"/>
        </w:rPr>
        <w:t xml:space="preserve"> zgodnie z przepisami art. 56 rozporządzenia</w:t>
      </w:r>
      <w:r w:rsidR="00411F57" w:rsidRPr="00B110C0">
        <w:rPr>
          <w:rFonts w:ascii="Times New Roman" w:hAnsi="Times New Roman" w:cs="Times New Roman"/>
          <w:sz w:val="24"/>
          <w:szCs w:val="24"/>
        </w:rPr>
        <w:t xml:space="preserve"> 2018/1240</w:t>
      </w:r>
      <w:r w:rsidR="00F46F99" w:rsidRPr="00B110C0">
        <w:rPr>
          <w:rFonts w:ascii="Times New Roman" w:hAnsi="Times New Roman" w:cs="Times New Roman"/>
          <w:sz w:val="24"/>
          <w:szCs w:val="24"/>
        </w:rPr>
        <w:t>.</w:t>
      </w:r>
      <w:r w:rsidR="00461891" w:rsidRPr="00B110C0">
        <w:rPr>
          <w:rFonts w:ascii="Times New Roman" w:hAnsi="Times New Roman" w:cs="Times New Roman"/>
          <w:sz w:val="24"/>
          <w:szCs w:val="24"/>
        </w:rPr>
        <w:t xml:space="preserve"> Termin ten </w:t>
      </w:r>
      <w:r w:rsidR="00EE5ED3" w:rsidRPr="00B110C0">
        <w:rPr>
          <w:rFonts w:ascii="Times New Roman" w:hAnsi="Times New Roman" w:cs="Times New Roman"/>
          <w:sz w:val="24"/>
          <w:szCs w:val="24"/>
        </w:rPr>
        <w:t xml:space="preserve">będzie </w:t>
      </w:r>
      <w:r w:rsidR="00C1766A" w:rsidRPr="00B110C0">
        <w:rPr>
          <w:rFonts w:ascii="Times New Roman" w:hAnsi="Times New Roman" w:cs="Times New Roman"/>
          <w:sz w:val="24"/>
          <w:szCs w:val="24"/>
        </w:rPr>
        <w:t>liczony od dnia złożenia kompletnego wniosku (w przypadku gdy cudzoziemiec uzupełnił wymogi formalne wniosku – termin ten liczony będzie od dnia ich uzupełnienia).</w:t>
      </w:r>
      <w:r w:rsidRPr="00B110C0">
        <w:rPr>
          <w:rFonts w:ascii="Times New Roman" w:hAnsi="Times New Roman" w:cs="Times New Roman"/>
          <w:sz w:val="24"/>
          <w:szCs w:val="24"/>
        </w:rPr>
        <w:t xml:space="preserve"> </w:t>
      </w:r>
      <w:r w:rsidR="00174FCE" w:rsidRPr="00B110C0">
        <w:rPr>
          <w:rFonts w:ascii="Times New Roman" w:hAnsi="Times New Roman" w:cs="Times New Roman"/>
          <w:sz w:val="24"/>
          <w:szCs w:val="24"/>
        </w:rPr>
        <w:t>Jednocześn</w:t>
      </w:r>
      <w:r w:rsidR="009A13A2" w:rsidRPr="00B110C0">
        <w:rPr>
          <w:rFonts w:ascii="Times New Roman" w:hAnsi="Times New Roman" w:cs="Times New Roman"/>
          <w:sz w:val="24"/>
          <w:szCs w:val="24"/>
        </w:rPr>
        <w:t xml:space="preserve">ie w uzasadnionych przypadkach Komendant Główny Straży Granicznej będzie </w:t>
      </w:r>
      <w:r w:rsidR="00461891" w:rsidRPr="00B110C0">
        <w:rPr>
          <w:rFonts w:ascii="Times New Roman" w:hAnsi="Times New Roman" w:cs="Times New Roman"/>
          <w:sz w:val="24"/>
          <w:szCs w:val="24"/>
        </w:rPr>
        <w:t xml:space="preserve">miał możliwość </w:t>
      </w:r>
      <w:r w:rsidR="00174FCE" w:rsidRPr="00B110C0">
        <w:rPr>
          <w:rFonts w:ascii="Times New Roman" w:hAnsi="Times New Roman" w:cs="Times New Roman"/>
          <w:sz w:val="24"/>
          <w:szCs w:val="24"/>
        </w:rPr>
        <w:t>nieuwzględnienia wniosku</w:t>
      </w:r>
      <w:r w:rsidR="0075442B" w:rsidRPr="00B110C0">
        <w:rPr>
          <w:rFonts w:ascii="Times New Roman" w:hAnsi="Times New Roman" w:cs="Times New Roman"/>
          <w:sz w:val="24"/>
          <w:szCs w:val="24"/>
        </w:rPr>
        <w:t>,</w:t>
      </w:r>
      <w:r w:rsidR="00DA6A56" w:rsidRPr="00B110C0">
        <w:rPr>
          <w:rFonts w:ascii="Times New Roman" w:hAnsi="Times New Roman" w:cs="Times New Roman"/>
          <w:sz w:val="24"/>
          <w:szCs w:val="24"/>
        </w:rPr>
        <w:t xml:space="preserve"> np. </w:t>
      </w:r>
      <w:r w:rsidR="0075442B" w:rsidRPr="00B110C0">
        <w:rPr>
          <w:rFonts w:ascii="Times New Roman" w:hAnsi="Times New Roman" w:cs="Times New Roman"/>
          <w:sz w:val="24"/>
          <w:szCs w:val="24"/>
        </w:rPr>
        <w:t xml:space="preserve">w związku z </w:t>
      </w:r>
      <w:r w:rsidR="00DA6A56" w:rsidRPr="00B110C0">
        <w:rPr>
          <w:rFonts w:ascii="Times New Roman" w:hAnsi="Times New Roman" w:cs="Times New Roman"/>
          <w:sz w:val="24"/>
          <w:szCs w:val="24"/>
        </w:rPr>
        <w:t xml:space="preserve">okolicznościami wynikającymi z ustawy z dnia 14 grudnia 2018 r. </w:t>
      </w:r>
      <w:r w:rsidR="00E70F4A" w:rsidRPr="00B110C0">
        <w:rPr>
          <w:rFonts w:ascii="Times New Roman" w:hAnsi="Times New Roman" w:cs="Times New Roman"/>
          <w:sz w:val="24"/>
          <w:szCs w:val="24"/>
        </w:rPr>
        <w:t>o </w:t>
      </w:r>
      <w:r w:rsidR="00DA6A56" w:rsidRPr="00B110C0">
        <w:rPr>
          <w:rFonts w:ascii="Times New Roman" w:hAnsi="Times New Roman" w:cs="Times New Roman"/>
          <w:sz w:val="24"/>
          <w:szCs w:val="24"/>
        </w:rPr>
        <w:t>ochronie danych osobowych przetwarzanych w związku z zapobieganiem i zwalczaniem przestępczości</w:t>
      </w:r>
      <w:r w:rsidR="00DA6A56" w:rsidRPr="00B110C0" w:rsidDel="00DA6A56">
        <w:rPr>
          <w:rFonts w:ascii="Times New Roman" w:hAnsi="Times New Roman" w:cs="Times New Roman"/>
          <w:sz w:val="24"/>
          <w:szCs w:val="24"/>
        </w:rPr>
        <w:t xml:space="preserve"> </w:t>
      </w:r>
      <w:r w:rsidR="00DA6A56" w:rsidRPr="00B110C0">
        <w:rPr>
          <w:rFonts w:ascii="Times New Roman" w:hAnsi="Times New Roman" w:cs="Times New Roman"/>
          <w:sz w:val="24"/>
          <w:szCs w:val="24"/>
        </w:rPr>
        <w:t>lub ustawy z dnia 5</w:t>
      </w:r>
      <w:r w:rsidR="0075442B" w:rsidRPr="00B110C0">
        <w:rPr>
          <w:rFonts w:ascii="Times New Roman" w:hAnsi="Times New Roman" w:cs="Times New Roman"/>
          <w:sz w:val="24"/>
          <w:szCs w:val="24"/>
        </w:rPr>
        <w:t> </w:t>
      </w:r>
      <w:r w:rsidR="00DA6A56" w:rsidRPr="00B110C0">
        <w:rPr>
          <w:rFonts w:ascii="Times New Roman" w:hAnsi="Times New Roman" w:cs="Times New Roman"/>
          <w:sz w:val="24"/>
          <w:szCs w:val="24"/>
        </w:rPr>
        <w:t>sierpnia 2010 r. o ochronie informacji niejawnych</w:t>
      </w:r>
      <w:r w:rsidR="00174FCE" w:rsidRPr="00B110C0">
        <w:rPr>
          <w:rFonts w:ascii="Times New Roman" w:hAnsi="Times New Roman" w:cs="Times New Roman"/>
          <w:sz w:val="24"/>
          <w:szCs w:val="24"/>
        </w:rPr>
        <w:t>.</w:t>
      </w:r>
      <w:r w:rsidR="00DA6A56" w:rsidRPr="00B110C0">
        <w:rPr>
          <w:rFonts w:ascii="Times New Roman" w:hAnsi="Times New Roman" w:cs="Times New Roman"/>
          <w:sz w:val="24"/>
          <w:szCs w:val="24"/>
        </w:rPr>
        <w:t xml:space="preserve"> Komendant Główny Straży Granicznej </w:t>
      </w:r>
      <w:r w:rsidR="00461891" w:rsidRPr="00B110C0">
        <w:rPr>
          <w:rFonts w:ascii="Times New Roman" w:hAnsi="Times New Roman" w:cs="Times New Roman"/>
          <w:sz w:val="24"/>
          <w:szCs w:val="24"/>
        </w:rPr>
        <w:t xml:space="preserve">będzie przekazywał </w:t>
      </w:r>
      <w:r w:rsidR="00DA6A56" w:rsidRPr="00B110C0">
        <w:rPr>
          <w:rFonts w:ascii="Times New Roman" w:hAnsi="Times New Roman" w:cs="Times New Roman"/>
          <w:sz w:val="24"/>
          <w:szCs w:val="24"/>
        </w:rPr>
        <w:t>powiadomieni</w:t>
      </w:r>
      <w:r w:rsidR="00461891" w:rsidRPr="00B110C0">
        <w:rPr>
          <w:rFonts w:ascii="Times New Roman" w:hAnsi="Times New Roman" w:cs="Times New Roman"/>
          <w:sz w:val="24"/>
          <w:szCs w:val="24"/>
        </w:rPr>
        <w:t>e o przyczynach</w:t>
      </w:r>
      <w:r w:rsidR="00DA6A56" w:rsidRPr="00B110C0">
        <w:rPr>
          <w:rFonts w:ascii="Times New Roman" w:hAnsi="Times New Roman" w:cs="Times New Roman"/>
          <w:sz w:val="24"/>
          <w:szCs w:val="24"/>
        </w:rPr>
        <w:t xml:space="preserve"> nieuwzględnienia wniosku o</w:t>
      </w:r>
      <w:r w:rsidR="0075442B" w:rsidRPr="00B110C0">
        <w:rPr>
          <w:rFonts w:ascii="Times New Roman" w:hAnsi="Times New Roman" w:cs="Times New Roman"/>
          <w:sz w:val="24"/>
          <w:szCs w:val="24"/>
        </w:rPr>
        <w:t> </w:t>
      </w:r>
      <w:r w:rsidR="00DA6A56" w:rsidRPr="00B110C0">
        <w:rPr>
          <w:rFonts w:ascii="Times New Roman" w:hAnsi="Times New Roman" w:cs="Times New Roman"/>
          <w:sz w:val="24"/>
          <w:szCs w:val="24"/>
        </w:rPr>
        <w:t>udostępnienie informacji zawartych w pliku wniosku na adres poczty elektronicznej.</w:t>
      </w:r>
      <w:r w:rsidR="00447127" w:rsidRPr="00B110C0">
        <w:rPr>
          <w:rFonts w:ascii="Times New Roman" w:hAnsi="Times New Roman" w:cs="Times New Roman"/>
          <w:sz w:val="24"/>
          <w:szCs w:val="24"/>
        </w:rPr>
        <w:t xml:space="preserve"> </w:t>
      </w:r>
      <w:r w:rsidR="00461891" w:rsidRPr="00B110C0">
        <w:rPr>
          <w:rFonts w:ascii="Times New Roman" w:hAnsi="Times New Roman" w:cs="Times New Roman"/>
          <w:sz w:val="24"/>
          <w:szCs w:val="24"/>
        </w:rPr>
        <w:t>O</w:t>
      </w:r>
      <w:r w:rsidR="00447127" w:rsidRPr="00B110C0">
        <w:rPr>
          <w:rFonts w:ascii="Times New Roman" w:hAnsi="Times New Roman" w:cs="Times New Roman"/>
          <w:sz w:val="24"/>
          <w:szCs w:val="24"/>
        </w:rPr>
        <w:t>dstąpi</w:t>
      </w:r>
      <w:r w:rsidR="00461891" w:rsidRPr="00B110C0">
        <w:rPr>
          <w:rFonts w:ascii="Times New Roman" w:hAnsi="Times New Roman" w:cs="Times New Roman"/>
          <w:sz w:val="24"/>
          <w:szCs w:val="24"/>
        </w:rPr>
        <w:t>enie</w:t>
      </w:r>
      <w:r w:rsidR="00447127" w:rsidRPr="00B110C0">
        <w:rPr>
          <w:rFonts w:ascii="Times New Roman" w:hAnsi="Times New Roman" w:cs="Times New Roman"/>
          <w:sz w:val="24"/>
          <w:szCs w:val="24"/>
        </w:rPr>
        <w:t xml:space="preserve"> od wskazania powodów nieuwzględnienia wniosku</w:t>
      </w:r>
      <w:r w:rsidR="00461891" w:rsidRPr="00B110C0">
        <w:rPr>
          <w:rFonts w:ascii="Times New Roman" w:hAnsi="Times New Roman" w:cs="Times New Roman"/>
          <w:sz w:val="24"/>
          <w:szCs w:val="24"/>
        </w:rPr>
        <w:t xml:space="preserve"> będzie możliwe z uwagi na </w:t>
      </w:r>
      <w:r w:rsidR="00447127" w:rsidRPr="00B110C0">
        <w:rPr>
          <w:rFonts w:ascii="Times New Roman" w:hAnsi="Times New Roman" w:cs="Times New Roman"/>
          <w:sz w:val="24"/>
          <w:szCs w:val="24"/>
        </w:rPr>
        <w:t xml:space="preserve">względy obronności lub bezpieczeństwa państwa lub ochrony bezpieczeństwa i porządku publicznego lub stosunków międzynarodowych któregokolwiek </w:t>
      </w:r>
      <w:r w:rsidR="00E70F4A" w:rsidRPr="00B110C0">
        <w:rPr>
          <w:rFonts w:ascii="Times New Roman" w:hAnsi="Times New Roman" w:cs="Times New Roman"/>
          <w:sz w:val="24"/>
          <w:szCs w:val="24"/>
        </w:rPr>
        <w:t>z </w:t>
      </w:r>
      <w:r w:rsidR="00447127" w:rsidRPr="00B110C0">
        <w:rPr>
          <w:rFonts w:ascii="Times New Roman" w:hAnsi="Times New Roman" w:cs="Times New Roman"/>
          <w:sz w:val="24"/>
          <w:szCs w:val="24"/>
        </w:rPr>
        <w:t>państw członkowskich</w:t>
      </w:r>
      <w:r w:rsidR="00E70F4A" w:rsidRPr="00B110C0">
        <w:rPr>
          <w:rFonts w:ascii="Times New Roman" w:hAnsi="Times New Roman" w:cs="Times New Roman"/>
          <w:sz w:val="24"/>
          <w:szCs w:val="24"/>
        </w:rPr>
        <w:t>.</w:t>
      </w:r>
    </w:p>
    <w:p w14:paraId="32013070" w14:textId="454AC45B" w:rsidR="00C37E72" w:rsidRPr="00B110C0" w:rsidRDefault="00F46F99"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 xml:space="preserve">Celem zapewnienia pełnej regulacji w zakresie krajowego postępowania odwoławczego, w projektowanych przepisach określono </w:t>
      </w:r>
      <w:r w:rsidR="00161C00" w:rsidRPr="00B110C0">
        <w:rPr>
          <w:rFonts w:ascii="Times New Roman" w:hAnsi="Times New Roman" w:cs="Times New Roman"/>
          <w:sz w:val="24"/>
          <w:szCs w:val="24"/>
        </w:rPr>
        <w:t>rodzaje rozstrzygnięć</w:t>
      </w:r>
      <w:r w:rsidRPr="00B110C0">
        <w:rPr>
          <w:rFonts w:ascii="Times New Roman" w:hAnsi="Times New Roman" w:cs="Times New Roman"/>
          <w:sz w:val="24"/>
          <w:szCs w:val="24"/>
        </w:rPr>
        <w:t xml:space="preserve"> (decyzji)</w:t>
      </w:r>
      <w:r w:rsidR="00161C00" w:rsidRPr="00B110C0">
        <w:rPr>
          <w:rFonts w:ascii="Times New Roman" w:hAnsi="Times New Roman" w:cs="Times New Roman"/>
          <w:sz w:val="24"/>
          <w:szCs w:val="24"/>
        </w:rPr>
        <w:t xml:space="preserve"> wydawanych przez </w:t>
      </w:r>
      <w:r w:rsidR="009A13A2" w:rsidRPr="00B110C0">
        <w:rPr>
          <w:rFonts w:ascii="Times New Roman" w:hAnsi="Times New Roman" w:cs="Times New Roman"/>
          <w:sz w:val="24"/>
          <w:szCs w:val="24"/>
        </w:rPr>
        <w:t>Komendanta Głównego Straży Granicznej</w:t>
      </w:r>
      <w:r w:rsidR="00161C00" w:rsidRPr="00B110C0">
        <w:rPr>
          <w:rFonts w:ascii="Times New Roman" w:hAnsi="Times New Roman" w:cs="Times New Roman"/>
          <w:sz w:val="24"/>
          <w:szCs w:val="24"/>
        </w:rPr>
        <w:t xml:space="preserve"> w wyniku ponownego rozpatrzenia sprawy </w:t>
      </w:r>
      <w:r w:rsidRPr="00B110C0">
        <w:rPr>
          <w:rFonts w:ascii="Times New Roman" w:hAnsi="Times New Roman" w:cs="Times New Roman"/>
          <w:sz w:val="24"/>
          <w:szCs w:val="24"/>
        </w:rPr>
        <w:t>(</w:t>
      </w:r>
      <w:r w:rsidR="000454B1" w:rsidRPr="00B110C0">
        <w:rPr>
          <w:rFonts w:ascii="Times New Roman" w:hAnsi="Times New Roman" w:cs="Times New Roman"/>
          <w:sz w:val="24"/>
          <w:szCs w:val="24"/>
        </w:rPr>
        <w:t>utrzymani</w:t>
      </w:r>
      <w:r w:rsidRPr="00B110C0">
        <w:rPr>
          <w:rFonts w:ascii="Times New Roman" w:hAnsi="Times New Roman" w:cs="Times New Roman"/>
          <w:sz w:val="24"/>
          <w:szCs w:val="24"/>
        </w:rPr>
        <w:t>e</w:t>
      </w:r>
      <w:r w:rsidR="000454B1" w:rsidRPr="00B110C0">
        <w:rPr>
          <w:rFonts w:ascii="Times New Roman" w:hAnsi="Times New Roman" w:cs="Times New Roman"/>
          <w:sz w:val="24"/>
          <w:szCs w:val="24"/>
        </w:rPr>
        <w:t xml:space="preserve"> w mocy </w:t>
      </w:r>
      <w:r w:rsidR="005B416D" w:rsidRPr="00B110C0">
        <w:rPr>
          <w:rFonts w:ascii="Times New Roman" w:hAnsi="Times New Roman" w:cs="Times New Roman"/>
          <w:sz w:val="24"/>
          <w:szCs w:val="24"/>
        </w:rPr>
        <w:t xml:space="preserve">zaskarżonej decyzji </w:t>
      </w:r>
      <w:r w:rsidR="000454B1" w:rsidRPr="00B110C0">
        <w:rPr>
          <w:rFonts w:ascii="Times New Roman" w:hAnsi="Times New Roman" w:cs="Times New Roman"/>
          <w:sz w:val="24"/>
          <w:szCs w:val="24"/>
        </w:rPr>
        <w:t xml:space="preserve">lub </w:t>
      </w:r>
      <w:r w:rsidR="005B416D" w:rsidRPr="00B110C0">
        <w:rPr>
          <w:rFonts w:ascii="Times New Roman" w:hAnsi="Times New Roman" w:cs="Times New Roman"/>
          <w:sz w:val="24"/>
          <w:szCs w:val="24"/>
        </w:rPr>
        <w:t>jej uchyleni</w:t>
      </w:r>
      <w:r w:rsidR="009372A2" w:rsidRPr="00B110C0">
        <w:rPr>
          <w:rFonts w:ascii="Times New Roman" w:hAnsi="Times New Roman" w:cs="Times New Roman"/>
          <w:sz w:val="24"/>
          <w:szCs w:val="24"/>
        </w:rPr>
        <w:t>e</w:t>
      </w:r>
      <w:r w:rsidR="00E70F4A" w:rsidRPr="00B110C0">
        <w:rPr>
          <w:rFonts w:ascii="Times New Roman" w:hAnsi="Times New Roman" w:cs="Times New Roman"/>
          <w:sz w:val="24"/>
          <w:szCs w:val="24"/>
        </w:rPr>
        <w:t xml:space="preserve">, a odnośnie </w:t>
      </w:r>
      <w:r w:rsidRPr="00B110C0">
        <w:rPr>
          <w:rFonts w:ascii="Times New Roman" w:hAnsi="Times New Roman" w:cs="Times New Roman"/>
          <w:sz w:val="24"/>
          <w:szCs w:val="24"/>
        </w:rPr>
        <w:t xml:space="preserve">decyzji o odmowie wydania zezwolenia na podróż – w przypadku </w:t>
      </w:r>
      <w:r w:rsidR="00882735" w:rsidRPr="00B110C0">
        <w:rPr>
          <w:rFonts w:ascii="Times New Roman" w:hAnsi="Times New Roman" w:cs="Times New Roman"/>
          <w:sz w:val="24"/>
          <w:szCs w:val="24"/>
        </w:rPr>
        <w:t>jej uchylenia</w:t>
      </w:r>
      <w:r w:rsidRPr="00B110C0">
        <w:rPr>
          <w:rFonts w:ascii="Times New Roman" w:hAnsi="Times New Roman" w:cs="Times New Roman"/>
          <w:sz w:val="24"/>
          <w:szCs w:val="24"/>
        </w:rPr>
        <w:t xml:space="preserve"> </w:t>
      </w:r>
      <w:r w:rsidR="009372A2" w:rsidRPr="00B110C0">
        <w:rPr>
          <w:rFonts w:ascii="Times New Roman" w:hAnsi="Times New Roman" w:cs="Times New Roman"/>
          <w:sz w:val="24"/>
          <w:szCs w:val="24"/>
        </w:rPr>
        <w:t>–</w:t>
      </w:r>
      <w:r w:rsidRPr="00B110C0">
        <w:rPr>
          <w:rFonts w:ascii="Times New Roman" w:hAnsi="Times New Roman" w:cs="Times New Roman"/>
          <w:sz w:val="24"/>
          <w:szCs w:val="24"/>
        </w:rPr>
        <w:t xml:space="preserve"> </w:t>
      </w:r>
      <w:r w:rsidR="00882735" w:rsidRPr="00B110C0">
        <w:rPr>
          <w:rFonts w:ascii="Times New Roman" w:hAnsi="Times New Roman" w:cs="Times New Roman"/>
          <w:sz w:val="24"/>
          <w:szCs w:val="24"/>
        </w:rPr>
        <w:t xml:space="preserve">także </w:t>
      </w:r>
      <w:r w:rsidR="005B416D" w:rsidRPr="00B110C0">
        <w:rPr>
          <w:rFonts w:ascii="Times New Roman" w:hAnsi="Times New Roman" w:cs="Times New Roman"/>
          <w:sz w:val="24"/>
          <w:szCs w:val="24"/>
        </w:rPr>
        <w:t>wydani</w:t>
      </w:r>
      <w:r w:rsidR="009372A2" w:rsidRPr="00B110C0">
        <w:rPr>
          <w:rFonts w:ascii="Times New Roman" w:hAnsi="Times New Roman" w:cs="Times New Roman"/>
          <w:sz w:val="24"/>
          <w:szCs w:val="24"/>
        </w:rPr>
        <w:t>e</w:t>
      </w:r>
      <w:r w:rsidR="005B416D" w:rsidRPr="00B110C0">
        <w:rPr>
          <w:rFonts w:ascii="Times New Roman" w:hAnsi="Times New Roman" w:cs="Times New Roman"/>
          <w:sz w:val="24"/>
          <w:szCs w:val="24"/>
        </w:rPr>
        <w:t xml:space="preserve"> zezwolenia </w:t>
      </w:r>
      <w:r w:rsidR="000454B1" w:rsidRPr="00B110C0">
        <w:rPr>
          <w:rFonts w:ascii="Times New Roman" w:hAnsi="Times New Roman" w:cs="Times New Roman"/>
          <w:sz w:val="24"/>
          <w:szCs w:val="24"/>
        </w:rPr>
        <w:t>na podróż</w:t>
      </w:r>
      <w:r w:rsidR="00161C00" w:rsidRPr="00B110C0">
        <w:rPr>
          <w:rFonts w:ascii="Times New Roman" w:hAnsi="Times New Roman" w:cs="Times New Roman"/>
          <w:sz w:val="24"/>
          <w:szCs w:val="24"/>
        </w:rPr>
        <w:t xml:space="preserve"> </w:t>
      </w:r>
      <w:r w:rsidR="00F318BB" w:rsidRPr="00B110C0">
        <w:rPr>
          <w:rFonts w:ascii="Times New Roman" w:hAnsi="Times New Roman" w:cs="Times New Roman"/>
          <w:sz w:val="24"/>
          <w:szCs w:val="24"/>
        </w:rPr>
        <w:t xml:space="preserve">lub </w:t>
      </w:r>
      <w:r w:rsidR="007C2CC1" w:rsidRPr="00B110C0">
        <w:rPr>
          <w:rFonts w:ascii="Times New Roman" w:hAnsi="Times New Roman" w:cs="Times New Roman"/>
          <w:sz w:val="24"/>
          <w:szCs w:val="24"/>
        </w:rPr>
        <w:t xml:space="preserve">zezwolenia </w:t>
      </w:r>
      <w:r w:rsidR="00F318BB" w:rsidRPr="00B110C0">
        <w:rPr>
          <w:rFonts w:ascii="Times New Roman" w:hAnsi="Times New Roman" w:cs="Times New Roman"/>
          <w:sz w:val="24"/>
          <w:szCs w:val="24"/>
        </w:rPr>
        <w:t>na podróż o</w:t>
      </w:r>
      <w:r w:rsidR="007C2CC1" w:rsidRPr="00B110C0">
        <w:rPr>
          <w:rFonts w:ascii="Times New Roman" w:hAnsi="Times New Roman" w:cs="Times New Roman"/>
          <w:sz w:val="24"/>
          <w:szCs w:val="24"/>
        </w:rPr>
        <w:t> </w:t>
      </w:r>
      <w:r w:rsidR="00F318BB" w:rsidRPr="00B110C0">
        <w:rPr>
          <w:rFonts w:ascii="Times New Roman" w:hAnsi="Times New Roman" w:cs="Times New Roman"/>
          <w:sz w:val="24"/>
          <w:szCs w:val="24"/>
        </w:rPr>
        <w:t>ograniczonej ważności terytorialnej</w:t>
      </w:r>
      <w:r w:rsidR="00882735" w:rsidRPr="00B110C0">
        <w:rPr>
          <w:rFonts w:ascii="Times New Roman" w:hAnsi="Times New Roman" w:cs="Times New Roman"/>
          <w:sz w:val="24"/>
          <w:szCs w:val="24"/>
        </w:rPr>
        <w:t>),</w:t>
      </w:r>
      <w:r w:rsidR="002E4ADF" w:rsidRPr="00B110C0">
        <w:rPr>
          <w:rFonts w:ascii="Times New Roman" w:hAnsi="Times New Roman" w:cs="Times New Roman"/>
          <w:sz w:val="24"/>
          <w:szCs w:val="24"/>
        </w:rPr>
        <w:t xml:space="preserve"> </w:t>
      </w:r>
      <w:r w:rsidR="00E70F4A" w:rsidRPr="00B110C0">
        <w:rPr>
          <w:rFonts w:ascii="Times New Roman" w:hAnsi="Times New Roman" w:cs="Times New Roman"/>
          <w:sz w:val="24"/>
          <w:szCs w:val="24"/>
        </w:rPr>
        <w:t>a </w:t>
      </w:r>
      <w:r w:rsidR="00882735" w:rsidRPr="00B110C0">
        <w:rPr>
          <w:rFonts w:ascii="Times New Roman" w:hAnsi="Times New Roman" w:cs="Times New Roman"/>
          <w:sz w:val="24"/>
          <w:szCs w:val="24"/>
        </w:rPr>
        <w:t>ponadto sposób doręczenia wskazanych decyzji (</w:t>
      </w:r>
      <w:r w:rsidR="00C459A3" w:rsidRPr="00B110C0">
        <w:rPr>
          <w:rFonts w:ascii="Times New Roman" w:hAnsi="Times New Roman" w:cs="Times New Roman"/>
          <w:sz w:val="24"/>
          <w:szCs w:val="24"/>
        </w:rPr>
        <w:t>na adres poczty elektronicznej</w:t>
      </w:r>
      <w:r w:rsidR="00882735" w:rsidRPr="00B110C0">
        <w:rPr>
          <w:rFonts w:ascii="Times New Roman" w:hAnsi="Times New Roman" w:cs="Times New Roman"/>
          <w:sz w:val="24"/>
          <w:szCs w:val="24"/>
        </w:rPr>
        <w:t>)</w:t>
      </w:r>
      <w:r w:rsidR="00C459A3" w:rsidRPr="00B110C0">
        <w:rPr>
          <w:rFonts w:ascii="Times New Roman" w:hAnsi="Times New Roman" w:cs="Times New Roman"/>
          <w:sz w:val="24"/>
          <w:szCs w:val="24"/>
        </w:rPr>
        <w:t>.</w:t>
      </w:r>
      <w:r w:rsidR="00594B18" w:rsidRPr="00594B18">
        <w:t xml:space="preserve"> </w:t>
      </w:r>
      <w:r w:rsidR="00594B18">
        <w:rPr>
          <w:rFonts w:ascii="Times New Roman" w:hAnsi="Times New Roman" w:cs="Times New Roman"/>
          <w:sz w:val="24"/>
          <w:szCs w:val="24"/>
        </w:rPr>
        <w:t>U</w:t>
      </w:r>
      <w:r w:rsidR="00594B18" w:rsidRPr="00594B18">
        <w:rPr>
          <w:rFonts w:ascii="Times New Roman" w:hAnsi="Times New Roman" w:cs="Times New Roman"/>
          <w:sz w:val="24"/>
          <w:szCs w:val="24"/>
        </w:rPr>
        <w:t>trzym</w:t>
      </w:r>
      <w:r w:rsidR="00594B18">
        <w:rPr>
          <w:rFonts w:ascii="Times New Roman" w:hAnsi="Times New Roman" w:cs="Times New Roman"/>
          <w:sz w:val="24"/>
          <w:szCs w:val="24"/>
        </w:rPr>
        <w:t>anie</w:t>
      </w:r>
      <w:r w:rsidR="00594B18" w:rsidRPr="00594B18">
        <w:rPr>
          <w:rFonts w:ascii="Times New Roman" w:hAnsi="Times New Roman" w:cs="Times New Roman"/>
          <w:sz w:val="24"/>
          <w:szCs w:val="24"/>
        </w:rPr>
        <w:t xml:space="preserve"> w mocy zaskarżon</w:t>
      </w:r>
      <w:r w:rsidR="00C74C2E">
        <w:rPr>
          <w:rFonts w:ascii="Times New Roman" w:hAnsi="Times New Roman" w:cs="Times New Roman"/>
          <w:sz w:val="24"/>
          <w:szCs w:val="24"/>
        </w:rPr>
        <w:t>ej</w:t>
      </w:r>
      <w:r w:rsidR="00594B18" w:rsidRPr="00594B18">
        <w:rPr>
          <w:rFonts w:ascii="Times New Roman" w:hAnsi="Times New Roman" w:cs="Times New Roman"/>
          <w:sz w:val="24"/>
          <w:szCs w:val="24"/>
        </w:rPr>
        <w:t xml:space="preserve"> decyzj</w:t>
      </w:r>
      <w:r w:rsidR="00594B18">
        <w:rPr>
          <w:rFonts w:ascii="Times New Roman" w:hAnsi="Times New Roman" w:cs="Times New Roman"/>
          <w:sz w:val="24"/>
          <w:szCs w:val="24"/>
        </w:rPr>
        <w:t>i oznaczać będzie zatem, że w ocenie organu nadal istnieją przesłanki negatywnie do wydania cudzoziemcowi zezwolenia n</w:t>
      </w:r>
      <w:r w:rsidR="00C74C2E">
        <w:rPr>
          <w:rFonts w:ascii="Times New Roman" w:hAnsi="Times New Roman" w:cs="Times New Roman"/>
          <w:sz w:val="24"/>
          <w:szCs w:val="24"/>
        </w:rPr>
        <w:t>a podróż zgodnie z art. 37 ust. </w:t>
      </w:r>
      <w:r w:rsidR="00594B18">
        <w:rPr>
          <w:rFonts w:ascii="Times New Roman" w:hAnsi="Times New Roman" w:cs="Times New Roman"/>
          <w:sz w:val="24"/>
          <w:szCs w:val="24"/>
        </w:rPr>
        <w:t>1 i 2 rozporządzenia 2018/1240 oraz przesłanki do cofnięcia albo unieważnienia zezwolenia na podróż zgodnie z art.  40 i art. 41 rozporządzenia 2018/1240.</w:t>
      </w:r>
    </w:p>
    <w:p w14:paraId="08EACB1E" w14:textId="44984995" w:rsidR="00EA3193" w:rsidRPr="00B110C0" w:rsidRDefault="00EA3193"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lastRenderedPageBreak/>
        <w:t>W przepisach projektowanej ustawy wskazano decyzje wyda</w:t>
      </w:r>
      <w:r w:rsidR="009A43BE" w:rsidRPr="00B110C0">
        <w:rPr>
          <w:rFonts w:ascii="Times New Roman" w:hAnsi="Times New Roman" w:cs="Times New Roman"/>
          <w:sz w:val="24"/>
          <w:szCs w:val="24"/>
        </w:rPr>
        <w:t>wa</w:t>
      </w:r>
      <w:r w:rsidRPr="00B110C0">
        <w:rPr>
          <w:rFonts w:ascii="Times New Roman" w:hAnsi="Times New Roman" w:cs="Times New Roman"/>
          <w:sz w:val="24"/>
          <w:szCs w:val="24"/>
        </w:rPr>
        <w:t>ne w wyniku ponownego rozpatrzenia sprawy</w:t>
      </w:r>
      <w:r w:rsidRPr="00B110C0" w:rsidDel="00EA3193">
        <w:rPr>
          <w:rFonts w:ascii="Times New Roman" w:hAnsi="Times New Roman" w:cs="Times New Roman"/>
          <w:sz w:val="24"/>
          <w:szCs w:val="24"/>
        </w:rPr>
        <w:t xml:space="preserve"> </w:t>
      </w:r>
      <w:r w:rsidRPr="00B110C0">
        <w:rPr>
          <w:rFonts w:ascii="Times New Roman" w:hAnsi="Times New Roman" w:cs="Times New Roman"/>
          <w:sz w:val="24"/>
          <w:szCs w:val="24"/>
        </w:rPr>
        <w:t>(</w:t>
      </w:r>
      <w:r w:rsidR="004E5333" w:rsidRPr="00B110C0">
        <w:rPr>
          <w:rFonts w:ascii="Times New Roman" w:hAnsi="Times New Roman" w:cs="Times New Roman"/>
          <w:sz w:val="24"/>
          <w:szCs w:val="24"/>
        </w:rPr>
        <w:t xml:space="preserve">o utrzymaniu w mocy decyzji </w:t>
      </w:r>
      <w:r w:rsidRPr="00B110C0">
        <w:rPr>
          <w:rFonts w:ascii="Times New Roman" w:hAnsi="Times New Roman" w:cs="Times New Roman"/>
          <w:sz w:val="24"/>
          <w:szCs w:val="24"/>
        </w:rPr>
        <w:t xml:space="preserve">o </w:t>
      </w:r>
      <w:r w:rsidR="004E5333" w:rsidRPr="00B110C0">
        <w:rPr>
          <w:rFonts w:ascii="Times New Roman" w:hAnsi="Times New Roman" w:cs="Times New Roman"/>
          <w:sz w:val="24"/>
          <w:szCs w:val="24"/>
        </w:rPr>
        <w:t>odmowie wydania zezwolenia na podróż, odmowie wydania zezwolenia na podróż o ograniczonej ważności terytorialnej,</w:t>
      </w:r>
      <w:r w:rsidR="002E4ADF" w:rsidRPr="00B110C0">
        <w:rPr>
          <w:rFonts w:ascii="Times New Roman" w:hAnsi="Times New Roman" w:cs="Times New Roman"/>
          <w:sz w:val="24"/>
          <w:szCs w:val="24"/>
        </w:rPr>
        <w:t xml:space="preserve"> </w:t>
      </w:r>
      <w:r w:rsidR="00E70F4A" w:rsidRPr="00B110C0">
        <w:rPr>
          <w:rFonts w:ascii="Times New Roman" w:hAnsi="Times New Roman" w:cs="Times New Roman"/>
          <w:sz w:val="24"/>
          <w:szCs w:val="24"/>
        </w:rPr>
        <w:t>o </w:t>
      </w:r>
      <w:r w:rsidR="004E5333" w:rsidRPr="00B110C0">
        <w:rPr>
          <w:rFonts w:ascii="Times New Roman" w:hAnsi="Times New Roman" w:cs="Times New Roman"/>
          <w:sz w:val="24"/>
          <w:szCs w:val="24"/>
        </w:rPr>
        <w:t>unieważnieniu lub cofnięciu zezwolenia na podróż</w:t>
      </w:r>
      <w:r w:rsidR="0075442B" w:rsidRPr="00B110C0">
        <w:rPr>
          <w:rFonts w:ascii="Times New Roman" w:hAnsi="Times New Roman" w:cs="Times New Roman"/>
          <w:sz w:val="24"/>
          <w:szCs w:val="24"/>
        </w:rPr>
        <w:t>,</w:t>
      </w:r>
      <w:r w:rsidR="004E5333" w:rsidRPr="00B110C0">
        <w:rPr>
          <w:rFonts w:ascii="Times New Roman" w:hAnsi="Times New Roman" w:cs="Times New Roman"/>
          <w:sz w:val="24"/>
          <w:szCs w:val="24"/>
        </w:rPr>
        <w:t xml:space="preserve"> w tym zezwolenia na podróż </w:t>
      </w:r>
      <w:r w:rsidR="00E70F4A" w:rsidRPr="00B110C0">
        <w:rPr>
          <w:rFonts w:ascii="Times New Roman" w:hAnsi="Times New Roman" w:cs="Times New Roman"/>
          <w:sz w:val="24"/>
          <w:szCs w:val="24"/>
        </w:rPr>
        <w:t>o </w:t>
      </w:r>
      <w:r w:rsidR="004E5333" w:rsidRPr="00B110C0">
        <w:rPr>
          <w:rFonts w:ascii="Times New Roman" w:hAnsi="Times New Roman" w:cs="Times New Roman"/>
          <w:sz w:val="24"/>
          <w:szCs w:val="24"/>
        </w:rPr>
        <w:t>ograniczonej ważności terytorialnej)</w:t>
      </w:r>
      <w:r w:rsidR="00457413" w:rsidRPr="00B110C0">
        <w:rPr>
          <w:rFonts w:ascii="Times New Roman" w:hAnsi="Times New Roman" w:cs="Times New Roman"/>
          <w:sz w:val="24"/>
          <w:szCs w:val="24"/>
        </w:rPr>
        <w:t xml:space="preserve">, </w:t>
      </w:r>
      <w:r w:rsidRPr="00B110C0">
        <w:rPr>
          <w:rFonts w:ascii="Times New Roman" w:hAnsi="Times New Roman" w:cs="Times New Roman"/>
          <w:sz w:val="24"/>
          <w:szCs w:val="24"/>
        </w:rPr>
        <w:t xml:space="preserve">od których </w:t>
      </w:r>
      <w:r w:rsidR="00B45C89" w:rsidRPr="00B110C0">
        <w:rPr>
          <w:rFonts w:ascii="Times New Roman" w:hAnsi="Times New Roman" w:cs="Times New Roman"/>
          <w:sz w:val="24"/>
          <w:szCs w:val="24"/>
        </w:rPr>
        <w:t xml:space="preserve">cudzoziemcowi </w:t>
      </w:r>
      <w:r w:rsidR="00457413" w:rsidRPr="00B110C0">
        <w:rPr>
          <w:rFonts w:ascii="Times New Roman" w:hAnsi="Times New Roman" w:cs="Times New Roman"/>
          <w:sz w:val="24"/>
          <w:szCs w:val="24"/>
        </w:rPr>
        <w:t xml:space="preserve">będzie </w:t>
      </w:r>
      <w:r w:rsidR="00B45C89" w:rsidRPr="00B110C0">
        <w:rPr>
          <w:rFonts w:ascii="Times New Roman" w:hAnsi="Times New Roman" w:cs="Times New Roman"/>
          <w:sz w:val="24"/>
          <w:szCs w:val="24"/>
        </w:rPr>
        <w:t>przysługiwało</w:t>
      </w:r>
      <w:r w:rsidR="00B45C89" w:rsidRPr="00B110C0" w:rsidDel="00B45C89">
        <w:rPr>
          <w:rFonts w:ascii="Times New Roman" w:hAnsi="Times New Roman" w:cs="Times New Roman"/>
          <w:sz w:val="24"/>
          <w:szCs w:val="24"/>
        </w:rPr>
        <w:t xml:space="preserve"> </w:t>
      </w:r>
      <w:r w:rsidR="00457413" w:rsidRPr="00B110C0">
        <w:rPr>
          <w:rFonts w:ascii="Times New Roman" w:hAnsi="Times New Roman" w:cs="Times New Roman"/>
          <w:sz w:val="24"/>
          <w:szCs w:val="24"/>
        </w:rPr>
        <w:t xml:space="preserve">uprawnienie do </w:t>
      </w:r>
      <w:r w:rsidRPr="00B110C0">
        <w:rPr>
          <w:rFonts w:ascii="Times New Roman" w:hAnsi="Times New Roman" w:cs="Times New Roman"/>
          <w:sz w:val="24"/>
          <w:szCs w:val="24"/>
        </w:rPr>
        <w:t>wniesienia</w:t>
      </w:r>
      <w:r w:rsidR="00457413" w:rsidRPr="00B110C0">
        <w:rPr>
          <w:rFonts w:ascii="Times New Roman" w:hAnsi="Times New Roman" w:cs="Times New Roman"/>
          <w:sz w:val="24"/>
          <w:szCs w:val="24"/>
        </w:rPr>
        <w:t xml:space="preserve"> skargi do sądu administracyjnego</w:t>
      </w:r>
      <w:r w:rsidR="0075442B" w:rsidRPr="00B110C0">
        <w:rPr>
          <w:rFonts w:ascii="Times New Roman" w:hAnsi="Times New Roman" w:cs="Times New Roman"/>
          <w:sz w:val="24"/>
          <w:szCs w:val="24"/>
        </w:rPr>
        <w:t>,</w:t>
      </w:r>
      <w:r w:rsidR="003F2ADA" w:rsidRPr="00B110C0">
        <w:rPr>
          <w:rFonts w:ascii="Times New Roman" w:hAnsi="Times New Roman" w:cs="Times New Roman"/>
          <w:sz w:val="24"/>
          <w:szCs w:val="24"/>
        </w:rPr>
        <w:t xml:space="preserve"> w terminie </w:t>
      </w:r>
      <w:r w:rsidR="00F318BB" w:rsidRPr="00B110C0">
        <w:rPr>
          <w:rFonts w:ascii="Times New Roman" w:hAnsi="Times New Roman" w:cs="Times New Roman"/>
          <w:sz w:val="24"/>
          <w:szCs w:val="24"/>
        </w:rPr>
        <w:t xml:space="preserve">30 </w:t>
      </w:r>
      <w:r w:rsidR="003F2ADA" w:rsidRPr="00B110C0">
        <w:rPr>
          <w:rFonts w:ascii="Times New Roman" w:hAnsi="Times New Roman" w:cs="Times New Roman"/>
          <w:sz w:val="24"/>
          <w:szCs w:val="24"/>
        </w:rPr>
        <w:t xml:space="preserve">dni od dnia </w:t>
      </w:r>
      <w:r w:rsidR="004E5333" w:rsidRPr="00B110C0">
        <w:rPr>
          <w:rFonts w:ascii="Times New Roman" w:hAnsi="Times New Roman" w:cs="Times New Roman"/>
          <w:sz w:val="24"/>
          <w:szCs w:val="24"/>
        </w:rPr>
        <w:t xml:space="preserve">doręczenia decyzji </w:t>
      </w:r>
      <w:r w:rsidR="003F2ADA" w:rsidRPr="00B110C0">
        <w:rPr>
          <w:rFonts w:ascii="Times New Roman" w:hAnsi="Times New Roman" w:cs="Times New Roman"/>
          <w:sz w:val="24"/>
          <w:szCs w:val="24"/>
        </w:rPr>
        <w:t>na adres poczty elektronicznej.</w:t>
      </w:r>
      <w:r w:rsidR="00457413" w:rsidRPr="00B110C0">
        <w:rPr>
          <w:rFonts w:ascii="Times New Roman" w:hAnsi="Times New Roman" w:cs="Times New Roman"/>
          <w:sz w:val="24"/>
          <w:szCs w:val="24"/>
        </w:rPr>
        <w:t xml:space="preserve"> Jednocześnie</w:t>
      </w:r>
      <w:r w:rsidR="00B45C89" w:rsidRPr="00B110C0">
        <w:rPr>
          <w:rFonts w:ascii="Times New Roman" w:hAnsi="Times New Roman" w:cs="Times New Roman"/>
          <w:sz w:val="24"/>
          <w:szCs w:val="24"/>
        </w:rPr>
        <w:t>,</w:t>
      </w:r>
      <w:r w:rsidR="004433B9" w:rsidRPr="00B110C0">
        <w:rPr>
          <w:rFonts w:ascii="Times New Roman" w:hAnsi="Times New Roman" w:cs="Times New Roman"/>
          <w:sz w:val="24"/>
          <w:szCs w:val="24"/>
        </w:rPr>
        <w:t xml:space="preserve"> </w:t>
      </w:r>
      <w:r w:rsidR="00B45C89" w:rsidRPr="00B110C0">
        <w:rPr>
          <w:rFonts w:ascii="Times New Roman" w:hAnsi="Times New Roman" w:cs="Times New Roman"/>
          <w:sz w:val="24"/>
          <w:szCs w:val="24"/>
        </w:rPr>
        <w:t xml:space="preserve">nie będzie miał zastosowania </w:t>
      </w:r>
      <w:r w:rsidR="003F2ADA" w:rsidRPr="00B110C0">
        <w:rPr>
          <w:rFonts w:ascii="Times New Roman" w:hAnsi="Times New Roman" w:cs="Times New Roman"/>
          <w:sz w:val="24"/>
          <w:szCs w:val="24"/>
        </w:rPr>
        <w:t>art. 52</w:t>
      </w:r>
      <w:r w:rsidR="00B45C89" w:rsidRPr="00B110C0">
        <w:rPr>
          <w:rFonts w:ascii="Times New Roman" w:hAnsi="Times New Roman" w:cs="Times New Roman"/>
          <w:sz w:val="24"/>
          <w:szCs w:val="24"/>
        </w:rPr>
        <w:t xml:space="preserve"> </w:t>
      </w:r>
      <w:r w:rsidR="003F2ADA" w:rsidRPr="00B110C0">
        <w:rPr>
          <w:rFonts w:ascii="Times New Roman" w:hAnsi="Times New Roman" w:cs="Times New Roman"/>
          <w:sz w:val="24"/>
          <w:szCs w:val="24"/>
        </w:rPr>
        <w:t>§</w:t>
      </w:r>
      <w:r w:rsidR="00B45C89" w:rsidRPr="00B110C0">
        <w:rPr>
          <w:rFonts w:ascii="Times New Roman" w:hAnsi="Times New Roman" w:cs="Times New Roman"/>
          <w:sz w:val="24"/>
          <w:szCs w:val="24"/>
        </w:rPr>
        <w:t xml:space="preserve"> </w:t>
      </w:r>
      <w:r w:rsidR="004433B9" w:rsidRPr="00B110C0">
        <w:rPr>
          <w:rFonts w:ascii="Times New Roman" w:hAnsi="Times New Roman" w:cs="Times New Roman"/>
          <w:sz w:val="24"/>
          <w:szCs w:val="24"/>
        </w:rPr>
        <w:t xml:space="preserve">3 ustawy </w:t>
      </w:r>
      <w:r w:rsidR="003F2ADA" w:rsidRPr="00B110C0">
        <w:rPr>
          <w:rFonts w:ascii="Times New Roman" w:hAnsi="Times New Roman" w:cs="Times New Roman"/>
          <w:sz w:val="24"/>
          <w:szCs w:val="24"/>
        </w:rPr>
        <w:t>z dnia 30 sierpnia 2002 r.</w:t>
      </w:r>
      <w:r w:rsidR="00B45C89" w:rsidRPr="00B110C0">
        <w:rPr>
          <w:rFonts w:ascii="Times New Roman" w:hAnsi="Times New Roman" w:cs="Times New Roman"/>
          <w:sz w:val="24"/>
          <w:szCs w:val="24"/>
        </w:rPr>
        <w:t xml:space="preserve"> –</w:t>
      </w:r>
      <w:r w:rsidR="003F2ADA" w:rsidRPr="00B110C0">
        <w:rPr>
          <w:rFonts w:ascii="Times New Roman" w:hAnsi="Times New Roman" w:cs="Times New Roman"/>
          <w:sz w:val="24"/>
          <w:szCs w:val="24"/>
        </w:rPr>
        <w:t xml:space="preserve"> Prawo o post</w:t>
      </w:r>
      <w:r w:rsidR="00FD5580" w:rsidRPr="00B110C0">
        <w:rPr>
          <w:rFonts w:ascii="Times New Roman" w:hAnsi="Times New Roman" w:cs="Times New Roman"/>
          <w:sz w:val="24"/>
          <w:szCs w:val="24"/>
        </w:rPr>
        <w:t>ę</w:t>
      </w:r>
      <w:r w:rsidR="003F2ADA" w:rsidRPr="00B110C0">
        <w:rPr>
          <w:rFonts w:ascii="Times New Roman" w:hAnsi="Times New Roman" w:cs="Times New Roman"/>
          <w:sz w:val="24"/>
          <w:szCs w:val="24"/>
        </w:rPr>
        <w:t>powaniu przed</w:t>
      </w:r>
      <w:r w:rsidR="00FD5580" w:rsidRPr="00B110C0">
        <w:rPr>
          <w:rFonts w:ascii="Times New Roman" w:hAnsi="Times New Roman" w:cs="Times New Roman"/>
          <w:sz w:val="24"/>
          <w:szCs w:val="24"/>
        </w:rPr>
        <w:t xml:space="preserve"> sądami administracyjnymi</w:t>
      </w:r>
      <w:r w:rsidR="00B81ACF" w:rsidRPr="00B110C0">
        <w:rPr>
          <w:rFonts w:ascii="Times New Roman" w:hAnsi="Times New Roman" w:cs="Times New Roman"/>
          <w:sz w:val="24"/>
          <w:szCs w:val="24"/>
        </w:rPr>
        <w:t>.</w:t>
      </w:r>
      <w:r w:rsidR="006377DC" w:rsidRPr="00B110C0">
        <w:rPr>
          <w:rFonts w:ascii="Times New Roman" w:hAnsi="Times New Roman" w:cs="Times New Roman"/>
          <w:sz w:val="24"/>
          <w:szCs w:val="24"/>
        </w:rPr>
        <w:t xml:space="preserve"> </w:t>
      </w:r>
      <w:r w:rsidR="002363F3" w:rsidRPr="00B110C0">
        <w:rPr>
          <w:rFonts w:ascii="Times New Roman" w:hAnsi="Times New Roman" w:cs="Times New Roman"/>
          <w:sz w:val="24"/>
          <w:szCs w:val="24"/>
        </w:rPr>
        <w:t xml:space="preserve">Brak przeprowadzenia całej procedury odwoławczej (ponownego rozpatrzenia sprawy), stanowić będzie zatem </w:t>
      </w:r>
      <w:r w:rsidRPr="00B110C0">
        <w:rPr>
          <w:rFonts w:ascii="Times New Roman" w:hAnsi="Times New Roman" w:cs="Times New Roman"/>
          <w:sz w:val="24"/>
          <w:szCs w:val="24"/>
        </w:rPr>
        <w:t>nie</w:t>
      </w:r>
      <w:r w:rsidR="002363F3" w:rsidRPr="00B110C0">
        <w:rPr>
          <w:rFonts w:ascii="Times New Roman" w:hAnsi="Times New Roman" w:cs="Times New Roman"/>
          <w:sz w:val="24"/>
          <w:szCs w:val="24"/>
        </w:rPr>
        <w:t>spełnieni</w:t>
      </w:r>
      <w:r w:rsidRPr="00B110C0">
        <w:rPr>
          <w:rFonts w:ascii="Times New Roman" w:hAnsi="Times New Roman" w:cs="Times New Roman"/>
          <w:sz w:val="24"/>
          <w:szCs w:val="24"/>
        </w:rPr>
        <w:t>e</w:t>
      </w:r>
      <w:r w:rsidR="002363F3" w:rsidRPr="00B110C0">
        <w:rPr>
          <w:rFonts w:ascii="Times New Roman" w:hAnsi="Times New Roman" w:cs="Times New Roman"/>
          <w:sz w:val="24"/>
          <w:szCs w:val="24"/>
        </w:rPr>
        <w:t xml:space="preserve"> wymogu koniecznego do rozpoczęcia procedury sądowo-administracyjnej. </w:t>
      </w:r>
      <w:r w:rsidR="006A4BE1" w:rsidRPr="00B110C0">
        <w:rPr>
          <w:rFonts w:ascii="Times New Roman" w:hAnsi="Times New Roman" w:cs="Times New Roman"/>
          <w:sz w:val="24"/>
          <w:szCs w:val="24"/>
        </w:rPr>
        <w:t>Wobec powyższego</w:t>
      </w:r>
      <w:r w:rsidR="006377DC" w:rsidRPr="00B110C0">
        <w:rPr>
          <w:rFonts w:ascii="Times New Roman" w:hAnsi="Times New Roman" w:cs="Times New Roman"/>
          <w:sz w:val="24"/>
          <w:szCs w:val="24"/>
        </w:rPr>
        <w:t xml:space="preserve"> decyzja wydana </w:t>
      </w:r>
      <w:r w:rsidR="00E70F4A" w:rsidRPr="00B110C0">
        <w:rPr>
          <w:rFonts w:ascii="Times New Roman" w:hAnsi="Times New Roman" w:cs="Times New Roman"/>
          <w:sz w:val="24"/>
          <w:szCs w:val="24"/>
        </w:rPr>
        <w:t>w </w:t>
      </w:r>
      <w:r w:rsidR="006377DC" w:rsidRPr="00B110C0">
        <w:rPr>
          <w:rFonts w:ascii="Times New Roman" w:hAnsi="Times New Roman" w:cs="Times New Roman"/>
          <w:sz w:val="24"/>
          <w:szCs w:val="24"/>
        </w:rPr>
        <w:t xml:space="preserve">wyniku ponownego rozpatrzenia sprawy </w:t>
      </w:r>
      <w:r w:rsidR="00FD5580" w:rsidRPr="00B110C0">
        <w:rPr>
          <w:rFonts w:ascii="Times New Roman" w:hAnsi="Times New Roman" w:cs="Times New Roman"/>
          <w:sz w:val="24"/>
          <w:szCs w:val="24"/>
        </w:rPr>
        <w:t>umożliwi cudzoziemcowi</w:t>
      </w:r>
      <w:r w:rsidR="006377DC" w:rsidRPr="00B110C0">
        <w:rPr>
          <w:rFonts w:ascii="Times New Roman" w:hAnsi="Times New Roman" w:cs="Times New Roman"/>
          <w:sz w:val="24"/>
          <w:szCs w:val="24"/>
        </w:rPr>
        <w:t xml:space="preserve"> </w:t>
      </w:r>
      <w:r w:rsidR="00FD5580" w:rsidRPr="00B110C0">
        <w:rPr>
          <w:rFonts w:ascii="Times New Roman" w:hAnsi="Times New Roman" w:cs="Times New Roman"/>
          <w:sz w:val="24"/>
          <w:szCs w:val="24"/>
        </w:rPr>
        <w:t>dalsze</w:t>
      </w:r>
      <w:r w:rsidR="006377DC" w:rsidRPr="00B110C0">
        <w:rPr>
          <w:rFonts w:ascii="Times New Roman" w:hAnsi="Times New Roman" w:cs="Times New Roman"/>
          <w:sz w:val="24"/>
          <w:szCs w:val="24"/>
        </w:rPr>
        <w:t xml:space="preserve"> </w:t>
      </w:r>
      <w:r w:rsidR="00B45C89" w:rsidRPr="00B110C0">
        <w:rPr>
          <w:rFonts w:ascii="Times New Roman" w:hAnsi="Times New Roman" w:cs="Times New Roman"/>
          <w:sz w:val="24"/>
          <w:szCs w:val="24"/>
        </w:rPr>
        <w:t xml:space="preserve">dochodzenie </w:t>
      </w:r>
      <w:r w:rsidR="006377DC" w:rsidRPr="00B110C0">
        <w:rPr>
          <w:rFonts w:ascii="Times New Roman" w:hAnsi="Times New Roman" w:cs="Times New Roman"/>
          <w:sz w:val="24"/>
          <w:szCs w:val="24"/>
        </w:rPr>
        <w:t xml:space="preserve">swoich praw przed sądem administracyjnym. </w:t>
      </w:r>
      <w:r w:rsidR="00113F25" w:rsidRPr="00B110C0">
        <w:rPr>
          <w:rFonts w:ascii="Times New Roman" w:hAnsi="Times New Roman" w:cs="Times New Roman"/>
          <w:sz w:val="24"/>
          <w:szCs w:val="24"/>
        </w:rPr>
        <w:t xml:space="preserve">Decyzje będą zawierać pouczenie </w:t>
      </w:r>
      <w:r w:rsidR="00B3710B" w:rsidRPr="00B110C0">
        <w:rPr>
          <w:rFonts w:ascii="Times New Roman" w:hAnsi="Times New Roman" w:cs="Times New Roman"/>
          <w:sz w:val="24"/>
          <w:szCs w:val="24"/>
        </w:rPr>
        <w:t>o </w:t>
      </w:r>
      <w:r w:rsidR="00113F25" w:rsidRPr="00B110C0">
        <w:rPr>
          <w:rFonts w:ascii="Times New Roman" w:hAnsi="Times New Roman" w:cs="Times New Roman"/>
          <w:sz w:val="24"/>
          <w:szCs w:val="24"/>
        </w:rPr>
        <w:t>dopuszczalności i trybie wniesienia skargi do sądu administracyjnego oraz wysokości opłaty od wpisu od skargi, jeżeli mają one charakter stały, albo podstawie do wyliczenia opłaty od wpisu o charakterze stosunkowym, a także możliwości ubiegania się przez stronę o zwolnienie od kosztów albo przyznanie prawa pomocy.</w:t>
      </w:r>
    </w:p>
    <w:p w14:paraId="1D17F832" w14:textId="2317BC43" w:rsidR="00457413" w:rsidRPr="00B110C0" w:rsidRDefault="00113F25"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 xml:space="preserve">W kolejnych przepisach określono </w:t>
      </w:r>
      <w:r w:rsidR="00A220F8" w:rsidRPr="00B110C0">
        <w:rPr>
          <w:rFonts w:ascii="Times New Roman" w:hAnsi="Times New Roman" w:cs="Times New Roman"/>
          <w:sz w:val="24"/>
          <w:szCs w:val="24"/>
        </w:rPr>
        <w:t>elementy decyzji wydawane</w:t>
      </w:r>
      <w:r w:rsidR="004E5333" w:rsidRPr="00B110C0">
        <w:rPr>
          <w:rFonts w:ascii="Times New Roman" w:hAnsi="Times New Roman" w:cs="Times New Roman"/>
          <w:sz w:val="24"/>
          <w:szCs w:val="24"/>
        </w:rPr>
        <w:t>j</w:t>
      </w:r>
      <w:r w:rsidR="00A220F8" w:rsidRPr="00B110C0">
        <w:rPr>
          <w:rFonts w:ascii="Times New Roman" w:hAnsi="Times New Roman" w:cs="Times New Roman"/>
          <w:sz w:val="24"/>
          <w:szCs w:val="24"/>
        </w:rPr>
        <w:t xml:space="preserve"> po przeprowadzeniu ponownego rozpatrzenia sprawy</w:t>
      </w:r>
      <w:r w:rsidRPr="00B110C0">
        <w:rPr>
          <w:rFonts w:ascii="Times New Roman" w:hAnsi="Times New Roman" w:cs="Times New Roman"/>
          <w:sz w:val="24"/>
          <w:szCs w:val="24"/>
        </w:rPr>
        <w:t xml:space="preserve"> i formę ich wydania (art. 22 ust. 2 i 3), a także kwestie podstaw odstąpienia od ich uzasadnienia (można odstąpić od wskazania powodów rozstrzygnięcia faktycznego, jeżeli wymagają tego względy obronności lub bezpieczeństwa państwa lub ochrony bezpieczeństwa i porządku publicznego lub stosunków międzynarodowych któregokolwiek z państw członkowskich), a ponadto termin</w:t>
      </w:r>
      <w:r w:rsidR="00C553D0" w:rsidRPr="00B110C0">
        <w:rPr>
          <w:rFonts w:ascii="Times New Roman" w:hAnsi="Times New Roman" w:cs="Times New Roman"/>
          <w:sz w:val="24"/>
          <w:szCs w:val="24"/>
        </w:rPr>
        <w:t>y</w:t>
      </w:r>
      <w:r w:rsidRPr="00B110C0">
        <w:rPr>
          <w:rFonts w:ascii="Times New Roman" w:hAnsi="Times New Roman" w:cs="Times New Roman"/>
          <w:sz w:val="24"/>
          <w:szCs w:val="24"/>
        </w:rPr>
        <w:t xml:space="preserve"> doręczeń</w:t>
      </w:r>
      <w:r w:rsidR="0024202F" w:rsidRPr="00B110C0">
        <w:rPr>
          <w:rFonts w:ascii="Times New Roman" w:hAnsi="Times New Roman" w:cs="Times New Roman"/>
          <w:sz w:val="24"/>
          <w:szCs w:val="24"/>
        </w:rPr>
        <w:t xml:space="preserve"> decyzji, wezwań oraz powiadomień</w:t>
      </w:r>
      <w:r w:rsidRPr="00B110C0">
        <w:rPr>
          <w:rFonts w:ascii="Times New Roman" w:hAnsi="Times New Roman" w:cs="Times New Roman"/>
          <w:sz w:val="24"/>
          <w:szCs w:val="24"/>
        </w:rPr>
        <w:t xml:space="preserve"> </w:t>
      </w:r>
      <w:r w:rsidR="0024202F" w:rsidRPr="00B110C0">
        <w:rPr>
          <w:rFonts w:ascii="Times New Roman" w:hAnsi="Times New Roman" w:cs="Times New Roman"/>
          <w:sz w:val="24"/>
          <w:szCs w:val="24"/>
        </w:rPr>
        <w:t xml:space="preserve">(za dzień doręczenia uznaje się dzień wysłania korespondencji na adres poczty elektronicznej wnioskodawcy za pośrednictwem europejskiego oprogramowania dla </w:t>
      </w:r>
      <w:r w:rsidR="006A4BE1" w:rsidRPr="00B110C0">
        <w:rPr>
          <w:rFonts w:ascii="Times New Roman" w:hAnsi="Times New Roman" w:cs="Times New Roman"/>
          <w:sz w:val="24"/>
          <w:szCs w:val="24"/>
        </w:rPr>
        <w:t>jednostek k</w:t>
      </w:r>
      <w:r w:rsidR="0024202F" w:rsidRPr="00B110C0">
        <w:rPr>
          <w:rFonts w:ascii="Times New Roman" w:hAnsi="Times New Roman" w:cs="Times New Roman"/>
          <w:sz w:val="24"/>
          <w:szCs w:val="24"/>
        </w:rPr>
        <w:t xml:space="preserve">rajowych ETIAS lub za pośrednictwem krajowego oprogramowania dla </w:t>
      </w:r>
      <w:r w:rsidR="00670003" w:rsidRPr="00B110C0">
        <w:rPr>
          <w:rFonts w:ascii="Times New Roman" w:hAnsi="Times New Roman" w:cs="Times New Roman"/>
          <w:sz w:val="24"/>
          <w:szCs w:val="24"/>
        </w:rPr>
        <w:t>j</w:t>
      </w:r>
      <w:r w:rsidR="0024202F" w:rsidRPr="00B110C0">
        <w:rPr>
          <w:rFonts w:ascii="Times New Roman" w:hAnsi="Times New Roman" w:cs="Times New Roman"/>
          <w:sz w:val="24"/>
          <w:szCs w:val="24"/>
        </w:rPr>
        <w:t xml:space="preserve">ednostki </w:t>
      </w:r>
      <w:r w:rsidR="00670003" w:rsidRPr="00B110C0">
        <w:rPr>
          <w:rFonts w:ascii="Times New Roman" w:hAnsi="Times New Roman" w:cs="Times New Roman"/>
          <w:sz w:val="24"/>
          <w:szCs w:val="24"/>
        </w:rPr>
        <w:t>k</w:t>
      </w:r>
      <w:r w:rsidR="0024202F" w:rsidRPr="00B110C0">
        <w:rPr>
          <w:rFonts w:ascii="Times New Roman" w:hAnsi="Times New Roman" w:cs="Times New Roman"/>
          <w:sz w:val="24"/>
          <w:szCs w:val="24"/>
        </w:rPr>
        <w:t>rajowej ETIAS</w:t>
      </w:r>
      <w:r w:rsidR="006A4BE1" w:rsidRPr="00B110C0">
        <w:rPr>
          <w:rFonts w:ascii="Times New Roman" w:hAnsi="Times New Roman" w:cs="Times New Roman"/>
          <w:sz w:val="24"/>
          <w:szCs w:val="24"/>
        </w:rPr>
        <w:t>).</w:t>
      </w:r>
    </w:p>
    <w:p w14:paraId="15C272FD" w14:textId="7DB53847" w:rsidR="00DD2203" w:rsidRPr="00B110C0" w:rsidRDefault="00DD2203"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Przyjęty tryb oraz wskazanie dnia doręczenia odnosi się do rozporządzenia 2018/1240 w zakresie rozpoczęcia terminów na wykonanie określonych czynności</w:t>
      </w:r>
      <w:r w:rsidR="001A51EB" w:rsidRPr="00B110C0">
        <w:rPr>
          <w:rFonts w:ascii="Times New Roman" w:hAnsi="Times New Roman" w:cs="Times New Roman"/>
          <w:sz w:val="24"/>
          <w:szCs w:val="24"/>
        </w:rPr>
        <w:t>,</w:t>
      </w:r>
      <w:r w:rsidRPr="00B110C0">
        <w:rPr>
          <w:rFonts w:ascii="Times New Roman" w:hAnsi="Times New Roman" w:cs="Times New Roman"/>
          <w:sz w:val="24"/>
          <w:szCs w:val="24"/>
        </w:rPr>
        <w:t xml:space="preserve"> m.in. zgodnie z art. 27 ust. 6 rozporządzenia 2018/1240 przeprowadzenie rozmowy z wnioskodawcą </w:t>
      </w:r>
      <w:r w:rsidR="009A43BE" w:rsidRPr="00B110C0">
        <w:rPr>
          <w:rFonts w:ascii="Times New Roman" w:hAnsi="Times New Roman" w:cs="Times New Roman"/>
          <w:sz w:val="24"/>
          <w:szCs w:val="24"/>
        </w:rPr>
        <w:t>odbywa się w </w:t>
      </w:r>
      <w:r w:rsidRPr="00B110C0">
        <w:rPr>
          <w:rFonts w:ascii="Times New Roman" w:hAnsi="Times New Roman" w:cs="Times New Roman"/>
          <w:sz w:val="24"/>
          <w:szCs w:val="24"/>
        </w:rPr>
        <w:t xml:space="preserve">ciągu </w:t>
      </w:r>
      <w:r w:rsidR="00B3710B" w:rsidRPr="00B110C0">
        <w:rPr>
          <w:rFonts w:ascii="Times New Roman" w:hAnsi="Times New Roman" w:cs="Times New Roman"/>
          <w:sz w:val="24"/>
          <w:szCs w:val="24"/>
        </w:rPr>
        <w:t>10 </w:t>
      </w:r>
      <w:r w:rsidRPr="00B110C0">
        <w:rPr>
          <w:rFonts w:ascii="Times New Roman" w:hAnsi="Times New Roman" w:cs="Times New Roman"/>
          <w:sz w:val="24"/>
          <w:szCs w:val="24"/>
        </w:rPr>
        <w:t>dni od dnia wysłania zaproszenia. Wykorzystanie przez cudzoziemców komercyjnych skrzynek pocztowych (adresów poczty elektronicznej) nie potwierdza czasu doręczenia oraz doręczonej treści, co w sposób zasadniczy wpływa na pewność doręczeń elektronicznych</w:t>
      </w:r>
      <w:r w:rsidR="0024202F" w:rsidRPr="00B110C0">
        <w:rPr>
          <w:rFonts w:ascii="Times New Roman" w:hAnsi="Times New Roman" w:cs="Times New Roman"/>
          <w:sz w:val="24"/>
          <w:szCs w:val="24"/>
        </w:rPr>
        <w:t xml:space="preserve"> (nie daje rzeczywistej daty odbioru korespondencji)</w:t>
      </w:r>
      <w:r w:rsidRPr="00B110C0">
        <w:rPr>
          <w:rFonts w:ascii="Times New Roman" w:hAnsi="Times New Roman" w:cs="Times New Roman"/>
          <w:sz w:val="24"/>
          <w:szCs w:val="24"/>
        </w:rPr>
        <w:t xml:space="preserve">. Wysłanie korespondencji na komercyjny adres poczty elektronicznej nie spełnia wymogów związanych z zasadą komunikacji elektronicznej </w:t>
      </w:r>
      <w:r w:rsidR="00B3710B" w:rsidRPr="00B110C0">
        <w:rPr>
          <w:rFonts w:ascii="Times New Roman" w:hAnsi="Times New Roman" w:cs="Times New Roman"/>
          <w:sz w:val="24"/>
          <w:szCs w:val="24"/>
        </w:rPr>
        <w:t>z </w:t>
      </w:r>
      <w:r w:rsidRPr="00B110C0">
        <w:rPr>
          <w:rFonts w:ascii="Times New Roman" w:hAnsi="Times New Roman" w:cs="Times New Roman"/>
          <w:sz w:val="24"/>
          <w:szCs w:val="24"/>
        </w:rPr>
        <w:t xml:space="preserve">organami administracji publicznej z wykorzystaniem spełniającej </w:t>
      </w:r>
      <w:r w:rsidRPr="00B110C0">
        <w:rPr>
          <w:rFonts w:ascii="Times New Roman" w:hAnsi="Times New Roman" w:cs="Times New Roman"/>
          <w:sz w:val="24"/>
          <w:szCs w:val="24"/>
        </w:rPr>
        <w:lastRenderedPageBreak/>
        <w:t>standard usługi rejestrowanego doręczenia elektronicznego lub publicznej usługi hybrydowej</w:t>
      </w:r>
      <w:r w:rsidR="0024202F" w:rsidRPr="00B110C0">
        <w:rPr>
          <w:rFonts w:ascii="Times New Roman" w:hAnsi="Times New Roman" w:cs="Times New Roman"/>
          <w:sz w:val="24"/>
          <w:szCs w:val="24"/>
        </w:rPr>
        <w:t>,</w:t>
      </w:r>
      <w:r w:rsidRPr="00B110C0">
        <w:rPr>
          <w:rFonts w:ascii="Times New Roman" w:hAnsi="Times New Roman" w:cs="Times New Roman"/>
          <w:sz w:val="24"/>
          <w:szCs w:val="24"/>
        </w:rPr>
        <w:t xml:space="preserve"> o których mowa w ustawie z dnia 18</w:t>
      </w:r>
      <w:r w:rsidR="001A51EB" w:rsidRPr="00B110C0">
        <w:rPr>
          <w:rFonts w:ascii="Times New Roman" w:hAnsi="Times New Roman" w:cs="Times New Roman"/>
          <w:sz w:val="24"/>
          <w:szCs w:val="24"/>
        </w:rPr>
        <w:t> </w:t>
      </w:r>
      <w:r w:rsidRPr="00B110C0">
        <w:rPr>
          <w:rFonts w:ascii="Times New Roman" w:hAnsi="Times New Roman" w:cs="Times New Roman"/>
          <w:sz w:val="24"/>
          <w:szCs w:val="24"/>
        </w:rPr>
        <w:t>listopada 2020 r. o doręczeniach elektronicznych</w:t>
      </w:r>
      <w:r w:rsidR="00D452F3" w:rsidRPr="00B110C0">
        <w:rPr>
          <w:rFonts w:ascii="Times New Roman" w:hAnsi="Times New Roman" w:cs="Times New Roman"/>
          <w:sz w:val="24"/>
          <w:szCs w:val="24"/>
        </w:rPr>
        <w:t xml:space="preserve"> (brak możliwości zastosowana wskazanej ustawy w związku z rozwiązaniami systemowymi przyjętymi </w:t>
      </w:r>
      <w:r w:rsidR="00B3710B" w:rsidRPr="00B110C0">
        <w:rPr>
          <w:rFonts w:ascii="Times New Roman" w:hAnsi="Times New Roman" w:cs="Times New Roman"/>
          <w:sz w:val="24"/>
          <w:szCs w:val="24"/>
        </w:rPr>
        <w:t>w </w:t>
      </w:r>
      <w:r w:rsidR="00D452F3" w:rsidRPr="00B110C0">
        <w:rPr>
          <w:rFonts w:ascii="Times New Roman" w:hAnsi="Times New Roman" w:cs="Times New Roman"/>
          <w:sz w:val="24"/>
          <w:szCs w:val="24"/>
        </w:rPr>
        <w:t>rozporządzeniu 2018/1240)</w:t>
      </w:r>
      <w:r w:rsidRPr="00B110C0">
        <w:rPr>
          <w:rFonts w:ascii="Times New Roman" w:hAnsi="Times New Roman" w:cs="Times New Roman"/>
          <w:sz w:val="24"/>
          <w:szCs w:val="24"/>
        </w:rPr>
        <w:t>. Tym samym to wnioskodawca</w:t>
      </w:r>
      <w:r w:rsidR="0059448C" w:rsidRPr="00B110C0">
        <w:rPr>
          <w:rFonts w:ascii="Times New Roman" w:hAnsi="Times New Roman" w:cs="Times New Roman"/>
          <w:sz w:val="24"/>
          <w:szCs w:val="24"/>
        </w:rPr>
        <w:t xml:space="preserve"> (cudzoziemiec)</w:t>
      </w:r>
      <w:r w:rsidRPr="00B110C0">
        <w:rPr>
          <w:rFonts w:ascii="Times New Roman" w:hAnsi="Times New Roman" w:cs="Times New Roman"/>
          <w:sz w:val="24"/>
          <w:szCs w:val="24"/>
        </w:rPr>
        <w:t xml:space="preserve"> będzie odpowiedzialny za aktualność, prawidłowość oraz bieżący dostęp do adresu poczty elektronicznej celem odbioru wszelkiej korespondencji w jego sprawie. </w:t>
      </w:r>
    </w:p>
    <w:p w14:paraId="3CB058CE" w14:textId="77777777" w:rsidR="0024202F" w:rsidRPr="00B110C0" w:rsidRDefault="0024202F" w:rsidP="00C65D72">
      <w:pPr>
        <w:spacing w:line="360" w:lineRule="auto"/>
        <w:ind w:firstLine="708"/>
        <w:jc w:val="both"/>
        <w:rPr>
          <w:rFonts w:ascii="Times New Roman" w:hAnsi="Times New Roman" w:cs="Times New Roman"/>
          <w:sz w:val="24"/>
          <w:szCs w:val="24"/>
        </w:rPr>
      </w:pPr>
    </w:p>
    <w:p w14:paraId="08EC01F4" w14:textId="77777777" w:rsidR="0065495F" w:rsidRPr="00B110C0" w:rsidRDefault="0065495F" w:rsidP="00C65D72">
      <w:pPr>
        <w:spacing w:line="360" w:lineRule="auto"/>
        <w:ind w:firstLine="708"/>
        <w:jc w:val="both"/>
        <w:rPr>
          <w:rFonts w:ascii="Times New Roman" w:hAnsi="Times New Roman" w:cs="Times New Roman"/>
          <w:b/>
          <w:sz w:val="24"/>
          <w:szCs w:val="24"/>
        </w:rPr>
      </w:pPr>
      <w:r w:rsidRPr="00B110C0">
        <w:rPr>
          <w:rFonts w:ascii="Times New Roman" w:hAnsi="Times New Roman" w:cs="Times New Roman"/>
          <w:b/>
          <w:sz w:val="24"/>
          <w:szCs w:val="24"/>
        </w:rPr>
        <w:t>7. Lista ostrzegawcza ETIAS</w:t>
      </w:r>
    </w:p>
    <w:p w14:paraId="0B4C72B1" w14:textId="0575A55E" w:rsidR="00AD7723" w:rsidRPr="00B110C0" w:rsidRDefault="00E20689"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Projektowany rozdział 6 dotyczy l</w:t>
      </w:r>
      <w:r w:rsidR="00F23CFB" w:rsidRPr="00B110C0">
        <w:rPr>
          <w:rFonts w:ascii="Times New Roman" w:hAnsi="Times New Roman" w:cs="Times New Roman"/>
          <w:sz w:val="24"/>
          <w:szCs w:val="24"/>
        </w:rPr>
        <w:t>ist</w:t>
      </w:r>
      <w:r w:rsidRPr="00B110C0">
        <w:rPr>
          <w:rFonts w:ascii="Times New Roman" w:hAnsi="Times New Roman" w:cs="Times New Roman"/>
          <w:sz w:val="24"/>
          <w:szCs w:val="24"/>
        </w:rPr>
        <w:t>y</w:t>
      </w:r>
      <w:r w:rsidR="00F23CFB" w:rsidRPr="00B110C0">
        <w:rPr>
          <w:rFonts w:ascii="Times New Roman" w:hAnsi="Times New Roman" w:cs="Times New Roman"/>
          <w:sz w:val="24"/>
          <w:szCs w:val="24"/>
        </w:rPr>
        <w:t xml:space="preserve"> </w:t>
      </w:r>
      <w:r w:rsidR="00B35A5D" w:rsidRPr="00B110C0">
        <w:rPr>
          <w:rFonts w:ascii="Times New Roman" w:hAnsi="Times New Roman" w:cs="Times New Roman"/>
          <w:sz w:val="24"/>
          <w:szCs w:val="24"/>
        </w:rPr>
        <w:t xml:space="preserve">ostrzegawczej </w:t>
      </w:r>
      <w:r w:rsidR="00F23CFB" w:rsidRPr="00B110C0">
        <w:rPr>
          <w:rFonts w:ascii="Times New Roman" w:hAnsi="Times New Roman" w:cs="Times New Roman"/>
          <w:sz w:val="24"/>
          <w:szCs w:val="24"/>
        </w:rPr>
        <w:t>ETIAS</w:t>
      </w:r>
      <w:r w:rsidR="0065495F" w:rsidRPr="00B110C0">
        <w:rPr>
          <w:rFonts w:ascii="Times New Roman" w:hAnsi="Times New Roman" w:cs="Times New Roman"/>
          <w:sz w:val="24"/>
          <w:szCs w:val="24"/>
        </w:rPr>
        <w:t xml:space="preserve">, która będzie </w:t>
      </w:r>
      <w:r w:rsidR="00F23CFB" w:rsidRPr="00B110C0">
        <w:rPr>
          <w:rFonts w:ascii="Times New Roman" w:hAnsi="Times New Roman" w:cs="Times New Roman"/>
          <w:sz w:val="24"/>
          <w:szCs w:val="24"/>
        </w:rPr>
        <w:t>zawiera</w:t>
      </w:r>
      <w:r w:rsidR="0065495F" w:rsidRPr="00B110C0">
        <w:rPr>
          <w:rFonts w:ascii="Times New Roman" w:hAnsi="Times New Roman" w:cs="Times New Roman"/>
          <w:sz w:val="24"/>
          <w:szCs w:val="24"/>
        </w:rPr>
        <w:t>ła</w:t>
      </w:r>
      <w:r w:rsidR="00F23CFB" w:rsidRPr="00B110C0">
        <w:rPr>
          <w:rFonts w:ascii="Times New Roman" w:hAnsi="Times New Roman" w:cs="Times New Roman"/>
          <w:sz w:val="24"/>
          <w:szCs w:val="24"/>
        </w:rPr>
        <w:t xml:space="preserve"> dane dotyczące osób podejrzan</w:t>
      </w:r>
      <w:r w:rsidR="0065495F" w:rsidRPr="00B110C0">
        <w:rPr>
          <w:rFonts w:ascii="Times New Roman" w:hAnsi="Times New Roman" w:cs="Times New Roman"/>
          <w:sz w:val="24"/>
          <w:szCs w:val="24"/>
        </w:rPr>
        <w:t>ych</w:t>
      </w:r>
      <w:r w:rsidR="00F23CFB" w:rsidRPr="00B110C0">
        <w:rPr>
          <w:rFonts w:ascii="Times New Roman" w:hAnsi="Times New Roman" w:cs="Times New Roman"/>
          <w:sz w:val="24"/>
          <w:szCs w:val="24"/>
        </w:rPr>
        <w:t xml:space="preserve"> o popełnienie przestępstwa terrorystycznego lub innego poważnego przestępstwa lub o udział w nich, lub osób, względem których istnieją przesłanki faktyczne lub uzasadnione podstawy</w:t>
      </w:r>
      <w:r w:rsidR="00B35A5D" w:rsidRPr="00B110C0">
        <w:rPr>
          <w:rFonts w:ascii="Times New Roman" w:hAnsi="Times New Roman" w:cs="Times New Roman"/>
          <w:sz w:val="24"/>
          <w:szCs w:val="24"/>
        </w:rPr>
        <w:t xml:space="preserve"> </w:t>
      </w:r>
      <w:r w:rsidR="00F23CFB" w:rsidRPr="00B110C0">
        <w:rPr>
          <w:rFonts w:ascii="Times New Roman" w:hAnsi="Times New Roman" w:cs="Times New Roman"/>
          <w:sz w:val="24"/>
          <w:szCs w:val="24"/>
        </w:rPr>
        <w:t>– oparte na ogólnej ocenie danej osoby – aby sądzić, że</w:t>
      </w:r>
      <w:r w:rsidR="00B35A5D" w:rsidRPr="00B110C0">
        <w:rPr>
          <w:rFonts w:ascii="Times New Roman" w:hAnsi="Times New Roman" w:cs="Times New Roman"/>
          <w:sz w:val="24"/>
          <w:szCs w:val="24"/>
        </w:rPr>
        <w:t> </w:t>
      </w:r>
      <w:r w:rsidR="00F23CFB" w:rsidRPr="00B110C0">
        <w:rPr>
          <w:rFonts w:ascii="Times New Roman" w:hAnsi="Times New Roman" w:cs="Times New Roman"/>
          <w:sz w:val="24"/>
          <w:szCs w:val="24"/>
        </w:rPr>
        <w:t>osoby te popełnią przestępstwo terrorystyczne lub inne poważne przestępstwo.</w:t>
      </w:r>
      <w:r w:rsidR="00DF5BF3" w:rsidRPr="00B110C0">
        <w:rPr>
          <w:rFonts w:ascii="Times New Roman" w:hAnsi="Times New Roman" w:cs="Times New Roman"/>
          <w:sz w:val="24"/>
          <w:szCs w:val="24"/>
        </w:rPr>
        <w:t xml:space="preserve"> Wskazać należy, że dane zawarte </w:t>
      </w:r>
      <w:r w:rsidR="00764147" w:rsidRPr="00B110C0">
        <w:rPr>
          <w:rFonts w:ascii="Times New Roman" w:hAnsi="Times New Roman" w:cs="Times New Roman"/>
          <w:sz w:val="24"/>
          <w:szCs w:val="24"/>
        </w:rPr>
        <w:t>na</w:t>
      </w:r>
      <w:r w:rsidR="00DF5BF3" w:rsidRPr="00B110C0">
        <w:rPr>
          <w:rFonts w:ascii="Times New Roman" w:hAnsi="Times New Roman" w:cs="Times New Roman"/>
          <w:sz w:val="24"/>
          <w:szCs w:val="24"/>
        </w:rPr>
        <w:t xml:space="preserve"> liście ostrzegawczej ETIAS będą nie tylko wykorzystane do celów rozporządzenia</w:t>
      </w:r>
      <w:r w:rsidR="001A51EB" w:rsidRPr="00B110C0">
        <w:rPr>
          <w:rFonts w:ascii="Times New Roman" w:hAnsi="Times New Roman" w:cs="Times New Roman"/>
          <w:sz w:val="24"/>
          <w:szCs w:val="24"/>
        </w:rPr>
        <w:t xml:space="preserve"> 2018/1240</w:t>
      </w:r>
      <w:r w:rsidR="00B35A5D" w:rsidRPr="00B110C0">
        <w:rPr>
          <w:rFonts w:ascii="Times New Roman" w:hAnsi="Times New Roman" w:cs="Times New Roman"/>
          <w:sz w:val="24"/>
          <w:szCs w:val="24"/>
        </w:rPr>
        <w:t xml:space="preserve">, </w:t>
      </w:r>
      <w:r w:rsidR="00DF5BF3" w:rsidRPr="00B110C0">
        <w:rPr>
          <w:rFonts w:ascii="Times New Roman" w:hAnsi="Times New Roman" w:cs="Times New Roman"/>
          <w:sz w:val="24"/>
          <w:szCs w:val="24"/>
        </w:rPr>
        <w:t>tj. spraw związanych z zezwoleniami na podróż, lecz także w</w:t>
      </w:r>
      <w:r w:rsidR="00B35A5D" w:rsidRPr="00B110C0">
        <w:rPr>
          <w:rFonts w:ascii="Times New Roman" w:hAnsi="Times New Roman" w:cs="Times New Roman"/>
          <w:sz w:val="24"/>
          <w:szCs w:val="24"/>
        </w:rPr>
        <w:t> </w:t>
      </w:r>
      <w:r w:rsidR="00DF5BF3" w:rsidRPr="00B110C0">
        <w:rPr>
          <w:rFonts w:ascii="Times New Roman" w:hAnsi="Times New Roman" w:cs="Times New Roman"/>
          <w:sz w:val="24"/>
          <w:szCs w:val="24"/>
        </w:rPr>
        <w:t xml:space="preserve">ramach </w:t>
      </w:r>
      <w:r w:rsidR="008B0D92" w:rsidRPr="00B110C0">
        <w:rPr>
          <w:rFonts w:ascii="Times New Roman" w:hAnsi="Times New Roman" w:cs="Times New Roman"/>
          <w:sz w:val="24"/>
          <w:szCs w:val="24"/>
        </w:rPr>
        <w:t xml:space="preserve">narzędzi </w:t>
      </w:r>
      <w:r w:rsidR="00DF5BF3" w:rsidRPr="00B110C0">
        <w:rPr>
          <w:rFonts w:ascii="Times New Roman" w:hAnsi="Times New Roman" w:cs="Times New Roman"/>
          <w:sz w:val="24"/>
          <w:szCs w:val="24"/>
        </w:rPr>
        <w:t xml:space="preserve">interoperacyjności systemów wielkoskalowych Unii Europejskiej </w:t>
      </w:r>
      <w:r w:rsidR="0014246F" w:rsidRPr="00B110C0">
        <w:rPr>
          <w:rFonts w:ascii="Times New Roman" w:hAnsi="Times New Roman" w:cs="Times New Roman"/>
          <w:sz w:val="24"/>
          <w:szCs w:val="24"/>
        </w:rPr>
        <w:t>w</w:t>
      </w:r>
      <w:r w:rsidR="00B35A5D" w:rsidRPr="00B110C0">
        <w:rPr>
          <w:rFonts w:ascii="Times New Roman" w:hAnsi="Times New Roman" w:cs="Times New Roman"/>
          <w:sz w:val="24"/>
          <w:szCs w:val="24"/>
        </w:rPr>
        <w:t> </w:t>
      </w:r>
      <w:r w:rsidR="0014246F" w:rsidRPr="00B110C0">
        <w:rPr>
          <w:rFonts w:ascii="Times New Roman" w:hAnsi="Times New Roman" w:cs="Times New Roman"/>
          <w:sz w:val="24"/>
          <w:szCs w:val="24"/>
        </w:rPr>
        <w:t xml:space="preserve">zakresie automatycznej wymiany informacji między nimi o </w:t>
      </w:r>
      <w:r w:rsidR="008B0D92" w:rsidRPr="00B110C0">
        <w:rPr>
          <w:rFonts w:ascii="Times New Roman" w:hAnsi="Times New Roman" w:cs="Times New Roman"/>
          <w:sz w:val="24"/>
          <w:szCs w:val="24"/>
        </w:rPr>
        <w:t>obywatelach państw trzecich</w:t>
      </w:r>
      <w:r w:rsidR="00B35A5D" w:rsidRPr="00B110C0">
        <w:rPr>
          <w:rFonts w:ascii="Times New Roman" w:hAnsi="Times New Roman" w:cs="Times New Roman"/>
          <w:sz w:val="24"/>
          <w:szCs w:val="24"/>
        </w:rPr>
        <w:t>,</w:t>
      </w:r>
      <w:r w:rsidR="002E4ADF" w:rsidRPr="00B110C0">
        <w:rPr>
          <w:rFonts w:ascii="Times New Roman" w:hAnsi="Times New Roman" w:cs="Times New Roman"/>
          <w:sz w:val="24"/>
          <w:szCs w:val="24"/>
        </w:rPr>
        <w:t xml:space="preserve"> </w:t>
      </w:r>
      <w:r w:rsidR="00B3710B" w:rsidRPr="00B110C0">
        <w:rPr>
          <w:rFonts w:ascii="Times New Roman" w:hAnsi="Times New Roman" w:cs="Times New Roman"/>
          <w:sz w:val="24"/>
          <w:szCs w:val="24"/>
        </w:rPr>
        <w:t>tj. </w:t>
      </w:r>
      <w:r w:rsidR="001A51EB" w:rsidRPr="00B110C0">
        <w:rPr>
          <w:rFonts w:ascii="Times New Roman" w:hAnsi="Times New Roman" w:cs="Times New Roman"/>
          <w:sz w:val="24"/>
          <w:szCs w:val="24"/>
        </w:rPr>
        <w:t>S</w:t>
      </w:r>
      <w:r w:rsidR="0014246F" w:rsidRPr="00B110C0">
        <w:rPr>
          <w:rFonts w:ascii="Times New Roman" w:hAnsi="Times New Roman" w:cs="Times New Roman"/>
          <w:sz w:val="24"/>
          <w:szCs w:val="24"/>
        </w:rPr>
        <w:t xml:space="preserve">ystem </w:t>
      </w:r>
      <w:r w:rsidR="001A51EB" w:rsidRPr="00B110C0">
        <w:rPr>
          <w:rFonts w:ascii="Times New Roman" w:hAnsi="Times New Roman" w:cs="Times New Roman"/>
          <w:sz w:val="24"/>
          <w:szCs w:val="24"/>
        </w:rPr>
        <w:t>W</w:t>
      </w:r>
      <w:r w:rsidR="0014246F" w:rsidRPr="00B110C0">
        <w:rPr>
          <w:rFonts w:ascii="Times New Roman" w:hAnsi="Times New Roman" w:cs="Times New Roman"/>
          <w:sz w:val="24"/>
          <w:szCs w:val="24"/>
        </w:rPr>
        <w:t>jazdu/</w:t>
      </w:r>
      <w:r w:rsidR="001A51EB" w:rsidRPr="00B110C0">
        <w:rPr>
          <w:rFonts w:ascii="Times New Roman" w:hAnsi="Times New Roman" w:cs="Times New Roman"/>
          <w:sz w:val="24"/>
          <w:szCs w:val="24"/>
        </w:rPr>
        <w:t>W</w:t>
      </w:r>
      <w:r w:rsidR="0014246F" w:rsidRPr="00B110C0">
        <w:rPr>
          <w:rFonts w:ascii="Times New Roman" w:hAnsi="Times New Roman" w:cs="Times New Roman"/>
          <w:sz w:val="24"/>
          <w:szCs w:val="24"/>
        </w:rPr>
        <w:t>yjazdu („EES”), ustanowiony rozporządzeniem Parlamentu Europejskiego i</w:t>
      </w:r>
      <w:r w:rsidR="001A51EB" w:rsidRPr="00B110C0">
        <w:rPr>
          <w:rFonts w:ascii="Times New Roman" w:hAnsi="Times New Roman" w:cs="Times New Roman"/>
          <w:sz w:val="24"/>
          <w:szCs w:val="24"/>
        </w:rPr>
        <w:t> </w:t>
      </w:r>
      <w:r w:rsidR="0014246F" w:rsidRPr="00B110C0">
        <w:rPr>
          <w:rFonts w:ascii="Times New Roman" w:hAnsi="Times New Roman" w:cs="Times New Roman"/>
          <w:sz w:val="24"/>
          <w:szCs w:val="24"/>
        </w:rPr>
        <w:t xml:space="preserve">Rady (UE) 2017/2226, Wizowy System Informacyjny („VIS”), ustanowiony rozporządzeniem Parlamentu Europejskiego i Rady (WE) 767/2008, System Informacyjny </w:t>
      </w:r>
      <w:proofErr w:type="spellStart"/>
      <w:r w:rsidR="0014246F" w:rsidRPr="00B110C0">
        <w:rPr>
          <w:rFonts w:ascii="Times New Roman" w:hAnsi="Times New Roman" w:cs="Times New Roman"/>
          <w:sz w:val="24"/>
          <w:szCs w:val="24"/>
        </w:rPr>
        <w:t>Schengen</w:t>
      </w:r>
      <w:proofErr w:type="spellEnd"/>
      <w:r w:rsidR="0014246F" w:rsidRPr="00B110C0">
        <w:rPr>
          <w:rFonts w:ascii="Times New Roman" w:hAnsi="Times New Roman" w:cs="Times New Roman"/>
          <w:sz w:val="24"/>
          <w:szCs w:val="24"/>
        </w:rPr>
        <w:t xml:space="preserve"> („SIS”), ustanowiony rozporządzeniami Parlamentu Europejskiego i Rady (UE) 2018/1860, 2018/1861 i 2018/1862, system </w:t>
      </w:r>
      <w:proofErr w:type="spellStart"/>
      <w:r w:rsidR="0014246F" w:rsidRPr="00B110C0">
        <w:rPr>
          <w:rFonts w:ascii="Times New Roman" w:hAnsi="Times New Roman" w:cs="Times New Roman"/>
          <w:sz w:val="24"/>
          <w:szCs w:val="24"/>
        </w:rPr>
        <w:t>Eurodac</w:t>
      </w:r>
      <w:proofErr w:type="spellEnd"/>
      <w:r w:rsidR="0014246F" w:rsidRPr="00B110C0">
        <w:rPr>
          <w:rFonts w:ascii="Times New Roman" w:hAnsi="Times New Roman" w:cs="Times New Roman"/>
          <w:sz w:val="24"/>
          <w:szCs w:val="24"/>
        </w:rPr>
        <w:t>, ustanowiony rozporządzeniem Parlamentu Europejskiego i Rady (UE)</w:t>
      </w:r>
      <w:r w:rsidR="00AE439E" w:rsidRPr="00B110C0">
        <w:rPr>
          <w:rFonts w:ascii="Times New Roman" w:hAnsi="Times New Roman" w:cs="Times New Roman"/>
          <w:sz w:val="24"/>
          <w:szCs w:val="24"/>
        </w:rPr>
        <w:t xml:space="preserve"> </w:t>
      </w:r>
      <w:r w:rsidR="0014246F" w:rsidRPr="00B110C0">
        <w:rPr>
          <w:rFonts w:ascii="Times New Roman" w:hAnsi="Times New Roman" w:cs="Times New Roman"/>
          <w:sz w:val="24"/>
          <w:szCs w:val="24"/>
        </w:rPr>
        <w:t>nr 603/2013, oraz europejski system przekazywania informacji z rejestrów karnych – obywatele państw trzecich („ECRIS-TCN”), ustanowiony rozporządzeniem Parlamentu Europejskiego i</w:t>
      </w:r>
      <w:r w:rsidR="00B35A5D" w:rsidRPr="00B110C0">
        <w:rPr>
          <w:rFonts w:ascii="Times New Roman" w:hAnsi="Times New Roman" w:cs="Times New Roman"/>
          <w:sz w:val="24"/>
          <w:szCs w:val="24"/>
        </w:rPr>
        <w:t> </w:t>
      </w:r>
      <w:r w:rsidR="0014246F" w:rsidRPr="00B110C0">
        <w:rPr>
          <w:rFonts w:ascii="Times New Roman" w:hAnsi="Times New Roman" w:cs="Times New Roman"/>
          <w:sz w:val="24"/>
          <w:szCs w:val="24"/>
        </w:rPr>
        <w:t>Rady (UE) 2019/816.</w:t>
      </w:r>
      <w:r w:rsidR="00AD7723" w:rsidRPr="00B110C0">
        <w:rPr>
          <w:rFonts w:ascii="Times New Roman" w:hAnsi="Times New Roman" w:cs="Times New Roman"/>
          <w:sz w:val="24"/>
          <w:szCs w:val="24"/>
        </w:rPr>
        <w:t xml:space="preserve"> </w:t>
      </w:r>
    </w:p>
    <w:p w14:paraId="2D6D31C3" w14:textId="63885628" w:rsidR="00AD7723" w:rsidRPr="00B110C0" w:rsidRDefault="00AD7723"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 xml:space="preserve">Lista ostrzegawcza ETIAS </w:t>
      </w:r>
      <w:r w:rsidR="00936127" w:rsidRPr="00B110C0">
        <w:rPr>
          <w:rFonts w:ascii="Times New Roman" w:hAnsi="Times New Roman" w:cs="Times New Roman"/>
          <w:sz w:val="24"/>
          <w:szCs w:val="24"/>
        </w:rPr>
        <w:t xml:space="preserve">będzie </w:t>
      </w:r>
      <w:r w:rsidRPr="00B110C0">
        <w:rPr>
          <w:rFonts w:ascii="Times New Roman" w:hAnsi="Times New Roman" w:cs="Times New Roman"/>
          <w:sz w:val="24"/>
          <w:szCs w:val="24"/>
        </w:rPr>
        <w:t>składa</w:t>
      </w:r>
      <w:r w:rsidR="00B35A5D" w:rsidRPr="00B110C0">
        <w:rPr>
          <w:rFonts w:ascii="Times New Roman" w:hAnsi="Times New Roman" w:cs="Times New Roman"/>
          <w:sz w:val="24"/>
          <w:szCs w:val="24"/>
        </w:rPr>
        <w:t>ć</w:t>
      </w:r>
      <w:r w:rsidRPr="00B110C0">
        <w:rPr>
          <w:rFonts w:ascii="Times New Roman" w:hAnsi="Times New Roman" w:cs="Times New Roman"/>
          <w:sz w:val="24"/>
          <w:szCs w:val="24"/>
        </w:rPr>
        <w:t xml:space="preserve"> się z danych zawierających co najmniej jeden z następujących elementów:</w:t>
      </w:r>
      <w:r w:rsidR="00554FA1" w:rsidRPr="00B110C0">
        <w:rPr>
          <w:rFonts w:ascii="Times New Roman" w:hAnsi="Times New Roman" w:cs="Times New Roman"/>
          <w:sz w:val="24"/>
          <w:szCs w:val="24"/>
        </w:rPr>
        <w:t xml:space="preserve"> </w:t>
      </w:r>
      <w:r w:rsidRPr="00B110C0">
        <w:rPr>
          <w:rFonts w:ascii="Times New Roman" w:hAnsi="Times New Roman" w:cs="Times New Roman"/>
          <w:sz w:val="24"/>
          <w:szCs w:val="24"/>
        </w:rPr>
        <w:t>nazwisko</w:t>
      </w:r>
      <w:r w:rsidR="00864245" w:rsidRPr="00B110C0">
        <w:rPr>
          <w:rFonts w:ascii="Times New Roman" w:hAnsi="Times New Roman" w:cs="Times New Roman"/>
          <w:sz w:val="24"/>
          <w:szCs w:val="24"/>
        </w:rPr>
        <w:t>,</w:t>
      </w:r>
      <w:r w:rsidR="00554FA1" w:rsidRPr="00B110C0">
        <w:rPr>
          <w:rFonts w:ascii="Times New Roman" w:hAnsi="Times New Roman" w:cs="Times New Roman"/>
          <w:sz w:val="24"/>
          <w:szCs w:val="24"/>
        </w:rPr>
        <w:t xml:space="preserve"> </w:t>
      </w:r>
      <w:r w:rsidRPr="00B110C0">
        <w:rPr>
          <w:rFonts w:ascii="Times New Roman" w:hAnsi="Times New Roman" w:cs="Times New Roman"/>
          <w:sz w:val="24"/>
          <w:szCs w:val="24"/>
        </w:rPr>
        <w:t>nazwisko przy urodzeniu</w:t>
      </w:r>
      <w:r w:rsidR="00864245" w:rsidRPr="00B110C0">
        <w:rPr>
          <w:rFonts w:ascii="Times New Roman" w:hAnsi="Times New Roman" w:cs="Times New Roman"/>
          <w:sz w:val="24"/>
          <w:szCs w:val="24"/>
        </w:rPr>
        <w:t>,</w:t>
      </w:r>
      <w:r w:rsidR="00554FA1" w:rsidRPr="00B110C0">
        <w:rPr>
          <w:rFonts w:ascii="Times New Roman" w:hAnsi="Times New Roman" w:cs="Times New Roman"/>
          <w:sz w:val="24"/>
          <w:szCs w:val="24"/>
        </w:rPr>
        <w:t xml:space="preserve"> </w:t>
      </w:r>
      <w:r w:rsidRPr="00B110C0">
        <w:rPr>
          <w:rFonts w:ascii="Times New Roman" w:hAnsi="Times New Roman" w:cs="Times New Roman"/>
          <w:sz w:val="24"/>
          <w:szCs w:val="24"/>
        </w:rPr>
        <w:t>data urodzenia</w:t>
      </w:r>
      <w:r w:rsidR="00864245" w:rsidRPr="00B110C0">
        <w:rPr>
          <w:rFonts w:ascii="Times New Roman" w:hAnsi="Times New Roman" w:cs="Times New Roman"/>
          <w:sz w:val="24"/>
          <w:szCs w:val="24"/>
        </w:rPr>
        <w:t>,</w:t>
      </w:r>
      <w:r w:rsidR="00554FA1" w:rsidRPr="00B110C0">
        <w:rPr>
          <w:rFonts w:ascii="Times New Roman" w:hAnsi="Times New Roman" w:cs="Times New Roman"/>
          <w:sz w:val="24"/>
          <w:szCs w:val="24"/>
        </w:rPr>
        <w:t xml:space="preserve"> </w:t>
      </w:r>
      <w:r w:rsidRPr="00B110C0">
        <w:rPr>
          <w:rFonts w:ascii="Times New Roman" w:hAnsi="Times New Roman" w:cs="Times New Roman"/>
          <w:sz w:val="24"/>
          <w:szCs w:val="24"/>
        </w:rPr>
        <w:t>inne imiona</w:t>
      </w:r>
      <w:r w:rsidR="002E4ADF" w:rsidRPr="00B110C0">
        <w:rPr>
          <w:rFonts w:ascii="Times New Roman" w:hAnsi="Times New Roman" w:cs="Times New Roman"/>
          <w:sz w:val="24"/>
          <w:szCs w:val="24"/>
        </w:rPr>
        <w:t xml:space="preserve"> </w:t>
      </w:r>
      <w:r w:rsidR="00024FAE" w:rsidRPr="00B110C0">
        <w:rPr>
          <w:rFonts w:ascii="Times New Roman" w:hAnsi="Times New Roman" w:cs="Times New Roman"/>
          <w:sz w:val="24"/>
          <w:szCs w:val="24"/>
        </w:rPr>
        <w:t>i </w:t>
      </w:r>
      <w:r w:rsidRPr="00B110C0">
        <w:rPr>
          <w:rFonts w:ascii="Times New Roman" w:hAnsi="Times New Roman" w:cs="Times New Roman"/>
          <w:sz w:val="24"/>
          <w:szCs w:val="24"/>
        </w:rPr>
        <w:t>nazwiska (pseudonimy, pseudonimy artystyczne, imiona i</w:t>
      </w:r>
      <w:r w:rsidR="00B35A5D" w:rsidRPr="00B110C0">
        <w:rPr>
          <w:rFonts w:ascii="Times New Roman" w:hAnsi="Times New Roman" w:cs="Times New Roman"/>
          <w:sz w:val="24"/>
          <w:szCs w:val="24"/>
        </w:rPr>
        <w:t> </w:t>
      </w:r>
      <w:r w:rsidRPr="00B110C0">
        <w:rPr>
          <w:rFonts w:ascii="Times New Roman" w:hAnsi="Times New Roman" w:cs="Times New Roman"/>
          <w:sz w:val="24"/>
          <w:szCs w:val="24"/>
        </w:rPr>
        <w:t>nazwiska zwyczajowe)</w:t>
      </w:r>
      <w:r w:rsidR="00864245" w:rsidRPr="00B110C0">
        <w:rPr>
          <w:rFonts w:ascii="Times New Roman" w:hAnsi="Times New Roman" w:cs="Times New Roman"/>
          <w:sz w:val="24"/>
          <w:szCs w:val="24"/>
        </w:rPr>
        <w:t>,</w:t>
      </w:r>
      <w:r w:rsidR="00554FA1" w:rsidRPr="00B110C0">
        <w:rPr>
          <w:rFonts w:ascii="Times New Roman" w:hAnsi="Times New Roman" w:cs="Times New Roman"/>
          <w:sz w:val="24"/>
          <w:szCs w:val="24"/>
        </w:rPr>
        <w:t xml:space="preserve"> </w:t>
      </w:r>
      <w:r w:rsidRPr="00B110C0">
        <w:rPr>
          <w:rFonts w:ascii="Times New Roman" w:hAnsi="Times New Roman" w:cs="Times New Roman"/>
          <w:sz w:val="24"/>
          <w:szCs w:val="24"/>
        </w:rPr>
        <w:t>dokument lub dokumenty podróży (rodzaj, numer i państwo wydania dokumentu lub dokumentów podróży)</w:t>
      </w:r>
      <w:r w:rsidR="00864245" w:rsidRPr="00B110C0">
        <w:rPr>
          <w:rFonts w:ascii="Times New Roman" w:hAnsi="Times New Roman" w:cs="Times New Roman"/>
          <w:sz w:val="24"/>
          <w:szCs w:val="24"/>
        </w:rPr>
        <w:t>,</w:t>
      </w:r>
      <w:r w:rsidR="00554FA1" w:rsidRPr="00B110C0">
        <w:rPr>
          <w:rFonts w:ascii="Times New Roman" w:hAnsi="Times New Roman" w:cs="Times New Roman"/>
          <w:sz w:val="24"/>
          <w:szCs w:val="24"/>
        </w:rPr>
        <w:t xml:space="preserve"> </w:t>
      </w:r>
      <w:r w:rsidRPr="00B110C0">
        <w:rPr>
          <w:rFonts w:ascii="Times New Roman" w:hAnsi="Times New Roman" w:cs="Times New Roman"/>
          <w:sz w:val="24"/>
          <w:szCs w:val="24"/>
        </w:rPr>
        <w:t>adres domowy</w:t>
      </w:r>
      <w:r w:rsidR="00864245" w:rsidRPr="00B110C0">
        <w:rPr>
          <w:rFonts w:ascii="Times New Roman" w:hAnsi="Times New Roman" w:cs="Times New Roman"/>
          <w:sz w:val="24"/>
          <w:szCs w:val="24"/>
        </w:rPr>
        <w:t>,</w:t>
      </w:r>
      <w:r w:rsidR="00554FA1" w:rsidRPr="00B110C0">
        <w:rPr>
          <w:rFonts w:ascii="Times New Roman" w:hAnsi="Times New Roman" w:cs="Times New Roman"/>
          <w:sz w:val="24"/>
          <w:szCs w:val="24"/>
        </w:rPr>
        <w:t xml:space="preserve"> </w:t>
      </w:r>
      <w:r w:rsidRPr="00B110C0">
        <w:rPr>
          <w:rFonts w:ascii="Times New Roman" w:hAnsi="Times New Roman" w:cs="Times New Roman"/>
          <w:sz w:val="24"/>
          <w:szCs w:val="24"/>
        </w:rPr>
        <w:t>adres e-mail</w:t>
      </w:r>
      <w:r w:rsidR="00864245" w:rsidRPr="00B110C0">
        <w:rPr>
          <w:rFonts w:ascii="Times New Roman" w:hAnsi="Times New Roman" w:cs="Times New Roman"/>
          <w:sz w:val="24"/>
          <w:szCs w:val="24"/>
        </w:rPr>
        <w:t>,</w:t>
      </w:r>
      <w:r w:rsidR="00554FA1" w:rsidRPr="00B110C0">
        <w:rPr>
          <w:rFonts w:ascii="Times New Roman" w:hAnsi="Times New Roman" w:cs="Times New Roman"/>
          <w:sz w:val="24"/>
          <w:szCs w:val="24"/>
        </w:rPr>
        <w:t xml:space="preserve"> n</w:t>
      </w:r>
      <w:r w:rsidRPr="00B110C0">
        <w:rPr>
          <w:rFonts w:ascii="Times New Roman" w:hAnsi="Times New Roman" w:cs="Times New Roman"/>
          <w:sz w:val="24"/>
          <w:szCs w:val="24"/>
        </w:rPr>
        <w:t>umer telefonu</w:t>
      </w:r>
      <w:r w:rsidR="00864245" w:rsidRPr="00B110C0">
        <w:rPr>
          <w:rFonts w:ascii="Times New Roman" w:hAnsi="Times New Roman" w:cs="Times New Roman"/>
          <w:sz w:val="24"/>
          <w:szCs w:val="24"/>
        </w:rPr>
        <w:t>,</w:t>
      </w:r>
      <w:r w:rsidR="00554FA1" w:rsidRPr="00B110C0">
        <w:rPr>
          <w:rFonts w:ascii="Times New Roman" w:hAnsi="Times New Roman" w:cs="Times New Roman"/>
          <w:sz w:val="24"/>
          <w:szCs w:val="24"/>
        </w:rPr>
        <w:t xml:space="preserve"> </w:t>
      </w:r>
      <w:r w:rsidRPr="00B110C0">
        <w:rPr>
          <w:rFonts w:ascii="Times New Roman" w:hAnsi="Times New Roman" w:cs="Times New Roman"/>
          <w:sz w:val="24"/>
          <w:szCs w:val="24"/>
        </w:rPr>
        <w:t>nazwa, adres e-mail, adres pocztowy, numer telefonu firmy lub organizacji</w:t>
      </w:r>
      <w:r w:rsidR="00554FA1" w:rsidRPr="00B110C0">
        <w:rPr>
          <w:rFonts w:ascii="Times New Roman" w:hAnsi="Times New Roman" w:cs="Times New Roman"/>
          <w:sz w:val="24"/>
          <w:szCs w:val="24"/>
        </w:rPr>
        <w:t xml:space="preserve">, </w:t>
      </w:r>
      <w:r w:rsidRPr="00B110C0">
        <w:rPr>
          <w:rFonts w:ascii="Times New Roman" w:hAnsi="Times New Roman" w:cs="Times New Roman"/>
          <w:sz w:val="24"/>
          <w:szCs w:val="24"/>
        </w:rPr>
        <w:t>adres IP</w:t>
      </w:r>
      <w:r w:rsidR="00554FA1" w:rsidRPr="00B110C0">
        <w:rPr>
          <w:rFonts w:ascii="Times New Roman" w:hAnsi="Times New Roman" w:cs="Times New Roman"/>
          <w:sz w:val="24"/>
          <w:szCs w:val="24"/>
        </w:rPr>
        <w:t xml:space="preserve">, a ponadto </w:t>
      </w:r>
      <w:r w:rsidR="006A4BE1" w:rsidRPr="00B110C0">
        <w:rPr>
          <w:rFonts w:ascii="Times New Roman" w:hAnsi="Times New Roman" w:cs="Times New Roman"/>
          <w:sz w:val="24"/>
          <w:szCs w:val="24"/>
        </w:rPr>
        <w:t>–</w:t>
      </w:r>
      <w:r w:rsidR="00554FA1" w:rsidRPr="00B110C0">
        <w:rPr>
          <w:rFonts w:ascii="Times New Roman" w:hAnsi="Times New Roman" w:cs="Times New Roman"/>
          <w:sz w:val="24"/>
          <w:szCs w:val="24"/>
        </w:rPr>
        <w:t xml:space="preserve"> </w:t>
      </w:r>
      <w:r w:rsidRPr="00B110C0">
        <w:rPr>
          <w:rFonts w:ascii="Times New Roman" w:hAnsi="Times New Roman" w:cs="Times New Roman"/>
          <w:sz w:val="24"/>
          <w:szCs w:val="24"/>
        </w:rPr>
        <w:t xml:space="preserve">o ile </w:t>
      </w:r>
      <w:r w:rsidR="00864245" w:rsidRPr="00B110C0">
        <w:rPr>
          <w:rFonts w:ascii="Times New Roman" w:hAnsi="Times New Roman" w:cs="Times New Roman"/>
          <w:sz w:val="24"/>
          <w:szCs w:val="24"/>
        </w:rPr>
        <w:t>będą</w:t>
      </w:r>
      <w:r w:rsidRPr="00B110C0">
        <w:rPr>
          <w:rFonts w:ascii="Times New Roman" w:hAnsi="Times New Roman" w:cs="Times New Roman"/>
          <w:sz w:val="24"/>
          <w:szCs w:val="24"/>
        </w:rPr>
        <w:t xml:space="preserve"> dostępne</w:t>
      </w:r>
      <w:r w:rsidR="00554FA1" w:rsidRPr="00B110C0">
        <w:rPr>
          <w:rFonts w:ascii="Times New Roman" w:hAnsi="Times New Roman" w:cs="Times New Roman"/>
          <w:sz w:val="24"/>
          <w:szCs w:val="24"/>
        </w:rPr>
        <w:t xml:space="preserve"> </w:t>
      </w:r>
      <w:r w:rsidR="006A4BE1" w:rsidRPr="00B110C0">
        <w:rPr>
          <w:rFonts w:ascii="Times New Roman" w:hAnsi="Times New Roman" w:cs="Times New Roman"/>
          <w:sz w:val="24"/>
          <w:szCs w:val="24"/>
        </w:rPr>
        <w:t>–</w:t>
      </w:r>
      <w:r w:rsidRPr="00B110C0">
        <w:rPr>
          <w:rFonts w:ascii="Times New Roman" w:hAnsi="Times New Roman" w:cs="Times New Roman"/>
          <w:sz w:val="24"/>
          <w:szCs w:val="24"/>
        </w:rPr>
        <w:t xml:space="preserve"> imię (imiona), miejsce urodzenia, państwo urodzenia, płeć i</w:t>
      </w:r>
      <w:r w:rsidR="00B35A5D" w:rsidRPr="00B110C0">
        <w:rPr>
          <w:rFonts w:ascii="Times New Roman" w:hAnsi="Times New Roman" w:cs="Times New Roman"/>
          <w:sz w:val="24"/>
          <w:szCs w:val="24"/>
        </w:rPr>
        <w:t> </w:t>
      </w:r>
      <w:r w:rsidRPr="00B110C0">
        <w:rPr>
          <w:rFonts w:ascii="Times New Roman" w:hAnsi="Times New Roman" w:cs="Times New Roman"/>
          <w:sz w:val="24"/>
          <w:szCs w:val="24"/>
        </w:rPr>
        <w:t>obywatelstwo (tylko w połączeniu z danymi wskazanymi enumeratywnie).</w:t>
      </w:r>
    </w:p>
    <w:p w14:paraId="711DB8B3" w14:textId="42B044CE" w:rsidR="006C5F65" w:rsidRPr="00B110C0" w:rsidRDefault="00FD5580"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 xml:space="preserve">Zgodnie z art. 25 </w:t>
      </w:r>
      <w:r w:rsidR="001A51EB" w:rsidRPr="00B110C0">
        <w:rPr>
          <w:rFonts w:ascii="Times New Roman" w:hAnsi="Times New Roman" w:cs="Times New Roman"/>
          <w:sz w:val="24"/>
          <w:szCs w:val="24"/>
        </w:rPr>
        <w:t xml:space="preserve">projektu </w:t>
      </w:r>
      <w:r w:rsidRPr="00B110C0">
        <w:rPr>
          <w:rFonts w:ascii="Times New Roman" w:hAnsi="Times New Roman" w:cs="Times New Roman"/>
          <w:sz w:val="24"/>
          <w:szCs w:val="24"/>
        </w:rPr>
        <w:t xml:space="preserve">organem </w:t>
      </w:r>
      <w:r w:rsidR="00AD7723" w:rsidRPr="00B110C0">
        <w:rPr>
          <w:rFonts w:ascii="Times New Roman" w:hAnsi="Times New Roman" w:cs="Times New Roman"/>
          <w:sz w:val="24"/>
          <w:szCs w:val="24"/>
        </w:rPr>
        <w:t>właściwym</w:t>
      </w:r>
      <w:r w:rsidRPr="00B110C0">
        <w:rPr>
          <w:rFonts w:ascii="Times New Roman" w:hAnsi="Times New Roman" w:cs="Times New Roman"/>
          <w:sz w:val="24"/>
          <w:szCs w:val="24"/>
        </w:rPr>
        <w:t xml:space="preserve"> do wprowadzania danych do listy ostrzegawczej ETIAS </w:t>
      </w:r>
      <w:r w:rsidR="00AD7723" w:rsidRPr="00B110C0">
        <w:rPr>
          <w:rFonts w:ascii="Times New Roman" w:hAnsi="Times New Roman" w:cs="Times New Roman"/>
          <w:sz w:val="24"/>
          <w:szCs w:val="24"/>
        </w:rPr>
        <w:t>oraz zarządza</w:t>
      </w:r>
      <w:r w:rsidR="00B35A5D" w:rsidRPr="00B110C0">
        <w:rPr>
          <w:rFonts w:ascii="Times New Roman" w:hAnsi="Times New Roman" w:cs="Times New Roman"/>
          <w:sz w:val="24"/>
          <w:szCs w:val="24"/>
        </w:rPr>
        <w:t>jącym</w:t>
      </w:r>
      <w:r w:rsidR="00AD7723" w:rsidRPr="00B110C0">
        <w:rPr>
          <w:rFonts w:ascii="Times New Roman" w:hAnsi="Times New Roman" w:cs="Times New Roman"/>
          <w:sz w:val="24"/>
          <w:szCs w:val="24"/>
        </w:rPr>
        <w:t xml:space="preserve"> wpisami krajowymi</w:t>
      </w:r>
      <w:r w:rsidR="00EF5F21" w:rsidRPr="00B110C0">
        <w:rPr>
          <w:rFonts w:ascii="Times New Roman" w:hAnsi="Times New Roman" w:cs="Times New Roman"/>
          <w:sz w:val="24"/>
          <w:szCs w:val="24"/>
        </w:rPr>
        <w:t xml:space="preserve"> w liście ostrzegawczej ETIAS</w:t>
      </w:r>
      <w:r w:rsidR="00AD7723" w:rsidRPr="00B110C0">
        <w:rPr>
          <w:rFonts w:ascii="Times New Roman" w:hAnsi="Times New Roman" w:cs="Times New Roman"/>
          <w:sz w:val="24"/>
          <w:szCs w:val="24"/>
        </w:rPr>
        <w:t xml:space="preserve"> </w:t>
      </w:r>
      <w:r w:rsidR="00B35A5D" w:rsidRPr="00B110C0">
        <w:rPr>
          <w:rFonts w:ascii="Times New Roman" w:hAnsi="Times New Roman" w:cs="Times New Roman"/>
          <w:sz w:val="24"/>
          <w:szCs w:val="24"/>
        </w:rPr>
        <w:t xml:space="preserve">będzie </w:t>
      </w:r>
      <w:r w:rsidRPr="00B110C0">
        <w:rPr>
          <w:rFonts w:ascii="Times New Roman" w:hAnsi="Times New Roman" w:cs="Times New Roman"/>
          <w:sz w:val="24"/>
          <w:szCs w:val="24"/>
        </w:rPr>
        <w:t xml:space="preserve">Komendant </w:t>
      </w:r>
      <w:r w:rsidR="00AD7723" w:rsidRPr="00B110C0">
        <w:rPr>
          <w:rFonts w:ascii="Times New Roman" w:hAnsi="Times New Roman" w:cs="Times New Roman"/>
          <w:sz w:val="24"/>
          <w:szCs w:val="24"/>
        </w:rPr>
        <w:t>Główny</w:t>
      </w:r>
      <w:r w:rsidRPr="00B110C0">
        <w:rPr>
          <w:rFonts w:ascii="Times New Roman" w:hAnsi="Times New Roman" w:cs="Times New Roman"/>
          <w:sz w:val="24"/>
          <w:szCs w:val="24"/>
        </w:rPr>
        <w:t xml:space="preserve"> </w:t>
      </w:r>
      <w:r w:rsidR="00AD7723" w:rsidRPr="00B110C0">
        <w:rPr>
          <w:rFonts w:ascii="Times New Roman" w:hAnsi="Times New Roman" w:cs="Times New Roman"/>
          <w:sz w:val="24"/>
          <w:szCs w:val="24"/>
        </w:rPr>
        <w:t>Straży</w:t>
      </w:r>
      <w:r w:rsidRPr="00B110C0">
        <w:rPr>
          <w:rFonts w:ascii="Times New Roman" w:hAnsi="Times New Roman" w:cs="Times New Roman"/>
          <w:sz w:val="24"/>
          <w:szCs w:val="24"/>
        </w:rPr>
        <w:t xml:space="preserve"> </w:t>
      </w:r>
      <w:r w:rsidR="00AD7723" w:rsidRPr="00B110C0">
        <w:rPr>
          <w:rFonts w:ascii="Times New Roman" w:hAnsi="Times New Roman" w:cs="Times New Roman"/>
          <w:sz w:val="24"/>
          <w:szCs w:val="24"/>
        </w:rPr>
        <w:t>Granicznej</w:t>
      </w:r>
      <w:r w:rsidR="002F38ED" w:rsidRPr="00B110C0">
        <w:rPr>
          <w:rFonts w:ascii="Times New Roman" w:hAnsi="Times New Roman" w:cs="Times New Roman"/>
          <w:sz w:val="24"/>
          <w:szCs w:val="24"/>
        </w:rPr>
        <w:t>, a d</w:t>
      </w:r>
      <w:r w:rsidR="00AD7723" w:rsidRPr="00B110C0">
        <w:rPr>
          <w:rFonts w:ascii="Times New Roman" w:hAnsi="Times New Roman" w:cs="Times New Roman"/>
          <w:sz w:val="24"/>
          <w:szCs w:val="24"/>
        </w:rPr>
        <w:t xml:space="preserve">ane </w:t>
      </w:r>
      <w:r w:rsidR="00B35A5D" w:rsidRPr="00B110C0">
        <w:rPr>
          <w:rFonts w:ascii="Times New Roman" w:hAnsi="Times New Roman" w:cs="Times New Roman"/>
          <w:sz w:val="24"/>
          <w:szCs w:val="24"/>
        </w:rPr>
        <w:t xml:space="preserve">będą </w:t>
      </w:r>
      <w:r w:rsidR="00AD7723" w:rsidRPr="00B110C0">
        <w:rPr>
          <w:rFonts w:ascii="Times New Roman" w:hAnsi="Times New Roman" w:cs="Times New Roman"/>
          <w:sz w:val="24"/>
          <w:szCs w:val="24"/>
        </w:rPr>
        <w:t xml:space="preserve">wprowadzane na wniosek organu, </w:t>
      </w:r>
      <w:r w:rsidR="00AD7723" w:rsidRPr="00B110C0">
        <w:rPr>
          <w:rFonts w:ascii="Times New Roman" w:hAnsi="Times New Roman" w:cs="Times New Roman"/>
          <w:sz w:val="24"/>
          <w:szCs w:val="24"/>
        </w:rPr>
        <w:lastRenderedPageBreak/>
        <w:t xml:space="preserve">w którego posiadaniu się znajdują. Dane </w:t>
      </w:r>
      <w:r w:rsidR="00B35A5D" w:rsidRPr="00B110C0">
        <w:rPr>
          <w:rFonts w:ascii="Times New Roman" w:hAnsi="Times New Roman" w:cs="Times New Roman"/>
          <w:sz w:val="24"/>
          <w:szCs w:val="24"/>
        </w:rPr>
        <w:t xml:space="preserve">będą </w:t>
      </w:r>
      <w:r w:rsidR="00AD7723" w:rsidRPr="00B110C0">
        <w:rPr>
          <w:rFonts w:ascii="Times New Roman" w:hAnsi="Times New Roman" w:cs="Times New Roman"/>
          <w:sz w:val="24"/>
          <w:szCs w:val="24"/>
        </w:rPr>
        <w:t>wprowadzane (lub w stosownych przypadkach modyfikowane, uzupełniane lub usuwane) w</w:t>
      </w:r>
      <w:r w:rsidR="002F38ED" w:rsidRPr="00B110C0">
        <w:rPr>
          <w:rFonts w:ascii="Times New Roman" w:hAnsi="Times New Roman" w:cs="Times New Roman"/>
          <w:sz w:val="24"/>
          <w:szCs w:val="24"/>
        </w:rPr>
        <w:t> </w:t>
      </w:r>
      <w:r w:rsidR="00AD7723" w:rsidRPr="00B110C0">
        <w:rPr>
          <w:rFonts w:ascii="Times New Roman" w:hAnsi="Times New Roman" w:cs="Times New Roman"/>
          <w:sz w:val="24"/>
          <w:szCs w:val="24"/>
        </w:rPr>
        <w:t>związku z przesłaniem elektronicznego wniosku organu będącego właścicielem danych</w:t>
      </w:r>
      <w:r w:rsidR="001A51EB" w:rsidRPr="00B110C0">
        <w:rPr>
          <w:rFonts w:ascii="Times New Roman" w:hAnsi="Times New Roman" w:cs="Times New Roman"/>
          <w:sz w:val="24"/>
          <w:szCs w:val="24"/>
        </w:rPr>
        <w:t>,</w:t>
      </w:r>
      <w:r w:rsidR="00AD7723" w:rsidRPr="00B110C0">
        <w:rPr>
          <w:rFonts w:ascii="Times New Roman" w:hAnsi="Times New Roman" w:cs="Times New Roman"/>
          <w:sz w:val="24"/>
          <w:szCs w:val="24"/>
        </w:rPr>
        <w:t xml:space="preserve"> zgodnie z zakresem d</w:t>
      </w:r>
      <w:r w:rsidR="00E5270C" w:rsidRPr="00B110C0">
        <w:rPr>
          <w:rFonts w:ascii="Times New Roman" w:hAnsi="Times New Roman" w:cs="Times New Roman"/>
          <w:sz w:val="24"/>
          <w:szCs w:val="24"/>
        </w:rPr>
        <w:t>anych wskazanych w art. 34 ust. </w:t>
      </w:r>
      <w:r w:rsidR="00AD7723" w:rsidRPr="00B110C0">
        <w:rPr>
          <w:rFonts w:ascii="Times New Roman" w:hAnsi="Times New Roman" w:cs="Times New Roman"/>
          <w:sz w:val="24"/>
          <w:szCs w:val="24"/>
        </w:rPr>
        <w:t>4 rozporządzenia</w:t>
      </w:r>
      <w:r w:rsidR="001A51EB" w:rsidRPr="00B110C0">
        <w:rPr>
          <w:rFonts w:ascii="Times New Roman" w:hAnsi="Times New Roman" w:cs="Times New Roman"/>
          <w:sz w:val="24"/>
          <w:szCs w:val="24"/>
        </w:rPr>
        <w:t xml:space="preserve"> 2018/1240</w:t>
      </w:r>
      <w:r w:rsidR="00AD7723" w:rsidRPr="00B110C0">
        <w:rPr>
          <w:rFonts w:ascii="Times New Roman" w:hAnsi="Times New Roman" w:cs="Times New Roman"/>
          <w:sz w:val="24"/>
          <w:szCs w:val="24"/>
        </w:rPr>
        <w:t xml:space="preserve">. Wskazany wniosek </w:t>
      </w:r>
      <w:r w:rsidR="00864245" w:rsidRPr="00B110C0">
        <w:rPr>
          <w:rFonts w:ascii="Times New Roman" w:hAnsi="Times New Roman" w:cs="Times New Roman"/>
          <w:sz w:val="24"/>
          <w:szCs w:val="24"/>
        </w:rPr>
        <w:t xml:space="preserve">będzie </w:t>
      </w:r>
      <w:r w:rsidR="00AD7723" w:rsidRPr="00B110C0">
        <w:rPr>
          <w:rFonts w:ascii="Times New Roman" w:hAnsi="Times New Roman" w:cs="Times New Roman"/>
          <w:sz w:val="24"/>
          <w:szCs w:val="24"/>
        </w:rPr>
        <w:t xml:space="preserve">zawierać </w:t>
      </w:r>
      <w:r w:rsidR="00E92DA5" w:rsidRPr="00B110C0">
        <w:rPr>
          <w:rFonts w:ascii="Times New Roman" w:hAnsi="Times New Roman" w:cs="Times New Roman"/>
          <w:sz w:val="24"/>
          <w:szCs w:val="24"/>
        </w:rPr>
        <w:t>umotywowanie</w:t>
      </w:r>
      <w:r w:rsidR="00411F57" w:rsidRPr="00B110C0">
        <w:rPr>
          <w:rFonts w:ascii="Times New Roman" w:hAnsi="Times New Roman" w:cs="Times New Roman"/>
          <w:sz w:val="24"/>
          <w:szCs w:val="24"/>
        </w:rPr>
        <w:t xml:space="preserve"> (</w:t>
      </w:r>
      <w:r w:rsidR="001A51EB" w:rsidRPr="00B110C0">
        <w:rPr>
          <w:rFonts w:ascii="Times New Roman" w:hAnsi="Times New Roman" w:cs="Times New Roman"/>
          <w:sz w:val="24"/>
          <w:szCs w:val="24"/>
        </w:rPr>
        <w:t xml:space="preserve">faktyczne </w:t>
      </w:r>
      <w:r w:rsidR="00411F57" w:rsidRPr="00B110C0">
        <w:rPr>
          <w:rFonts w:ascii="Times New Roman" w:hAnsi="Times New Roman" w:cs="Times New Roman"/>
          <w:sz w:val="24"/>
          <w:szCs w:val="24"/>
        </w:rPr>
        <w:t xml:space="preserve">oraz prawne) </w:t>
      </w:r>
      <w:r w:rsidR="00FB7932" w:rsidRPr="00B110C0">
        <w:rPr>
          <w:rFonts w:ascii="Times New Roman" w:hAnsi="Times New Roman" w:cs="Times New Roman"/>
          <w:sz w:val="24"/>
          <w:szCs w:val="24"/>
        </w:rPr>
        <w:t>u</w:t>
      </w:r>
      <w:r w:rsidR="00AD7723" w:rsidRPr="00B110C0">
        <w:rPr>
          <w:rFonts w:ascii="Times New Roman" w:hAnsi="Times New Roman" w:cs="Times New Roman"/>
          <w:sz w:val="24"/>
          <w:szCs w:val="24"/>
        </w:rPr>
        <w:t xml:space="preserve">zasadnienie wprowadzenia </w:t>
      </w:r>
      <w:r w:rsidR="00003AE4">
        <w:rPr>
          <w:rFonts w:ascii="Times New Roman" w:hAnsi="Times New Roman" w:cs="Times New Roman"/>
          <w:sz w:val="24"/>
          <w:szCs w:val="24"/>
        </w:rPr>
        <w:t>lub aktualizacji</w:t>
      </w:r>
      <w:r w:rsidR="00AD7723" w:rsidRPr="00B110C0">
        <w:rPr>
          <w:rFonts w:ascii="Times New Roman" w:hAnsi="Times New Roman" w:cs="Times New Roman"/>
          <w:sz w:val="24"/>
          <w:szCs w:val="24"/>
        </w:rPr>
        <w:t xml:space="preserve"> danych do listy ostrzegawczej ETIAS oraz datę początkową i datę końcową okresu ważności wpisu. </w:t>
      </w:r>
      <w:r w:rsidR="00E33F3C" w:rsidRPr="00B110C0">
        <w:rPr>
          <w:rFonts w:ascii="Times New Roman" w:hAnsi="Times New Roman" w:cs="Times New Roman"/>
          <w:sz w:val="24"/>
          <w:szCs w:val="24"/>
        </w:rPr>
        <w:t xml:space="preserve">Ze względu na elektroniczny sposób prowadzenia listy ostrzegawczej ETIAS, wniosek o dokonanie wpisu </w:t>
      </w:r>
      <w:r w:rsidR="00390342">
        <w:rPr>
          <w:rFonts w:ascii="Times New Roman" w:hAnsi="Times New Roman" w:cs="Times New Roman"/>
          <w:sz w:val="24"/>
          <w:szCs w:val="24"/>
        </w:rPr>
        <w:t>(w </w:t>
      </w:r>
      <w:r w:rsidR="00E33F3C" w:rsidRPr="00B110C0">
        <w:rPr>
          <w:rFonts w:ascii="Times New Roman" w:hAnsi="Times New Roman" w:cs="Times New Roman"/>
          <w:sz w:val="24"/>
          <w:szCs w:val="24"/>
        </w:rPr>
        <w:t xml:space="preserve">tym usunięcie lub modyfikację wpisu) </w:t>
      </w:r>
      <w:r w:rsidR="00936127" w:rsidRPr="00B110C0">
        <w:rPr>
          <w:rFonts w:ascii="Times New Roman" w:hAnsi="Times New Roman" w:cs="Times New Roman"/>
          <w:sz w:val="24"/>
          <w:szCs w:val="24"/>
        </w:rPr>
        <w:t xml:space="preserve">będzie </w:t>
      </w:r>
      <w:r w:rsidR="00E33F3C" w:rsidRPr="00B110C0">
        <w:rPr>
          <w:rFonts w:ascii="Times New Roman" w:hAnsi="Times New Roman" w:cs="Times New Roman"/>
          <w:sz w:val="24"/>
          <w:szCs w:val="24"/>
        </w:rPr>
        <w:t>przekazywany w sposób elektroniczny</w:t>
      </w:r>
      <w:r w:rsidR="00FB7932" w:rsidRPr="00B110C0">
        <w:rPr>
          <w:rFonts w:ascii="Times New Roman" w:hAnsi="Times New Roman" w:cs="Times New Roman"/>
          <w:sz w:val="24"/>
          <w:szCs w:val="24"/>
        </w:rPr>
        <w:t>,</w:t>
      </w:r>
      <w:r w:rsidR="00E33F3C" w:rsidRPr="00B110C0">
        <w:rPr>
          <w:rFonts w:ascii="Times New Roman" w:hAnsi="Times New Roman" w:cs="Times New Roman"/>
          <w:sz w:val="24"/>
          <w:szCs w:val="24"/>
        </w:rPr>
        <w:t xml:space="preserve"> tj. </w:t>
      </w:r>
      <w:r w:rsidR="00D17737" w:rsidRPr="00B110C0">
        <w:rPr>
          <w:rFonts w:ascii="Times New Roman" w:hAnsi="Times New Roman" w:cs="Times New Roman"/>
          <w:sz w:val="24"/>
          <w:szCs w:val="24"/>
        </w:rPr>
        <w:t xml:space="preserve">za pośrednictwem </w:t>
      </w:r>
      <w:r w:rsidR="00B219FB" w:rsidRPr="00B219FB">
        <w:rPr>
          <w:rFonts w:ascii="Times New Roman" w:hAnsi="Times New Roman" w:cs="Times New Roman"/>
          <w:sz w:val="24"/>
          <w:szCs w:val="24"/>
        </w:rPr>
        <w:t>własnego systemu</w:t>
      </w:r>
      <w:r w:rsidR="00E33F3C" w:rsidRPr="00B110C0">
        <w:rPr>
          <w:rFonts w:ascii="Times New Roman" w:hAnsi="Times New Roman" w:cs="Times New Roman"/>
          <w:sz w:val="24"/>
          <w:szCs w:val="24"/>
        </w:rPr>
        <w:t xml:space="preserve"> teleinformatyczne</w:t>
      </w:r>
      <w:r w:rsidR="00D17737" w:rsidRPr="00B110C0">
        <w:rPr>
          <w:rFonts w:ascii="Times New Roman" w:hAnsi="Times New Roman" w:cs="Times New Roman"/>
          <w:sz w:val="24"/>
          <w:szCs w:val="24"/>
        </w:rPr>
        <w:t>go</w:t>
      </w:r>
      <w:r w:rsidR="00E33F3C" w:rsidRPr="00B110C0">
        <w:rPr>
          <w:rFonts w:ascii="Times New Roman" w:hAnsi="Times New Roman" w:cs="Times New Roman"/>
          <w:sz w:val="24"/>
          <w:szCs w:val="24"/>
        </w:rPr>
        <w:t xml:space="preserve"> </w:t>
      </w:r>
      <w:r w:rsidR="00B219FB" w:rsidRPr="00B219FB">
        <w:rPr>
          <w:rFonts w:ascii="Times New Roman" w:hAnsi="Times New Roman" w:cs="Times New Roman"/>
          <w:sz w:val="24"/>
          <w:szCs w:val="24"/>
        </w:rPr>
        <w:t>(użytkownik końcowy) albo aplikacji WWW ETIAS (użytkownik indywidualny)</w:t>
      </w:r>
      <w:r w:rsidR="00E33F3C" w:rsidRPr="00B110C0">
        <w:rPr>
          <w:rFonts w:ascii="Times New Roman" w:hAnsi="Times New Roman" w:cs="Times New Roman"/>
          <w:sz w:val="24"/>
          <w:szCs w:val="24"/>
        </w:rPr>
        <w:t xml:space="preserve">. </w:t>
      </w:r>
      <w:r w:rsidR="00024FAE" w:rsidRPr="00B110C0">
        <w:rPr>
          <w:rFonts w:ascii="Times New Roman" w:hAnsi="Times New Roman" w:cs="Times New Roman"/>
          <w:sz w:val="24"/>
          <w:szCs w:val="24"/>
        </w:rPr>
        <w:t>W </w:t>
      </w:r>
      <w:r w:rsidR="00E33F3C" w:rsidRPr="00B110C0">
        <w:rPr>
          <w:rFonts w:ascii="Times New Roman" w:hAnsi="Times New Roman" w:cs="Times New Roman"/>
          <w:sz w:val="24"/>
          <w:szCs w:val="24"/>
        </w:rPr>
        <w:t>wyjątkowych przypadkach, za zgodą Komendanta Głównego Straży Granicznej, wniosek będzie mógł zostać przekazany za pośrednictwem alternatywnego kanału elektronicznej wymiany informacji.</w:t>
      </w:r>
    </w:p>
    <w:p w14:paraId="64E2267C" w14:textId="05851A75" w:rsidR="00AD7723" w:rsidRPr="00B110C0" w:rsidRDefault="00936127"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D</w:t>
      </w:r>
      <w:r w:rsidR="00E33F3C" w:rsidRPr="00B110C0">
        <w:rPr>
          <w:rFonts w:ascii="Times New Roman" w:hAnsi="Times New Roman" w:cs="Times New Roman"/>
          <w:sz w:val="24"/>
          <w:szCs w:val="24"/>
        </w:rPr>
        <w:t>anych</w:t>
      </w:r>
      <w:r w:rsidR="00D17737" w:rsidRPr="00B110C0">
        <w:rPr>
          <w:rFonts w:ascii="Times New Roman" w:hAnsi="Times New Roman" w:cs="Times New Roman"/>
          <w:sz w:val="24"/>
          <w:szCs w:val="24"/>
        </w:rPr>
        <w:t xml:space="preserve"> </w:t>
      </w:r>
      <w:r w:rsidR="00FB7932" w:rsidRPr="00B110C0">
        <w:rPr>
          <w:rFonts w:ascii="Times New Roman" w:hAnsi="Times New Roman" w:cs="Times New Roman"/>
          <w:sz w:val="24"/>
          <w:szCs w:val="24"/>
        </w:rPr>
        <w:t>wprowadz</w:t>
      </w:r>
      <w:r w:rsidR="00003AE4">
        <w:rPr>
          <w:rFonts w:ascii="Times New Roman" w:hAnsi="Times New Roman" w:cs="Times New Roman"/>
          <w:sz w:val="24"/>
          <w:szCs w:val="24"/>
        </w:rPr>
        <w:t>o</w:t>
      </w:r>
      <w:r w:rsidR="00FB7932" w:rsidRPr="00B110C0">
        <w:rPr>
          <w:rFonts w:ascii="Times New Roman" w:hAnsi="Times New Roman" w:cs="Times New Roman"/>
          <w:sz w:val="24"/>
          <w:szCs w:val="24"/>
        </w:rPr>
        <w:t xml:space="preserve">nych </w:t>
      </w:r>
      <w:r w:rsidR="00D17737" w:rsidRPr="00B110C0">
        <w:rPr>
          <w:rFonts w:ascii="Times New Roman" w:hAnsi="Times New Roman" w:cs="Times New Roman"/>
          <w:sz w:val="24"/>
          <w:szCs w:val="24"/>
        </w:rPr>
        <w:t>do listy ostrzegawczej ETIAS</w:t>
      </w:r>
      <w:r w:rsidRPr="00B110C0">
        <w:rPr>
          <w:rFonts w:ascii="Times New Roman" w:hAnsi="Times New Roman" w:cs="Times New Roman"/>
          <w:sz w:val="24"/>
          <w:szCs w:val="24"/>
        </w:rPr>
        <w:t>, w tym informacji o ich zakresie,</w:t>
      </w:r>
      <w:r w:rsidR="00E33F3C" w:rsidRPr="00B110C0">
        <w:rPr>
          <w:rFonts w:ascii="Times New Roman" w:hAnsi="Times New Roman" w:cs="Times New Roman"/>
          <w:sz w:val="24"/>
          <w:szCs w:val="24"/>
        </w:rPr>
        <w:t xml:space="preserve"> nie udostępnia się</w:t>
      </w:r>
      <w:r w:rsidR="00594B18">
        <w:rPr>
          <w:rFonts w:ascii="Times New Roman" w:hAnsi="Times New Roman" w:cs="Times New Roman"/>
          <w:sz w:val="24"/>
          <w:szCs w:val="24"/>
        </w:rPr>
        <w:t xml:space="preserve"> </w:t>
      </w:r>
      <w:r w:rsidR="00E33F3C" w:rsidRPr="00B110C0">
        <w:rPr>
          <w:rFonts w:ascii="Times New Roman" w:hAnsi="Times New Roman" w:cs="Times New Roman"/>
          <w:sz w:val="24"/>
          <w:szCs w:val="24"/>
        </w:rPr>
        <w:t>w</w:t>
      </w:r>
      <w:r w:rsidR="00D17737" w:rsidRPr="00B110C0">
        <w:rPr>
          <w:rFonts w:ascii="Times New Roman" w:hAnsi="Times New Roman" w:cs="Times New Roman"/>
          <w:sz w:val="24"/>
          <w:szCs w:val="24"/>
        </w:rPr>
        <w:t xml:space="preserve"> związku z</w:t>
      </w:r>
      <w:r w:rsidR="00E33F3C" w:rsidRPr="00B110C0">
        <w:rPr>
          <w:rFonts w:ascii="Times New Roman" w:hAnsi="Times New Roman" w:cs="Times New Roman"/>
          <w:sz w:val="24"/>
          <w:szCs w:val="24"/>
        </w:rPr>
        <w:t xml:space="preserve"> ustaw</w:t>
      </w:r>
      <w:r w:rsidR="00D17737" w:rsidRPr="00B110C0">
        <w:rPr>
          <w:rFonts w:ascii="Times New Roman" w:hAnsi="Times New Roman" w:cs="Times New Roman"/>
          <w:sz w:val="24"/>
          <w:szCs w:val="24"/>
        </w:rPr>
        <w:t>ą</w:t>
      </w:r>
      <w:r w:rsidR="00E33F3C" w:rsidRPr="00B110C0">
        <w:rPr>
          <w:rFonts w:ascii="Times New Roman" w:hAnsi="Times New Roman" w:cs="Times New Roman"/>
          <w:sz w:val="24"/>
          <w:szCs w:val="24"/>
        </w:rPr>
        <w:t xml:space="preserve"> z dnia 14 grudnia 2018 r.</w:t>
      </w:r>
      <w:r w:rsidR="002E4ADF" w:rsidRPr="00B110C0">
        <w:rPr>
          <w:rFonts w:ascii="Times New Roman" w:hAnsi="Times New Roman" w:cs="Times New Roman"/>
          <w:sz w:val="24"/>
          <w:szCs w:val="24"/>
        </w:rPr>
        <w:t xml:space="preserve"> </w:t>
      </w:r>
      <w:r w:rsidR="00024FAE" w:rsidRPr="00B110C0">
        <w:rPr>
          <w:rFonts w:ascii="Times New Roman" w:hAnsi="Times New Roman" w:cs="Times New Roman"/>
          <w:sz w:val="24"/>
          <w:szCs w:val="24"/>
        </w:rPr>
        <w:t>o </w:t>
      </w:r>
      <w:r w:rsidR="00E33F3C" w:rsidRPr="00B110C0">
        <w:rPr>
          <w:rFonts w:ascii="Times New Roman" w:hAnsi="Times New Roman" w:cs="Times New Roman"/>
          <w:sz w:val="24"/>
          <w:szCs w:val="24"/>
        </w:rPr>
        <w:t>ochronie danych osobowych przetwarzanych w związku z zapobieganiem i zwalczaniem przestępczości</w:t>
      </w:r>
      <w:r w:rsidR="00D17737" w:rsidRPr="00B110C0">
        <w:rPr>
          <w:rFonts w:ascii="Times New Roman" w:hAnsi="Times New Roman" w:cs="Times New Roman"/>
          <w:sz w:val="24"/>
          <w:szCs w:val="24"/>
        </w:rPr>
        <w:t>, która określa zasady i warunki ochrony danych osobowych przetwarzanych przez właściwe organy w celu rozpoznawania, zapobiegania, wykrywania i zwalczania czynów zabronionych, w tym zagrożeń dla bezpieczeństwa i porządku publicznego, a także wykonywania tymczasowego aresztowania, kar porządkowych i środków przymusu skutkujących pozbawieniem wolności oraz prawa osób, których dane osobowe są przetwarzane przez właściwe organy</w:t>
      </w:r>
      <w:r w:rsidR="00E33F3C" w:rsidRPr="00B110C0">
        <w:rPr>
          <w:rFonts w:ascii="Times New Roman" w:hAnsi="Times New Roman" w:cs="Times New Roman"/>
          <w:sz w:val="24"/>
          <w:szCs w:val="24"/>
        </w:rPr>
        <w:t>.</w:t>
      </w:r>
    </w:p>
    <w:p w14:paraId="12B5AEC0" w14:textId="07BF9D45" w:rsidR="00140BBD" w:rsidRDefault="00140BBD"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Prawo do wystąpienia o wprowadz</w:t>
      </w:r>
      <w:r w:rsidR="00E5270C" w:rsidRPr="00B110C0">
        <w:rPr>
          <w:rFonts w:ascii="Times New Roman" w:hAnsi="Times New Roman" w:cs="Times New Roman"/>
          <w:sz w:val="24"/>
          <w:szCs w:val="24"/>
        </w:rPr>
        <w:t>e</w:t>
      </w:r>
      <w:r w:rsidRPr="00B110C0">
        <w:rPr>
          <w:rFonts w:ascii="Times New Roman" w:hAnsi="Times New Roman" w:cs="Times New Roman"/>
          <w:sz w:val="24"/>
          <w:szCs w:val="24"/>
        </w:rPr>
        <w:t>nie danych</w:t>
      </w:r>
      <w:r w:rsidR="00594B18">
        <w:rPr>
          <w:rFonts w:ascii="Times New Roman" w:hAnsi="Times New Roman" w:cs="Times New Roman"/>
          <w:sz w:val="24"/>
          <w:szCs w:val="24"/>
        </w:rPr>
        <w:t xml:space="preserve"> </w:t>
      </w:r>
      <w:r w:rsidR="00594B18" w:rsidRPr="00594B18">
        <w:rPr>
          <w:rFonts w:ascii="Times New Roman" w:hAnsi="Times New Roman" w:cs="Times New Roman"/>
          <w:sz w:val="24"/>
          <w:szCs w:val="24"/>
        </w:rPr>
        <w:t>(w tym usunięcie lub modyfikację wpisu)</w:t>
      </w:r>
      <w:r w:rsidRPr="00B110C0">
        <w:rPr>
          <w:rFonts w:ascii="Times New Roman" w:hAnsi="Times New Roman" w:cs="Times New Roman"/>
          <w:sz w:val="24"/>
          <w:szCs w:val="24"/>
        </w:rPr>
        <w:t xml:space="preserve"> do listy ostrzegawcz</w:t>
      </w:r>
      <w:r w:rsidR="00AD7723" w:rsidRPr="00B110C0">
        <w:rPr>
          <w:rFonts w:ascii="Times New Roman" w:hAnsi="Times New Roman" w:cs="Times New Roman"/>
          <w:sz w:val="24"/>
          <w:szCs w:val="24"/>
        </w:rPr>
        <w:t xml:space="preserve">ej ETIAS, zgodnie z </w:t>
      </w:r>
      <w:r w:rsidR="00E5270C" w:rsidRPr="00B110C0">
        <w:rPr>
          <w:rFonts w:ascii="Times New Roman" w:hAnsi="Times New Roman" w:cs="Times New Roman"/>
          <w:sz w:val="24"/>
          <w:szCs w:val="24"/>
        </w:rPr>
        <w:t>art.</w:t>
      </w:r>
      <w:r w:rsidR="00AD7723" w:rsidRPr="00B110C0">
        <w:rPr>
          <w:rFonts w:ascii="Times New Roman" w:hAnsi="Times New Roman" w:cs="Times New Roman"/>
          <w:sz w:val="24"/>
          <w:szCs w:val="24"/>
        </w:rPr>
        <w:t xml:space="preserve"> 26</w:t>
      </w:r>
      <w:r w:rsidR="002F38ED" w:rsidRPr="00B110C0">
        <w:rPr>
          <w:rFonts w:ascii="Times New Roman" w:hAnsi="Times New Roman" w:cs="Times New Roman"/>
          <w:sz w:val="24"/>
          <w:szCs w:val="24"/>
        </w:rPr>
        <w:t>,</w:t>
      </w:r>
      <w:r w:rsidRPr="00B110C0">
        <w:rPr>
          <w:rFonts w:ascii="Times New Roman" w:hAnsi="Times New Roman" w:cs="Times New Roman"/>
          <w:sz w:val="24"/>
          <w:szCs w:val="24"/>
        </w:rPr>
        <w:t xml:space="preserve"> będzie przysługiwało:</w:t>
      </w:r>
      <w:r w:rsidR="00A220F8" w:rsidRPr="00B110C0">
        <w:rPr>
          <w:rFonts w:ascii="Times New Roman" w:hAnsi="Times New Roman" w:cs="Times New Roman"/>
          <w:sz w:val="24"/>
          <w:szCs w:val="24"/>
        </w:rPr>
        <w:t xml:space="preserve"> prokurat</w:t>
      </w:r>
      <w:r w:rsidR="00541600" w:rsidRPr="00B110C0">
        <w:rPr>
          <w:rFonts w:ascii="Times New Roman" w:hAnsi="Times New Roman" w:cs="Times New Roman"/>
          <w:sz w:val="24"/>
          <w:szCs w:val="24"/>
        </w:rPr>
        <w:t>orowi</w:t>
      </w:r>
      <w:r w:rsidR="00A220F8" w:rsidRPr="00B110C0">
        <w:rPr>
          <w:rFonts w:ascii="Times New Roman" w:hAnsi="Times New Roman" w:cs="Times New Roman"/>
          <w:sz w:val="24"/>
          <w:szCs w:val="24"/>
        </w:rPr>
        <w:t>,</w:t>
      </w:r>
      <w:r w:rsidRPr="00B110C0">
        <w:rPr>
          <w:rFonts w:ascii="Times New Roman" w:hAnsi="Times New Roman" w:cs="Times New Roman"/>
          <w:sz w:val="24"/>
          <w:szCs w:val="24"/>
        </w:rPr>
        <w:t xml:space="preserve"> Straży Granicznej, Policji, </w:t>
      </w:r>
      <w:r w:rsidR="009419DB" w:rsidRPr="00B110C0">
        <w:rPr>
          <w:rFonts w:ascii="Times New Roman" w:hAnsi="Times New Roman" w:cs="Times New Roman"/>
          <w:sz w:val="24"/>
          <w:szCs w:val="24"/>
        </w:rPr>
        <w:t>Krajowej Administracji Skarbowej</w:t>
      </w:r>
      <w:r w:rsidRPr="00B110C0">
        <w:rPr>
          <w:rFonts w:ascii="Times New Roman" w:hAnsi="Times New Roman" w:cs="Times New Roman"/>
          <w:sz w:val="24"/>
          <w:szCs w:val="24"/>
        </w:rPr>
        <w:t xml:space="preserve">, </w:t>
      </w:r>
      <w:r w:rsidR="00952768" w:rsidRPr="00B110C0">
        <w:rPr>
          <w:rFonts w:ascii="Times New Roman" w:hAnsi="Times New Roman" w:cs="Times New Roman"/>
          <w:sz w:val="24"/>
          <w:szCs w:val="24"/>
        </w:rPr>
        <w:t>Szef</w:t>
      </w:r>
      <w:r w:rsidR="009521E1" w:rsidRPr="00B110C0">
        <w:rPr>
          <w:rFonts w:ascii="Times New Roman" w:hAnsi="Times New Roman" w:cs="Times New Roman"/>
          <w:sz w:val="24"/>
          <w:szCs w:val="24"/>
        </w:rPr>
        <w:t>owi Urzędu do Spraw Cudzoziemców, ministrowi właściwemu do spraw wewnętrznych,</w:t>
      </w:r>
      <w:r w:rsidR="00411F57" w:rsidRPr="00B110C0">
        <w:rPr>
          <w:rFonts w:ascii="Times New Roman" w:hAnsi="Times New Roman" w:cs="Times New Roman"/>
          <w:sz w:val="24"/>
          <w:szCs w:val="24"/>
        </w:rPr>
        <w:t xml:space="preserve"> ministrowi właściwemu do spraw zagranicznych</w:t>
      </w:r>
      <w:r w:rsidR="006A4BE1" w:rsidRPr="00B110C0">
        <w:rPr>
          <w:rFonts w:ascii="Times New Roman" w:hAnsi="Times New Roman" w:cs="Times New Roman"/>
          <w:sz w:val="24"/>
          <w:szCs w:val="24"/>
        </w:rPr>
        <w:t>,</w:t>
      </w:r>
      <w:r w:rsidR="009521E1" w:rsidRPr="00B110C0">
        <w:rPr>
          <w:rFonts w:ascii="Times New Roman" w:hAnsi="Times New Roman" w:cs="Times New Roman"/>
          <w:sz w:val="24"/>
          <w:szCs w:val="24"/>
        </w:rPr>
        <w:t xml:space="preserve"> </w:t>
      </w:r>
      <w:r w:rsidRPr="00B110C0">
        <w:rPr>
          <w:rFonts w:ascii="Times New Roman" w:hAnsi="Times New Roman" w:cs="Times New Roman"/>
          <w:sz w:val="24"/>
          <w:szCs w:val="24"/>
        </w:rPr>
        <w:t xml:space="preserve">Agencji Bezpieczeństwa Wewnętrznego, Agencji Wywiadu, Centralnemu Biuru Antykorupcyjnemu, Służbie Ochrony Państwa, Służbie Kontrwywiadu Wojskowego, Służbie Wywiadu Wojskowego </w:t>
      </w:r>
      <w:r w:rsidR="00E5270C" w:rsidRPr="00B110C0">
        <w:rPr>
          <w:rFonts w:ascii="Times New Roman" w:hAnsi="Times New Roman" w:cs="Times New Roman"/>
          <w:sz w:val="24"/>
          <w:szCs w:val="24"/>
        </w:rPr>
        <w:t>i</w:t>
      </w:r>
      <w:r w:rsidRPr="00B110C0">
        <w:rPr>
          <w:rFonts w:ascii="Times New Roman" w:hAnsi="Times New Roman" w:cs="Times New Roman"/>
          <w:sz w:val="24"/>
          <w:szCs w:val="24"/>
        </w:rPr>
        <w:t xml:space="preserve"> Żandarmerii Wojskowej.</w:t>
      </w:r>
      <w:r w:rsidR="002A54BD" w:rsidRPr="00B110C0">
        <w:rPr>
          <w:rFonts w:ascii="Times New Roman" w:hAnsi="Times New Roman" w:cs="Times New Roman"/>
          <w:sz w:val="24"/>
          <w:szCs w:val="24"/>
        </w:rPr>
        <w:t xml:space="preserve"> Prawo to dotyczyć będzie również aktualizacji lub usuwania danych już wprowadzonych do listy ostrzegawczej ETIAS (właściwość organu w</w:t>
      </w:r>
      <w:r w:rsidR="00FB7932" w:rsidRPr="00B110C0">
        <w:rPr>
          <w:rFonts w:ascii="Times New Roman" w:hAnsi="Times New Roman" w:cs="Times New Roman"/>
          <w:sz w:val="24"/>
          <w:szCs w:val="24"/>
        </w:rPr>
        <w:t> </w:t>
      </w:r>
      <w:r w:rsidR="002A54BD" w:rsidRPr="00B110C0">
        <w:rPr>
          <w:rFonts w:ascii="Times New Roman" w:hAnsi="Times New Roman" w:cs="Times New Roman"/>
          <w:sz w:val="24"/>
          <w:szCs w:val="24"/>
        </w:rPr>
        <w:t>zakresie obowiązującego własnego wpisu</w:t>
      </w:r>
      <w:r w:rsidR="00851B10" w:rsidRPr="00B110C0">
        <w:rPr>
          <w:rFonts w:ascii="Times New Roman" w:hAnsi="Times New Roman" w:cs="Times New Roman"/>
          <w:sz w:val="24"/>
          <w:szCs w:val="24"/>
        </w:rPr>
        <w:t xml:space="preserve"> </w:t>
      </w:r>
      <w:r w:rsidR="00936127" w:rsidRPr="00B110C0">
        <w:rPr>
          <w:rFonts w:ascii="Times New Roman" w:hAnsi="Times New Roman" w:cs="Times New Roman"/>
          <w:sz w:val="24"/>
          <w:szCs w:val="24"/>
        </w:rPr>
        <w:t>na</w:t>
      </w:r>
      <w:r w:rsidR="00851B10" w:rsidRPr="00B110C0">
        <w:rPr>
          <w:rFonts w:ascii="Times New Roman" w:hAnsi="Times New Roman" w:cs="Times New Roman"/>
          <w:sz w:val="24"/>
          <w:szCs w:val="24"/>
        </w:rPr>
        <w:t xml:space="preserve"> liście ostrzegawczej ETIAS</w:t>
      </w:r>
      <w:r w:rsidR="002A54BD" w:rsidRPr="00B110C0">
        <w:rPr>
          <w:rFonts w:ascii="Times New Roman" w:hAnsi="Times New Roman" w:cs="Times New Roman"/>
          <w:sz w:val="24"/>
          <w:szCs w:val="24"/>
        </w:rPr>
        <w:t>).</w:t>
      </w:r>
    </w:p>
    <w:p w14:paraId="5D010E39" w14:textId="61CE0651" w:rsidR="00594B18" w:rsidRPr="00B110C0" w:rsidRDefault="00594B18" w:rsidP="00003AE4">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Projektowany art. 2</w:t>
      </w:r>
      <w:r>
        <w:rPr>
          <w:rFonts w:ascii="Times New Roman" w:hAnsi="Times New Roman" w:cs="Times New Roman"/>
          <w:sz w:val="24"/>
          <w:szCs w:val="24"/>
        </w:rPr>
        <w:t>7</w:t>
      </w:r>
      <w:r w:rsidRPr="00B110C0">
        <w:rPr>
          <w:rFonts w:ascii="Times New Roman" w:hAnsi="Times New Roman" w:cs="Times New Roman"/>
          <w:sz w:val="24"/>
          <w:szCs w:val="24"/>
        </w:rPr>
        <w:t xml:space="preserve"> ma zagwarantować brak powielania danych wskazanych w art. 34 ust. 4 rozporządzenia 2018/1240 na liście ostrzegawczej ETIAS oraz tożsamych danych w Systemie Informacyjnym </w:t>
      </w:r>
      <w:proofErr w:type="spellStart"/>
      <w:r w:rsidRPr="00B110C0">
        <w:rPr>
          <w:rFonts w:ascii="Times New Roman" w:hAnsi="Times New Roman" w:cs="Times New Roman"/>
          <w:sz w:val="24"/>
          <w:szCs w:val="24"/>
        </w:rPr>
        <w:t>Schengen</w:t>
      </w:r>
      <w:proofErr w:type="spellEnd"/>
      <w:r w:rsidRPr="00B110C0">
        <w:rPr>
          <w:rFonts w:ascii="Times New Roman" w:hAnsi="Times New Roman" w:cs="Times New Roman"/>
          <w:sz w:val="24"/>
          <w:szCs w:val="24"/>
        </w:rPr>
        <w:t xml:space="preserve">. Celem tego rozwiązania jest nadanie priorytetu wpisom dokonywanym w Systemie Informacyjnym </w:t>
      </w:r>
      <w:proofErr w:type="spellStart"/>
      <w:r w:rsidRPr="00B110C0">
        <w:rPr>
          <w:rFonts w:ascii="Times New Roman" w:hAnsi="Times New Roman" w:cs="Times New Roman"/>
          <w:sz w:val="24"/>
          <w:szCs w:val="24"/>
        </w:rPr>
        <w:t>Schengen</w:t>
      </w:r>
      <w:proofErr w:type="spellEnd"/>
      <w:r w:rsidRPr="00B110C0">
        <w:rPr>
          <w:rFonts w:ascii="Times New Roman" w:hAnsi="Times New Roman" w:cs="Times New Roman"/>
          <w:sz w:val="24"/>
          <w:szCs w:val="24"/>
        </w:rPr>
        <w:t xml:space="preserve">. Jeżeli spełnione będą warunki dokonania wpisu w Systemie Informacyjnym </w:t>
      </w:r>
      <w:proofErr w:type="spellStart"/>
      <w:r w:rsidRPr="00B110C0">
        <w:rPr>
          <w:rFonts w:ascii="Times New Roman" w:hAnsi="Times New Roman" w:cs="Times New Roman"/>
          <w:sz w:val="24"/>
          <w:szCs w:val="24"/>
        </w:rPr>
        <w:t>Schengen</w:t>
      </w:r>
      <w:proofErr w:type="spellEnd"/>
      <w:r w:rsidRPr="00B110C0">
        <w:rPr>
          <w:rFonts w:ascii="Times New Roman" w:hAnsi="Times New Roman" w:cs="Times New Roman"/>
          <w:sz w:val="24"/>
          <w:szCs w:val="24"/>
        </w:rPr>
        <w:t xml:space="preserve"> (w odniesieniu do warunków wskazanych w rozporządzeniach: UE 2018/1860, UE 2018/1861 oraz UE 2018/1862) organy </w:t>
      </w:r>
      <w:r w:rsidRPr="00B110C0">
        <w:rPr>
          <w:rFonts w:ascii="Times New Roman" w:hAnsi="Times New Roman" w:cs="Times New Roman"/>
          <w:sz w:val="24"/>
          <w:szCs w:val="24"/>
        </w:rPr>
        <w:lastRenderedPageBreak/>
        <w:t xml:space="preserve">nie powinny wnioskować o wprowadzenie danych do listy ostrzegawczej ETIAS. Organ będący właścicielem danych i występujący z wnioskiem o wpis na liście ostrzegawczej ETIAS, będzie zatem odpowiedzialny za dokonanie sprawdzeń obowiązywania wpisów w Systemie Informacyjnym </w:t>
      </w:r>
      <w:proofErr w:type="spellStart"/>
      <w:r w:rsidRPr="00B110C0">
        <w:rPr>
          <w:rFonts w:ascii="Times New Roman" w:hAnsi="Times New Roman" w:cs="Times New Roman"/>
          <w:sz w:val="24"/>
          <w:szCs w:val="24"/>
        </w:rPr>
        <w:t>Schengen</w:t>
      </w:r>
      <w:proofErr w:type="spellEnd"/>
      <w:r w:rsidRPr="00B110C0">
        <w:rPr>
          <w:rFonts w:ascii="Times New Roman" w:hAnsi="Times New Roman" w:cs="Times New Roman"/>
          <w:sz w:val="24"/>
          <w:szCs w:val="24"/>
        </w:rPr>
        <w:t xml:space="preserve"> na etapie złożenia takiego wniosku o wpis na liście ostrzegawczej ETIAS oraz już podczas obowiązywania tego wpisu na liście ostrzegawczej ETIAS. </w:t>
      </w:r>
    </w:p>
    <w:p w14:paraId="1BFFE315" w14:textId="2A6F395E" w:rsidR="009F7EF8" w:rsidRPr="00B110C0" w:rsidRDefault="00936127"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 xml:space="preserve">Kolejny przepis </w:t>
      </w:r>
      <w:r w:rsidR="009F7EF8" w:rsidRPr="00B110C0">
        <w:rPr>
          <w:rFonts w:ascii="Times New Roman" w:hAnsi="Times New Roman" w:cs="Times New Roman"/>
          <w:sz w:val="24"/>
          <w:szCs w:val="24"/>
        </w:rPr>
        <w:t xml:space="preserve">wskazuje na uprawnienia </w:t>
      </w:r>
      <w:r w:rsidR="00AD7723" w:rsidRPr="00B110C0">
        <w:rPr>
          <w:rFonts w:ascii="Times New Roman" w:hAnsi="Times New Roman" w:cs="Times New Roman"/>
          <w:sz w:val="24"/>
          <w:szCs w:val="24"/>
        </w:rPr>
        <w:t>Komendanta Głównego Straży Granicznej</w:t>
      </w:r>
      <w:r w:rsidR="009F7EF8" w:rsidRPr="00B110C0">
        <w:rPr>
          <w:rFonts w:ascii="Times New Roman" w:hAnsi="Times New Roman" w:cs="Times New Roman"/>
          <w:sz w:val="24"/>
          <w:szCs w:val="24"/>
        </w:rPr>
        <w:t xml:space="preserve"> w</w:t>
      </w:r>
      <w:r w:rsidR="002F38ED" w:rsidRPr="00B110C0">
        <w:rPr>
          <w:rFonts w:ascii="Times New Roman" w:hAnsi="Times New Roman" w:cs="Times New Roman"/>
          <w:sz w:val="24"/>
          <w:szCs w:val="24"/>
        </w:rPr>
        <w:t> </w:t>
      </w:r>
      <w:r w:rsidR="009F7EF8" w:rsidRPr="00B110C0">
        <w:rPr>
          <w:rFonts w:ascii="Times New Roman" w:hAnsi="Times New Roman" w:cs="Times New Roman"/>
          <w:sz w:val="24"/>
          <w:szCs w:val="24"/>
        </w:rPr>
        <w:t xml:space="preserve">procesie zarządzania </w:t>
      </w:r>
      <w:r w:rsidR="002A54BD" w:rsidRPr="00B110C0">
        <w:rPr>
          <w:rFonts w:ascii="Times New Roman" w:hAnsi="Times New Roman" w:cs="Times New Roman"/>
          <w:sz w:val="24"/>
          <w:szCs w:val="24"/>
        </w:rPr>
        <w:t xml:space="preserve">krajowymi </w:t>
      </w:r>
      <w:r w:rsidR="009F7EF8" w:rsidRPr="00B110C0">
        <w:rPr>
          <w:rFonts w:ascii="Times New Roman" w:hAnsi="Times New Roman" w:cs="Times New Roman"/>
          <w:sz w:val="24"/>
          <w:szCs w:val="24"/>
        </w:rPr>
        <w:t>wpisami na liście ostrzegawczej ETIAS.</w:t>
      </w:r>
      <w:r w:rsidR="004917F4" w:rsidRPr="00B110C0">
        <w:rPr>
          <w:rFonts w:ascii="Times New Roman" w:hAnsi="Times New Roman" w:cs="Times New Roman"/>
          <w:sz w:val="24"/>
          <w:szCs w:val="24"/>
        </w:rPr>
        <w:t xml:space="preserve"> Krajowe wpisy na liście ostrzegawczej ETIAS dotyczą tylko wpisów dokonanych na podstawie wniosków uprawnionych organów, o których mowa w art. 26.</w:t>
      </w:r>
      <w:r w:rsidR="00501A21" w:rsidRPr="00B110C0">
        <w:rPr>
          <w:rFonts w:ascii="Times New Roman" w:hAnsi="Times New Roman" w:cs="Times New Roman"/>
          <w:sz w:val="24"/>
          <w:szCs w:val="24"/>
        </w:rPr>
        <w:t xml:space="preserve"> W tym miejscu</w:t>
      </w:r>
      <w:r w:rsidR="009F7EF8" w:rsidRPr="00B110C0">
        <w:rPr>
          <w:rFonts w:ascii="Times New Roman" w:hAnsi="Times New Roman" w:cs="Times New Roman"/>
          <w:sz w:val="24"/>
          <w:szCs w:val="24"/>
        </w:rPr>
        <w:t xml:space="preserve"> </w:t>
      </w:r>
      <w:r w:rsidRPr="00B110C0">
        <w:rPr>
          <w:rFonts w:ascii="Times New Roman" w:hAnsi="Times New Roman" w:cs="Times New Roman"/>
          <w:sz w:val="24"/>
          <w:szCs w:val="24"/>
        </w:rPr>
        <w:t xml:space="preserve">należy </w:t>
      </w:r>
      <w:r w:rsidR="00501A21" w:rsidRPr="00B110C0">
        <w:rPr>
          <w:rFonts w:ascii="Times New Roman" w:hAnsi="Times New Roman" w:cs="Times New Roman"/>
          <w:sz w:val="24"/>
          <w:szCs w:val="24"/>
        </w:rPr>
        <w:t>wskazać, że za</w:t>
      </w:r>
      <w:r w:rsidR="00FB7932" w:rsidRPr="00B110C0">
        <w:rPr>
          <w:rFonts w:ascii="Times New Roman" w:hAnsi="Times New Roman" w:cs="Times New Roman"/>
          <w:sz w:val="24"/>
          <w:szCs w:val="24"/>
        </w:rPr>
        <w:t> </w:t>
      </w:r>
      <w:r w:rsidR="00501A21" w:rsidRPr="00B110C0">
        <w:rPr>
          <w:rFonts w:ascii="Times New Roman" w:hAnsi="Times New Roman" w:cs="Times New Roman"/>
          <w:sz w:val="24"/>
          <w:szCs w:val="24"/>
        </w:rPr>
        <w:t>merytoryczną cz</w:t>
      </w:r>
      <w:r w:rsidR="00FB7932" w:rsidRPr="00B110C0">
        <w:rPr>
          <w:rFonts w:ascii="Times New Roman" w:hAnsi="Times New Roman" w:cs="Times New Roman"/>
          <w:sz w:val="24"/>
          <w:szCs w:val="24"/>
        </w:rPr>
        <w:t>ę</w:t>
      </w:r>
      <w:r w:rsidR="00501A21" w:rsidRPr="00B110C0">
        <w:rPr>
          <w:rFonts w:ascii="Times New Roman" w:hAnsi="Times New Roman" w:cs="Times New Roman"/>
          <w:sz w:val="24"/>
          <w:szCs w:val="24"/>
        </w:rPr>
        <w:t xml:space="preserve">ść adekwatności </w:t>
      </w:r>
      <w:r w:rsidR="00101191" w:rsidRPr="00B110C0">
        <w:rPr>
          <w:rFonts w:ascii="Times New Roman" w:hAnsi="Times New Roman" w:cs="Times New Roman"/>
          <w:sz w:val="24"/>
          <w:szCs w:val="24"/>
        </w:rPr>
        <w:t xml:space="preserve">i zasadności </w:t>
      </w:r>
      <w:r w:rsidR="00501A21" w:rsidRPr="00B110C0">
        <w:rPr>
          <w:rFonts w:ascii="Times New Roman" w:hAnsi="Times New Roman" w:cs="Times New Roman"/>
          <w:sz w:val="24"/>
          <w:szCs w:val="24"/>
        </w:rPr>
        <w:t>wpisu</w:t>
      </w:r>
      <w:r w:rsidR="004917F4" w:rsidRPr="00B110C0">
        <w:rPr>
          <w:rFonts w:ascii="Times New Roman" w:hAnsi="Times New Roman" w:cs="Times New Roman"/>
          <w:sz w:val="24"/>
          <w:szCs w:val="24"/>
        </w:rPr>
        <w:t>,</w:t>
      </w:r>
      <w:r w:rsidR="00501A21" w:rsidRPr="00B110C0">
        <w:rPr>
          <w:rFonts w:ascii="Times New Roman" w:hAnsi="Times New Roman" w:cs="Times New Roman"/>
          <w:sz w:val="24"/>
          <w:szCs w:val="24"/>
        </w:rPr>
        <w:t xml:space="preserve"> </w:t>
      </w:r>
      <w:r w:rsidRPr="00B110C0">
        <w:rPr>
          <w:rFonts w:ascii="Times New Roman" w:hAnsi="Times New Roman" w:cs="Times New Roman"/>
          <w:sz w:val="24"/>
          <w:szCs w:val="24"/>
        </w:rPr>
        <w:t xml:space="preserve">odpowiedzialny będzie </w:t>
      </w:r>
      <w:r w:rsidR="00501A21" w:rsidRPr="00B110C0">
        <w:rPr>
          <w:rFonts w:ascii="Times New Roman" w:hAnsi="Times New Roman" w:cs="Times New Roman"/>
          <w:sz w:val="24"/>
          <w:szCs w:val="24"/>
        </w:rPr>
        <w:t>kompetentny organ wnioskujący</w:t>
      </w:r>
      <w:r w:rsidR="00101191" w:rsidRPr="00B110C0">
        <w:rPr>
          <w:rFonts w:ascii="Times New Roman" w:hAnsi="Times New Roman" w:cs="Times New Roman"/>
          <w:sz w:val="24"/>
          <w:szCs w:val="24"/>
        </w:rPr>
        <w:t xml:space="preserve"> </w:t>
      </w:r>
      <w:r w:rsidR="00501A21" w:rsidRPr="00B110C0">
        <w:rPr>
          <w:rFonts w:ascii="Times New Roman" w:hAnsi="Times New Roman" w:cs="Times New Roman"/>
          <w:sz w:val="24"/>
          <w:szCs w:val="24"/>
        </w:rPr>
        <w:t xml:space="preserve">o wprowadzenie, </w:t>
      </w:r>
      <w:r w:rsidR="002A54BD" w:rsidRPr="00B110C0">
        <w:rPr>
          <w:rFonts w:ascii="Times New Roman" w:hAnsi="Times New Roman" w:cs="Times New Roman"/>
          <w:sz w:val="24"/>
          <w:szCs w:val="24"/>
        </w:rPr>
        <w:t>aktualizację (</w:t>
      </w:r>
      <w:r w:rsidR="00501A21" w:rsidRPr="00B110C0">
        <w:rPr>
          <w:rFonts w:ascii="Times New Roman" w:hAnsi="Times New Roman" w:cs="Times New Roman"/>
          <w:sz w:val="24"/>
          <w:szCs w:val="24"/>
        </w:rPr>
        <w:t>modyfikację</w:t>
      </w:r>
      <w:r w:rsidR="00B9765D" w:rsidRPr="00B110C0">
        <w:rPr>
          <w:rFonts w:ascii="Times New Roman" w:hAnsi="Times New Roman" w:cs="Times New Roman"/>
          <w:sz w:val="24"/>
          <w:szCs w:val="24"/>
        </w:rPr>
        <w:t xml:space="preserve"> lub</w:t>
      </w:r>
      <w:r w:rsidR="00501A21" w:rsidRPr="00B110C0">
        <w:rPr>
          <w:rFonts w:ascii="Times New Roman" w:hAnsi="Times New Roman" w:cs="Times New Roman"/>
          <w:sz w:val="24"/>
          <w:szCs w:val="24"/>
        </w:rPr>
        <w:t xml:space="preserve"> uzupełnienie</w:t>
      </w:r>
      <w:r w:rsidR="002A54BD" w:rsidRPr="00B110C0">
        <w:rPr>
          <w:rFonts w:ascii="Times New Roman" w:hAnsi="Times New Roman" w:cs="Times New Roman"/>
          <w:sz w:val="24"/>
          <w:szCs w:val="24"/>
        </w:rPr>
        <w:t>)</w:t>
      </w:r>
      <w:r w:rsidR="00501A21" w:rsidRPr="00B110C0">
        <w:rPr>
          <w:rFonts w:ascii="Times New Roman" w:hAnsi="Times New Roman" w:cs="Times New Roman"/>
          <w:sz w:val="24"/>
          <w:szCs w:val="24"/>
        </w:rPr>
        <w:t xml:space="preserve"> lub usunięcie danych z listy ostrzegawczej ETIAS. </w:t>
      </w:r>
      <w:r w:rsidR="00EB775B" w:rsidRPr="00B110C0">
        <w:rPr>
          <w:rFonts w:ascii="Times New Roman" w:hAnsi="Times New Roman" w:cs="Times New Roman"/>
          <w:sz w:val="24"/>
          <w:szCs w:val="24"/>
        </w:rPr>
        <w:t>Komendant Główny Straży Granicznej</w:t>
      </w:r>
      <w:r w:rsidR="00FB7932" w:rsidRPr="00B110C0">
        <w:rPr>
          <w:rFonts w:ascii="Times New Roman" w:hAnsi="Times New Roman" w:cs="Times New Roman"/>
          <w:sz w:val="24"/>
          <w:szCs w:val="24"/>
        </w:rPr>
        <w:t>,</w:t>
      </w:r>
      <w:r w:rsidR="00EB775B" w:rsidRPr="00B110C0">
        <w:rPr>
          <w:rFonts w:ascii="Times New Roman" w:hAnsi="Times New Roman" w:cs="Times New Roman"/>
          <w:sz w:val="24"/>
          <w:szCs w:val="24"/>
        </w:rPr>
        <w:t xml:space="preserve"> </w:t>
      </w:r>
      <w:r w:rsidR="00501A21" w:rsidRPr="00B110C0">
        <w:rPr>
          <w:rFonts w:ascii="Times New Roman" w:hAnsi="Times New Roman" w:cs="Times New Roman"/>
          <w:sz w:val="24"/>
          <w:szCs w:val="24"/>
        </w:rPr>
        <w:t>jako organ wyznaczony do zarządzania tymi wpisami</w:t>
      </w:r>
      <w:r w:rsidR="00101191" w:rsidRPr="00B110C0">
        <w:rPr>
          <w:rFonts w:ascii="Times New Roman" w:hAnsi="Times New Roman" w:cs="Times New Roman"/>
          <w:sz w:val="24"/>
          <w:szCs w:val="24"/>
        </w:rPr>
        <w:t>,</w:t>
      </w:r>
      <w:r w:rsidR="00501A21" w:rsidRPr="00B110C0">
        <w:rPr>
          <w:rFonts w:ascii="Times New Roman" w:hAnsi="Times New Roman" w:cs="Times New Roman"/>
          <w:sz w:val="24"/>
          <w:szCs w:val="24"/>
        </w:rPr>
        <w:t xml:space="preserve"> czuwać będzie nad procesem wprowadzania danych do listy poprzez </w:t>
      </w:r>
      <w:r w:rsidR="009F7EF8" w:rsidRPr="00B110C0">
        <w:rPr>
          <w:rFonts w:ascii="Times New Roman" w:hAnsi="Times New Roman" w:cs="Times New Roman"/>
          <w:sz w:val="24"/>
          <w:szCs w:val="24"/>
        </w:rPr>
        <w:t>ocen</w:t>
      </w:r>
      <w:r w:rsidR="00501A21" w:rsidRPr="00B110C0">
        <w:rPr>
          <w:rFonts w:ascii="Times New Roman" w:hAnsi="Times New Roman" w:cs="Times New Roman"/>
          <w:sz w:val="24"/>
          <w:szCs w:val="24"/>
        </w:rPr>
        <w:t>ę</w:t>
      </w:r>
      <w:r w:rsidR="009F7EF8" w:rsidRPr="00B110C0">
        <w:rPr>
          <w:rFonts w:ascii="Times New Roman" w:hAnsi="Times New Roman" w:cs="Times New Roman"/>
          <w:sz w:val="24"/>
          <w:szCs w:val="24"/>
        </w:rPr>
        <w:t xml:space="preserve"> wniosku w celu ustalenia, </w:t>
      </w:r>
      <w:r w:rsidR="002F38ED" w:rsidRPr="00B110C0">
        <w:rPr>
          <w:rFonts w:ascii="Times New Roman" w:hAnsi="Times New Roman" w:cs="Times New Roman"/>
          <w:sz w:val="24"/>
          <w:szCs w:val="24"/>
        </w:rPr>
        <w:t xml:space="preserve">czy </w:t>
      </w:r>
      <w:r w:rsidR="009F7EF8" w:rsidRPr="00B110C0">
        <w:rPr>
          <w:rFonts w:ascii="Times New Roman" w:hAnsi="Times New Roman" w:cs="Times New Roman"/>
          <w:sz w:val="24"/>
          <w:szCs w:val="24"/>
        </w:rPr>
        <w:t xml:space="preserve">dane </w:t>
      </w:r>
      <w:r w:rsidR="002F38ED" w:rsidRPr="00B110C0">
        <w:rPr>
          <w:rFonts w:ascii="Times New Roman" w:hAnsi="Times New Roman" w:cs="Times New Roman"/>
          <w:sz w:val="24"/>
          <w:szCs w:val="24"/>
        </w:rPr>
        <w:t xml:space="preserve">w nim </w:t>
      </w:r>
      <w:r w:rsidR="009F7EF8" w:rsidRPr="00B110C0">
        <w:rPr>
          <w:rFonts w:ascii="Times New Roman" w:hAnsi="Times New Roman" w:cs="Times New Roman"/>
          <w:sz w:val="24"/>
          <w:szCs w:val="24"/>
        </w:rPr>
        <w:t>zawarte są adekwatne, dokładne i</w:t>
      </w:r>
      <w:r w:rsidR="002F38ED" w:rsidRPr="00B110C0">
        <w:rPr>
          <w:rFonts w:ascii="Times New Roman" w:hAnsi="Times New Roman" w:cs="Times New Roman"/>
          <w:sz w:val="24"/>
          <w:szCs w:val="24"/>
        </w:rPr>
        <w:t> </w:t>
      </w:r>
      <w:r w:rsidR="009F7EF8" w:rsidRPr="00B110C0">
        <w:rPr>
          <w:rFonts w:ascii="Times New Roman" w:hAnsi="Times New Roman" w:cs="Times New Roman"/>
          <w:sz w:val="24"/>
          <w:szCs w:val="24"/>
        </w:rPr>
        <w:t>wystarczająco ważne, aby zostały włączone do listy ostrzegawczej ETIAS i że wprowadzenie tych danych nie będzie prowadziło do nieproporcjonalnie dużej liczby wniosków, które miałyby być przetwarzane ręcznie</w:t>
      </w:r>
      <w:r w:rsidR="00E36D8C" w:rsidRPr="00B110C0">
        <w:rPr>
          <w:rFonts w:ascii="Times New Roman" w:hAnsi="Times New Roman" w:cs="Times New Roman"/>
          <w:sz w:val="24"/>
          <w:szCs w:val="24"/>
        </w:rPr>
        <w:t xml:space="preserve"> przez </w:t>
      </w:r>
      <w:r w:rsidR="00670003" w:rsidRPr="00B110C0">
        <w:rPr>
          <w:rFonts w:ascii="Times New Roman" w:hAnsi="Times New Roman" w:cs="Times New Roman"/>
          <w:sz w:val="24"/>
          <w:szCs w:val="24"/>
        </w:rPr>
        <w:t>j</w:t>
      </w:r>
      <w:r w:rsidR="00E36D8C" w:rsidRPr="00B110C0">
        <w:rPr>
          <w:rFonts w:ascii="Times New Roman" w:hAnsi="Times New Roman" w:cs="Times New Roman"/>
          <w:sz w:val="24"/>
          <w:szCs w:val="24"/>
        </w:rPr>
        <w:t>ednostk</w:t>
      </w:r>
      <w:r w:rsidR="00E5270C" w:rsidRPr="00B110C0">
        <w:rPr>
          <w:rFonts w:ascii="Times New Roman" w:hAnsi="Times New Roman" w:cs="Times New Roman"/>
          <w:sz w:val="24"/>
          <w:szCs w:val="24"/>
        </w:rPr>
        <w:t>ę</w:t>
      </w:r>
      <w:r w:rsidR="00E36D8C" w:rsidRPr="00B110C0">
        <w:rPr>
          <w:rFonts w:ascii="Times New Roman" w:hAnsi="Times New Roman" w:cs="Times New Roman"/>
          <w:sz w:val="24"/>
          <w:szCs w:val="24"/>
        </w:rPr>
        <w:t xml:space="preserve"> </w:t>
      </w:r>
      <w:r w:rsidR="00670003" w:rsidRPr="00B110C0">
        <w:rPr>
          <w:rFonts w:ascii="Times New Roman" w:hAnsi="Times New Roman" w:cs="Times New Roman"/>
          <w:sz w:val="24"/>
          <w:szCs w:val="24"/>
        </w:rPr>
        <w:t>k</w:t>
      </w:r>
      <w:r w:rsidR="00E36D8C" w:rsidRPr="00B110C0">
        <w:rPr>
          <w:rFonts w:ascii="Times New Roman" w:hAnsi="Times New Roman" w:cs="Times New Roman"/>
          <w:sz w:val="24"/>
          <w:szCs w:val="24"/>
        </w:rPr>
        <w:t>rajow</w:t>
      </w:r>
      <w:r w:rsidR="00E5270C" w:rsidRPr="00B110C0">
        <w:rPr>
          <w:rFonts w:ascii="Times New Roman" w:hAnsi="Times New Roman" w:cs="Times New Roman"/>
          <w:sz w:val="24"/>
          <w:szCs w:val="24"/>
        </w:rPr>
        <w:t>ą</w:t>
      </w:r>
      <w:r w:rsidR="00E36D8C" w:rsidRPr="00B110C0">
        <w:rPr>
          <w:rFonts w:ascii="Times New Roman" w:hAnsi="Times New Roman" w:cs="Times New Roman"/>
          <w:sz w:val="24"/>
          <w:szCs w:val="24"/>
        </w:rPr>
        <w:t xml:space="preserve"> ETIAS </w:t>
      </w:r>
      <w:r w:rsidR="009F7EF8" w:rsidRPr="00B110C0">
        <w:rPr>
          <w:rFonts w:ascii="Times New Roman" w:hAnsi="Times New Roman" w:cs="Times New Roman"/>
          <w:sz w:val="24"/>
          <w:szCs w:val="24"/>
        </w:rPr>
        <w:t>w wyniku weryfikacji przeprowadzonej z wykorzystaniem dedykowanego narzędzia oceny wpływu wskazan</w:t>
      </w:r>
      <w:r w:rsidR="006A4BE1" w:rsidRPr="00B110C0">
        <w:rPr>
          <w:rFonts w:ascii="Times New Roman" w:hAnsi="Times New Roman" w:cs="Times New Roman"/>
          <w:sz w:val="24"/>
          <w:szCs w:val="24"/>
        </w:rPr>
        <w:t>ego</w:t>
      </w:r>
      <w:r w:rsidR="00D452F3" w:rsidRPr="00B110C0">
        <w:rPr>
          <w:rFonts w:ascii="Times New Roman" w:hAnsi="Times New Roman" w:cs="Times New Roman"/>
          <w:sz w:val="24"/>
          <w:szCs w:val="24"/>
        </w:rPr>
        <w:t xml:space="preserve"> </w:t>
      </w:r>
      <w:r w:rsidR="009F7EF8" w:rsidRPr="00B110C0">
        <w:rPr>
          <w:rFonts w:ascii="Times New Roman" w:hAnsi="Times New Roman" w:cs="Times New Roman"/>
          <w:sz w:val="24"/>
          <w:szCs w:val="24"/>
        </w:rPr>
        <w:t>w art.</w:t>
      </w:r>
      <w:r w:rsidR="003445EB" w:rsidRPr="00B110C0">
        <w:rPr>
          <w:rFonts w:ascii="Times New Roman" w:hAnsi="Times New Roman" w:cs="Times New Roman"/>
          <w:sz w:val="24"/>
          <w:szCs w:val="24"/>
        </w:rPr>
        <w:t xml:space="preserve"> 6 ust. 2 lit. j i art. 35 ust. 1 lit. b</w:t>
      </w:r>
      <w:r w:rsidR="009F7EF8" w:rsidRPr="00B110C0">
        <w:rPr>
          <w:rFonts w:ascii="Times New Roman" w:hAnsi="Times New Roman" w:cs="Times New Roman"/>
          <w:sz w:val="24"/>
          <w:szCs w:val="24"/>
        </w:rPr>
        <w:t xml:space="preserve"> </w:t>
      </w:r>
      <w:r w:rsidR="00501A21" w:rsidRPr="00B110C0">
        <w:rPr>
          <w:rFonts w:ascii="Times New Roman" w:hAnsi="Times New Roman" w:cs="Times New Roman"/>
          <w:sz w:val="24"/>
          <w:szCs w:val="24"/>
        </w:rPr>
        <w:t>rozporządzenia</w:t>
      </w:r>
      <w:r w:rsidR="00411F57" w:rsidRPr="00B110C0">
        <w:rPr>
          <w:rFonts w:ascii="Times New Roman" w:hAnsi="Times New Roman" w:cs="Times New Roman"/>
          <w:sz w:val="24"/>
          <w:szCs w:val="24"/>
        </w:rPr>
        <w:t xml:space="preserve"> 2018/1240</w:t>
      </w:r>
      <w:r w:rsidR="009F7EF8" w:rsidRPr="00B110C0">
        <w:rPr>
          <w:rFonts w:ascii="Times New Roman" w:hAnsi="Times New Roman" w:cs="Times New Roman"/>
          <w:sz w:val="24"/>
          <w:szCs w:val="24"/>
        </w:rPr>
        <w:t>.</w:t>
      </w:r>
      <w:r w:rsidR="00E36D8C" w:rsidRPr="00B110C0">
        <w:rPr>
          <w:rFonts w:ascii="Times New Roman" w:hAnsi="Times New Roman" w:cs="Times New Roman"/>
          <w:sz w:val="24"/>
          <w:szCs w:val="24"/>
        </w:rPr>
        <w:t xml:space="preserve"> Jednocześnie wpisy w liście ostrzegawczej ETIAS będą</w:t>
      </w:r>
      <w:r w:rsidR="00BC50B3" w:rsidRPr="00B110C0">
        <w:rPr>
          <w:rFonts w:ascii="Times New Roman" w:hAnsi="Times New Roman" w:cs="Times New Roman"/>
          <w:sz w:val="24"/>
          <w:szCs w:val="24"/>
        </w:rPr>
        <w:t xml:space="preserve"> podlegać </w:t>
      </w:r>
      <w:r w:rsidR="00411F57" w:rsidRPr="00B110C0">
        <w:rPr>
          <w:rFonts w:ascii="Times New Roman" w:hAnsi="Times New Roman" w:cs="Times New Roman"/>
          <w:sz w:val="24"/>
          <w:szCs w:val="24"/>
        </w:rPr>
        <w:t xml:space="preserve">późniejszym </w:t>
      </w:r>
      <w:r w:rsidR="00BC50B3" w:rsidRPr="00B110C0">
        <w:rPr>
          <w:rFonts w:ascii="Times New Roman" w:hAnsi="Times New Roman" w:cs="Times New Roman"/>
          <w:sz w:val="24"/>
          <w:szCs w:val="24"/>
        </w:rPr>
        <w:t>weryfikacjom</w:t>
      </w:r>
      <w:r w:rsidR="00411F57" w:rsidRPr="00B110C0">
        <w:rPr>
          <w:rFonts w:ascii="Times New Roman" w:hAnsi="Times New Roman" w:cs="Times New Roman"/>
          <w:sz w:val="24"/>
          <w:szCs w:val="24"/>
        </w:rPr>
        <w:t>,</w:t>
      </w:r>
      <w:r w:rsidR="00BC50B3" w:rsidRPr="00B110C0">
        <w:rPr>
          <w:rFonts w:ascii="Times New Roman" w:hAnsi="Times New Roman" w:cs="Times New Roman"/>
          <w:sz w:val="24"/>
          <w:szCs w:val="24"/>
        </w:rPr>
        <w:t xml:space="preserve"> o których mowa w</w:t>
      </w:r>
      <w:r w:rsidR="00E36D8C" w:rsidRPr="00B110C0">
        <w:rPr>
          <w:rFonts w:ascii="Times New Roman" w:hAnsi="Times New Roman" w:cs="Times New Roman"/>
          <w:sz w:val="24"/>
          <w:szCs w:val="24"/>
        </w:rPr>
        <w:t xml:space="preserve"> art. 9e rozporządzenia Parlamentu Europejskiego i Rady (WE) nr 767/2008 oraz art.</w:t>
      </w:r>
      <w:r w:rsidR="00FB7932" w:rsidRPr="00B110C0">
        <w:rPr>
          <w:rFonts w:ascii="Times New Roman" w:hAnsi="Times New Roman" w:cs="Times New Roman"/>
          <w:sz w:val="24"/>
          <w:szCs w:val="24"/>
        </w:rPr>
        <w:t> </w:t>
      </w:r>
      <w:r w:rsidR="00E36D8C" w:rsidRPr="00B110C0">
        <w:rPr>
          <w:rFonts w:ascii="Times New Roman" w:hAnsi="Times New Roman" w:cs="Times New Roman"/>
          <w:sz w:val="24"/>
          <w:szCs w:val="24"/>
        </w:rPr>
        <w:t>35a rozporządzenia</w:t>
      </w:r>
      <w:r w:rsidR="00411F57" w:rsidRPr="00B110C0">
        <w:rPr>
          <w:rFonts w:ascii="Times New Roman" w:hAnsi="Times New Roman" w:cs="Times New Roman"/>
          <w:sz w:val="24"/>
          <w:szCs w:val="24"/>
        </w:rPr>
        <w:t xml:space="preserve"> 2018/1240</w:t>
      </w:r>
      <w:r w:rsidR="00E36D8C" w:rsidRPr="00B110C0">
        <w:rPr>
          <w:rFonts w:ascii="Times New Roman" w:hAnsi="Times New Roman" w:cs="Times New Roman"/>
          <w:sz w:val="24"/>
          <w:szCs w:val="24"/>
        </w:rPr>
        <w:t xml:space="preserve">. </w:t>
      </w:r>
      <w:r w:rsidR="00501A21" w:rsidRPr="00B110C0">
        <w:rPr>
          <w:rFonts w:ascii="Times New Roman" w:hAnsi="Times New Roman" w:cs="Times New Roman"/>
          <w:sz w:val="24"/>
          <w:szCs w:val="24"/>
        </w:rPr>
        <w:t xml:space="preserve">Ocena formalna wniosku (nie </w:t>
      </w:r>
      <w:r w:rsidR="00851B10" w:rsidRPr="00B110C0">
        <w:rPr>
          <w:rFonts w:ascii="Times New Roman" w:hAnsi="Times New Roman" w:cs="Times New Roman"/>
          <w:sz w:val="24"/>
          <w:szCs w:val="24"/>
        </w:rPr>
        <w:t xml:space="preserve">jest to </w:t>
      </w:r>
      <w:r w:rsidR="00501A21" w:rsidRPr="00B110C0">
        <w:rPr>
          <w:rFonts w:ascii="Times New Roman" w:hAnsi="Times New Roman" w:cs="Times New Roman"/>
          <w:sz w:val="24"/>
          <w:szCs w:val="24"/>
        </w:rPr>
        <w:t>merytoryczna</w:t>
      </w:r>
      <w:r w:rsidR="00851B10" w:rsidRPr="00B110C0">
        <w:rPr>
          <w:rFonts w:ascii="Times New Roman" w:hAnsi="Times New Roman" w:cs="Times New Roman"/>
          <w:sz w:val="24"/>
          <w:szCs w:val="24"/>
        </w:rPr>
        <w:t xml:space="preserve"> ocena wprowadzanych</w:t>
      </w:r>
      <w:r w:rsidR="00501A21" w:rsidRPr="00B110C0">
        <w:rPr>
          <w:rFonts w:ascii="Times New Roman" w:hAnsi="Times New Roman" w:cs="Times New Roman"/>
          <w:sz w:val="24"/>
          <w:szCs w:val="24"/>
        </w:rPr>
        <w:t xml:space="preserve"> względem właściwości każde</w:t>
      </w:r>
      <w:r w:rsidRPr="00B110C0">
        <w:rPr>
          <w:rFonts w:ascii="Times New Roman" w:hAnsi="Times New Roman" w:cs="Times New Roman"/>
          <w:sz w:val="24"/>
          <w:szCs w:val="24"/>
        </w:rPr>
        <w:t>go</w:t>
      </w:r>
      <w:r w:rsidR="00501A21" w:rsidRPr="00B110C0">
        <w:rPr>
          <w:rFonts w:ascii="Times New Roman" w:hAnsi="Times New Roman" w:cs="Times New Roman"/>
          <w:sz w:val="24"/>
          <w:szCs w:val="24"/>
        </w:rPr>
        <w:t xml:space="preserve"> z wymienionych</w:t>
      </w:r>
      <w:r w:rsidR="00F318BB" w:rsidRPr="00B110C0">
        <w:rPr>
          <w:rFonts w:ascii="Times New Roman" w:hAnsi="Times New Roman" w:cs="Times New Roman"/>
          <w:sz w:val="24"/>
          <w:szCs w:val="24"/>
        </w:rPr>
        <w:t xml:space="preserve"> organów i</w:t>
      </w:r>
      <w:r w:rsidR="00501A21" w:rsidRPr="00B110C0">
        <w:rPr>
          <w:rFonts w:ascii="Times New Roman" w:hAnsi="Times New Roman" w:cs="Times New Roman"/>
          <w:sz w:val="24"/>
          <w:szCs w:val="24"/>
        </w:rPr>
        <w:t xml:space="preserve"> służb) prowadzić będzie do wpisu danych do listy ostrzegawczej ETIAS lub </w:t>
      </w:r>
      <w:r w:rsidR="009F7EF8" w:rsidRPr="00B110C0">
        <w:rPr>
          <w:rFonts w:ascii="Times New Roman" w:hAnsi="Times New Roman" w:cs="Times New Roman"/>
          <w:sz w:val="24"/>
          <w:szCs w:val="24"/>
        </w:rPr>
        <w:t>nieuwzględnienia wniosku o</w:t>
      </w:r>
      <w:r w:rsidR="00FB7932" w:rsidRPr="00B110C0">
        <w:rPr>
          <w:rFonts w:ascii="Times New Roman" w:hAnsi="Times New Roman" w:cs="Times New Roman"/>
          <w:sz w:val="24"/>
          <w:szCs w:val="24"/>
        </w:rPr>
        <w:t> </w:t>
      </w:r>
      <w:r w:rsidR="009F7EF8" w:rsidRPr="00B110C0">
        <w:rPr>
          <w:rFonts w:ascii="Times New Roman" w:hAnsi="Times New Roman" w:cs="Times New Roman"/>
          <w:sz w:val="24"/>
          <w:szCs w:val="24"/>
        </w:rPr>
        <w:t>wprowadzeni</w:t>
      </w:r>
      <w:r w:rsidR="007528E1" w:rsidRPr="00B110C0">
        <w:rPr>
          <w:rFonts w:ascii="Times New Roman" w:hAnsi="Times New Roman" w:cs="Times New Roman"/>
          <w:sz w:val="24"/>
          <w:szCs w:val="24"/>
        </w:rPr>
        <w:t>e danych.</w:t>
      </w:r>
    </w:p>
    <w:p w14:paraId="07F8A032" w14:textId="0CB15A79" w:rsidR="00003AE4" w:rsidRPr="00B110C0" w:rsidRDefault="00003AE4" w:rsidP="00C65D72">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Jednocześnie w zakresie</w:t>
      </w:r>
      <w:r w:rsidRPr="00003AE4">
        <w:t xml:space="preserve"> </w:t>
      </w:r>
      <w:r w:rsidRPr="00003AE4">
        <w:rPr>
          <w:rFonts w:ascii="Times New Roman" w:hAnsi="Times New Roman" w:cs="Times New Roman"/>
          <w:sz w:val="24"/>
          <w:szCs w:val="24"/>
        </w:rPr>
        <w:t>wniosku o wprowadzenie, aktu</w:t>
      </w:r>
      <w:r w:rsidR="006C2297">
        <w:rPr>
          <w:rFonts w:ascii="Times New Roman" w:hAnsi="Times New Roman" w:cs="Times New Roman"/>
          <w:sz w:val="24"/>
          <w:szCs w:val="24"/>
        </w:rPr>
        <w:t>alizacje lub usunięcie danych z </w:t>
      </w:r>
      <w:r w:rsidRPr="00003AE4">
        <w:rPr>
          <w:rFonts w:ascii="Times New Roman" w:hAnsi="Times New Roman" w:cs="Times New Roman"/>
          <w:sz w:val="24"/>
          <w:szCs w:val="24"/>
        </w:rPr>
        <w:t xml:space="preserve">listy ostrzegawczej ETIAS lub </w:t>
      </w:r>
      <w:r>
        <w:rPr>
          <w:rFonts w:ascii="Times New Roman" w:hAnsi="Times New Roman" w:cs="Times New Roman"/>
          <w:sz w:val="24"/>
          <w:szCs w:val="24"/>
        </w:rPr>
        <w:t xml:space="preserve">już </w:t>
      </w:r>
      <w:r w:rsidRPr="00003AE4">
        <w:rPr>
          <w:rFonts w:ascii="Times New Roman" w:hAnsi="Times New Roman" w:cs="Times New Roman"/>
          <w:sz w:val="24"/>
          <w:szCs w:val="24"/>
        </w:rPr>
        <w:t>obowiązujących wpisów na tej liście</w:t>
      </w:r>
      <w:r>
        <w:rPr>
          <w:rFonts w:ascii="Times New Roman" w:hAnsi="Times New Roman" w:cs="Times New Roman"/>
          <w:sz w:val="24"/>
          <w:szCs w:val="24"/>
        </w:rPr>
        <w:t xml:space="preserve">, Komendant Główny Straży Granicznej będzie uprawniony do </w:t>
      </w:r>
      <w:r w:rsidRPr="00003AE4">
        <w:rPr>
          <w:rFonts w:ascii="Times New Roman" w:hAnsi="Times New Roman" w:cs="Times New Roman"/>
          <w:sz w:val="24"/>
          <w:szCs w:val="24"/>
        </w:rPr>
        <w:t>wystąpienia o przekazanie dodatkowych informacji, w terminie na udzielenie odpowiedzi nie dłuższym niż 7 dni</w:t>
      </w:r>
      <w:r>
        <w:rPr>
          <w:rFonts w:ascii="Times New Roman" w:hAnsi="Times New Roman" w:cs="Times New Roman"/>
          <w:sz w:val="24"/>
          <w:szCs w:val="24"/>
        </w:rPr>
        <w:t>. Brak udzielenia takiej odpowiedzi</w:t>
      </w:r>
      <w:r w:rsidR="00750AC6">
        <w:rPr>
          <w:rFonts w:ascii="Times New Roman" w:hAnsi="Times New Roman" w:cs="Times New Roman"/>
          <w:sz w:val="24"/>
          <w:szCs w:val="24"/>
        </w:rPr>
        <w:t xml:space="preserve"> w nieprzekraczalnym terminie 7 dni,</w:t>
      </w:r>
      <w:r>
        <w:rPr>
          <w:rFonts w:ascii="Times New Roman" w:hAnsi="Times New Roman" w:cs="Times New Roman"/>
          <w:sz w:val="24"/>
          <w:szCs w:val="24"/>
        </w:rPr>
        <w:t xml:space="preserve"> </w:t>
      </w:r>
      <w:r w:rsidR="00750AC6">
        <w:rPr>
          <w:rFonts w:ascii="Times New Roman" w:hAnsi="Times New Roman" w:cs="Times New Roman"/>
          <w:sz w:val="24"/>
          <w:szCs w:val="24"/>
        </w:rPr>
        <w:t xml:space="preserve">skutkować będzie mógł nieuwzględnieniem </w:t>
      </w:r>
      <w:r w:rsidR="006C2297">
        <w:rPr>
          <w:rFonts w:ascii="Times New Roman" w:hAnsi="Times New Roman" w:cs="Times New Roman"/>
          <w:sz w:val="24"/>
          <w:szCs w:val="24"/>
        </w:rPr>
        <w:t>wniosku o </w:t>
      </w:r>
      <w:r w:rsidR="00750AC6" w:rsidRPr="00750AC6">
        <w:rPr>
          <w:rFonts w:ascii="Times New Roman" w:hAnsi="Times New Roman" w:cs="Times New Roman"/>
          <w:sz w:val="24"/>
          <w:szCs w:val="24"/>
        </w:rPr>
        <w:t>wprowadzenie, aktualizacje lub usunięcie danych z listy ostrzegawczej ETIAS</w:t>
      </w:r>
      <w:r w:rsidR="00750AC6">
        <w:rPr>
          <w:rFonts w:ascii="Times New Roman" w:hAnsi="Times New Roman" w:cs="Times New Roman"/>
          <w:sz w:val="24"/>
          <w:szCs w:val="24"/>
        </w:rPr>
        <w:t xml:space="preserve"> lub też </w:t>
      </w:r>
      <w:r w:rsidR="00750AC6" w:rsidRPr="00750AC6">
        <w:rPr>
          <w:rFonts w:ascii="Times New Roman" w:hAnsi="Times New Roman" w:cs="Times New Roman"/>
          <w:sz w:val="24"/>
          <w:szCs w:val="24"/>
        </w:rPr>
        <w:t>aktualizacj</w:t>
      </w:r>
      <w:r w:rsidR="00750AC6">
        <w:rPr>
          <w:rFonts w:ascii="Times New Roman" w:hAnsi="Times New Roman" w:cs="Times New Roman"/>
          <w:sz w:val="24"/>
          <w:szCs w:val="24"/>
        </w:rPr>
        <w:t>ą</w:t>
      </w:r>
      <w:r w:rsidR="00750AC6" w:rsidRPr="00750AC6">
        <w:rPr>
          <w:rFonts w:ascii="Times New Roman" w:hAnsi="Times New Roman" w:cs="Times New Roman"/>
          <w:sz w:val="24"/>
          <w:szCs w:val="24"/>
        </w:rPr>
        <w:t xml:space="preserve"> lub usunięci</w:t>
      </w:r>
      <w:r w:rsidR="00750AC6">
        <w:rPr>
          <w:rFonts w:ascii="Times New Roman" w:hAnsi="Times New Roman" w:cs="Times New Roman"/>
          <w:sz w:val="24"/>
          <w:szCs w:val="24"/>
        </w:rPr>
        <w:t>em</w:t>
      </w:r>
      <w:r w:rsidR="00750AC6" w:rsidRPr="00750AC6">
        <w:rPr>
          <w:rFonts w:ascii="Times New Roman" w:hAnsi="Times New Roman" w:cs="Times New Roman"/>
          <w:sz w:val="24"/>
          <w:szCs w:val="24"/>
        </w:rPr>
        <w:t xml:space="preserve"> dany</w:t>
      </w:r>
      <w:r w:rsidR="00750AC6">
        <w:rPr>
          <w:rFonts w:ascii="Times New Roman" w:hAnsi="Times New Roman" w:cs="Times New Roman"/>
          <w:sz w:val="24"/>
          <w:szCs w:val="24"/>
        </w:rPr>
        <w:t>ch</w:t>
      </w:r>
      <w:r w:rsidR="00750AC6" w:rsidRPr="00750AC6">
        <w:rPr>
          <w:rFonts w:ascii="Times New Roman" w:hAnsi="Times New Roman" w:cs="Times New Roman"/>
          <w:sz w:val="24"/>
          <w:szCs w:val="24"/>
        </w:rPr>
        <w:t xml:space="preserve"> wprowadzonych do list</w:t>
      </w:r>
      <w:r w:rsidR="006C2297">
        <w:rPr>
          <w:rFonts w:ascii="Times New Roman" w:hAnsi="Times New Roman" w:cs="Times New Roman"/>
          <w:sz w:val="24"/>
          <w:szCs w:val="24"/>
        </w:rPr>
        <w:t>y ostrzegawczej ETIAS zgodnie z </w:t>
      </w:r>
      <w:r w:rsidR="00750AC6" w:rsidRPr="00750AC6">
        <w:rPr>
          <w:rFonts w:ascii="Times New Roman" w:hAnsi="Times New Roman" w:cs="Times New Roman"/>
          <w:sz w:val="24"/>
          <w:szCs w:val="24"/>
        </w:rPr>
        <w:t>art. 35 ust. 4 i 6 rozporządzenia 2018/124</w:t>
      </w:r>
      <w:r w:rsidR="00750AC6">
        <w:rPr>
          <w:rFonts w:ascii="Times New Roman" w:hAnsi="Times New Roman" w:cs="Times New Roman"/>
          <w:sz w:val="24"/>
          <w:szCs w:val="24"/>
        </w:rPr>
        <w:t xml:space="preserve">0 w oparciu o posiadane informacje przez </w:t>
      </w:r>
      <w:r w:rsidR="00750AC6" w:rsidRPr="00750AC6">
        <w:rPr>
          <w:rFonts w:ascii="Times New Roman" w:hAnsi="Times New Roman" w:cs="Times New Roman"/>
          <w:sz w:val="24"/>
          <w:szCs w:val="24"/>
        </w:rPr>
        <w:t>Komendant</w:t>
      </w:r>
      <w:r w:rsidR="00750AC6">
        <w:rPr>
          <w:rFonts w:ascii="Times New Roman" w:hAnsi="Times New Roman" w:cs="Times New Roman"/>
          <w:sz w:val="24"/>
          <w:szCs w:val="24"/>
        </w:rPr>
        <w:t>a</w:t>
      </w:r>
      <w:r w:rsidR="00750AC6" w:rsidRPr="00750AC6">
        <w:rPr>
          <w:rFonts w:ascii="Times New Roman" w:hAnsi="Times New Roman" w:cs="Times New Roman"/>
          <w:sz w:val="24"/>
          <w:szCs w:val="24"/>
        </w:rPr>
        <w:t xml:space="preserve"> Główn</w:t>
      </w:r>
      <w:r w:rsidR="00750AC6">
        <w:rPr>
          <w:rFonts w:ascii="Times New Roman" w:hAnsi="Times New Roman" w:cs="Times New Roman"/>
          <w:sz w:val="24"/>
          <w:szCs w:val="24"/>
        </w:rPr>
        <w:t>ego</w:t>
      </w:r>
      <w:r w:rsidR="00750AC6" w:rsidRPr="00750AC6">
        <w:rPr>
          <w:rFonts w:ascii="Times New Roman" w:hAnsi="Times New Roman" w:cs="Times New Roman"/>
          <w:sz w:val="24"/>
          <w:szCs w:val="24"/>
        </w:rPr>
        <w:t xml:space="preserve"> Straży Granicznej</w:t>
      </w:r>
      <w:r w:rsidR="00750AC6">
        <w:rPr>
          <w:rFonts w:ascii="Times New Roman" w:hAnsi="Times New Roman" w:cs="Times New Roman"/>
          <w:sz w:val="24"/>
          <w:szCs w:val="24"/>
        </w:rPr>
        <w:t>.</w:t>
      </w:r>
    </w:p>
    <w:p w14:paraId="0512E052" w14:textId="235BF05D" w:rsidR="00EB775B" w:rsidRDefault="009F7EF8"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 xml:space="preserve">W przypadku nieuwzględnienia wniosku o </w:t>
      </w:r>
      <w:r w:rsidR="00FB7932" w:rsidRPr="00B110C0">
        <w:rPr>
          <w:rFonts w:ascii="Times New Roman" w:hAnsi="Times New Roman" w:cs="Times New Roman"/>
          <w:sz w:val="24"/>
          <w:szCs w:val="24"/>
        </w:rPr>
        <w:t>wprowadzenie</w:t>
      </w:r>
      <w:r w:rsidR="00B9765D" w:rsidRPr="00B110C0">
        <w:rPr>
          <w:rFonts w:ascii="Times New Roman" w:hAnsi="Times New Roman" w:cs="Times New Roman"/>
          <w:sz w:val="24"/>
          <w:szCs w:val="24"/>
        </w:rPr>
        <w:t>, aktualizację lub usunięcie</w:t>
      </w:r>
      <w:r w:rsidRPr="00B110C0">
        <w:rPr>
          <w:rFonts w:ascii="Times New Roman" w:hAnsi="Times New Roman" w:cs="Times New Roman"/>
          <w:sz w:val="24"/>
          <w:szCs w:val="24"/>
        </w:rPr>
        <w:t xml:space="preserve"> danych </w:t>
      </w:r>
      <w:r w:rsidR="00B9765D" w:rsidRPr="00B110C0">
        <w:rPr>
          <w:rFonts w:ascii="Times New Roman" w:hAnsi="Times New Roman" w:cs="Times New Roman"/>
          <w:sz w:val="24"/>
          <w:szCs w:val="24"/>
        </w:rPr>
        <w:t>z</w:t>
      </w:r>
      <w:r w:rsidRPr="00B110C0">
        <w:rPr>
          <w:rFonts w:ascii="Times New Roman" w:hAnsi="Times New Roman" w:cs="Times New Roman"/>
          <w:sz w:val="24"/>
          <w:szCs w:val="24"/>
        </w:rPr>
        <w:t xml:space="preserve"> listy ostrzegawczej ETIAS, </w:t>
      </w:r>
      <w:r w:rsidR="00EB775B" w:rsidRPr="00B110C0">
        <w:rPr>
          <w:rFonts w:ascii="Times New Roman" w:hAnsi="Times New Roman" w:cs="Times New Roman"/>
          <w:sz w:val="24"/>
          <w:szCs w:val="24"/>
        </w:rPr>
        <w:t xml:space="preserve">Komendant Główny Straży Granicznej będzie </w:t>
      </w:r>
      <w:r w:rsidR="00EB775B" w:rsidRPr="00B110C0">
        <w:rPr>
          <w:rFonts w:ascii="Times New Roman" w:hAnsi="Times New Roman" w:cs="Times New Roman"/>
          <w:sz w:val="24"/>
          <w:szCs w:val="24"/>
        </w:rPr>
        <w:lastRenderedPageBreak/>
        <w:t>obowiązany</w:t>
      </w:r>
      <w:r w:rsidRPr="00B110C0">
        <w:rPr>
          <w:rFonts w:ascii="Times New Roman" w:hAnsi="Times New Roman" w:cs="Times New Roman"/>
          <w:sz w:val="24"/>
          <w:szCs w:val="24"/>
        </w:rPr>
        <w:t xml:space="preserve"> powiadomić organ wnioskujący o powodach nieuwzględnienia wniosku</w:t>
      </w:r>
      <w:r w:rsidR="00EB775B" w:rsidRPr="00B110C0">
        <w:rPr>
          <w:rFonts w:ascii="Times New Roman" w:hAnsi="Times New Roman" w:cs="Times New Roman"/>
          <w:sz w:val="24"/>
          <w:szCs w:val="24"/>
        </w:rPr>
        <w:t>.</w:t>
      </w:r>
      <w:r w:rsidR="00AE439E" w:rsidRPr="00B110C0">
        <w:rPr>
          <w:rFonts w:ascii="Times New Roman" w:hAnsi="Times New Roman" w:cs="Times New Roman"/>
          <w:sz w:val="24"/>
          <w:szCs w:val="24"/>
        </w:rPr>
        <w:t xml:space="preserve"> </w:t>
      </w:r>
      <w:r w:rsidR="00E36D8C" w:rsidRPr="00B110C0">
        <w:rPr>
          <w:rFonts w:ascii="Times New Roman" w:hAnsi="Times New Roman" w:cs="Times New Roman"/>
          <w:sz w:val="24"/>
          <w:szCs w:val="24"/>
        </w:rPr>
        <w:t>Wpis danych do listy ostrzegawczej ETIAS nie będzie wymagał stosowania przepisów Kodeksu postępowania administracyjnego</w:t>
      </w:r>
      <w:r w:rsidR="00FB7932" w:rsidRPr="00B110C0">
        <w:rPr>
          <w:rFonts w:ascii="Times New Roman" w:hAnsi="Times New Roman" w:cs="Times New Roman"/>
          <w:sz w:val="24"/>
          <w:szCs w:val="24"/>
        </w:rPr>
        <w:t>,</w:t>
      </w:r>
      <w:r w:rsidR="00E36D8C" w:rsidRPr="00B110C0">
        <w:rPr>
          <w:rFonts w:ascii="Times New Roman" w:hAnsi="Times New Roman" w:cs="Times New Roman"/>
          <w:sz w:val="24"/>
          <w:szCs w:val="24"/>
        </w:rPr>
        <w:t xml:space="preserve"> a tym samym wydania odrębnej decyzji administracyjnej</w:t>
      </w:r>
      <w:r w:rsidR="00902733" w:rsidRPr="00B110C0">
        <w:rPr>
          <w:rFonts w:ascii="Times New Roman" w:hAnsi="Times New Roman" w:cs="Times New Roman"/>
          <w:sz w:val="24"/>
          <w:szCs w:val="24"/>
        </w:rPr>
        <w:t xml:space="preserve"> umożliwiającej dokonanie wpisu</w:t>
      </w:r>
      <w:r w:rsidR="00E36D8C" w:rsidRPr="00B110C0">
        <w:rPr>
          <w:rFonts w:ascii="Times New Roman" w:hAnsi="Times New Roman" w:cs="Times New Roman"/>
          <w:sz w:val="24"/>
          <w:szCs w:val="24"/>
        </w:rPr>
        <w:t xml:space="preserve"> oraz </w:t>
      </w:r>
      <w:r w:rsidR="00902733" w:rsidRPr="00B110C0">
        <w:rPr>
          <w:rFonts w:ascii="Times New Roman" w:hAnsi="Times New Roman" w:cs="Times New Roman"/>
          <w:sz w:val="24"/>
          <w:szCs w:val="24"/>
        </w:rPr>
        <w:t xml:space="preserve">przekazania </w:t>
      </w:r>
      <w:r w:rsidR="00E36D8C" w:rsidRPr="00B110C0">
        <w:rPr>
          <w:rFonts w:ascii="Times New Roman" w:hAnsi="Times New Roman" w:cs="Times New Roman"/>
          <w:sz w:val="24"/>
          <w:szCs w:val="24"/>
        </w:rPr>
        <w:t>informacji obywatel</w:t>
      </w:r>
      <w:r w:rsidR="00902733" w:rsidRPr="00B110C0">
        <w:rPr>
          <w:rFonts w:ascii="Times New Roman" w:hAnsi="Times New Roman" w:cs="Times New Roman"/>
          <w:sz w:val="24"/>
          <w:szCs w:val="24"/>
        </w:rPr>
        <w:t>owi</w:t>
      </w:r>
      <w:r w:rsidR="00E36D8C" w:rsidRPr="00B110C0">
        <w:rPr>
          <w:rFonts w:ascii="Times New Roman" w:hAnsi="Times New Roman" w:cs="Times New Roman"/>
          <w:sz w:val="24"/>
          <w:szCs w:val="24"/>
        </w:rPr>
        <w:t xml:space="preserve"> państwa trzeciego o wpisaniu jego danych do listy ostrzegawczej ETIAS.</w:t>
      </w:r>
    </w:p>
    <w:p w14:paraId="1920E53F" w14:textId="6B796045" w:rsidR="00594B18" w:rsidRPr="00B110C0" w:rsidRDefault="00594B18"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Organ będący właścicielem danych, które zostały wprowadzone do listy ostrzegawczej ETIAS, będzie odpowiedzialny za weryfikację i ocenę ich aktualności oraz prawdziwości, zgodnie z wymogami rozporządzenia 2018/1240, tj. nie rzadziej, niż raz w roku od daty zarejestrowania danych na liście ostrzegawczej ETIAS lub przed terminem utraty ważności danego wpisu, w przypadku wpisów ważnych poniżej 12 miesięcy. Dokonanie takiej weryfikacji będzie podstawą do przedłużenia obowiązywania wpisu</w:t>
      </w:r>
      <w:r w:rsidR="00003AE4">
        <w:rPr>
          <w:rFonts w:ascii="Times New Roman" w:hAnsi="Times New Roman" w:cs="Times New Roman"/>
          <w:sz w:val="24"/>
          <w:szCs w:val="24"/>
        </w:rPr>
        <w:t xml:space="preserve"> (wniosek o aktualizację wpisu)</w:t>
      </w:r>
      <w:r w:rsidRPr="00B110C0">
        <w:rPr>
          <w:rFonts w:ascii="Times New Roman" w:hAnsi="Times New Roman" w:cs="Times New Roman"/>
          <w:sz w:val="24"/>
          <w:szCs w:val="24"/>
        </w:rPr>
        <w:t>. Jeżeli okres ważności danego wpisu figurującego na liście ostrzegawczej ETIAS będzie krótszy niż dwanaście miesięcy, wpis ten będzie automatycznie usuwany po upływie okresu ważności, chyba że przed tą datą okres ten zostanie przedłużony (aktualizacja okresu obowiązywania wpisu) w związku z przeprowadzoną weryfikacją przez właściwy organ wnioskujący. Jednocześnie system centralny ETIAS, przed automatycznym usunięciem wpisu figurującego na liście ostrzegawczej ETIAS, prześle użytkownikowi, automatyczne powiadomienie o upływie terminu jego obowiązywania (takie powiadomienie będzie również widoczne dla organu będącego właścicielem danych za pośrednictwem dedykowanego narzędzia i rozwiązania teleinformatycznego udostępnionego innym organom przez Straż Graniczną).</w:t>
      </w:r>
    </w:p>
    <w:p w14:paraId="688C40A6" w14:textId="4FA7CE03" w:rsidR="009F3FF8" w:rsidRPr="00B110C0" w:rsidRDefault="009F3FF8"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 xml:space="preserve">Dalsze projektowane rozwiązania </w:t>
      </w:r>
      <w:r w:rsidR="00D34AE2" w:rsidRPr="00B110C0">
        <w:rPr>
          <w:rFonts w:ascii="Times New Roman" w:hAnsi="Times New Roman" w:cs="Times New Roman"/>
          <w:sz w:val="24"/>
          <w:szCs w:val="24"/>
        </w:rPr>
        <w:t xml:space="preserve">dotyczą sytuacji uzyskania trafienia krajowego (polskiego) wpisu na liście ostrzegawczej ETIAS. </w:t>
      </w:r>
      <w:r w:rsidRPr="00B110C0">
        <w:rPr>
          <w:rFonts w:ascii="Times New Roman" w:hAnsi="Times New Roman" w:cs="Times New Roman"/>
          <w:sz w:val="24"/>
          <w:szCs w:val="24"/>
        </w:rPr>
        <w:t xml:space="preserve">W takim przypadku </w:t>
      </w:r>
      <w:r w:rsidR="00EB775B" w:rsidRPr="00B110C0">
        <w:rPr>
          <w:rFonts w:ascii="Times New Roman" w:hAnsi="Times New Roman" w:cs="Times New Roman"/>
          <w:sz w:val="24"/>
          <w:szCs w:val="24"/>
        </w:rPr>
        <w:t xml:space="preserve">Komendant Główny Straży Granicznej </w:t>
      </w:r>
      <w:r w:rsidRPr="00B110C0">
        <w:rPr>
          <w:rFonts w:ascii="Times New Roman" w:hAnsi="Times New Roman" w:cs="Times New Roman"/>
          <w:sz w:val="24"/>
          <w:szCs w:val="24"/>
        </w:rPr>
        <w:t xml:space="preserve">będzie </w:t>
      </w:r>
      <w:r w:rsidR="00EB775B" w:rsidRPr="00B110C0">
        <w:rPr>
          <w:rFonts w:ascii="Times New Roman" w:hAnsi="Times New Roman" w:cs="Times New Roman"/>
          <w:sz w:val="24"/>
          <w:szCs w:val="24"/>
        </w:rPr>
        <w:t>uprawniony</w:t>
      </w:r>
      <w:r w:rsidR="00D34AE2" w:rsidRPr="00B110C0">
        <w:rPr>
          <w:rFonts w:ascii="Times New Roman" w:hAnsi="Times New Roman" w:cs="Times New Roman"/>
          <w:sz w:val="24"/>
          <w:szCs w:val="24"/>
        </w:rPr>
        <w:t xml:space="preserve"> do przeprowadzenia</w:t>
      </w:r>
      <w:r w:rsidR="00A220F8" w:rsidRPr="00B110C0">
        <w:rPr>
          <w:rFonts w:ascii="Times New Roman" w:hAnsi="Times New Roman" w:cs="Times New Roman"/>
          <w:sz w:val="24"/>
          <w:szCs w:val="24"/>
        </w:rPr>
        <w:t xml:space="preserve"> czynności sprawdzenia cudzoziemca w krajowych bazach danych oraz</w:t>
      </w:r>
      <w:r w:rsidR="00D34AE2" w:rsidRPr="00B110C0">
        <w:rPr>
          <w:rFonts w:ascii="Times New Roman" w:hAnsi="Times New Roman" w:cs="Times New Roman"/>
          <w:sz w:val="24"/>
          <w:szCs w:val="24"/>
        </w:rPr>
        <w:t xml:space="preserve"> konsultacji krajowych z organem będącym właścicielem danych, które zostały zarejestrowane oraz uzyskania</w:t>
      </w:r>
      <w:r w:rsidR="00A220F8" w:rsidRPr="00B110C0">
        <w:rPr>
          <w:rFonts w:ascii="Times New Roman" w:hAnsi="Times New Roman" w:cs="Times New Roman"/>
          <w:sz w:val="24"/>
          <w:szCs w:val="24"/>
        </w:rPr>
        <w:t xml:space="preserve"> opinii i</w:t>
      </w:r>
      <w:r w:rsidR="00D34AE2" w:rsidRPr="00B110C0">
        <w:rPr>
          <w:rFonts w:ascii="Times New Roman" w:hAnsi="Times New Roman" w:cs="Times New Roman"/>
          <w:sz w:val="24"/>
          <w:szCs w:val="24"/>
        </w:rPr>
        <w:t xml:space="preserve"> danych szczegółowych uzasadniających wpis </w:t>
      </w:r>
      <w:r w:rsidRPr="00B110C0">
        <w:rPr>
          <w:rFonts w:ascii="Times New Roman" w:hAnsi="Times New Roman" w:cs="Times New Roman"/>
          <w:sz w:val="24"/>
          <w:szCs w:val="24"/>
        </w:rPr>
        <w:t>do</w:t>
      </w:r>
      <w:r w:rsidR="00D34AE2" w:rsidRPr="00B110C0">
        <w:rPr>
          <w:rFonts w:ascii="Times New Roman" w:hAnsi="Times New Roman" w:cs="Times New Roman"/>
          <w:sz w:val="24"/>
          <w:szCs w:val="24"/>
        </w:rPr>
        <w:t xml:space="preserve"> li</w:t>
      </w:r>
      <w:r w:rsidRPr="00B110C0">
        <w:rPr>
          <w:rFonts w:ascii="Times New Roman" w:hAnsi="Times New Roman" w:cs="Times New Roman"/>
          <w:sz w:val="24"/>
          <w:szCs w:val="24"/>
        </w:rPr>
        <w:t>sty</w:t>
      </w:r>
      <w:r w:rsidR="00D34AE2" w:rsidRPr="00B110C0">
        <w:rPr>
          <w:rFonts w:ascii="Times New Roman" w:hAnsi="Times New Roman" w:cs="Times New Roman"/>
          <w:sz w:val="24"/>
          <w:szCs w:val="24"/>
        </w:rPr>
        <w:t xml:space="preserve"> ostrzegawczej ETIAS (w tym materiałów niejawnych). </w:t>
      </w:r>
    </w:p>
    <w:p w14:paraId="0258AA68" w14:textId="64433809" w:rsidR="00D34AE2" w:rsidRPr="00B110C0" w:rsidRDefault="009E4393"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Organy będące właściciel</w:t>
      </w:r>
      <w:r w:rsidR="004D2EB0" w:rsidRPr="00B110C0">
        <w:rPr>
          <w:rFonts w:ascii="Times New Roman" w:hAnsi="Times New Roman" w:cs="Times New Roman"/>
          <w:sz w:val="24"/>
          <w:szCs w:val="24"/>
        </w:rPr>
        <w:t>ami</w:t>
      </w:r>
      <w:r w:rsidRPr="00B110C0">
        <w:rPr>
          <w:rFonts w:ascii="Times New Roman" w:hAnsi="Times New Roman" w:cs="Times New Roman"/>
          <w:sz w:val="24"/>
          <w:szCs w:val="24"/>
        </w:rPr>
        <w:t xml:space="preserve"> danych na liście ostrzegawczej ETIAS</w:t>
      </w:r>
      <w:r w:rsidRPr="00B110C0" w:rsidDel="009E4393">
        <w:rPr>
          <w:rFonts w:ascii="Times New Roman" w:hAnsi="Times New Roman" w:cs="Times New Roman"/>
          <w:sz w:val="24"/>
          <w:szCs w:val="24"/>
        </w:rPr>
        <w:t xml:space="preserve"> </w:t>
      </w:r>
      <w:r w:rsidR="00CB5D37" w:rsidRPr="00B110C0">
        <w:rPr>
          <w:rFonts w:ascii="Times New Roman" w:hAnsi="Times New Roman" w:cs="Times New Roman"/>
          <w:sz w:val="24"/>
          <w:szCs w:val="24"/>
        </w:rPr>
        <w:t xml:space="preserve">(wymienione </w:t>
      </w:r>
      <w:r w:rsidR="00024FAE" w:rsidRPr="00B110C0">
        <w:rPr>
          <w:rFonts w:ascii="Times New Roman" w:hAnsi="Times New Roman" w:cs="Times New Roman"/>
          <w:sz w:val="24"/>
          <w:szCs w:val="24"/>
        </w:rPr>
        <w:t>w </w:t>
      </w:r>
      <w:r w:rsidR="00CB5D37" w:rsidRPr="00B110C0">
        <w:rPr>
          <w:rFonts w:ascii="Times New Roman" w:hAnsi="Times New Roman" w:cs="Times New Roman"/>
          <w:sz w:val="24"/>
          <w:szCs w:val="24"/>
        </w:rPr>
        <w:t xml:space="preserve">art. 26) </w:t>
      </w:r>
      <w:r w:rsidR="00A220F8" w:rsidRPr="00B110C0">
        <w:rPr>
          <w:rFonts w:ascii="Times New Roman" w:hAnsi="Times New Roman" w:cs="Times New Roman"/>
          <w:sz w:val="24"/>
          <w:szCs w:val="24"/>
        </w:rPr>
        <w:t>wyznacz</w:t>
      </w:r>
      <w:r w:rsidR="004D2EB0" w:rsidRPr="00B110C0">
        <w:rPr>
          <w:rFonts w:ascii="Times New Roman" w:hAnsi="Times New Roman" w:cs="Times New Roman"/>
          <w:sz w:val="24"/>
          <w:szCs w:val="24"/>
        </w:rPr>
        <w:t>ą</w:t>
      </w:r>
      <w:r w:rsidR="00A220F8" w:rsidRPr="00B110C0">
        <w:rPr>
          <w:rFonts w:ascii="Times New Roman" w:hAnsi="Times New Roman" w:cs="Times New Roman"/>
          <w:sz w:val="24"/>
          <w:szCs w:val="24"/>
        </w:rPr>
        <w:t xml:space="preserve"> punkty kontaktowe w celu wydania opinii</w:t>
      </w:r>
      <w:r w:rsidRPr="00B110C0">
        <w:rPr>
          <w:rFonts w:ascii="Times New Roman" w:hAnsi="Times New Roman" w:cs="Times New Roman"/>
          <w:sz w:val="24"/>
          <w:szCs w:val="24"/>
        </w:rPr>
        <w:t xml:space="preserve"> o cudzoziemcu</w:t>
      </w:r>
      <w:r w:rsidR="00CB5D37" w:rsidRPr="00B110C0">
        <w:rPr>
          <w:rFonts w:ascii="Times New Roman" w:hAnsi="Times New Roman" w:cs="Times New Roman"/>
          <w:sz w:val="24"/>
          <w:szCs w:val="24"/>
        </w:rPr>
        <w:t>, którego dane zostały zarejestrowane na liście ostrzegawczej ETIAS. Jednocześnie</w:t>
      </w:r>
      <w:r w:rsidR="00D10592" w:rsidRPr="00B110C0">
        <w:rPr>
          <w:rFonts w:ascii="Times New Roman" w:hAnsi="Times New Roman" w:cs="Times New Roman"/>
          <w:sz w:val="24"/>
          <w:szCs w:val="24"/>
        </w:rPr>
        <w:t>,</w:t>
      </w:r>
      <w:r w:rsidR="00CB5D37" w:rsidRPr="00B110C0">
        <w:rPr>
          <w:rFonts w:ascii="Times New Roman" w:hAnsi="Times New Roman" w:cs="Times New Roman"/>
          <w:sz w:val="24"/>
          <w:szCs w:val="24"/>
        </w:rPr>
        <w:t xml:space="preserve"> zgodnie z</w:t>
      </w:r>
      <w:r w:rsidRPr="00B110C0">
        <w:rPr>
          <w:rFonts w:ascii="Times New Roman" w:hAnsi="Times New Roman" w:cs="Times New Roman"/>
          <w:sz w:val="24"/>
          <w:szCs w:val="24"/>
        </w:rPr>
        <w:t xml:space="preserve"> art. 28 rozporządzenia</w:t>
      </w:r>
      <w:r w:rsidR="00107126" w:rsidRPr="00B110C0">
        <w:rPr>
          <w:rFonts w:ascii="Times New Roman" w:hAnsi="Times New Roman" w:cs="Times New Roman"/>
          <w:sz w:val="24"/>
          <w:szCs w:val="24"/>
        </w:rPr>
        <w:t xml:space="preserve"> 2018/1240</w:t>
      </w:r>
      <w:r w:rsidRPr="00B110C0">
        <w:rPr>
          <w:rFonts w:ascii="Times New Roman" w:hAnsi="Times New Roman" w:cs="Times New Roman"/>
          <w:sz w:val="24"/>
          <w:szCs w:val="24"/>
        </w:rPr>
        <w:t xml:space="preserve">, </w:t>
      </w:r>
      <w:r w:rsidR="00CB5D37" w:rsidRPr="00B110C0">
        <w:rPr>
          <w:rFonts w:ascii="Times New Roman" w:hAnsi="Times New Roman" w:cs="Times New Roman"/>
          <w:sz w:val="24"/>
          <w:szCs w:val="24"/>
        </w:rPr>
        <w:t xml:space="preserve">sytuacja cudzoziemca </w:t>
      </w:r>
      <w:r w:rsidRPr="00B110C0">
        <w:rPr>
          <w:rFonts w:ascii="Times New Roman" w:hAnsi="Times New Roman" w:cs="Times New Roman"/>
          <w:sz w:val="24"/>
          <w:szCs w:val="24"/>
        </w:rPr>
        <w:t xml:space="preserve">będzie przedmiotem </w:t>
      </w:r>
      <w:r w:rsidR="00CB5D37" w:rsidRPr="00B110C0">
        <w:rPr>
          <w:rFonts w:ascii="Times New Roman" w:hAnsi="Times New Roman" w:cs="Times New Roman"/>
          <w:sz w:val="24"/>
          <w:szCs w:val="24"/>
        </w:rPr>
        <w:t xml:space="preserve">dalszych </w:t>
      </w:r>
      <w:r w:rsidRPr="00B110C0">
        <w:rPr>
          <w:rFonts w:ascii="Times New Roman" w:hAnsi="Times New Roman" w:cs="Times New Roman"/>
          <w:sz w:val="24"/>
          <w:szCs w:val="24"/>
        </w:rPr>
        <w:t>konsultacji</w:t>
      </w:r>
      <w:r w:rsidR="00CB5D37" w:rsidRPr="00B110C0">
        <w:rPr>
          <w:rFonts w:ascii="Times New Roman" w:hAnsi="Times New Roman" w:cs="Times New Roman"/>
          <w:sz w:val="24"/>
          <w:szCs w:val="24"/>
        </w:rPr>
        <w:t xml:space="preserve"> w</w:t>
      </w:r>
      <w:r w:rsidR="00D10592" w:rsidRPr="00B110C0">
        <w:rPr>
          <w:rFonts w:ascii="Times New Roman" w:hAnsi="Times New Roman" w:cs="Times New Roman"/>
          <w:sz w:val="24"/>
          <w:szCs w:val="24"/>
        </w:rPr>
        <w:t> </w:t>
      </w:r>
      <w:r w:rsidR="00CB5D37" w:rsidRPr="00B110C0">
        <w:rPr>
          <w:rFonts w:ascii="Times New Roman" w:hAnsi="Times New Roman" w:cs="Times New Roman"/>
          <w:sz w:val="24"/>
          <w:szCs w:val="24"/>
        </w:rPr>
        <w:t xml:space="preserve">celu wydania opinii z odpowiedzialnymi </w:t>
      </w:r>
      <w:r w:rsidR="00670003" w:rsidRPr="00B110C0">
        <w:rPr>
          <w:rFonts w:ascii="Times New Roman" w:hAnsi="Times New Roman" w:cs="Times New Roman"/>
          <w:sz w:val="24"/>
          <w:szCs w:val="24"/>
        </w:rPr>
        <w:t>j</w:t>
      </w:r>
      <w:r w:rsidR="00CB5D37" w:rsidRPr="00B110C0">
        <w:rPr>
          <w:rFonts w:ascii="Times New Roman" w:hAnsi="Times New Roman" w:cs="Times New Roman"/>
          <w:sz w:val="24"/>
          <w:szCs w:val="24"/>
        </w:rPr>
        <w:t xml:space="preserve">ednostkami </w:t>
      </w:r>
      <w:r w:rsidR="00670003" w:rsidRPr="00B110C0">
        <w:rPr>
          <w:rFonts w:ascii="Times New Roman" w:hAnsi="Times New Roman" w:cs="Times New Roman"/>
          <w:sz w:val="24"/>
          <w:szCs w:val="24"/>
        </w:rPr>
        <w:t>k</w:t>
      </w:r>
      <w:r w:rsidR="00CB5D37" w:rsidRPr="00B110C0">
        <w:rPr>
          <w:rFonts w:ascii="Times New Roman" w:hAnsi="Times New Roman" w:cs="Times New Roman"/>
          <w:sz w:val="24"/>
          <w:szCs w:val="24"/>
        </w:rPr>
        <w:t>rajowymi ETIAS</w:t>
      </w:r>
      <w:r w:rsidRPr="00B110C0">
        <w:rPr>
          <w:rFonts w:ascii="Times New Roman" w:hAnsi="Times New Roman" w:cs="Times New Roman"/>
          <w:sz w:val="24"/>
          <w:szCs w:val="24"/>
        </w:rPr>
        <w:t xml:space="preserve"> inny</w:t>
      </w:r>
      <w:r w:rsidR="00CB5D37" w:rsidRPr="00B110C0">
        <w:rPr>
          <w:rFonts w:ascii="Times New Roman" w:hAnsi="Times New Roman" w:cs="Times New Roman"/>
          <w:sz w:val="24"/>
          <w:szCs w:val="24"/>
        </w:rPr>
        <w:t>ch</w:t>
      </w:r>
      <w:r w:rsidRPr="00B110C0">
        <w:rPr>
          <w:rFonts w:ascii="Times New Roman" w:hAnsi="Times New Roman" w:cs="Times New Roman"/>
          <w:sz w:val="24"/>
          <w:szCs w:val="24"/>
        </w:rPr>
        <w:t xml:space="preserve"> państw członkowski</w:t>
      </w:r>
      <w:r w:rsidR="00CB5D37" w:rsidRPr="00B110C0">
        <w:rPr>
          <w:rFonts w:ascii="Times New Roman" w:hAnsi="Times New Roman" w:cs="Times New Roman"/>
          <w:sz w:val="24"/>
          <w:szCs w:val="24"/>
        </w:rPr>
        <w:t>ch</w:t>
      </w:r>
      <w:r w:rsidR="004D2EB0" w:rsidRPr="00B110C0">
        <w:rPr>
          <w:rFonts w:ascii="Times New Roman" w:hAnsi="Times New Roman" w:cs="Times New Roman"/>
          <w:sz w:val="24"/>
          <w:szCs w:val="24"/>
        </w:rPr>
        <w:t xml:space="preserve"> UE</w:t>
      </w:r>
      <w:r w:rsidR="00A220F8" w:rsidRPr="00B110C0">
        <w:rPr>
          <w:rFonts w:ascii="Times New Roman" w:hAnsi="Times New Roman" w:cs="Times New Roman"/>
          <w:sz w:val="24"/>
          <w:szCs w:val="24"/>
        </w:rPr>
        <w:t xml:space="preserve"> (</w:t>
      </w:r>
      <w:r w:rsidR="00CB5D37" w:rsidRPr="00B110C0">
        <w:rPr>
          <w:rFonts w:ascii="Times New Roman" w:hAnsi="Times New Roman" w:cs="Times New Roman"/>
          <w:sz w:val="24"/>
          <w:szCs w:val="24"/>
        </w:rPr>
        <w:t xml:space="preserve">wskazane punkty kontaktowe </w:t>
      </w:r>
      <w:r w:rsidR="00A220F8" w:rsidRPr="00B110C0">
        <w:rPr>
          <w:rFonts w:ascii="Times New Roman" w:hAnsi="Times New Roman" w:cs="Times New Roman"/>
          <w:sz w:val="24"/>
          <w:szCs w:val="24"/>
        </w:rPr>
        <w:t xml:space="preserve">mogą być tożsame </w:t>
      </w:r>
      <w:r w:rsidR="00CB5D37" w:rsidRPr="00B110C0">
        <w:rPr>
          <w:rFonts w:ascii="Times New Roman" w:hAnsi="Times New Roman" w:cs="Times New Roman"/>
          <w:sz w:val="24"/>
          <w:szCs w:val="24"/>
        </w:rPr>
        <w:t xml:space="preserve">względem </w:t>
      </w:r>
      <w:r w:rsidR="00A220F8" w:rsidRPr="00B110C0">
        <w:rPr>
          <w:rFonts w:ascii="Times New Roman" w:hAnsi="Times New Roman" w:cs="Times New Roman"/>
          <w:sz w:val="24"/>
          <w:szCs w:val="24"/>
        </w:rPr>
        <w:t>punkt</w:t>
      </w:r>
      <w:r w:rsidR="00CB5D37" w:rsidRPr="00B110C0">
        <w:rPr>
          <w:rFonts w:ascii="Times New Roman" w:hAnsi="Times New Roman" w:cs="Times New Roman"/>
          <w:sz w:val="24"/>
          <w:szCs w:val="24"/>
        </w:rPr>
        <w:t>ów</w:t>
      </w:r>
      <w:r w:rsidR="00A220F8" w:rsidRPr="00B110C0">
        <w:rPr>
          <w:rFonts w:ascii="Times New Roman" w:hAnsi="Times New Roman" w:cs="Times New Roman"/>
          <w:sz w:val="24"/>
          <w:szCs w:val="24"/>
        </w:rPr>
        <w:t xml:space="preserve"> kontaktow</w:t>
      </w:r>
      <w:r w:rsidR="00CB5D37" w:rsidRPr="00B110C0">
        <w:rPr>
          <w:rFonts w:ascii="Times New Roman" w:hAnsi="Times New Roman" w:cs="Times New Roman"/>
          <w:sz w:val="24"/>
          <w:szCs w:val="24"/>
        </w:rPr>
        <w:t>ych</w:t>
      </w:r>
      <w:r w:rsidR="00A220F8" w:rsidRPr="00B110C0">
        <w:rPr>
          <w:rFonts w:ascii="Times New Roman" w:hAnsi="Times New Roman" w:cs="Times New Roman"/>
          <w:sz w:val="24"/>
          <w:szCs w:val="24"/>
        </w:rPr>
        <w:t>, o których mowa w art. 10</w:t>
      </w:r>
      <w:r w:rsidR="00B73918" w:rsidRPr="00B110C0">
        <w:rPr>
          <w:rFonts w:ascii="Times New Roman" w:hAnsi="Times New Roman" w:cs="Times New Roman"/>
          <w:sz w:val="24"/>
          <w:szCs w:val="24"/>
        </w:rPr>
        <w:t xml:space="preserve"> projektu</w:t>
      </w:r>
      <w:r w:rsidR="00A220F8" w:rsidRPr="00B110C0">
        <w:rPr>
          <w:rFonts w:ascii="Times New Roman" w:hAnsi="Times New Roman" w:cs="Times New Roman"/>
          <w:sz w:val="24"/>
          <w:szCs w:val="24"/>
        </w:rPr>
        <w:t xml:space="preserve">). </w:t>
      </w:r>
    </w:p>
    <w:p w14:paraId="0A5B965B" w14:textId="77777777" w:rsidR="00554FA1" w:rsidRPr="00B110C0" w:rsidRDefault="00554FA1" w:rsidP="00C65D72">
      <w:pPr>
        <w:spacing w:line="360" w:lineRule="auto"/>
        <w:ind w:firstLine="708"/>
        <w:jc w:val="both"/>
        <w:rPr>
          <w:rFonts w:ascii="Times New Roman" w:hAnsi="Times New Roman" w:cs="Times New Roman"/>
          <w:sz w:val="24"/>
          <w:szCs w:val="24"/>
        </w:rPr>
      </w:pPr>
    </w:p>
    <w:p w14:paraId="76A3E95D" w14:textId="192A8252" w:rsidR="00554FA1" w:rsidRPr="00B110C0" w:rsidRDefault="0082296B" w:rsidP="00C65D72">
      <w:pPr>
        <w:spacing w:line="360" w:lineRule="auto"/>
        <w:ind w:firstLine="708"/>
        <w:jc w:val="both"/>
        <w:rPr>
          <w:rFonts w:ascii="Times New Roman" w:hAnsi="Times New Roman" w:cs="Times New Roman"/>
          <w:b/>
          <w:sz w:val="24"/>
          <w:szCs w:val="24"/>
        </w:rPr>
      </w:pPr>
      <w:r w:rsidRPr="00B110C0">
        <w:rPr>
          <w:rFonts w:ascii="Times New Roman" w:hAnsi="Times New Roman" w:cs="Times New Roman"/>
          <w:b/>
          <w:sz w:val="24"/>
          <w:szCs w:val="24"/>
        </w:rPr>
        <w:lastRenderedPageBreak/>
        <w:t>8. Bezpieczeństwo KSI ETIAS i ochrona danych osobowych w KSI ETIAS</w:t>
      </w:r>
    </w:p>
    <w:p w14:paraId="59378091" w14:textId="19A2951C" w:rsidR="002575B3" w:rsidRPr="00B110C0" w:rsidRDefault="00CE5923"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 xml:space="preserve">Istotnym rozstrzygnięciem w kontekście bezpieczeństwa KSI ETIAS jest określony </w:t>
      </w:r>
      <w:r w:rsidR="00024FAE" w:rsidRPr="00B110C0">
        <w:rPr>
          <w:rFonts w:ascii="Times New Roman" w:hAnsi="Times New Roman" w:cs="Times New Roman"/>
          <w:sz w:val="24"/>
          <w:szCs w:val="24"/>
        </w:rPr>
        <w:t>w </w:t>
      </w:r>
      <w:r w:rsidRPr="00B110C0">
        <w:rPr>
          <w:rFonts w:ascii="Times New Roman" w:hAnsi="Times New Roman" w:cs="Times New Roman"/>
          <w:sz w:val="24"/>
          <w:szCs w:val="24"/>
        </w:rPr>
        <w:t>art. 31</w:t>
      </w:r>
      <w:r w:rsidR="002575B3" w:rsidRPr="00B110C0">
        <w:rPr>
          <w:rFonts w:ascii="Times New Roman" w:hAnsi="Times New Roman" w:cs="Times New Roman"/>
          <w:sz w:val="24"/>
          <w:szCs w:val="24"/>
        </w:rPr>
        <w:t xml:space="preserve"> obowiązek współpracy </w:t>
      </w:r>
      <w:r w:rsidRPr="00B110C0">
        <w:rPr>
          <w:rFonts w:ascii="Times New Roman" w:hAnsi="Times New Roman" w:cs="Times New Roman"/>
          <w:sz w:val="24"/>
          <w:szCs w:val="24"/>
        </w:rPr>
        <w:t>wskazanych</w:t>
      </w:r>
      <w:r w:rsidR="002575B3" w:rsidRPr="00B110C0">
        <w:rPr>
          <w:rFonts w:ascii="Times New Roman" w:hAnsi="Times New Roman" w:cs="Times New Roman"/>
          <w:sz w:val="24"/>
          <w:szCs w:val="24"/>
        </w:rPr>
        <w:t xml:space="preserve"> organów</w:t>
      </w:r>
      <w:r w:rsidRPr="00B110C0">
        <w:rPr>
          <w:rFonts w:ascii="Times New Roman" w:hAnsi="Times New Roman" w:cs="Times New Roman"/>
          <w:sz w:val="24"/>
          <w:szCs w:val="24"/>
        </w:rPr>
        <w:t xml:space="preserve">, uprawnionych do przetwarzania danych ETIAS, </w:t>
      </w:r>
      <w:r w:rsidR="009419DB" w:rsidRPr="00B110C0">
        <w:rPr>
          <w:rFonts w:ascii="Times New Roman" w:hAnsi="Times New Roman" w:cs="Times New Roman"/>
          <w:sz w:val="24"/>
          <w:szCs w:val="24"/>
        </w:rPr>
        <w:t xml:space="preserve">z </w:t>
      </w:r>
      <w:r w:rsidR="007F2A12" w:rsidRPr="00B110C0">
        <w:rPr>
          <w:rFonts w:ascii="Times New Roman" w:hAnsi="Times New Roman" w:cs="Times New Roman"/>
          <w:sz w:val="24"/>
          <w:szCs w:val="24"/>
        </w:rPr>
        <w:t>Komendantem Głównym Straży Granicznej</w:t>
      </w:r>
      <w:r w:rsidR="002575B3" w:rsidRPr="00B110C0">
        <w:rPr>
          <w:rFonts w:ascii="Times New Roman" w:hAnsi="Times New Roman" w:cs="Times New Roman"/>
          <w:sz w:val="24"/>
          <w:szCs w:val="24"/>
        </w:rPr>
        <w:t xml:space="preserve"> w celu realizacji zadań związanych </w:t>
      </w:r>
      <w:r w:rsidR="00024FAE" w:rsidRPr="00B110C0">
        <w:rPr>
          <w:rFonts w:ascii="Times New Roman" w:hAnsi="Times New Roman" w:cs="Times New Roman"/>
          <w:sz w:val="24"/>
          <w:szCs w:val="24"/>
        </w:rPr>
        <w:t>z </w:t>
      </w:r>
      <w:r w:rsidR="002575B3" w:rsidRPr="00B110C0">
        <w:rPr>
          <w:rFonts w:ascii="Times New Roman" w:hAnsi="Times New Roman" w:cs="Times New Roman"/>
          <w:sz w:val="24"/>
          <w:szCs w:val="24"/>
        </w:rPr>
        <w:t>udziałem w systemie ETIAS, w tym odnośnie przekazywania dokumentów, udzielania informacji oraz przekazywania aktualnych danych niezbędnych do prowadzenia wykaz</w:t>
      </w:r>
      <w:r w:rsidR="004A5788" w:rsidRPr="00B110C0">
        <w:rPr>
          <w:rFonts w:ascii="Times New Roman" w:hAnsi="Times New Roman" w:cs="Times New Roman"/>
          <w:sz w:val="24"/>
          <w:szCs w:val="24"/>
        </w:rPr>
        <w:t>u jednostek operacyjnych (w ramach wyznaczonych organów) oraz</w:t>
      </w:r>
      <w:r w:rsidR="002575B3" w:rsidRPr="00B110C0">
        <w:rPr>
          <w:rFonts w:ascii="Times New Roman" w:hAnsi="Times New Roman" w:cs="Times New Roman"/>
          <w:sz w:val="24"/>
          <w:szCs w:val="24"/>
        </w:rPr>
        <w:t xml:space="preserve"> organów uprawnionych do przetwarzania danych ETIAS i mających dostęp do ETIAS</w:t>
      </w:r>
      <w:r w:rsidR="004A5788" w:rsidRPr="00B110C0">
        <w:rPr>
          <w:rFonts w:ascii="Times New Roman" w:hAnsi="Times New Roman" w:cs="Times New Roman"/>
          <w:sz w:val="24"/>
          <w:szCs w:val="24"/>
        </w:rPr>
        <w:t>, celem dalszego przesyłania informacji w tym zakresie przez Komendanta Głównego S</w:t>
      </w:r>
      <w:r w:rsidR="00B73918" w:rsidRPr="00B110C0">
        <w:rPr>
          <w:rFonts w:ascii="Times New Roman" w:hAnsi="Times New Roman" w:cs="Times New Roman"/>
          <w:sz w:val="24"/>
          <w:szCs w:val="24"/>
        </w:rPr>
        <w:t xml:space="preserve">traży </w:t>
      </w:r>
      <w:r w:rsidR="004A5788" w:rsidRPr="00B110C0">
        <w:rPr>
          <w:rFonts w:ascii="Times New Roman" w:hAnsi="Times New Roman" w:cs="Times New Roman"/>
          <w:sz w:val="24"/>
          <w:szCs w:val="24"/>
        </w:rPr>
        <w:t>G</w:t>
      </w:r>
      <w:r w:rsidR="00B73918" w:rsidRPr="00B110C0">
        <w:rPr>
          <w:rFonts w:ascii="Times New Roman" w:hAnsi="Times New Roman" w:cs="Times New Roman"/>
          <w:sz w:val="24"/>
          <w:szCs w:val="24"/>
        </w:rPr>
        <w:t>ranicznej</w:t>
      </w:r>
      <w:r w:rsidR="004A5788" w:rsidRPr="00B110C0">
        <w:rPr>
          <w:rFonts w:ascii="Times New Roman" w:hAnsi="Times New Roman" w:cs="Times New Roman"/>
          <w:sz w:val="24"/>
          <w:szCs w:val="24"/>
        </w:rPr>
        <w:t xml:space="preserve">, </w:t>
      </w:r>
      <w:r w:rsidR="002575B3" w:rsidRPr="00B110C0">
        <w:rPr>
          <w:rFonts w:ascii="Times New Roman" w:hAnsi="Times New Roman" w:cs="Times New Roman"/>
          <w:sz w:val="24"/>
          <w:szCs w:val="24"/>
        </w:rPr>
        <w:t xml:space="preserve">a także zgłaszania </w:t>
      </w:r>
      <w:r w:rsidR="004A5788" w:rsidRPr="00B110C0">
        <w:rPr>
          <w:rFonts w:ascii="Times New Roman" w:hAnsi="Times New Roman" w:cs="Times New Roman"/>
          <w:sz w:val="24"/>
          <w:szCs w:val="24"/>
        </w:rPr>
        <w:t xml:space="preserve">przez wskazane organy </w:t>
      </w:r>
      <w:r w:rsidR="002575B3" w:rsidRPr="00B110C0">
        <w:rPr>
          <w:rFonts w:ascii="Times New Roman" w:hAnsi="Times New Roman" w:cs="Times New Roman"/>
          <w:sz w:val="24"/>
          <w:szCs w:val="24"/>
        </w:rPr>
        <w:t>ujawnionych nieprawidłowości w związku z</w:t>
      </w:r>
      <w:r w:rsidR="00A24765" w:rsidRPr="00B110C0">
        <w:rPr>
          <w:rFonts w:ascii="Times New Roman" w:hAnsi="Times New Roman" w:cs="Times New Roman"/>
          <w:sz w:val="24"/>
          <w:szCs w:val="24"/>
        </w:rPr>
        <w:t> </w:t>
      </w:r>
      <w:r w:rsidR="002575B3" w:rsidRPr="00B110C0">
        <w:rPr>
          <w:rFonts w:ascii="Times New Roman" w:hAnsi="Times New Roman" w:cs="Times New Roman"/>
          <w:sz w:val="24"/>
          <w:szCs w:val="24"/>
        </w:rPr>
        <w:t>przetwarzaniem danych ETIAS poprzez</w:t>
      </w:r>
      <w:r w:rsidR="006C5F65" w:rsidRPr="00B110C0">
        <w:rPr>
          <w:rFonts w:ascii="Times New Roman" w:hAnsi="Times New Roman" w:cs="Times New Roman"/>
          <w:sz w:val="24"/>
          <w:szCs w:val="24"/>
        </w:rPr>
        <w:t xml:space="preserve"> </w:t>
      </w:r>
      <w:r w:rsidR="002575B3" w:rsidRPr="00B110C0">
        <w:rPr>
          <w:rFonts w:ascii="Times New Roman" w:hAnsi="Times New Roman" w:cs="Times New Roman"/>
          <w:sz w:val="24"/>
          <w:szCs w:val="24"/>
        </w:rPr>
        <w:t>KSI</w:t>
      </w:r>
      <w:r w:rsidR="0069306C" w:rsidRPr="00B110C0">
        <w:rPr>
          <w:rFonts w:ascii="Times New Roman" w:hAnsi="Times New Roman" w:cs="Times New Roman"/>
          <w:sz w:val="24"/>
          <w:szCs w:val="24"/>
        </w:rPr>
        <w:t xml:space="preserve"> ETIAS</w:t>
      </w:r>
      <w:r w:rsidR="002575B3" w:rsidRPr="00B110C0">
        <w:rPr>
          <w:rFonts w:ascii="Times New Roman" w:hAnsi="Times New Roman" w:cs="Times New Roman"/>
          <w:sz w:val="24"/>
          <w:szCs w:val="24"/>
        </w:rPr>
        <w:t>.</w:t>
      </w:r>
    </w:p>
    <w:p w14:paraId="166DBC50" w14:textId="5F3FF917" w:rsidR="006C5F65" w:rsidRPr="00B110C0" w:rsidRDefault="004A5788"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 xml:space="preserve">Określono także organ sprawujący nadzór nad prawidłowością działania KSI ETIAS oraz zakres uprawnień mu przyznanych w celu wykonywania nadzoru. Organem tym będzie minister właściwy do spraw wewnętrznych. Ponadto celem zapewnienia </w:t>
      </w:r>
      <w:r w:rsidR="00156EB0" w:rsidRPr="00B110C0">
        <w:rPr>
          <w:rFonts w:ascii="Times New Roman" w:hAnsi="Times New Roman" w:cs="Times New Roman"/>
          <w:sz w:val="24"/>
          <w:szCs w:val="24"/>
        </w:rPr>
        <w:t>właściwego</w:t>
      </w:r>
      <w:r w:rsidRPr="00B110C0">
        <w:rPr>
          <w:rFonts w:ascii="Times New Roman" w:hAnsi="Times New Roman" w:cs="Times New Roman"/>
          <w:sz w:val="24"/>
          <w:szCs w:val="24"/>
        </w:rPr>
        <w:t xml:space="preserve"> przepływu informacji w tym obszarze </w:t>
      </w:r>
      <w:r w:rsidR="00156EB0" w:rsidRPr="00B110C0">
        <w:rPr>
          <w:rFonts w:ascii="Times New Roman" w:hAnsi="Times New Roman" w:cs="Times New Roman"/>
          <w:sz w:val="24"/>
          <w:szCs w:val="24"/>
        </w:rPr>
        <w:t xml:space="preserve">nałożony został </w:t>
      </w:r>
      <w:r w:rsidR="006C5F65" w:rsidRPr="00B110C0">
        <w:rPr>
          <w:rFonts w:ascii="Times New Roman" w:hAnsi="Times New Roman" w:cs="Times New Roman"/>
          <w:sz w:val="24"/>
          <w:szCs w:val="24"/>
        </w:rPr>
        <w:t>obowiązek Komendanta Głównego Straży Granicznej względem ministra właściwego do spraw wewnętrznych</w:t>
      </w:r>
      <w:r w:rsidR="001C7399" w:rsidRPr="00B110C0">
        <w:rPr>
          <w:rFonts w:ascii="Times New Roman" w:hAnsi="Times New Roman" w:cs="Times New Roman"/>
          <w:sz w:val="24"/>
          <w:szCs w:val="24"/>
        </w:rPr>
        <w:t xml:space="preserve">, </w:t>
      </w:r>
      <w:r w:rsidR="00156EB0" w:rsidRPr="00B110C0">
        <w:rPr>
          <w:rFonts w:ascii="Times New Roman" w:hAnsi="Times New Roman" w:cs="Times New Roman"/>
          <w:sz w:val="24"/>
          <w:szCs w:val="24"/>
        </w:rPr>
        <w:t xml:space="preserve">odnośnie konieczności </w:t>
      </w:r>
      <w:r w:rsidR="006C5F65" w:rsidRPr="00B110C0">
        <w:rPr>
          <w:rFonts w:ascii="Times New Roman" w:hAnsi="Times New Roman" w:cs="Times New Roman"/>
          <w:sz w:val="24"/>
          <w:szCs w:val="24"/>
        </w:rPr>
        <w:t>przedstawia</w:t>
      </w:r>
      <w:r w:rsidR="00156EB0" w:rsidRPr="00B110C0">
        <w:rPr>
          <w:rFonts w:ascii="Times New Roman" w:hAnsi="Times New Roman" w:cs="Times New Roman"/>
          <w:sz w:val="24"/>
          <w:szCs w:val="24"/>
        </w:rPr>
        <w:t>nia</w:t>
      </w:r>
      <w:r w:rsidR="006C5F65" w:rsidRPr="00B110C0">
        <w:rPr>
          <w:rFonts w:ascii="Times New Roman" w:hAnsi="Times New Roman" w:cs="Times New Roman"/>
          <w:sz w:val="24"/>
          <w:szCs w:val="24"/>
        </w:rPr>
        <w:t xml:space="preserve"> w terminie do dnia 31 marca każdego roku, informacj</w:t>
      </w:r>
      <w:r w:rsidR="00156EB0" w:rsidRPr="00B110C0">
        <w:rPr>
          <w:rFonts w:ascii="Times New Roman" w:hAnsi="Times New Roman" w:cs="Times New Roman"/>
          <w:sz w:val="24"/>
          <w:szCs w:val="24"/>
        </w:rPr>
        <w:t>i</w:t>
      </w:r>
      <w:r w:rsidR="006C5F65" w:rsidRPr="00B110C0">
        <w:rPr>
          <w:rFonts w:ascii="Times New Roman" w:hAnsi="Times New Roman" w:cs="Times New Roman"/>
          <w:sz w:val="24"/>
          <w:szCs w:val="24"/>
        </w:rPr>
        <w:t xml:space="preserve"> dotycząc</w:t>
      </w:r>
      <w:r w:rsidR="00156EB0" w:rsidRPr="00B110C0">
        <w:rPr>
          <w:rFonts w:ascii="Times New Roman" w:hAnsi="Times New Roman" w:cs="Times New Roman"/>
          <w:sz w:val="24"/>
          <w:szCs w:val="24"/>
        </w:rPr>
        <w:t>ych</w:t>
      </w:r>
      <w:r w:rsidR="006C5F65" w:rsidRPr="00B110C0">
        <w:rPr>
          <w:rFonts w:ascii="Times New Roman" w:hAnsi="Times New Roman" w:cs="Times New Roman"/>
          <w:sz w:val="24"/>
          <w:szCs w:val="24"/>
        </w:rPr>
        <w:t xml:space="preserve"> oceny funkcjonowania KSI ETIAS w</w:t>
      </w:r>
      <w:r w:rsidR="001C7399" w:rsidRPr="00B110C0">
        <w:rPr>
          <w:rFonts w:ascii="Times New Roman" w:hAnsi="Times New Roman" w:cs="Times New Roman"/>
          <w:sz w:val="24"/>
          <w:szCs w:val="24"/>
        </w:rPr>
        <w:t> </w:t>
      </w:r>
      <w:r w:rsidR="006C5F65" w:rsidRPr="00B110C0">
        <w:rPr>
          <w:rFonts w:ascii="Times New Roman" w:hAnsi="Times New Roman" w:cs="Times New Roman"/>
          <w:sz w:val="24"/>
          <w:szCs w:val="24"/>
        </w:rPr>
        <w:t>poprzednim roku kalendarzowym, w tym technicznego działania KSI ETIAS.</w:t>
      </w:r>
      <w:r w:rsidR="00156EB0" w:rsidRPr="00B110C0">
        <w:rPr>
          <w:rFonts w:ascii="Times New Roman" w:hAnsi="Times New Roman" w:cs="Times New Roman"/>
          <w:sz w:val="24"/>
          <w:szCs w:val="24"/>
        </w:rPr>
        <w:t xml:space="preserve"> </w:t>
      </w:r>
    </w:p>
    <w:p w14:paraId="37DAFAEB" w14:textId="6C215FAE" w:rsidR="002575B3" w:rsidRDefault="002575B3"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 xml:space="preserve">Art. </w:t>
      </w:r>
      <w:r w:rsidR="007F2A12" w:rsidRPr="00B110C0">
        <w:rPr>
          <w:rFonts w:ascii="Times New Roman" w:hAnsi="Times New Roman" w:cs="Times New Roman"/>
          <w:sz w:val="24"/>
          <w:szCs w:val="24"/>
        </w:rPr>
        <w:t>35</w:t>
      </w:r>
      <w:r w:rsidRPr="00B110C0">
        <w:rPr>
          <w:rFonts w:ascii="Times New Roman" w:hAnsi="Times New Roman" w:cs="Times New Roman"/>
          <w:sz w:val="24"/>
          <w:szCs w:val="24"/>
        </w:rPr>
        <w:t xml:space="preserve"> zawiera delegację ustawową do wydania przez ministra właściwego do spraw wewnętrznych </w:t>
      </w:r>
      <w:r w:rsidR="00BA4702" w:rsidRPr="00B110C0">
        <w:rPr>
          <w:rFonts w:ascii="Times New Roman" w:hAnsi="Times New Roman" w:cs="Times New Roman"/>
          <w:sz w:val="24"/>
          <w:szCs w:val="24"/>
        </w:rPr>
        <w:t xml:space="preserve">aktu wykonawczego </w:t>
      </w:r>
      <w:r w:rsidRPr="00B110C0">
        <w:rPr>
          <w:rFonts w:ascii="Times New Roman" w:hAnsi="Times New Roman" w:cs="Times New Roman"/>
          <w:sz w:val="24"/>
          <w:szCs w:val="24"/>
        </w:rPr>
        <w:t xml:space="preserve">określającego </w:t>
      </w:r>
      <w:r w:rsidR="001C7399" w:rsidRPr="00B110C0">
        <w:rPr>
          <w:rFonts w:ascii="Times New Roman" w:hAnsi="Times New Roman" w:cs="Times New Roman"/>
          <w:sz w:val="24"/>
          <w:szCs w:val="24"/>
        </w:rPr>
        <w:t xml:space="preserve">warunki techniczne </w:t>
      </w:r>
      <w:r w:rsidR="00C72969" w:rsidRPr="00B110C0">
        <w:rPr>
          <w:rFonts w:ascii="Times New Roman" w:hAnsi="Times New Roman" w:cs="Times New Roman"/>
          <w:sz w:val="24"/>
          <w:szCs w:val="24"/>
        </w:rPr>
        <w:t xml:space="preserve">dostępu do KSI ETIAS oraz </w:t>
      </w:r>
      <w:r w:rsidR="001C7399" w:rsidRPr="00B110C0">
        <w:rPr>
          <w:rFonts w:ascii="Times New Roman" w:hAnsi="Times New Roman" w:cs="Times New Roman"/>
          <w:sz w:val="24"/>
          <w:szCs w:val="24"/>
        </w:rPr>
        <w:t>przetwarzania danych poprzez KSI</w:t>
      </w:r>
      <w:r w:rsidRPr="00B110C0">
        <w:rPr>
          <w:rFonts w:ascii="Times New Roman" w:hAnsi="Times New Roman" w:cs="Times New Roman"/>
          <w:sz w:val="24"/>
          <w:szCs w:val="24"/>
        </w:rPr>
        <w:t xml:space="preserve"> E</w:t>
      </w:r>
      <w:r w:rsidR="00AB3275" w:rsidRPr="00B110C0">
        <w:rPr>
          <w:rFonts w:ascii="Times New Roman" w:hAnsi="Times New Roman" w:cs="Times New Roman"/>
          <w:sz w:val="24"/>
          <w:szCs w:val="24"/>
        </w:rPr>
        <w:t>TIAS</w:t>
      </w:r>
      <w:r w:rsidRPr="00B110C0">
        <w:rPr>
          <w:rFonts w:ascii="Times New Roman" w:hAnsi="Times New Roman" w:cs="Times New Roman"/>
          <w:sz w:val="24"/>
          <w:szCs w:val="24"/>
        </w:rPr>
        <w:t>.</w:t>
      </w:r>
    </w:p>
    <w:p w14:paraId="57609583" w14:textId="77777777" w:rsidR="00154F5D" w:rsidRPr="00B110C0" w:rsidRDefault="00154F5D" w:rsidP="00C65D72">
      <w:pPr>
        <w:spacing w:line="360" w:lineRule="auto"/>
        <w:ind w:firstLine="708"/>
        <w:jc w:val="both"/>
        <w:rPr>
          <w:rFonts w:ascii="Times New Roman" w:hAnsi="Times New Roman" w:cs="Times New Roman"/>
          <w:sz w:val="24"/>
          <w:szCs w:val="24"/>
        </w:rPr>
      </w:pPr>
    </w:p>
    <w:p w14:paraId="6AFD804B" w14:textId="362CFC1F" w:rsidR="00FE3AF3" w:rsidRDefault="002575B3"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 xml:space="preserve">W </w:t>
      </w:r>
      <w:r w:rsidR="00C72969" w:rsidRPr="00B110C0">
        <w:rPr>
          <w:rFonts w:ascii="Times New Roman" w:hAnsi="Times New Roman" w:cs="Times New Roman"/>
          <w:sz w:val="24"/>
          <w:szCs w:val="24"/>
        </w:rPr>
        <w:t xml:space="preserve">projekcie ustawy </w:t>
      </w:r>
      <w:r w:rsidR="000D6BFE">
        <w:rPr>
          <w:rFonts w:ascii="Times New Roman" w:hAnsi="Times New Roman" w:cs="Times New Roman"/>
          <w:sz w:val="24"/>
          <w:szCs w:val="24"/>
        </w:rPr>
        <w:t>określono</w:t>
      </w:r>
      <w:r w:rsidR="00C72969" w:rsidRPr="00B110C0">
        <w:rPr>
          <w:rFonts w:ascii="Times New Roman" w:hAnsi="Times New Roman" w:cs="Times New Roman"/>
          <w:sz w:val="24"/>
          <w:szCs w:val="24"/>
        </w:rPr>
        <w:t xml:space="preserve"> </w:t>
      </w:r>
      <w:r w:rsidRPr="00B110C0">
        <w:rPr>
          <w:rFonts w:ascii="Times New Roman" w:hAnsi="Times New Roman" w:cs="Times New Roman"/>
          <w:sz w:val="24"/>
          <w:szCs w:val="24"/>
        </w:rPr>
        <w:t>zasady ochrony danych osobowych</w:t>
      </w:r>
      <w:r w:rsidR="00C72969" w:rsidRPr="00B110C0">
        <w:rPr>
          <w:rFonts w:ascii="Times New Roman" w:hAnsi="Times New Roman" w:cs="Times New Roman"/>
          <w:sz w:val="24"/>
          <w:szCs w:val="24"/>
        </w:rPr>
        <w:t xml:space="preserve"> </w:t>
      </w:r>
      <w:r w:rsidR="00154F5D">
        <w:rPr>
          <w:rFonts w:ascii="Times New Roman" w:hAnsi="Times New Roman" w:cs="Times New Roman"/>
          <w:sz w:val="24"/>
          <w:szCs w:val="24"/>
        </w:rPr>
        <w:t>w KSI ETIAS</w:t>
      </w:r>
      <w:r w:rsidRPr="00B110C0">
        <w:rPr>
          <w:rFonts w:ascii="Times New Roman" w:hAnsi="Times New Roman" w:cs="Times New Roman"/>
          <w:sz w:val="24"/>
          <w:szCs w:val="24"/>
        </w:rPr>
        <w:t xml:space="preserve">, które </w:t>
      </w:r>
      <w:r w:rsidR="000325F8" w:rsidRPr="00B110C0">
        <w:rPr>
          <w:rFonts w:ascii="Times New Roman" w:hAnsi="Times New Roman" w:cs="Times New Roman"/>
          <w:sz w:val="24"/>
          <w:szCs w:val="24"/>
        </w:rPr>
        <w:t xml:space="preserve">w ocenie </w:t>
      </w:r>
      <w:r w:rsidRPr="00B110C0">
        <w:rPr>
          <w:rFonts w:ascii="Times New Roman" w:hAnsi="Times New Roman" w:cs="Times New Roman"/>
          <w:sz w:val="24"/>
          <w:szCs w:val="24"/>
        </w:rPr>
        <w:t>projektodawcy skutecznie wyeliminują wszelkie niebezpieczeństwa, które mogłyby wpływać na realizację przepisów ustawy</w:t>
      </w:r>
      <w:r w:rsidR="00C72969" w:rsidRPr="00B110C0">
        <w:rPr>
          <w:rFonts w:ascii="Times New Roman" w:hAnsi="Times New Roman" w:cs="Times New Roman"/>
          <w:sz w:val="24"/>
          <w:szCs w:val="24"/>
        </w:rPr>
        <w:t xml:space="preserve"> oraz udział RP w systemie ETIAS</w:t>
      </w:r>
      <w:r w:rsidR="00154F5D">
        <w:rPr>
          <w:rFonts w:ascii="Times New Roman" w:hAnsi="Times New Roman" w:cs="Times New Roman"/>
          <w:sz w:val="24"/>
          <w:szCs w:val="24"/>
        </w:rPr>
        <w:t>.</w:t>
      </w:r>
    </w:p>
    <w:p w14:paraId="0206B4DA" w14:textId="77777777" w:rsidR="00C2526F" w:rsidRDefault="00314547" w:rsidP="00C65D72">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R</w:t>
      </w:r>
      <w:r w:rsidRPr="00B110C0">
        <w:rPr>
          <w:rFonts w:ascii="Times New Roman" w:hAnsi="Times New Roman" w:cs="Times New Roman"/>
          <w:sz w:val="24"/>
          <w:szCs w:val="24"/>
        </w:rPr>
        <w:t>ozporządzeni</w:t>
      </w:r>
      <w:r>
        <w:rPr>
          <w:rFonts w:ascii="Times New Roman" w:hAnsi="Times New Roman" w:cs="Times New Roman"/>
          <w:sz w:val="24"/>
          <w:szCs w:val="24"/>
        </w:rPr>
        <w:t>e</w:t>
      </w:r>
      <w:r w:rsidRPr="00B110C0">
        <w:rPr>
          <w:rFonts w:ascii="Times New Roman" w:hAnsi="Times New Roman" w:cs="Times New Roman"/>
          <w:sz w:val="24"/>
          <w:szCs w:val="24"/>
        </w:rPr>
        <w:t xml:space="preserve"> 2018/1240</w:t>
      </w:r>
      <w:r>
        <w:rPr>
          <w:rFonts w:ascii="Times New Roman" w:hAnsi="Times New Roman" w:cs="Times New Roman"/>
          <w:sz w:val="24"/>
          <w:szCs w:val="24"/>
        </w:rPr>
        <w:t xml:space="preserve"> w rozdziale XII bezpośrednio reguluje kwestie ochrony danych odnosząc się zarówno do roli i zadań jednostki krajowej ETIAS, jak również innych służb i organów przetwarzających dane osobowe. </w:t>
      </w:r>
    </w:p>
    <w:p w14:paraId="281EEE39" w14:textId="14A3F241" w:rsidR="00C2526F" w:rsidRDefault="00530F0F" w:rsidP="00C65D72">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Szczególna rola przypisana jednostce krajowej ETIAS wynika </w:t>
      </w:r>
      <w:r w:rsidR="009F53F6">
        <w:rPr>
          <w:rFonts w:ascii="Times New Roman" w:hAnsi="Times New Roman" w:cs="Times New Roman"/>
          <w:sz w:val="24"/>
          <w:szCs w:val="24"/>
        </w:rPr>
        <w:t xml:space="preserve">przede wszystkim </w:t>
      </w:r>
      <w:r>
        <w:rPr>
          <w:rFonts w:ascii="Times New Roman" w:hAnsi="Times New Roman" w:cs="Times New Roman"/>
          <w:sz w:val="24"/>
          <w:szCs w:val="24"/>
        </w:rPr>
        <w:t xml:space="preserve">z art. 57 ust. 2 rozporządzenia </w:t>
      </w:r>
      <w:r w:rsidRPr="00530F0F">
        <w:rPr>
          <w:rFonts w:ascii="Times New Roman" w:hAnsi="Times New Roman" w:cs="Times New Roman"/>
          <w:sz w:val="24"/>
          <w:szCs w:val="24"/>
        </w:rPr>
        <w:t>2018/1240</w:t>
      </w:r>
      <w:r>
        <w:rPr>
          <w:rFonts w:ascii="Times New Roman" w:hAnsi="Times New Roman" w:cs="Times New Roman"/>
          <w:sz w:val="24"/>
          <w:szCs w:val="24"/>
        </w:rPr>
        <w:t xml:space="preserve">, zgodnie z którym jest </w:t>
      </w:r>
      <w:r w:rsidR="009F53F6">
        <w:rPr>
          <w:rFonts w:ascii="Times New Roman" w:hAnsi="Times New Roman" w:cs="Times New Roman"/>
          <w:sz w:val="24"/>
          <w:szCs w:val="24"/>
        </w:rPr>
        <w:t xml:space="preserve">ona </w:t>
      </w:r>
      <w:r>
        <w:rPr>
          <w:rFonts w:ascii="Times New Roman" w:hAnsi="Times New Roman" w:cs="Times New Roman"/>
          <w:sz w:val="24"/>
          <w:szCs w:val="24"/>
        </w:rPr>
        <w:t xml:space="preserve">uznawana za administratora danych. Tylko jednostka krajowa ETIAS wprowadza dane do systemu centralnego ETIAS, dokonuje ich sprostowania lub usunięcia (art. 64 ust. 2 rozporządzenia </w:t>
      </w:r>
      <w:r w:rsidRPr="00530F0F">
        <w:rPr>
          <w:rFonts w:ascii="Times New Roman" w:hAnsi="Times New Roman" w:cs="Times New Roman"/>
          <w:sz w:val="24"/>
          <w:szCs w:val="24"/>
        </w:rPr>
        <w:t>2018/1240</w:t>
      </w:r>
      <w:r w:rsidR="001446FC">
        <w:rPr>
          <w:rFonts w:ascii="Times New Roman" w:hAnsi="Times New Roman" w:cs="Times New Roman"/>
          <w:sz w:val="24"/>
          <w:szCs w:val="24"/>
        </w:rPr>
        <w:t>)</w:t>
      </w:r>
      <w:r>
        <w:rPr>
          <w:rFonts w:ascii="Times New Roman" w:hAnsi="Times New Roman" w:cs="Times New Roman"/>
          <w:sz w:val="24"/>
          <w:szCs w:val="24"/>
        </w:rPr>
        <w:t>, przyjmuje niezbędne środki, w tym plan bezpieczeństwa, ciągłości działania</w:t>
      </w:r>
      <w:r w:rsidR="001446FC">
        <w:rPr>
          <w:rFonts w:ascii="Times New Roman" w:hAnsi="Times New Roman" w:cs="Times New Roman"/>
          <w:sz w:val="24"/>
          <w:szCs w:val="24"/>
        </w:rPr>
        <w:t xml:space="preserve"> oraz przywrócenia ciągłości działania, w celach określonych w art. 59 ust. 3 </w:t>
      </w:r>
      <w:r w:rsidR="001446FC" w:rsidRPr="001446FC">
        <w:rPr>
          <w:rFonts w:ascii="Times New Roman" w:hAnsi="Times New Roman" w:cs="Times New Roman"/>
          <w:sz w:val="24"/>
          <w:szCs w:val="24"/>
        </w:rPr>
        <w:t>rozporządzenia 2018/1240</w:t>
      </w:r>
      <w:r w:rsidR="009F53F6">
        <w:rPr>
          <w:rFonts w:ascii="Times New Roman" w:hAnsi="Times New Roman" w:cs="Times New Roman"/>
          <w:sz w:val="24"/>
          <w:szCs w:val="24"/>
        </w:rPr>
        <w:t xml:space="preserve">, a także informuje oraz jest informowana o incydentach bezpieczeństwa (art. 60 </w:t>
      </w:r>
      <w:r w:rsidR="009F53F6" w:rsidRPr="009F53F6">
        <w:rPr>
          <w:rFonts w:ascii="Times New Roman" w:hAnsi="Times New Roman" w:cs="Times New Roman"/>
          <w:sz w:val="24"/>
          <w:szCs w:val="24"/>
        </w:rPr>
        <w:t>rozporządzenia 2018/1240)</w:t>
      </w:r>
      <w:r w:rsidR="00C932A8">
        <w:rPr>
          <w:rFonts w:ascii="Times New Roman" w:hAnsi="Times New Roman" w:cs="Times New Roman"/>
          <w:sz w:val="24"/>
          <w:szCs w:val="24"/>
        </w:rPr>
        <w:t xml:space="preserve">. </w:t>
      </w:r>
      <w:r w:rsidR="00C932A8">
        <w:rPr>
          <w:rFonts w:ascii="Times New Roman" w:hAnsi="Times New Roman" w:cs="Times New Roman"/>
          <w:sz w:val="24"/>
          <w:szCs w:val="24"/>
        </w:rPr>
        <w:lastRenderedPageBreak/>
        <w:t xml:space="preserve">Wskazane rozstrzygnięcia znalazły odzwierciedlenie w projektowanej ustawie, w kontekście przypisania określonemu organowi krajowym obowiązków informacyjnych, w szczególności art. 5 ust. 3 pkt 10 oraz art. 6 ust. </w:t>
      </w:r>
      <w:r w:rsidR="00C2526F">
        <w:rPr>
          <w:rFonts w:ascii="Times New Roman" w:hAnsi="Times New Roman" w:cs="Times New Roman"/>
          <w:sz w:val="24"/>
          <w:szCs w:val="24"/>
        </w:rPr>
        <w:t>2 pkt 11-14 projektu.</w:t>
      </w:r>
    </w:p>
    <w:p w14:paraId="79C0201E" w14:textId="131F3E39" w:rsidR="00FE3AF3" w:rsidRDefault="00C2526F" w:rsidP="00C65D72">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W odniesieniu do organów i służb przetwarza</w:t>
      </w:r>
      <w:r w:rsidR="006D2538">
        <w:rPr>
          <w:rFonts w:ascii="Times New Roman" w:hAnsi="Times New Roman" w:cs="Times New Roman"/>
          <w:sz w:val="24"/>
          <w:szCs w:val="24"/>
        </w:rPr>
        <w:t>jących dane osobowe w związku z </w:t>
      </w:r>
      <w:r>
        <w:rPr>
          <w:rFonts w:ascii="Times New Roman" w:hAnsi="Times New Roman" w:cs="Times New Roman"/>
          <w:sz w:val="24"/>
          <w:szCs w:val="24"/>
        </w:rPr>
        <w:t xml:space="preserve">realizacją zadań prawodawca unijny w art. 56 </w:t>
      </w:r>
      <w:r w:rsidRPr="00C2526F">
        <w:rPr>
          <w:rFonts w:ascii="Times New Roman" w:hAnsi="Times New Roman" w:cs="Times New Roman"/>
          <w:sz w:val="24"/>
          <w:szCs w:val="24"/>
        </w:rPr>
        <w:t>rozporządzenia 2018/1240</w:t>
      </w:r>
      <w:r>
        <w:rPr>
          <w:rFonts w:ascii="Times New Roman" w:hAnsi="Times New Roman" w:cs="Times New Roman"/>
          <w:sz w:val="24"/>
          <w:szCs w:val="24"/>
        </w:rPr>
        <w:t xml:space="preserve"> określił wprost przepisy, które znajdują tu zastosowanie. Będzie to odpowiednio, w zależności od celu przetwarzania, rozporządzenie (UE) 2016/679 albo dyrektywa (UE) 2016/680. </w:t>
      </w:r>
      <w:r w:rsidR="005F089F">
        <w:rPr>
          <w:rFonts w:ascii="Times New Roman" w:hAnsi="Times New Roman" w:cs="Times New Roman"/>
          <w:sz w:val="24"/>
          <w:szCs w:val="24"/>
        </w:rPr>
        <w:t xml:space="preserve">Należy przyjąć, że obowiązki i uprawnienia określonych w ustawie organów uprawnionych do przetwarzania danych ETIAS, w odniesieniu do przetwarzanych danych osobowych będą realizowane </w:t>
      </w:r>
      <w:r w:rsidR="006D2538">
        <w:rPr>
          <w:rFonts w:ascii="Times New Roman" w:hAnsi="Times New Roman" w:cs="Times New Roman"/>
          <w:sz w:val="24"/>
          <w:szCs w:val="24"/>
        </w:rPr>
        <w:t>i </w:t>
      </w:r>
      <w:r w:rsidR="005F089F">
        <w:rPr>
          <w:rFonts w:ascii="Times New Roman" w:hAnsi="Times New Roman" w:cs="Times New Roman"/>
          <w:sz w:val="24"/>
          <w:szCs w:val="24"/>
        </w:rPr>
        <w:t xml:space="preserve">wykorzystywane analogicznie, jak w przypadku danych osobowych pozyskiwanych z innych źródeł, zgodnie z przyznanymi uprawnieniami i w celu realizacji zadań wynikających z ustaw, a także przepisów prawa UE. </w:t>
      </w:r>
    </w:p>
    <w:p w14:paraId="7592E1AD" w14:textId="7593FF0F" w:rsidR="00FE3AF3" w:rsidRDefault="00314547" w:rsidP="00C65D72">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W związku z powyższym przedmiot</w:t>
      </w:r>
      <w:r w:rsidR="00FE3AF3">
        <w:rPr>
          <w:rFonts w:ascii="Times New Roman" w:hAnsi="Times New Roman" w:cs="Times New Roman"/>
          <w:sz w:val="24"/>
          <w:szCs w:val="24"/>
        </w:rPr>
        <w:t xml:space="preserve"> regulacji </w:t>
      </w:r>
      <w:r w:rsidR="00DE2C01">
        <w:rPr>
          <w:rFonts w:ascii="Times New Roman" w:hAnsi="Times New Roman" w:cs="Times New Roman"/>
          <w:sz w:val="24"/>
          <w:szCs w:val="24"/>
        </w:rPr>
        <w:t xml:space="preserve">ustawowej </w:t>
      </w:r>
      <w:r w:rsidR="00FE3AF3">
        <w:rPr>
          <w:rFonts w:ascii="Times New Roman" w:hAnsi="Times New Roman" w:cs="Times New Roman"/>
          <w:sz w:val="24"/>
          <w:szCs w:val="24"/>
        </w:rPr>
        <w:t>został ograniczony do wprowadz</w:t>
      </w:r>
      <w:r>
        <w:rPr>
          <w:rFonts w:ascii="Times New Roman" w:hAnsi="Times New Roman" w:cs="Times New Roman"/>
          <w:sz w:val="24"/>
          <w:szCs w:val="24"/>
        </w:rPr>
        <w:t>a</w:t>
      </w:r>
      <w:r w:rsidR="00FE3AF3">
        <w:rPr>
          <w:rFonts w:ascii="Times New Roman" w:hAnsi="Times New Roman" w:cs="Times New Roman"/>
          <w:sz w:val="24"/>
          <w:szCs w:val="24"/>
        </w:rPr>
        <w:t>nych rozwiązań krajowych w zakresie dostępu do KSI ETIAS oraz przetwarzania danych poprzez KSI ETIAS.</w:t>
      </w:r>
    </w:p>
    <w:p w14:paraId="71169735" w14:textId="34E5C279" w:rsidR="002575B3" w:rsidRPr="00B110C0" w:rsidRDefault="00154F5D" w:rsidP="00C65D72">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W </w:t>
      </w:r>
      <w:r w:rsidR="00FE3AF3">
        <w:rPr>
          <w:rFonts w:ascii="Times New Roman" w:hAnsi="Times New Roman" w:cs="Times New Roman"/>
          <w:sz w:val="24"/>
          <w:szCs w:val="24"/>
        </w:rPr>
        <w:t xml:space="preserve">projektowanym </w:t>
      </w:r>
      <w:r>
        <w:rPr>
          <w:rFonts w:ascii="Times New Roman" w:hAnsi="Times New Roman" w:cs="Times New Roman"/>
          <w:sz w:val="24"/>
          <w:szCs w:val="24"/>
        </w:rPr>
        <w:t>art. 36</w:t>
      </w:r>
      <w:r w:rsidR="00C72969" w:rsidRPr="00B110C0">
        <w:rPr>
          <w:rFonts w:ascii="Times New Roman" w:hAnsi="Times New Roman" w:cs="Times New Roman"/>
          <w:sz w:val="24"/>
          <w:szCs w:val="24"/>
        </w:rPr>
        <w:t xml:space="preserve">, </w:t>
      </w:r>
      <w:r w:rsidR="00024FAE" w:rsidRPr="00B110C0">
        <w:rPr>
          <w:rFonts w:ascii="Times New Roman" w:hAnsi="Times New Roman" w:cs="Times New Roman"/>
          <w:sz w:val="24"/>
          <w:szCs w:val="24"/>
        </w:rPr>
        <w:t>w </w:t>
      </w:r>
      <w:r w:rsidR="00C72969" w:rsidRPr="00B110C0">
        <w:rPr>
          <w:rFonts w:ascii="Times New Roman" w:hAnsi="Times New Roman" w:cs="Times New Roman"/>
          <w:sz w:val="24"/>
          <w:szCs w:val="24"/>
        </w:rPr>
        <w:t>szczególności</w:t>
      </w:r>
      <w:r w:rsidR="002575B3" w:rsidRPr="00B110C0">
        <w:rPr>
          <w:rFonts w:ascii="Times New Roman" w:hAnsi="Times New Roman" w:cs="Times New Roman"/>
          <w:sz w:val="24"/>
          <w:szCs w:val="24"/>
        </w:rPr>
        <w:t>:</w:t>
      </w:r>
    </w:p>
    <w:p w14:paraId="0AB3C7E4" w14:textId="0B4D68E8" w:rsidR="002575B3" w:rsidRPr="00B110C0" w:rsidRDefault="002575B3" w:rsidP="00C65D72">
      <w:pPr>
        <w:spacing w:line="360" w:lineRule="auto"/>
        <w:jc w:val="both"/>
        <w:rPr>
          <w:rFonts w:ascii="Times New Roman" w:hAnsi="Times New Roman" w:cs="Times New Roman"/>
          <w:sz w:val="24"/>
          <w:szCs w:val="24"/>
        </w:rPr>
      </w:pPr>
      <w:r w:rsidRPr="00B110C0">
        <w:rPr>
          <w:rFonts w:ascii="Times New Roman" w:hAnsi="Times New Roman" w:cs="Times New Roman"/>
          <w:sz w:val="24"/>
          <w:szCs w:val="24"/>
        </w:rPr>
        <w:t>1)</w:t>
      </w:r>
      <w:r w:rsidRPr="00B110C0">
        <w:rPr>
          <w:rFonts w:ascii="Times New Roman" w:hAnsi="Times New Roman" w:cs="Times New Roman"/>
          <w:sz w:val="24"/>
          <w:szCs w:val="24"/>
        </w:rPr>
        <w:tab/>
        <w:t>określono obowiązek wykonywania przez organ uprawniony do dostępu do KSI E</w:t>
      </w:r>
      <w:r w:rsidR="00E95A58" w:rsidRPr="00B110C0">
        <w:rPr>
          <w:rFonts w:ascii="Times New Roman" w:hAnsi="Times New Roman" w:cs="Times New Roman"/>
          <w:sz w:val="24"/>
          <w:szCs w:val="24"/>
        </w:rPr>
        <w:t xml:space="preserve">TIAS </w:t>
      </w:r>
      <w:r w:rsidRPr="00B110C0">
        <w:rPr>
          <w:rFonts w:ascii="Times New Roman" w:hAnsi="Times New Roman" w:cs="Times New Roman"/>
          <w:sz w:val="24"/>
          <w:szCs w:val="24"/>
        </w:rPr>
        <w:t>oraz przetwarzania danych</w:t>
      </w:r>
      <w:r w:rsidR="00D3362F" w:rsidRPr="00B110C0">
        <w:rPr>
          <w:rFonts w:ascii="Times New Roman" w:hAnsi="Times New Roman" w:cs="Times New Roman"/>
          <w:sz w:val="24"/>
          <w:szCs w:val="24"/>
        </w:rPr>
        <w:t xml:space="preserve"> ETIAS</w:t>
      </w:r>
      <w:r w:rsidRPr="00B110C0">
        <w:rPr>
          <w:rFonts w:ascii="Times New Roman" w:hAnsi="Times New Roman" w:cs="Times New Roman"/>
          <w:sz w:val="24"/>
          <w:szCs w:val="24"/>
        </w:rPr>
        <w:t xml:space="preserve"> poprzez KSI E</w:t>
      </w:r>
      <w:r w:rsidR="00E95A58" w:rsidRPr="00B110C0">
        <w:rPr>
          <w:rFonts w:ascii="Times New Roman" w:hAnsi="Times New Roman" w:cs="Times New Roman"/>
          <w:sz w:val="24"/>
          <w:szCs w:val="24"/>
        </w:rPr>
        <w:t>TIAS</w:t>
      </w:r>
      <w:r w:rsidR="004B2F77" w:rsidRPr="00B110C0">
        <w:rPr>
          <w:rFonts w:ascii="Times New Roman" w:hAnsi="Times New Roman" w:cs="Times New Roman"/>
          <w:sz w:val="24"/>
          <w:szCs w:val="24"/>
        </w:rPr>
        <w:t>,</w:t>
      </w:r>
      <w:r w:rsidRPr="00B110C0">
        <w:rPr>
          <w:rFonts w:ascii="Times New Roman" w:hAnsi="Times New Roman" w:cs="Times New Roman"/>
          <w:sz w:val="24"/>
          <w:szCs w:val="24"/>
        </w:rPr>
        <w:t xml:space="preserve"> szkoleń wszystkich osób, które mają realizować </w:t>
      </w:r>
      <w:r w:rsidR="00C72969" w:rsidRPr="00B110C0">
        <w:rPr>
          <w:rFonts w:ascii="Times New Roman" w:hAnsi="Times New Roman" w:cs="Times New Roman"/>
          <w:sz w:val="24"/>
          <w:szCs w:val="24"/>
        </w:rPr>
        <w:t xml:space="preserve">w jego imieniu </w:t>
      </w:r>
      <w:r w:rsidRPr="00B110C0">
        <w:rPr>
          <w:rFonts w:ascii="Times New Roman" w:hAnsi="Times New Roman" w:cs="Times New Roman"/>
          <w:sz w:val="24"/>
          <w:szCs w:val="24"/>
        </w:rPr>
        <w:t>to uprawnienie, w zakresie użytkowania KSI E</w:t>
      </w:r>
      <w:r w:rsidR="00E95A58" w:rsidRPr="00B110C0">
        <w:rPr>
          <w:rFonts w:ascii="Times New Roman" w:hAnsi="Times New Roman" w:cs="Times New Roman"/>
          <w:sz w:val="24"/>
          <w:szCs w:val="24"/>
        </w:rPr>
        <w:t>TIAS</w:t>
      </w:r>
      <w:r w:rsidR="003A3405" w:rsidRPr="00B110C0">
        <w:rPr>
          <w:rFonts w:ascii="Times New Roman" w:hAnsi="Times New Roman" w:cs="Times New Roman"/>
          <w:sz w:val="24"/>
          <w:szCs w:val="24"/>
        </w:rPr>
        <w:t xml:space="preserve"> </w:t>
      </w:r>
      <w:r w:rsidR="004B2F77" w:rsidRPr="00B110C0">
        <w:rPr>
          <w:rFonts w:ascii="Times New Roman" w:hAnsi="Times New Roman" w:cs="Times New Roman"/>
          <w:sz w:val="24"/>
          <w:szCs w:val="24"/>
        </w:rPr>
        <w:t xml:space="preserve">- </w:t>
      </w:r>
      <w:r w:rsidR="003A3405" w:rsidRPr="00B110C0">
        <w:rPr>
          <w:rFonts w:ascii="Times New Roman" w:hAnsi="Times New Roman" w:cs="Times New Roman"/>
          <w:sz w:val="24"/>
          <w:szCs w:val="24"/>
        </w:rPr>
        <w:t>przed wydanie</w:t>
      </w:r>
      <w:r w:rsidR="00B73918" w:rsidRPr="00B110C0">
        <w:rPr>
          <w:rFonts w:ascii="Times New Roman" w:hAnsi="Times New Roman" w:cs="Times New Roman"/>
          <w:sz w:val="24"/>
          <w:szCs w:val="24"/>
        </w:rPr>
        <w:t>m</w:t>
      </w:r>
      <w:r w:rsidR="003A3405" w:rsidRPr="00B110C0">
        <w:rPr>
          <w:rFonts w:ascii="Times New Roman" w:hAnsi="Times New Roman" w:cs="Times New Roman"/>
          <w:sz w:val="24"/>
          <w:szCs w:val="24"/>
        </w:rPr>
        <w:t xml:space="preserve"> upoważnienia użytkownika końcowego i użytkownika indywidualnego (niezależnie czy będzie to realizowane za pośrednictwem własnego systemu teleinformatycznego organu uprawnionego do przetwarzania danych czy te</w:t>
      </w:r>
      <w:r w:rsidR="00B73918" w:rsidRPr="00B110C0">
        <w:rPr>
          <w:rFonts w:ascii="Times New Roman" w:hAnsi="Times New Roman" w:cs="Times New Roman"/>
          <w:sz w:val="24"/>
          <w:szCs w:val="24"/>
        </w:rPr>
        <w:t>ż</w:t>
      </w:r>
      <w:r w:rsidR="003A3405" w:rsidRPr="00B110C0">
        <w:rPr>
          <w:rFonts w:ascii="Times New Roman" w:hAnsi="Times New Roman" w:cs="Times New Roman"/>
          <w:sz w:val="24"/>
          <w:szCs w:val="24"/>
        </w:rPr>
        <w:t xml:space="preserve"> aplikacji WWW ETIAS)</w:t>
      </w:r>
      <w:r w:rsidR="00986948" w:rsidRPr="00B110C0">
        <w:rPr>
          <w:rFonts w:ascii="Times New Roman" w:hAnsi="Times New Roman" w:cs="Times New Roman"/>
          <w:sz w:val="24"/>
          <w:szCs w:val="24"/>
        </w:rPr>
        <w:t>;</w:t>
      </w:r>
    </w:p>
    <w:p w14:paraId="20948929" w14:textId="5C8B78B1" w:rsidR="005D50B5" w:rsidRDefault="005D50B5" w:rsidP="005D50B5">
      <w:pPr>
        <w:spacing w:line="360" w:lineRule="auto"/>
        <w:jc w:val="both"/>
        <w:rPr>
          <w:rFonts w:ascii="Times New Roman" w:hAnsi="Times New Roman" w:cs="Times New Roman"/>
          <w:sz w:val="24"/>
          <w:szCs w:val="24"/>
        </w:rPr>
      </w:pPr>
      <w:r w:rsidRPr="00B110C0">
        <w:rPr>
          <w:rFonts w:ascii="Times New Roman" w:hAnsi="Times New Roman" w:cs="Times New Roman"/>
          <w:sz w:val="24"/>
          <w:szCs w:val="24"/>
        </w:rPr>
        <w:t>2)</w:t>
      </w:r>
      <w:r w:rsidRPr="00B110C0">
        <w:rPr>
          <w:rFonts w:ascii="Times New Roman" w:hAnsi="Times New Roman" w:cs="Times New Roman"/>
          <w:sz w:val="24"/>
          <w:szCs w:val="24"/>
        </w:rPr>
        <w:tab/>
        <w:t>wskazano, że zadania administratora danych</w:t>
      </w:r>
      <w:r>
        <w:rPr>
          <w:rFonts w:ascii="Times New Roman" w:hAnsi="Times New Roman" w:cs="Times New Roman"/>
          <w:sz w:val="24"/>
          <w:szCs w:val="24"/>
        </w:rPr>
        <w:t xml:space="preserve"> osobowych</w:t>
      </w:r>
      <w:r w:rsidRPr="00B110C0">
        <w:rPr>
          <w:rFonts w:ascii="Times New Roman" w:hAnsi="Times New Roman" w:cs="Times New Roman"/>
          <w:sz w:val="24"/>
          <w:szCs w:val="24"/>
        </w:rPr>
        <w:t xml:space="preserve"> przetwarzanych w KSI ETIAS będzie wykonywał Komendant Główny Straży Granicznej</w:t>
      </w:r>
      <w:r w:rsidRPr="0024406D">
        <w:rPr>
          <w:rFonts w:ascii="Times New Roman" w:hAnsi="Times New Roman" w:cs="Times New Roman"/>
          <w:sz w:val="24"/>
          <w:szCs w:val="24"/>
        </w:rPr>
        <w:t>, który jest zarządzającym system</w:t>
      </w:r>
      <w:r w:rsidR="00C91A75">
        <w:rPr>
          <w:rFonts w:ascii="Times New Roman" w:hAnsi="Times New Roman" w:cs="Times New Roman"/>
          <w:sz w:val="24"/>
          <w:szCs w:val="24"/>
        </w:rPr>
        <w:t>em</w:t>
      </w:r>
      <w:r w:rsidRPr="0024406D">
        <w:rPr>
          <w:rFonts w:ascii="Times New Roman" w:hAnsi="Times New Roman" w:cs="Times New Roman"/>
          <w:sz w:val="24"/>
          <w:szCs w:val="24"/>
        </w:rPr>
        <w:t xml:space="preserve"> i administratorem danych w tym systemie przetwarzanych</w:t>
      </w:r>
      <w:r w:rsidRPr="00B110C0">
        <w:rPr>
          <w:rFonts w:ascii="Times New Roman" w:hAnsi="Times New Roman" w:cs="Times New Roman"/>
          <w:sz w:val="24"/>
          <w:szCs w:val="24"/>
        </w:rPr>
        <w:t>;</w:t>
      </w:r>
    </w:p>
    <w:p w14:paraId="087BFA27" w14:textId="222325B2" w:rsidR="002575B3" w:rsidRPr="00B110C0" w:rsidRDefault="00154F5D" w:rsidP="00C65D72">
      <w:pPr>
        <w:spacing w:line="360" w:lineRule="auto"/>
        <w:jc w:val="both"/>
        <w:rPr>
          <w:rFonts w:ascii="Times New Roman" w:hAnsi="Times New Roman" w:cs="Times New Roman"/>
          <w:sz w:val="24"/>
          <w:szCs w:val="24"/>
        </w:rPr>
      </w:pPr>
      <w:r>
        <w:rPr>
          <w:rFonts w:ascii="Times New Roman" w:hAnsi="Times New Roman" w:cs="Times New Roman"/>
          <w:sz w:val="24"/>
          <w:szCs w:val="24"/>
        </w:rPr>
        <w:t>3</w:t>
      </w:r>
      <w:r w:rsidR="002575B3" w:rsidRPr="00B110C0">
        <w:rPr>
          <w:rFonts w:ascii="Times New Roman" w:hAnsi="Times New Roman" w:cs="Times New Roman"/>
          <w:sz w:val="24"/>
          <w:szCs w:val="24"/>
        </w:rPr>
        <w:t>)</w:t>
      </w:r>
      <w:r w:rsidR="002575B3" w:rsidRPr="00B110C0">
        <w:rPr>
          <w:rFonts w:ascii="Times New Roman" w:hAnsi="Times New Roman" w:cs="Times New Roman"/>
          <w:sz w:val="24"/>
          <w:szCs w:val="24"/>
        </w:rPr>
        <w:tab/>
        <w:t>wprowadzono pojęcia użytkownika indywidualnego i końcowego,</w:t>
      </w:r>
      <w:r w:rsidR="00AE439E" w:rsidRPr="00B110C0">
        <w:rPr>
          <w:rFonts w:ascii="Times New Roman" w:hAnsi="Times New Roman" w:cs="Times New Roman"/>
          <w:sz w:val="24"/>
          <w:szCs w:val="24"/>
        </w:rPr>
        <w:t xml:space="preserve"> </w:t>
      </w:r>
      <w:r w:rsidR="002575B3" w:rsidRPr="00B110C0">
        <w:rPr>
          <w:rFonts w:ascii="Times New Roman" w:hAnsi="Times New Roman" w:cs="Times New Roman"/>
          <w:sz w:val="24"/>
          <w:szCs w:val="24"/>
        </w:rPr>
        <w:t xml:space="preserve">w celu zróżnicowania rodzajów i zakresów dostępu dla użytkowników systemu </w:t>
      </w:r>
      <w:r>
        <w:rPr>
          <w:rFonts w:ascii="Times New Roman" w:hAnsi="Times New Roman" w:cs="Times New Roman"/>
          <w:sz w:val="24"/>
          <w:szCs w:val="24"/>
        </w:rPr>
        <w:t xml:space="preserve">KSI </w:t>
      </w:r>
      <w:r w:rsidR="002575B3" w:rsidRPr="00B110C0">
        <w:rPr>
          <w:rFonts w:ascii="Times New Roman" w:hAnsi="Times New Roman" w:cs="Times New Roman"/>
          <w:sz w:val="24"/>
          <w:szCs w:val="24"/>
        </w:rPr>
        <w:t>E</w:t>
      </w:r>
      <w:r w:rsidR="00E95A58" w:rsidRPr="00B110C0">
        <w:rPr>
          <w:rFonts w:ascii="Times New Roman" w:hAnsi="Times New Roman" w:cs="Times New Roman"/>
          <w:sz w:val="24"/>
          <w:szCs w:val="24"/>
        </w:rPr>
        <w:t>TIAS</w:t>
      </w:r>
      <w:r w:rsidR="008310DD" w:rsidRPr="00B110C0">
        <w:rPr>
          <w:rFonts w:ascii="Times New Roman" w:hAnsi="Times New Roman" w:cs="Times New Roman"/>
          <w:sz w:val="24"/>
          <w:szCs w:val="24"/>
        </w:rPr>
        <w:t>,</w:t>
      </w:r>
    </w:p>
    <w:p w14:paraId="1738594D" w14:textId="3969E885" w:rsidR="002575B3" w:rsidRPr="00B110C0" w:rsidRDefault="00154F5D" w:rsidP="00C65D72">
      <w:pPr>
        <w:spacing w:line="360" w:lineRule="auto"/>
        <w:jc w:val="both"/>
        <w:rPr>
          <w:rFonts w:ascii="Times New Roman" w:hAnsi="Times New Roman" w:cs="Times New Roman"/>
          <w:sz w:val="24"/>
          <w:szCs w:val="24"/>
        </w:rPr>
      </w:pPr>
      <w:r>
        <w:rPr>
          <w:rFonts w:ascii="Times New Roman" w:hAnsi="Times New Roman" w:cs="Times New Roman"/>
          <w:sz w:val="24"/>
          <w:szCs w:val="24"/>
        </w:rPr>
        <w:t>4</w:t>
      </w:r>
      <w:r w:rsidR="002575B3" w:rsidRPr="00B110C0">
        <w:rPr>
          <w:rFonts w:ascii="Times New Roman" w:hAnsi="Times New Roman" w:cs="Times New Roman"/>
          <w:sz w:val="24"/>
          <w:szCs w:val="24"/>
        </w:rPr>
        <w:t>)</w:t>
      </w:r>
      <w:r w:rsidR="002575B3" w:rsidRPr="00B110C0">
        <w:rPr>
          <w:rFonts w:ascii="Times New Roman" w:hAnsi="Times New Roman" w:cs="Times New Roman"/>
          <w:sz w:val="24"/>
          <w:szCs w:val="24"/>
        </w:rPr>
        <w:tab/>
        <w:t>wskazano jakie elementy powinn</w:t>
      </w:r>
      <w:r w:rsidR="004B2F77" w:rsidRPr="00B110C0">
        <w:rPr>
          <w:rFonts w:ascii="Times New Roman" w:hAnsi="Times New Roman" w:cs="Times New Roman"/>
          <w:sz w:val="24"/>
          <w:szCs w:val="24"/>
        </w:rPr>
        <w:t>o</w:t>
      </w:r>
      <w:r w:rsidR="002575B3" w:rsidRPr="00B110C0">
        <w:rPr>
          <w:rFonts w:ascii="Times New Roman" w:hAnsi="Times New Roman" w:cs="Times New Roman"/>
          <w:sz w:val="24"/>
          <w:szCs w:val="24"/>
        </w:rPr>
        <w:t xml:space="preserve"> zawierać</w:t>
      </w:r>
      <w:r w:rsidR="001F406A" w:rsidRPr="00B110C0">
        <w:rPr>
          <w:rFonts w:ascii="Times New Roman" w:hAnsi="Times New Roman" w:cs="Times New Roman"/>
          <w:sz w:val="24"/>
          <w:szCs w:val="24"/>
        </w:rPr>
        <w:t xml:space="preserve"> </w:t>
      </w:r>
      <w:r w:rsidR="002575B3" w:rsidRPr="00B110C0">
        <w:rPr>
          <w:rFonts w:ascii="Times New Roman" w:hAnsi="Times New Roman" w:cs="Times New Roman"/>
          <w:sz w:val="24"/>
          <w:szCs w:val="24"/>
        </w:rPr>
        <w:t>upoważnieni</w:t>
      </w:r>
      <w:r w:rsidR="00D3362F" w:rsidRPr="00B110C0">
        <w:rPr>
          <w:rFonts w:ascii="Times New Roman" w:hAnsi="Times New Roman" w:cs="Times New Roman"/>
          <w:sz w:val="24"/>
          <w:szCs w:val="24"/>
        </w:rPr>
        <w:t>e</w:t>
      </w:r>
      <w:r w:rsidR="002575B3" w:rsidRPr="00B110C0">
        <w:rPr>
          <w:rFonts w:ascii="Times New Roman" w:hAnsi="Times New Roman" w:cs="Times New Roman"/>
          <w:sz w:val="24"/>
          <w:szCs w:val="24"/>
        </w:rPr>
        <w:t xml:space="preserve"> oraz doprecyzowano tryb </w:t>
      </w:r>
      <w:r w:rsidR="003A3405" w:rsidRPr="00B110C0">
        <w:rPr>
          <w:rFonts w:ascii="Times New Roman" w:hAnsi="Times New Roman" w:cs="Times New Roman"/>
          <w:sz w:val="24"/>
          <w:szCs w:val="24"/>
        </w:rPr>
        <w:t xml:space="preserve">udzielania </w:t>
      </w:r>
      <w:r w:rsidR="00EE7C16" w:rsidRPr="00B110C0">
        <w:rPr>
          <w:rFonts w:ascii="Times New Roman" w:hAnsi="Times New Roman" w:cs="Times New Roman"/>
          <w:sz w:val="24"/>
          <w:szCs w:val="24"/>
        </w:rPr>
        <w:t>i cofania</w:t>
      </w:r>
      <w:r w:rsidR="002575B3" w:rsidRPr="00B110C0">
        <w:rPr>
          <w:rFonts w:ascii="Times New Roman" w:hAnsi="Times New Roman" w:cs="Times New Roman"/>
          <w:sz w:val="24"/>
          <w:szCs w:val="24"/>
        </w:rPr>
        <w:t xml:space="preserve"> upoważnień</w:t>
      </w:r>
      <w:r w:rsidR="00986948" w:rsidRPr="00B110C0">
        <w:rPr>
          <w:rFonts w:ascii="Times New Roman" w:hAnsi="Times New Roman" w:cs="Times New Roman"/>
          <w:sz w:val="24"/>
          <w:szCs w:val="24"/>
        </w:rPr>
        <w:t>;</w:t>
      </w:r>
    </w:p>
    <w:p w14:paraId="25950109" w14:textId="2F09FB67" w:rsidR="00D3362F" w:rsidRPr="00B110C0" w:rsidRDefault="00154F5D" w:rsidP="00C65D72">
      <w:pPr>
        <w:spacing w:line="360" w:lineRule="auto"/>
        <w:jc w:val="both"/>
        <w:rPr>
          <w:rFonts w:ascii="Times New Roman" w:hAnsi="Times New Roman" w:cs="Times New Roman"/>
          <w:sz w:val="24"/>
          <w:szCs w:val="24"/>
        </w:rPr>
      </w:pPr>
      <w:r>
        <w:rPr>
          <w:rFonts w:ascii="Times New Roman" w:hAnsi="Times New Roman" w:cs="Times New Roman"/>
          <w:sz w:val="24"/>
          <w:szCs w:val="24"/>
        </w:rPr>
        <w:t>5</w:t>
      </w:r>
      <w:r w:rsidR="00D3362F" w:rsidRPr="00B110C0">
        <w:rPr>
          <w:rFonts w:ascii="Times New Roman" w:hAnsi="Times New Roman" w:cs="Times New Roman"/>
          <w:sz w:val="24"/>
          <w:szCs w:val="24"/>
        </w:rPr>
        <w:t>)</w:t>
      </w:r>
      <w:r w:rsidR="00B73918" w:rsidRPr="00B110C0">
        <w:rPr>
          <w:rFonts w:ascii="Times New Roman" w:hAnsi="Times New Roman" w:cs="Times New Roman"/>
          <w:sz w:val="24"/>
          <w:szCs w:val="24"/>
        </w:rPr>
        <w:tab/>
      </w:r>
      <w:r w:rsidR="00D3362F" w:rsidRPr="00B110C0">
        <w:rPr>
          <w:rFonts w:ascii="Times New Roman" w:hAnsi="Times New Roman" w:cs="Times New Roman"/>
          <w:sz w:val="24"/>
          <w:szCs w:val="24"/>
        </w:rPr>
        <w:t>wskazano jakie elementy powinien zawierać wniosek o nadanie</w:t>
      </w:r>
      <w:r w:rsidR="004B2F77" w:rsidRPr="00B110C0">
        <w:rPr>
          <w:rFonts w:ascii="Times New Roman" w:hAnsi="Times New Roman" w:cs="Times New Roman"/>
          <w:sz w:val="24"/>
          <w:szCs w:val="24"/>
        </w:rPr>
        <w:t xml:space="preserve"> i cofnięcie</w:t>
      </w:r>
      <w:r w:rsidR="00D3362F" w:rsidRPr="00B110C0">
        <w:rPr>
          <w:rFonts w:ascii="Times New Roman" w:hAnsi="Times New Roman" w:cs="Times New Roman"/>
          <w:sz w:val="24"/>
          <w:szCs w:val="24"/>
        </w:rPr>
        <w:t xml:space="preserve"> uprawnień dla użytkownika indywidualnego</w:t>
      </w:r>
      <w:r w:rsidR="00986948" w:rsidRPr="00B110C0">
        <w:rPr>
          <w:rFonts w:ascii="Times New Roman" w:hAnsi="Times New Roman" w:cs="Times New Roman"/>
          <w:sz w:val="24"/>
          <w:szCs w:val="24"/>
        </w:rPr>
        <w:t>;</w:t>
      </w:r>
    </w:p>
    <w:p w14:paraId="1AA01543" w14:textId="2CFE6407" w:rsidR="008310DD" w:rsidRPr="00B110C0" w:rsidRDefault="00154F5D" w:rsidP="00C65D72">
      <w:pPr>
        <w:spacing w:line="360" w:lineRule="auto"/>
        <w:jc w:val="both"/>
        <w:rPr>
          <w:rFonts w:ascii="Times New Roman" w:hAnsi="Times New Roman" w:cs="Times New Roman"/>
          <w:sz w:val="24"/>
          <w:szCs w:val="24"/>
        </w:rPr>
      </w:pPr>
      <w:r>
        <w:rPr>
          <w:rFonts w:ascii="Times New Roman" w:hAnsi="Times New Roman" w:cs="Times New Roman"/>
          <w:sz w:val="24"/>
          <w:szCs w:val="24"/>
        </w:rPr>
        <w:t>6</w:t>
      </w:r>
      <w:r w:rsidR="00EE7C16" w:rsidRPr="00B110C0">
        <w:rPr>
          <w:rFonts w:ascii="Times New Roman" w:hAnsi="Times New Roman" w:cs="Times New Roman"/>
          <w:sz w:val="24"/>
          <w:szCs w:val="24"/>
        </w:rPr>
        <w:t>)</w:t>
      </w:r>
      <w:r w:rsidR="00EE7C16" w:rsidRPr="00B110C0">
        <w:rPr>
          <w:rFonts w:ascii="Times New Roman" w:hAnsi="Times New Roman" w:cs="Times New Roman"/>
          <w:sz w:val="24"/>
          <w:szCs w:val="24"/>
        </w:rPr>
        <w:tab/>
        <w:t>określono elementy ewidencji uprawnień i upoważnień</w:t>
      </w:r>
      <w:r w:rsidR="008310DD" w:rsidRPr="00B110C0">
        <w:rPr>
          <w:rFonts w:ascii="Times New Roman" w:hAnsi="Times New Roman" w:cs="Times New Roman"/>
          <w:sz w:val="24"/>
          <w:szCs w:val="24"/>
        </w:rPr>
        <w:t>.</w:t>
      </w:r>
    </w:p>
    <w:p w14:paraId="7F5AD750" w14:textId="7F67480B" w:rsidR="00D3362F" w:rsidRPr="00B110C0" w:rsidRDefault="008310DD" w:rsidP="00750AC6">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 xml:space="preserve">Ponadto </w:t>
      </w:r>
      <w:r w:rsidR="00EE7C16" w:rsidRPr="00B110C0">
        <w:rPr>
          <w:rFonts w:ascii="Times New Roman" w:hAnsi="Times New Roman" w:cs="Times New Roman"/>
          <w:sz w:val="24"/>
          <w:szCs w:val="24"/>
          <w:lang w:val="pl"/>
        </w:rPr>
        <w:t>wprowadzono delegację</w:t>
      </w:r>
      <w:r w:rsidR="00DE2A27" w:rsidRPr="00B110C0">
        <w:rPr>
          <w:rFonts w:ascii="Times New Roman" w:hAnsi="Times New Roman" w:cs="Times New Roman"/>
          <w:sz w:val="24"/>
          <w:szCs w:val="24"/>
          <w:lang w:val="pl"/>
        </w:rPr>
        <w:t xml:space="preserve"> do wydania przez mi</w:t>
      </w:r>
      <w:r w:rsidR="00EE7C16" w:rsidRPr="00B110C0">
        <w:rPr>
          <w:rFonts w:ascii="Times New Roman" w:hAnsi="Times New Roman" w:cs="Times New Roman"/>
          <w:sz w:val="24"/>
          <w:szCs w:val="24"/>
          <w:lang w:val="pl"/>
        </w:rPr>
        <w:t>nistr</w:t>
      </w:r>
      <w:r w:rsidR="00DE2A27" w:rsidRPr="00B110C0">
        <w:rPr>
          <w:rFonts w:ascii="Times New Roman" w:hAnsi="Times New Roman" w:cs="Times New Roman"/>
          <w:sz w:val="24"/>
          <w:szCs w:val="24"/>
          <w:lang w:val="pl"/>
        </w:rPr>
        <w:t>a</w:t>
      </w:r>
      <w:r w:rsidR="00EE7C16" w:rsidRPr="00B110C0">
        <w:rPr>
          <w:rFonts w:ascii="Times New Roman" w:hAnsi="Times New Roman" w:cs="Times New Roman"/>
          <w:sz w:val="24"/>
          <w:szCs w:val="24"/>
          <w:lang w:val="pl"/>
        </w:rPr>
        <w:t xml:space="preserve"> właściw</w:t>
      </w:r>
      <w:r w:rsidR="00DE2A27" w:rsidRPr="00B110C0">
        <w:rPr>
          <w:rFonts w:ascii="Times New Roman" w:hAnsi="Times New Roman" w:cs="Times New Roman"/>
          <w:sz w:val="24"/>
          <w:szCs w:val="24"/>
          <w:lang w:val="pl"/>
        </w:rPr>
        <w:t>ego</w:t>
      </w:r>
      <w:r w:rsidR="00EE7C16" w:rsidRPr="00B110C0">
        <w:rPr>
          <w:rFonts w:ascii="Times New Roman" w:hAnsi="Times New Roman" w:cs="Times New Roman"/>
          <w:sz w:val="24"/>
          <w:szCs w:val="24"/>
          <w:lang w:val="pl"/>
        </w:rPr>
        <w:t xml:space="preserve"> do spraw wewnętrznych rozporządzenia, </w:t>
      </w:r>
      <w:r w:rsidR="00DE2A27" w:rsidRPr="00B110C0">
        <w:rPr>
          <w:rFonts w:ascii="Times New Roman" w:hAnsi="Times New Roman" w:cs="Times New Roman"/>
          <w:sz w:val="24"/>
          <w:szCs w:val="24"/>
          <w:lang w:val="pl"/>
        </w:rPr>
        <w:t xml:space="preserve">w którym zostanie określony </w:t>
      </w:r>
      <w:r w:rsidR="00D3362F" w:rsidRPr="00B110C0">
        <w:rPr>
          <w:rFonts w:ascii="Times New Roman" w:hAnsi="Times New Roman" w:cs="Times New Roman"/>
          <w:sz w:val="24"/>
          <w:szCs w:val="24"/>
          <w:lang w:val="pl"/>
        </w:rPr>
        <w:t>wzór upoważnienia do dostępu do KSI ETIAS oraz przetwarzania danych ETIAS poprzez KSI ETIAS</w:t>
      </w:r>
      <w:r w:rsidR="00D3362F" w:rsidRPr="00B110C0">
        <w:rPr>
          <w:rFonts w:ascii="Times New Roman" w:hAnsi="Times New Roman" w:cs="Times New Roman"/>
          <w:sz w:val="24"/>
          <w:szCs w:val="24"/>
        </w:rPr>
        <w:t xml:space="preserve"> </w:t>
      </w:r>
      <w:r w:rsidR="00D3362F" w:rsidRPr="00B110C0">
        <w:rPr>
          <w:rFonts w:ascii="Times New Roman" w:hAnsi="Times New Roman" w:cs="Times New Roman"/>
          <w:sz w:val="24"/>
          <w:szCs w:val="24"/>
          <w:lang w:val="pl"/>
        </w:rPr>
        <w:t xml:space="preserve">użytkownika końcowego </w:t>
      </w:r>
      <w:r w:rsidR="00024FAE" w:rsidRPr="00B110C0">
        <w:rPr>
          <w:rFonts w:ascii="Times New Roman" w:hAnsi="Times New Roman" w:cs="Times New Roman"/>
          <w:sz w:val="24"/>
          <w:szCs w:val="24"/>
          <w:lang w:val="pl"/>
        </w:rPr>
        <w:t>i </w:t>
      </w:r>
      <w:r w:rsidR="00D3362F" w:rsidRPr="00B110C0">
        <w:rPr>
          <w:rFonts w:ascii="Times New Roman" w:hAnsi="Times New Roman" w:cs="Times New Roman"/>
          <w:sz w:val="24"/>
          <w:szCs w:val="24"/>
          <w:lang w:val="pl"/>
        </w:rPr>
        <w:t>użytkownika indywidualnego, wzór oświadczenia</w:t>
      </w:r>
      <w:r w:rsidR="00D3362F" w:rsidRPr="00B110C0">
        <w:rPr>
          <w:rFonts w:ascii="Times New Roman" w:hAnsi="Times New Roman" w:cs="Times New Roman"/>
          <w:sz w:val="24"/>
          <w:szCs w:val="24"/>
        </w:rPr>
        <w:t xml:space="preserve"> </w:t>
      </w:r>
      <w:r w:rsidR="00D3362F" w:rsidRPr="00B110C0">
        <w:rPr>
          <w:rFonts w:ascii="Times New Roman" w:hAnsi="Times New Roman" w:cs="Times New Roman"/>
          <w:sz w:val="24"/>
          <w:szCs w:val="24"/>
          <w:lang w:val="pl"/>
        </w:rPr>
        <w:t xml:space="preserve">o zobowiązaniu do zapewnienia </w:t>
      </w:r>
      <w:r w:rsidR="00D3362F" w:rsidRPr="00B110C0">
        <w:rPr>
          <w:rFonts w:ascii="Times New Roman" w:hAnsi="Times New Roman" w:cs="Times New Roman"/>
          <w:sz w:val="24"/>
          <w:szCs w:val="24"/>
          <w:lang w:val="pl"/>
        </w:rPr>
        <w:lastRenderedPageBreak/>
        <w:t xml:space="preserve">bezpieczeństwa danych osobowych, w tym ochrony przed niedozwolonym lub niezgodnym </w:t>
      </w:r>
      <w:r w:rsidR="00024FAE" w:rsidRPr="00B110C0">
        <w:rPr>
          <w:rFonts w:ascii="Times New Roman" w:hAnsi="Times New Roman" w:cs="Times New Roman"/>
          <w:sz w:val="24"/>
          <w:szCs w:val="24"/>
          <w:lang w:val="pl"/>
        </w:rPr>
        <w:t>z </w:t>
      </w:r>
      <w:r w:rsidR="00D3362F" w:rsidRPr="00B110C0">
        <w:rPr>
          <w:rFonts w:ascii="Times New Roman" w:hAnsi="Times New Roman" w:cs="Times New Roman"/>
          <w:sz w:val="24"/>
          <w:szCs w:val="24"/>
          <w:lang w:val="pl"/>
        </w:rPr>
        <w:t>prawem przetwarzaniem danych osobowych oraz ich przypadkową utratą, zniszczeniem lub uszkodzeniem</w:t>
      </w:r>
      <w:r w:rsidR="00986948" w:rsidRPr="00B110C0">
        <w:rPr>
          <w:rFonts w:ascii="Times New Roman" w:hAnsi="Times New Roman" w:cs="Times New Roman"/>
          <w:sz w:val="24"/>
          <w:szCs w:val="24"/>
          <w:lang w:val="pl"/>
        </w:rPr>
        <w:t>,</w:t>
      </w:r>
      <w:r w:rsidR="00D3362F" w:rsidRPr="00B110C0">
        <w:rPr>
          <w:rFonts w:ascii="Times New Roman" w:hAnsi="Times New Roman" w:cs="Times New Roman"/>
          <w:sz w:val="24"/>
          <w:szCs w:val="24"/>
          <w:lang w:val="pl"/>
        </w:rPr>
        <w:t xml:space="preserve"> a także sposób przekazywania informacji o przydzielonym spersonalizowanym identyfikatorze i haśle (do aplikacji WWW ETIAS) </w:t>
      </w:r>
      <w:r w:rsidR="007C1083" w:rsidRPr="00B110C0">
        <w:rPr>
          <w:rFonts w:ascii="Times New Roman" w:hAnsi="Times New Roman" w:cs="Times New Roman"/>
          <w:sz w:val="24"/>
          <w:szCs w:val="24"/>
        </w:rPr>
        <w:t>–</w:t>
      </w:r>
      <w:r w:rsidR="00D3362F" w:rsidRPr="00B110C0">
        <w:rPr>
          <w:rFonts w:ascii="Times New Roman" w:hAnsi="Times New Roman" w:cs="Times New Roman"/>
          <w:sz w:val="24"/>
          <w:szCs w:val="24"/>
          <w:lang w:val="pl"/>
        </w:rPr>
        <w:t xml:space="preserve"> mając na względzie zapewnienie bezpieczeństwa danych oraz prawidłową realizację przez Rzeczpospolitą Polską obowiązków wynikających z udziału w ETIAS</w:t>
      </w:r>
      <w:r w:rsidRPr="00B110C0">
        <w:rPr>
          <w:rFonts w:ascii="Times New Roman" w:hAnsi="Times New Roman" w:cs="Times New Roman"/>
          <w:sz w:val="24"/>
          <w:szCs w:val="24"/>
          <w:lang w:val="pl"/>
        </w:rPr>
        <w:t>.</w:t>
      </w:r>
    </w:p>
    <w:p w14:paraId="218A31A8" w14:textId="41A433A9" w:rsidR="00D3362F" w:rsidRPr="00B110C0" w:rsidRDefault="00D3362F"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Organ uprawniony do przetwarzania danych ETIAS</w:t>
      </w:r>
      <w:r w:rsidR="00543AD5" w:rsidRPr="00B110C0">
        <w:rPr>
          <w:rFonts w:ascii="Times New Roman" w:hAnsi="Times New Roman" w:cs="Times New Roman"/>
          <w:sz w:val="24"/>
          <w:szCs w:val="24"/>
        </w:rPr>
        <w:t>,</w:t>
      </w:r>
      <w:r w:rsidRPr="00B110C0">
        <w:rPr>
          <w:rFonts w:ascii="Times New Roman" w:hAnsi="Times New Roman" w:cs="Times New Roman"/>
          <w:sz w:val="24"/>
          <w:szCs w:val="24"/>
        </w:rPr>
        <w:t xml:space="preserve"> będzie decydował </w:t>
      </w:r>
      <w:r w:rsidR="008310DD" w:rsidRPr="00B110C0">
        <w:rPr>
          <w:rFonts w:ascii="Times New Roman" w:hAnsi="Times New Roman" w:cs="Times New Roman"/>
          <w:sz w:val="24"/>
          <w:szCs w:val="24"/>
        </w:rPr>
        <w:t xml:space="preserve">samodzielnie </w:t>
      </w:r>
      <w:r w:rsidRPr="00B110C0">
        <w:rPr>
          <w:rFonts w:ascii="Times New Roman" w:hAnsi="Times New Roman" w:cs="Times New Roman"/>
          <w:sz w:val="24"/>
          <w:szCs w:val="24"/>
        </w:rPr>
        <w:t>o</w:t>
      </w:r>
      <w:r w:rsidR="00024FAE" w:rsidRPr="00B110C0">
        <w:rPr>
          <w:rFonts w:ascii="Times New Roman" w:hAnsi="Times New Roman" w:cs="Times New Roman"/>
          <w:sz w:val="24"/>
          <w:szCs w:val="24"/>
        </w:rPr>
        <w:t> </w:t>
      </w:r>
      <w:r w:rsidRPr="00B110C0">
        <w:rPr>
          <w:rFonts w:ascii="Times New Roman" w:hAnsi="Times New Roman" w:cs="Times New Roman"/>
          <w:sz w:val="24"/>
          <w:szCs w:val="24"/>
        </w:rPr>
        <w:t>udzieleniu lub cofnięciu upoważnienia do dostępu do KSI ETIAS oraz przetwarzania danych ETIAS poprzez KSI ETIAS użytkownikowi indywidualnemu lub użytkownikowi końcowemu</w:t>
      </w:r>
      <w:r w:rsidR="00543AD5" w:rsidRPr="00B110C0">
        <w:rPr>
          <w:rFonts w:ascii="Times New Roman" w:hAnsi="Times New Roman" w:cs="Times New Roman"/>
          <w:sz w:val="24"/>
          <w:szCs w:val="24"/>
        </w:rPr>
        <w:t>. Proces ten będzie obejmował możliwość dostępu do danych ETIAS za pośrednictwem własnego systemu teleinformatycznego (użytkownik końcowy) albo aplikacji WWW ETIAS (użytkownik indywidualny). Wzór upoważnienia obejm</w:t>
      </w:r>
      <w:r w:rsidR="00910867" w:rsidRPr="00B110C0">
        <w:rPr>
          <w:rFonts w:ascii="Times New Roman" w:hAnsi="Times New Roman" w:cs="Times New Roman"/>
          <w:sz w:val="24"/>
          <w:szCs w:val="24"/>
        </w:rPr>
        <w:t>ie</w:t>
      </w:r>
      <w:r w:rsidR="00543AD5" w:rsidRPr="00B110C0">
        <w:rPr>
          <w:rFonts w:ascii="Times New Roman" w:hAnsi="Times New Roman" w:cs="Times New Roman"/>
          <w:sz w:val="24"/>
          <w:szCs w:val="24"/>
        </w:rPr>
        <w:t xml:space="preserve"> zatem możliwość udzielenia upoważnienia</w:t>
      </w:r>
      <w:r w:rsidR="004B2F77" w:rsidRPr="00B110C0">
        <w:rPr>
          <w:rFonts w:ascii="Times New Roman" w:hAnsi="Times New Roman" w:cs="Times New Roman"/>
          <w:sz w:val="24"/>
          <w:szCs w:val="24"/>
        </w:rPr>
        <w:t xml:space="preserve"> funkcjonariuszowi lub pracownikowi</w:t>
      </w:r>
      <w:r w:rsidR="00543AD5" w:rsidRPr="00B110C0">
        <w:rPr>
          <w:rFonts w:ascii="Times New Roman" w:hAnsi="Times New Roman" w:cs="Times New Roman"/>
          <w:sz w:val="24"/>
          <w:szCs w:val="24"/>
        </w:rPr>
        <w:t xml:space="preserve"> dla obu</w:t>
      </w:r>
      <w:r w:rsidR="004B2F77" w:rsidRPr="00B110C0">
        <w:rPr>
          <w:rFonts w:ascii="Times New Roman" w:hAnsi="Times New Roman" w:cs="Times New Roman"/>
          <w:sz w:val="24"/>
          <w:szCs w:val="24"/>
        </w:rPr>
        <w:t xml:space="preserve"> rodzajów </w:t>
      </w:r>
      <w:r w:rsidR="00B73918" w:rsidRPr="00B110C0">
        <w:rPr>
          <w:rFonts w:ascii="Times New Roman" w:hAnsi="Times New Roman" w:cs="Times New Roman"/>
          <w:sz w:val="24"/>
          <w:szCs w:val="24"/>
        </w:rPr>
        <w:t>użytkowników. W </w:t>
      </w:r>
      <w:r w:rsidR="00543AD5" w:rsidRPr="00B110C0">
        <w:rPr>
          <w:rFonts w:ascii="Times New Roman" w:hAnsi="Times New Roman" w:cs="Times New Roman"/>
          <w:sz w:val="24"/>
          <w:szCs w:val="24"/>
        </w:rPr>
        <w:t xml:space="preserve">gestii organu będzie </w:t>
      </w:r>
      <w:r w:rsidR="007C4CB9" w:rsidRPr="00B110C0">
        <w:rPr>
          <w:rFonts w:ascii="Times New Roman" w:hAnsi="Times New Roman" w:cs="Times New Roman"/>
          <w:sz w:val="24"/>
          <w:szCs w:val="24"/>
        </w:rPr>
        <w:t>pozosta</w:t>
      </w:r>
      <w:r w:rsidR="00B73918" w:rsidRPr="00B110C0">
        <w:rPr>
          <w:rFonts w:ascii="Times New Roman" w:hAnsi="Times New Roman" w:cs="Times New Roman"/>
          <w:sz w:val="24"/>
          <w:szCs w:val="24"/>
        </w:rPr>
        <w:t>wa</w:t>
      </w:r>
      <w:r w:rsidR="007C4CB9" w:rsidRPr="00B110C0">
        <w:rPr>
          <w:rFonts w:ascii="Times New Roman" w:hAnsi="Times New Roman" w:cs="Times New Roman"/>
          <w:sz w:val="24"/>
          <w:szCs w:val="24"/>
        </w:rPr>
        <w:t xml:space="preserve">ła </w:t>
      </w:r>
      <w:r w:rsidR="00543AD5" w:rsidRPr="00B110C0">
        <w:rPr>
          <w:rFonts w:ascii="Times New Roman" w:hAnsi="Times New Roman" w:cs="Times New Roman"/>
          <w:sz w:val="24"/>
          <w:szCs w:val="24"/>
        </w:rPr>
        <w:t>decyzja z jakiego narzędzia dostępu do danych ETIAS będzie</w:t>
      </w:r>
      <w:r w:rsidR="00B73918" w:rsidRPr="00B110C0">
        <w:rPr>
          <w:rFonts w:ascii="Times New Roman" w:hAnsi="Times New Roman" w:cs="Times New Roman"/>
          <w:sz w:val="24"/>
          <w:szCs w:val="24"/>
        </w:rPr>
        <w:t xml:space="preserve"> korzystał upoważniony w ramach</w:t>
      </w:r>
      <w:r w:rsidR="00543AD5" w:rsidRPr="00B110C0">
        <w:rPr>
          <w:rFonts w:ascii="Times New Roman" w:hAnsi="Times New Roman" w:cs="Times New Roman"/>
          <w:sz w:val="24"/>
          <w:szCs w:val="24"/>
        </w:rPr>
        <w:t xml:space="preserve"> </w:t>
      </w:r>
      <w:r w:rsidR="007C4CB9" w:rsidRPr="00B110C0">
        <w:rPr>
          <w:rFonts w:ascii="Times New Roman" w:hAnsi="Times New Roman" w:cs="Times New Roman"/>
          <w:sz w:val="24"/>
          <w:szCs w:val="24"/>
        </w:rPr>
        <w:t xml:space="preserve">tego </w:t>
      </w:r>
      <w:r w:rsidR="00543AD5" w:rsidRPr="00B110C0">
        <w:rPr>
          <w:rFonts w:ascii="Times New Roman" w:hAnsi="Times New Roman" w:cs="Times New Roman"/>
          <w:sz w:val="24"/>
          <w:szCs w:val="24"/>
        </w:rPr>
        <w:t>organu funkcjonariusz lub pracownik</w:t>
      </w:r>
      <w:r w:rsidR="00A37B22" w:rsidRPr="00B110C0">
        <w:rPr>
          <w:rFonts w:ascii="Times New Roman" w:hAnsi="Times New Roman" w:cs="Times New Roman"/>
          <w:sz w:val="24"/>
          <w:szCs w:val="24"/>
        </w:rPr>
        <w:t>. I</w:t>
      </w:r>
      <w:r w:rsidR="00543AD5" w:rsidRPr="00B110C0">
        <w:rPr>
          <w:rFonts w:ascii="Times New Roman" w:hAnsi="Times New Roman" w:cs="Times New Roman"/>
          <w:sz w:val="24"/>
          <w:szCs w:val="24"/>
        </w:rPr>
        <w:t xml:space="preserve">stnieje </w:t>
      </w:r>
      <w:r w:rsidR="004B2F77" w:rsidRPr="00B110C0">
        <w:rPr>
          <w:rFonts w:ascii="Times New Roman" w:hAnsi="Times New Roman" w:cs="Times New Roman"/>
          <w:sz w:val="24"/>
          <w:szCs w:val="24"/>
        </w:rPr>
        <w:t xml:space="preserve">zatem </w:t>
      </w:r>
      <w:r w:rsidR="00543AD5" w:rsidRPr="00B110C0">
        <w:rPr>
          <w:rFonts w:ascii="Times New Roman" w:hAnsi="Times New Roman" w:cs="Times New Roman"/>
          <w:sz w:val="24"/>
          <w:szCs w:val="24"/>
        </w:rPr>
        <w:t xml:space="preserve">możliwość realizacji części </w:t>
      </w:r>
      <w:r w:rsidR="00A37B22" w:rsidRPr="00B110C0">
        <w:rPr>
          <w:rFonts w:ascii="Times New Roman" w:hAnsi="Times New Roman" w:cs="Times New Roman"/>
          <w:sz w:val="24"/>
          <w:szCs w:val="24"/>
        </w:rPr>
        <w:t xml:space="preserve">udzielonego </w:t>
      </w:r>
      <w:r w:rsidR="00543AD5" w:rsidRPr="00B110C0">
        <w:rPr>
          <w:rFonts w:ascii="Times New Roman" w:hAnsi="Times New Roman" w:cs="Times New Roman"/>
          <w:sz w:val="24"/>
          <w:szCs w:val="24"/>
        </w:rPr>
        <w:t>upoważnienia jako użytkownik końcowy oraz jako użytkownik indywidualny, jak również korzystania z obu narzędzi łącznie</w:t>
      </w:r>
      <w:r w:rsidR="00B73918" w:rsidRPr="00B110C0">
        <w:rPr>
          <w:rFonts w:ascii="Times New Roman" w:hAnsi="Times New Roman" w:cs="Times New Roman"/>
          <w:sz w:val="24"/>
          <w:szCs w:val="24"/>
        </w:rPr>
        <w:t>,</w:t>
      </w:r>
      <w:r w:rsidR="00543AD5" w:rsidRPr="00B110C0">
        <w:rPr>
          <w:rFonts w:ascii="Times New Roman" w:hAnsi="Times New Roman" w:cs="Times New Roman"/>
          <w:sz w:val="24"/>
          <w:szCs w:val="24"/>
        </w:rPr>
        <w:t xml:space="preserve"> np. ze względu na specyfikę zadań.</w:t>
      </w:r>
      <w:r w:rsidR="0034650A" w:rsidRPr="00B110C0">
        <w:rPr>
          <w:rFonts w:ascii="Times New Roman" w:hAnsi="Times New Roman" w:cs="Times New Roman"/>
          <w:sz w:val="24"/>
          <w:szCs w:val="24"/>
        </w:rPr>
        <w:t xml:space="preserve"> </w:t>
      </w:r>
      <w:r w:rsidR="007C1083" w:rsidRPr="00B110C0">
        <w:rPr>
          <w:rFonts w:ascii="Times New Roman" w:hAnsi="Times New Roman" w:cs="Times New Roman"/>
          <w:sz w:val="24"/>
          <w:szCs w:val="24"/>
        </w:rPr>
        <w:t>Takie rozwiązanie</w:t>
      </w:r>
      <w:r w:rsidR="0034650A" w:rsidRPr="00B110C0">
        <w:rPr>
          <w:rFonts w:ascii="Times New Roman" w:hAnsi="Times New Roman" w:cs="Times New Roman"/>
          <w:sz w:val="24"/>
          <w:szCs w:val="24"/>
        </w:rPr>
        <w:t xml:space="preserve"> stanowi uproszczeni</w:t>
      </w:r>
      <w:r w:rsidR="00B73918" w:rsidRPr="00B110C0">
        <w:rPr>
          <w:rFonts w:ascii="Times New Roman" w:hAnsi="Times New Roman" w:cs="Times New Roman"/>
          <w:sz w:val="24"/>
          <w:szCs w:val="24"/>
        </w:rPr>
        <w:t>e</w:t>
      </w:r>
      <w:r w:rsidR="0034650A" w:rsidRPr="00B110C0">
        <w:rPr>
          <w:rFonts w:ascii="Times New Roman" w:hAnsi="Times New Roman" w:cs="Times New Roman"/>
          <w:sz w:val="24"/>
          <w:szCs w:val="24"/>
        </w:rPr>
        <w:t xml:space="preserve"> procedur związanych z udzielaniem upoważnień oraz nadawaniem uprawnień względem dotychczasowych rozwiązań funkcjonujących </w:t>
      </w:r>
      <w:r w:rsidR="00E92DA5" w:rsidRPr="00B110C0">
        <w:rPr>
          <w:rFonts w:ascii="Times New Roman" w:hAnsi="Times New Roman" w:cs="Times New Roman"/>
          <w:sz w:val="24"/>
          <w:szCs w:val="24"/>
        </w:rPr>
        <w:t>w ramach</w:t>
      </w:r>
      <w:r w:rsidR="0034650A" w:rsidRPr="00B110C0">
        <w:rPr>
          <w:rFonts w:ascii="Times New Roman" w:hAnsi="Times New Roman" w:cs="Times New Roman"/>
          <w:sz w:val="24"/>
          <w:szCs w:val="24"/>
        </w:rPr>
        <w:t xml:space="preserve"> innych systemów informacyjnych Unii Europejskiej.</w:t>
      </w:r>
    </w:p>
    <w:p w14:paraId="6AE01D95" w14:textId="2779288A" w:rsidR="00543AD5" w:rsidRPr="00B110C0" w:rsidRDefault="00543AD5"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W sytuacji gdy organ zdecyduje się udzielić upoważnienia swoje</w:t>
      </w:r>
      <w:r w:rsidR="00B73918" w:rsidRPr="00B110C0">
        <w:rPr>
          <w:rFonts w:ascii="Times New Roman" w:hAnsi="Times New Roman" w:cs="Times New Roman"/>
          <w:sz w:val="24"/>
          <w:szCs w:val="24"/>
        </w:rPr>
        <w:t xml:space="preserve">mu funkcjonariuszowi lub </w:t>
      </w:r>
      <w:r w:rsidRPr="00B110C0">
        <w:rPr>
          <w:rFonts w:ascii="Times New Roman" w:hAnsi="Times New Roman" w:cs="Times New Roman"/>
          <w:sz w:val="24"/>
          <w:szCs w:val="24"/>
        </w:rPr>
        <w:t>pracownikowi jako użytkownikowi indywidualnemu, organ ten w celu nadania uprawnień do aplikacji WWW ETIAS, złoży wniosek o nadanie takich uprawnień</w:t>
      </w:r>
      <w:r w:rsidR="00A37B22" w:rsidRPr="00B110C0">
        <w:rPr>
          <w:rFonts w:ascii="Times New Roman" w:hAnsi="Times New Roman" w:cs="Times New Roman"/>
          <w:sz w:val="24"/>
          <w:szCs w:val="24"/>
        </w:rPr>
        <w:t xml:space="preserve"> do Komendanta Głównego Straży Granicznej</w:t>
      </w:r>
      <w:r w:rsidRPr="00B110C0">
        <w:rPr>
          <w:rFonts w:ascii="Times New Roman" w:hAnsi="Times New Roman" w:cs="Times New Roman"/>
          <w:sz w:val="24"/>
          <w:szCs w:val="24"/>
        </w:rPr>
        <w:t xml:space="preserve">. </w:t>
      </w:r>
      <w:r w:rsidR="00457357">
        <w:rPr>
          <w:rFonts w:ascii="Times New Roman" w:hAnsi="Times New Roman" w:cs="Times New Roman"/>
          <w:sz w:val="24"/>
          <w:szCs w:val="24"/>
        </w:rPr>
        <w:t>Poprzez nadanie uprawnień należy rozumieć również możliwość zmiany zakresu takich uprawnień</w:t>
      </w:r>
      <w:r w:rsidR="00255D73">
        <w:rPr>
          <w:rFonts w:ascii="Times New Roman" w:hAnsi="Times New Roman" w:cs="Times New Roman"/>
          <w:sz w:val="24"/>
          <w:szCs w:val="24"/>
        </w:rPr>
        <w:t xml:space="preserve"> (jako ponowne nadanie)</w:t>
      </w:r>
      <w:r w:rsidR="00457357">
        <w:rPr>
          <w:rFonts w:ascii="Times New Roman" w:hAnsi="Times New Roman" w:cs="Times New Roman"/>
          <w:sz w:val="24"/>
          <w:szCs w:val="24"/>
        </w:rPr>
        <w:t xml:space="preserve"> dla już istniejącego użytkownika indywidualnego (dodanie kolejnych uprawnień </w:t>
      </w:r>
      <w:r w:rsidR="001673D8">
        <w:rPr>
          <w:rFonts w:ascii="Times New Roman" w:hAnsi="Times New Roman" w:cs="Times New Roman"/>
          <w:sz w:val="24"/>
          <w:szCs w:val="24"/>
        </w:rPr>
        <w:t xml:space="preserve">albo </w:t>
      </w:r>
      <w:r w:rsidR="00457357">
        <w:rPr>
          <w:rFonts w:ascii="Times New Roman" w:hAnsi="Times New Roman" w:cs="Times New Roman"/>
          <w:sz w:val="24"/>
          <w:szCs w:val="24"/>
        </w:rPr>
        <w:t>ograniczeni</w:t>
      </w:r>
      <w:r w:rsidR="001673D8">
        <w:rPr>
          <w:rFonts w:ascii="Times New Roman" w:hAnsi="Times New Roman" w:cs="Times New Roman"/>
          <w:sz w:val="24"/>
          <w:szCs w:val="24"/>
        </w:rPr>
        <w:t>e</w:t>
      </w:r>
      <w:r w:rsidR="00457357">
        <w:rPr>
          <w:rFonts w:ascii="Times New Roman" w:hAnsi="Times New Roman" w:cs="Times New Roman"/>
          <w:sz w:val="24"/>
          <w:szCs w:val="24"/>
        </w:rPr>
        <w:t xml:space="preserve"> zakresu uprawnień</w:t>
      </w:r>
      <w:r w:rsidR="001673D8">
        <w:rPr>
          <w:rFonts w:ascii="Times New Roman" w:hAnsi="Times New Roman" w:cs="Times New Roman"/>
          <w:sz w:val="24"/>
          <w:szCs w:val="24"/>
        </w:rPr>
        <w:t xml:space="preserve"> do aplikacji WWW ETIAS</w:t>
      </w:r>
      <w:r w:rsidR="00457357">
        <w:rPr>
          <w:rFonts w:ascii="Times New Roman" w:hAnsi="Times New Roman" w:cs="Times New Roman"/>
          <w:sz w:val="24"/>
          <w:szCs w:val="24"/>
        </w:rPr>
        <w:t>).</w:t>
      </w:r>
      <w:r w:rsidRPr="00B110C0">
        <w:rPr>
          <w:rFonts w:ascii="Times New Roman" w:hAnsi="Times New Roman" w:cs="Times New Roman"/>
          <w:sz w:val="24"/>
          <w:szCs w:val="24"/>
        </w:rPr>
        <w:t xml:space="preserve"> Nadanie uprawnień do aplikacji WWW ETIAS zostanie potwierdzone przydzielonym spersonalizowanym identyfikatorem oraz hasłem (</w:t>
      </w:r>
      <w:r w:rsidR="00B73918" w:rsidRPr="00B110C0">
        <w:rPr>
          <w:rFonts w:ascii="Times New Roman" w:hAnsi="Times New Roman" w:cs="Times New Roman"/>
          <w:sz w:val="24"/>
          <w:szCs w:val="24"/>
        </w:rPr>
        <w:t xml:space="preserve">które </w:t>
      </w:r>
      <w:r w:rsidRPr="00B110C0">
        <w:rPr>
          <w:rFonts w:ascii="Times New Roman" w:hAnsi="Times New Roman" w:cs="Times New Roman"/>
          <w:sz w:val="24"/>
          <w:szCs w:val="24"/>
        </w:rPr>
        <w:t xml:space="preserve">umożliwią </w:t>
      </w:r>
      <w:r w:rsidR="004B2F77" w:rsidRPr="00B110C0">
        <w:rPr>
          <w:rFonts w:ascii="Times New Roman" w:hAnsi="Times New Roman" w:cs="Times New Roman"/>
          <w:sz w:val="24"/>
          <w:szCs w:val="24"/>
        </w:rPr>
        <w:t xml:space="preserve">logowanie do aplikacji WWW ETIAS i dostęp do danych ETIAS). </w:t>
      </w:r>
      <w:r w:rsidR="00457357">
        <w:rPr>
          <w:rFonts w:ascii="Times New Roman" w:hAnsi="Times New Roman" w:cs="Times New Roman"/>
          <w:sz w:val="24"/>
          <w:szCs w:val="24"/>
        </w:rPr>
        <w:t xml:space="preserve"> W przypadku gdy użytkownik indywidualny posiada </w:t>
      </w:r>
      <w:r w:rsidR="00457357" w:rsidRPr="00457357">
        <w:rPr>
          <w:rFonts w:ascii="Times New Roman" w:hAnsi="Times New Roman" w:cs="Times New Roman"/>
          <w:sz w:val="24"/>
          <w:szCs w:val="24"/>
        </w:rPr>
        <w:t>spersonalizowany identyfikator oraz hasł</w:t>
      </w:r>
      <w:r w:rsidR="00457357">
        <w:rPr>
          <w:rFonts w:ascii="Times New Roman" w:hAnsi="Times New Roman" w:cs="Times New Roman"/>
          <w:sz w:val="24"/>
          <w:szCs w:val="24"/>
        </w:rPr>
        <w:t xml:space="preserve">o posiada, nie będą one ponownie przydzielanie w związku ze zmianą zakresu uprawnień do aplikacji WWW ETIAS. </w:t>
      </w:r>
    </w:p>
    <w:p w14:paraId="67D79ABE" w14:textId="7F890A7C" w:rsidR="00A37B22" w:rsidRPr="00B110C0" w:rsidRDefault="004B2F77"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W celu składania wniosków o nadanie lub cofnięcie uprawnień dla użytkowników indywidualnych, organ w ramach swojej struktury wyznaczy upoważnione osoby</w:t>
      </w:r>
      <w:r w:rsidR="00AF01A1" w:rsidRPr="00B110C0">
        <w:rPr>
          <w:rFonts w:ascii="Times New Roman" w:hAnsi="Times New Roman" w:cs="Times New Roman"/>
          <w:sz w:val="24"/>
          <w:szCs w:val="24"/>
        </w:rPr>
        <w:t>,</w:t>
      </w:r>
      <w:r w:rsidR="00A37B22" w:rsidRPr="00B110C0">
        <w:rPr>
          <w:rFonts w:ascii="Times New Roman" w:hAnsi="Times New Roman" w:cs="Times New Roman"/>
          <w:sz w:val="24"/>
          <w:szCs w:val="24"/>
        </w:rPr>
        <w:t xml:space="preserve"> np. lokalnych </w:t>
      </w:r>
      <w:r w:rsidR="005E38E0" w:rsidRPr="00B110C0">
        <w:rPr>
          <w:rFonts w:ascii="Times New Roman" w:hAnsi="Times New Roman" w:cs="Times New Roman"/>
          <w:sz w:val="24"/>
          <w:szCs w:val="24"/>
        </w:rPr>
        <w:t>a</w:t>
      </w:r>
      <w:r w:rsidR="00A37B22" w:rsidRPr="00B110C0">
        <w:rPr>
          <w:rFonts w:ascii="Times New Roman" w:hAnsi="Times New Roman" w:cs="Times New Roman"/>
          <w:sz w:val="24"/>
          <w:szCs w:val="24"/>
        </w:rPr>
        <w:t xml:space="preserve">dministratorów </w:t>
      </w:r>
      <w:r w:rsidR="005E38E0" w:rsidRPr="00B110C0">
        <w:rPr>
          <w:rFonts w:ascii="Times New Roman" w:hAnsi="Times New Roman" w:cs="Times New Roman"/>
          <w:sz w:val="24"/>
          <w:szCs w:val="24"/>
        </w:rPr>
        <w:t>b</w:t>
      </w:r>
      <w:r w:rsidR="00A37B22" w:rsidRPr="00B110C0">
        <w:rPr>
          <w:rFonts w:ascii="Times New Roman" w:hAnsi="Times New Roman" w:cs="Times New Roman"/>
          <w:sz w:val="24"/>
          <w:szCs w:val="24"/>
        </w:rPr>
        <w:t xml:space="preserve">ezpieczeństwa </w:t>
      </w:r>
      <w:r w:rsidR="005E38E0" w:rsidRPr="00B110C0">
        <w:rPr>
          <w:rFonts w:ascii="Times New Roman" w:hAnsi="Times New Roman" w:cs="Times New Roman"/>
          <w:sz w:val="24"/>
          <w:szCs w:val="24"/>
        </w:rPr>
        <w:t>z</w:t>
      </w:r>
      <w:r w:rsidR="00A37B22" w:rsidRPr="00B110C0">
        <w:rPr>
          <w:rFonts w:ascii="Times New Roman" w:hAnsi="Times New Roman" w:cs="Times New Roman"/>
          <w:sz w:val="24"/>
          <w:szCs w:val="24"/>
        </w:rPr>
        <w:t>biorów lub inne osoby</w:t>
      </w:r>
      <w:r w:rsidRPr="00B110C0">
        <w:rPr>
          <w:rFonts w:ascii="Times New Roman" w:hAnsi="Times New Roman" w:cs="Times New Roman"/>
          <w:sz w:val="24"/>
          <w:szCs w:val="24"/>
        </w:rPr>
        <w:t xml:space="preserve">, o których poinformuje Komendanta Głównego Straży Granicznej. Wskazane osoby </w:t>
      </w:r>
      <w:r w:rsidR="005E38E0" w:rsidRPr="00B110C0">
        <w:rPr>
          <w:rFonts w:ascii="Times New Roman" w:hAnsi="Times New Roman" w:cs="Times New Roman"/>
          <w:sz w:val="24"/>
          <w:szCs w:val="24"/>
        </w:rPr>
        <w:t xml:space="preserve">będą </w:t>
      </w:r>
      <w:r w:rsidRPr="00B110C0">
        <w:rPr>
          <w:rFonts w:ascii="Times New Roman" w:hAnsi="Times New Roman" w:cs="Times New Roman"/>
          <w:sz w:val="24"/>
          <w:szCs w:val="24"/>
        </w:rPr>
        <w:t xml:space="preserve">uprawnione do składania </w:t>
      </w:r>
      <w:r w:rsidRPr="00B110C0">
        <w:rPr>
          <w:rFonts w:ascii="Times New Roman" w:hAnsi="Times New Roman" w:cs="Times New Roman"/>
          <w:sz w:val="24"/>
          <w:szCs w:val="24"/>
        </w:rPr>
        <w:lastRenderedPageBreak/>
        <w:t xml:space="preserve">ww. wniosków oraz zarządzania uprawnieniami do aplikacji WWW ETIAS </w:t>
      </w:r>
      <w:r w:rsidR="00024FAE" w:rsidRPr="00B110C0">
        <w:rPr>
          <w:rFonts w:ascii="Times New Roman" w:hAnsi="Times New Roman" w:cs="Times New Roman"/>
          <w:sz w:val="24"/>
          <w:szCs w:val="24"/>
        </w:rPr>
        <w:t>w </w:t>
      </w:r>
      <w:r w:rsidRPr="00B110C0">
        <w:rPr>
          <w:rFonts w:ascii="Times New Roman" w:hAnsi="Times New Roman" w:cs="Times New Roman"/>
          <w:sz w:val="24"/>
          <w:szCs w:val="24"/>
        </w:rPr>
        <w:t xml:space="preserve">ramach organu. </w:t>
      </w:r>
      <w:r w:rsidR="000A5DB3" w:rsidRPr="00B110C0">
        <w:rPr>
          <w:rFonts w:ascii="Times New Roman" w:hAnsi="Times New Roman" w:cs="Times New Roman"/>
          <w:sz w:val="24"/>
          <w:szCs w:val="24"/>
        </w:rPr>
        <w:t>Wymienionym</w:t>
      </w:r>
      <w:r w:rsidRPr="00B110C0">
        <w:rPr>
          <w:rFonts w:ascii="Times New Roman" w:hAnsi="Times New Roman" w:cs="Times New Roman"/>
          <w:sz w:val="24"/>
          <w:szCs w:val="24"/>
        </w:rPr>
        <w:t xml:space="preserve"> osobom zostanie </w:t>
      </w:r>
      <w:r w:rsidR="000A5DB3" w:rsidRPr="00B110C0">
        <w:rPr>
          <w:rFonts w:ascii="Times New Roman" w:hAnsi="Times New Roman" w:cs="Times New Roman"/>
          <w:sz w:val="24"/>
          <w:szCs w:val="24"/>
        </w:rPr>
        <w:t xml:space="preserve">również </w:t>
      </w:r>
      <w:r w:rsidRPr="00B110C0">
        <w:rPr>
          <w:rFonts w:ascii="Times New Roman" w:hAnsi="Times New Roman" w:cs="Times New Roman"/>
          <w:sz w:val="24"/>
          <w:szCs w:val="24"/>
        </w:rPr>
        <w:t xml:space="preserve">przydzielony </w:t>
      </w:r>
      <w:bookmarkStart w:id="4" w:name="_Hlk198640569"/>
      <w:r w:rsidRPr="00B110C0">
        <w:rPr>
          <w:rFonts w:ascii="Times New Roman" w:hAnsi="Times New Roman" w:cs="Times New Roman"/>
          <w:sz w:val="24"/>
          <w:szCs w:val="24"/>
        </w:rPr>
        <w:t xml:space="preserve">spersonalizowany identyfikator oraz hasło </w:t>
      </w:r>
      <w:bookmarkEnd w:id="4"/>
      <w:r w:rsidRPr="00B110C0">
        <w:rPr>
          <w:rFonts w:ascii="Times New Roman" w:hAnsi="Times New Roman" w:cs="Times New Roman"/>
          <w:sz w:val="24"/>
          <w:szCs w:val="24"/>
        </w:rPr>
        <w:t>(umożliwi</w:t>
      </w:r>
      <w:r w:rsidR="005E38E0" w:rsidRPr="00B110C0">
        <w:rPr>
          <w:rFonts w:ascii="Times New Roman" w:hAnsi="Times New Roman" w:cs="Times New Roman"/>
          <w:sz w:val="24"/>
          <w:szCs w:val="24"/>
        </w:rPr>
        <w:t>ające</w:t>
      </w:r>
      <w:r w:rsidRPr="00B110C0">
        <w:rPr>
          <w:rFonts w:ascii="Times New Roman" w:hAnsi="Times New Roman" w:cs="Times New Roman"/>
          <w:sz w:val="24"/>
          <w:szCs w:val="24"/>
        </w:rPr>
        <w:t xml:space="preserve"> logowanie do aplikacji WWW ETIAS </w:t>
      </w:r>
      <w:r w:rsidR="000A5DB3" w:rsidRPr="00B110C0">
        <w:rPr>
          <w:rFonts w:ascii="Times New Roman" w:hAnsi="Times New Roman" w:cs="Times New Roman"/>
          <w:sz w:val="24"/>
          <w:szCs w:val="24"/>
        </w:rPr>
        <w:t>oraz składanie wniosków o </w:t>
      </w:r>
      <w:r w:rsidRPr="00B110C0">
        <w:rPr>
          <w:rFonts w:ascii="Times New Roman" w:hAnsi="Times New Roman" w:cs="Times New Roman"/>
          <w:sz w:val="24"/>
          <w:szCs w:val="24"/>
        </w:rPr>
        <w:t xml:space="preserve">nadanie lub cofnięcie uprawnień </w:t>
      </w:r>
      <w:r w:rsidR="00A37B22" w:rsidRPr="00B110C0">
        <w:rPr>
          <w:rFonts w:ascii="Times New Roman" w:hAnsi="Times New Roman" w:cs="Times New Roman"/>
          <w:sz w:val="24"/>
          <w:szCs w:val="24"/>
        </w:rPr>
        <w:t xml:space="preserve">dla </w:t>
      </w:r>
      <w:r w:rsidRPr="00B110C0">
        <w:rPr>
          <w:rFonts w:ascii="Times New Roman" w:hAnsi="Times New Roman" w:cs="Times New Roman"/>
          <w:sz w:val="24"/>
          <w:szCs w:val="24"/>
        </w:rPr>
        <w:t>użytkowników indywidualnych).</w:t>
      </w:r>
      <w:r w:rsidR="00A37B22" w:rsidRPr="00B110C0">
        <w:rPr>
          <w:rFonts w:ascii="Times New Roman" w:hAnsi="Times New Roman" w:cs="Times New Roman"/>
          <w:sz w:val="24"/>
          <w:szCs w:val="24"/>
        </w:rPr>
        <w:t xml:space="preserve"> </w:t>
      </w:r>
    </w:p>
    <w:p w14:paraId="6A53A1D8" w14:textId="6E14EDCD" w:rsidR="004B2F77" w:rsidRPr="00B110C0" w:rsidRDefault="00A37B22"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W sytuacji gdy osoba będzie już wcześniej miała nadany spersonalizowany identyfikator oraz hasło, będ</w:t>
      </w:r>
      <w:r w:rsidR="008B6DAA" w:rsidRPr="00B110C0">
        <w:rPr>
          <w:rFonts w:ascii="Times New Roman" w:hAnsi="Times New Roman" w:cs="Times New Roman"/>
          <w:sz w:val="24"/>
          <w:szCs w:val="24"/>
        </w:rPr>
        <w:t>ą</w:t>
      </w:r>
      <w:r w:rsidRPr="00B110C0">
        <w:rPr>
          <w:rFonts w:ascii="Times New Roman" w:hAnsi="Times New Roman" w:cs="Times New Roman"/>
          <w:sz w:val="24"/>
          <w:szCs w:val="24"/>
        </w:rPr>
        <w:t xml:space="preserve"> on</w:t>
      </w:r>
      <w:r w:rsidR="008B6DAA" w:rsidRPr="00B110C0">
        <w:rPr>
          <w:rFonts w:ascii="Times New Roman" w:hAnsi="Times New Roman" w:cs="Times New Roman"/>
          <w:sz w:val="24"/>
          <w:szCs w:val="24"/>
        </w:rPr>
        <w:t>e</w:t>
      </w:r>
      <w:r w:rsidRPr="00B110C0">
        <w:rPr>
          <w:rFonts w:ascii="Times New Roman" w:hAnsi="Times New Roman" w:cs="Times New Roman"/>
          <w:sz w:val="24"/>
          <w:szCs w:val="24"/>
        </w:rPr>
        <w:t xml:space="preserve"> dalej wykorzystywan</w:t>
      </w:r>
      <w:r w:rsidR="008B6DAA" w:rsidRPr="00B110C0">
        <w:rPr>
          <w:rFonts w:ascii="Times New Roman" w:hAnsi="Times New Roman" w:cs="Times New Roman"/>
          <w:sz w:val="24"/>
          <w:szCs w:val="24"/>
        </w:rPr>
        <w:t>e</w:t>
      </w:r>
      <w:r w:rsidRPr="00B110C0">
        <w:rPr>
          <w:rFonts w:ascii="Times New Roman" w:hAnsi="Times New Roman" w:cs="Times New Roman"/>
          <w:sz w:val="24"/>
          <w:szCs w:val="24"/>
        </w:rPr>
        <w:t xml:space="preserve"> w celu</w:t>
      </w:r>
      <w:r w:rsidR="00AF01A1" w:rsidRPr="00B110C0">
        <w:rPr>
          <w:rFonts w:ascii="Times New Roman" w:hAnsi="Times New Roman" w:cs="Times New Roman"/>
          <w:sz w:val="24"/>
          <w:szCs w:val="24"/>
        </w:rPr>
        <w:t>,</w:t>
      </w:r>
      <w:r w:rsidRPr="00B110C0">
        <w:rPr>
          <w:rFonts w:ascii="Times New Roman" w:hAnsi="Times New Roman" w:cs="Times New Roman"/>
          <w:sz w:val="24"/>
          <w:szCs w:val="24"/>
        </w:rPr>
        <w:t xml:space="preserve"> np. nadania kolejnych uprawnień związanyc</w:t>
      </w:r>
      <w:r w:rsidR="00AF01A1" w:rsidRPr="00B110C0">
        <w:rPr>
          <w:rFonts w:ascii="Times New Roman" w:hAnsi="Times New Roman" w:cs="Times New Roman"/>
          <w:sz w:val="24"/>
          <w:szCs w:val="24"/>
        </w:rPr>
        <w:t xml:space="preserve">h z aplikacją WWW ETIAS, ich rozszerzenia lub </w:t>
      </w:r>
      <w:r w:rsidR="00C91A75">
        <w:rPr>
          <w:rFonts w:ascii="Times New Roman" w:hAnsi="Times New Roman" w:cs="Times New Roman"/>
          <w:sz w:val="24"/>
          <w:szCs w:val="24"/>
        </w:rPr>
        <w:t>ograniczenia</w:t>
      </w:r>
      <w:r w:rsidR="00AF01A1" w:rsidRPr="00B110C0">
        <w:rPr>
          <w:rFonts w:ascii="Times New Roman" w:hAnsi="Times New Roman" w:cs="Times New Roman"/>
          <w:sz w:val="24"/>
          <w:szCs w:val="24"/>
        </w:rPr>
        <w:t>.</w:t>
      </w:r>
    </w:p>
    <w:p w14:paraId="5A5AD7C8" w14:textId="448AABB8" w:rsidR="0025723C" w:rsidRPr="00B110C0" w:rsidRDefault="002879CF" w:rsidP="00C65D72">
      <w:pPr>
        <w:spacing w:line="360" w:lineRule="auto"/>
        <w:ind w:firstLine="708"/>
        <w:jc w:val="both"/>
        <w:rPr>
          <w:rFonts w:ascii="Times New Roman" w:hAnsi="Times New Roman" w:cs="Times New Roman"/>
          <w:sz w:val="24"/>
          <w:szCs w:val="24"/>
          <w:lang w:val="pl"/>
        </w:rPr>
      </w:pPr>
      <w:r w:rsidRPr="00B110C0">
        <w:rPr>
          <w:rFonts w:ascii="Times New Roman" w:hAnsi="Times New Roman" w:cs="Times New Roman"/>
          <w:sz w:val="24"/>
          <w:szCs w:val="24"/>
        </w:rPr>
        <w:t xml:space="preserve">Jednocześnie, Komendant Główny Straży Granicznej, w przypadku nieuwzględnienia wniosku o nadanie </w:t>
      </w:r>
      <w:r w:rsidR="00D3362F" w:rsidRPr="00B110C0">
        <w:rPr>
          <w:rFonts w:ascii="Times New Roman" w:hAnsi="Times New Roman" w:cs="Times New Roman"/>
          <w:sz w:val="24"/>
          <w:szCs w:val="24"/>
        </w:rPr>
        <w:t xml:space="preserve">uprawnień </w:t>
      </w:r>
      <w:r w:rsidRPr="00B110C0">
        <w:rPr>
          <w:rFonts w:ascii="Times New Roman" w:hAnsi="Times New Roman" w:cs="Times New Roman"/>
          <w:sz w:val="24"/>
          <w:szCs w:val="24"/>
        </w:rPr>
        <w:t>użytkownikowi indywidualnemu, będzie informował organ uprawniony do przetwarzania danych ETIAS o</w:t>
      </w:r>
      <w:r w:rsidR="001C7399" w:rsidRPr="00B110C0">
        <w:rPr>
          <w:rFonts w:ascii="Times New Roman" w:hAnsi="Times New Roman" w:cs="Times New Roman"/>
          <w:sz w:val="24"/>
          <w:szCs w:val="24"/>
        </w:rPr>
        <w:t> </w:t>
      </w:r>
      <w:r w:rsidRPr="00B110C0">
        <w:rPr>
          <w:rFonts w:ascii="Times New Roman" w:hAnsi="Times New Roman" w:cs="Times New Roman"/>
          <w:sz w:val="24"/>
          <w:szCs w:val="24"/>
        </w:rPr>
        <w:t>przyczynach nieuwzględnienia wniosku.</w:t>
      </w:r>
    </w:p>
    <w:p w14:paraId="7FC24194" w14:textId="58D83035" w:rsidR="0025723C" w:rsidRPr="00B110C0" w:rsidRDefault="0025723C"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 xml:space="preserve">W związku z przyjęciem rozwiązań w zakresie nadawania </w:t>
      </w:r>
      <w:r w:rsidR="00D3362F" w:rsidRPr="00B110C0">
        <w:rPr>
          <w:rFonts w:ascii="Times New Roman" w:hAnsi="Times New Roman" w:cs="Times New Roman"/>
          <w:sz w:val="24"/>
          <w:szCs w:val="24"/>
        </w:rPr>
        <w:t xml:space="preserve">uprawnień </w:t>
      </w:r>
      <w:r w:rsidRPr="00B110C0">
        <w:rPr>
          <w:rFonts w:ascii="Times New Roman" w:hAnsi="Times New Roman" w:cs="Times New Roman"/>
          <w:sz w:val="24"/>
          <w:szCs w:val="24"/>
        </w:rPr>
        <w:t xml:space="preserve">dla użytkowników indywidualnych w formie elektronicznej, koniecznym było wypracowanie metod umożliwiających uprawnionym organom realizację tego procesu. </w:t>
      </w:r>
    </w:p>
    <w:p w14:paraId="1C558198" w14:textId="2F6B4F3A" w:rsidR="00A37B22" w:rsidRPr="00B110C0" w:rsidRDefault="00A37B22"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 xml:space="preserve">Ewidencja uprawnień do aplikacji WWW ETIAS </w:t>
      </w:r>
      <w:r w:rsidR="005506FA" w:rsidRPr="00B110C0">
        <w:rPr>
          <w:rFonts w:ascii="Times New Roman" w:hAnsi="Times New Roman" w:cs="Times New Roman"/>
          <w:sz w:val="24"/>
          <w:szCs w:val="24"/>
        </w:rPr>
        <w:t xml:space="preserve">będzie </w:t>
      </w:r>
      <w:r w:rsidRPr="00B110C0">
        <w:rPr>
          <w:rFonts w:ascii="Times New Roman" w:hAnsi="Times New Roman" w:cs="Times New Roman"/>
          <w:sz w:val="24"/>
          <w:szCs w:val="24"/>
        </w:rPr>
        <w:t>prowadzona przez Komendanta Głównego Straży Granicznej i obejm</w:t>
      </w:r>
      <w:r w:rsidR="005506FA" w:rsidRPr="00B110C0">
        <w:rPr>
          <w:rFonts w:ascii="Times New Roman" w:hAnsi="Times New Roman" w:cs="Times New Roman"/>
          <w:sz w:val="24"/>
          <w:szCs w:val="24"/>
        </w:rPr>
        <w:t>ie</w:t>
      </w:r>
      <w:r w:rsidRPr="00B110C0">
        <w:rPr>
          <w:rFonts w:ascii="Times New Roman" w:hAnsi="Times New Roman" w:cs="Times New Roman"/>
          <w:sz w:val="24"/>
          <w:szCs w:val="24"/>
        </w:rPr>
        <w:t xml:space="preserve"> użytkowników indywidualnych</w:t>
      </w:r>
      <w:r w:rsidR="008F57E4" w:rsidRPr="00B110C0">
        <w:rPr>
          <w:rFonts w:ascii="Times New Roman" w:hAnsi="Times New Roman" w:cs="Times New Roman"/>
          <w:sz w:val="24"/>
          <w:szCs w:val="24"/>
        </w:rPr>
        <w:t>,</w:t>
      </w:r>
      <w:r w:rsidRPr="00B110C0">
        <w:rPr>
          <w:rFonts w:ascii="Times New Roman" w:hAnsi="Times New Roman" w:cs="Times New Roman"/>
          <w:sz w:val="24"/>
          <w:szCs w:val="24"/>
        </w:rPr>
        <w:t xml:space="preserve"> jak również osoby, które w ramach organ</w:t>
      </w:r>
      <w:r w:rsidR="00A9765D" w:rsidRPr="00B110C0">
        <w:rPr>
          <w:rFonts w:ascii="Times New Roman" w:hAnsi="Times New Roman" w:cs="Times New Roman"/>
          <w:sz w:val="24"/>
          <w:szCs w:val="24"/>
        </w:rPr>
        <w:t>u</w:t>
      </w:r>
      <w:r w:rsidRPr="00B110C0">
        <w:rPr>
          <w:rFonts w:ascii="Times New Roman" w:hAnsi="Times New Roman" w:cs="Times New Roman"/>
          <w:sz w:val="24"/>
          <w:szCs w:val="24"/>
        </w:rPr>
        <w:t xml:space="preserve"> są upoważnione </w:t>
      </w:r>
      <w:r w:rsidR="005506FA" w:rsidRPr="00B110C0">
        <w:rPr>
          <w:rFonts w:ascii="Times New Roman" w:hAnsi="Times New Roman" w:cs="Times New Roman"/>
          <w:sz w:val="24"/>
          <w:szCs w:val="24"/>
        </w:rPr>
        <w:t xml:space="preserve">do wnioskowania </w:t>
      </w:r>
      <w:r w:rsidRPr="00B110C0">
        <w:rPr>
          <w:rFonts w:ascii="Times New Roman" w:hAnsi="Times New Roman" w:cs="Times New Roman"/>
          <w:sz w:val="24"/>
          <w:szCs w:val="24"/>
        </w:rPr>
        <w:t xml:space="preserve">o nadanie uprawnień dla użytkowników indywidualnych. </w:t>
      </w:r>
    </w:p>
    <w:p w14:paraId="713F6A2F" w14:textId="7A20F340" w:rsidR="00A37B22" w:rsidRPr="00B110C0" w:rsidRDefault="00A37B22"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Ewidencj</w:t>
      </w:r>
      <w:r w:rsidR="00647BD8" w:rsidRPr="00B110C0">
        <w:rPr>
          <w:rFonts w:ascii="Times New Roman" w:hAnsi="Times New Roman" w:cs="Times New Roman"/>
          <w:sz w:val="24"/>
          <w:szCs w:val="24"/>
        </w:rPr>
        <w:t>ę</w:t>
      </w:r>
      <w:r w:rsidRPr="00B110C0">
        <w:rPr>
          <w:rFonts w:ascii="Times New Roman" w:hAnsi="Times New Roman" w:cs="Times New Roman"/>
          <w:sz w:val="24"/>
          <w:szCs w:val="24"/>
        </w:rPr>
        <w:t xml:space="preserve"> upoważnień (udzielonych upoważnień dla </w:t>
      </w:r>
      <w:r w:rsidR="0034650A" w:rsidRPr="00B110C0">
        <w:rPr>
          <w:rFonts w:ascii="Times New Roman" w:hAnsi="Times New Roman" w:cs="Times New Roman"/>
          <w:sz w:val="24"/>
          <w:szCs w:val="24"/>
        </w:rPr>
        <w:t xml:space="preserve">użytkowników końcowych </w:t>
      </w:r>
      <w:r w:rsidR="00024FAE" w:rsidRPr="00B110C0">
        <w:rPr>
          <w:rFonts w:ascii="Times New Roman" w:hAnsi="Times New Roman" w:cs="Times New Roman"/>
          <w:sz w:val="24"/>
          <w:szCs w:val="24"/>
        </w:rPr>
        <w:t>i </w:t>
      </w:r>
      <w:r w:rsidR="0034650A" w:rsidRPr="00B110C0">
        <w:rPr>
          <w:rFonts w:ascii="Times New Roman" w:hAnsi="Times New Roman" w:cs="Times New Roman"/>
          <w:sz w:val="24"/>
          <w:szCs w:val="24"/>
        </w:rPr>
        <w:t xml:space="preserve">użytkowników indywidualnych) będzie </w:t>
      </w:r>
      <w:r w:rsidR="00647BD8" w:rsidRPr="00B110C0">
        <w:rPr>
          <w:rFonts w:ascii="Times New Roman" w:hAnsi="Times New Roman" w:cs="Times New Roman"/>
          <w:sz w:val="24"/>
          <w:szCs w:val="24"/>
        </w:rPr>
        <w:t xml:space="preserve">prowadził </w:t>
      </w:r>
      <w:r w:rsidR="0034650A" w:rsidRPr="00B110C0">
        <w:rPr>
          <w:rFonts w:ascii="Times New Roman" w:hAnsi="Times New Roman" w:cs="Times New Roman"/>
          <w:sz w:val="24"/>
          <w:szCs w:val="24"/>
        </w:rPr>
        <w:t>każdy organ, który taki</w:t>
      </w:r>
      <w:r w:rsidR="00647BD8" w:rsidRPr="00B110C0">
        <w:rPr>
          <w:rFonts w:ascii="Times New Roman" w:hAnsi="Times New Roman" w:cs="Times New Roman"/>
          <w:sz w:val="24"/>
          <w:szCs w:val="24"/>
        </w:rPr>
        <w:t>ch</w:t>
      </w:r>
      <w:r w:rsidR="0034650A" w:rsidRPr="00B110C0">
        <w:rPr>
          <w:rFonts w:ascii="Times New Roman" w:hAnsi="Times New Roman" w:cs="Times New Roman"/>
          <w:sz w:val="24"/>
          <w:szCs w:val="24"/>
        </w:rPr>
        <w:t xml:space="preserve"> upoważnie</w:t>
      </w:r>
      <w:r w:rsidR="00647BD8" w:rsidRPr="00B110C0">
        <w:rPr>
          <w:rFonts w:ascii="Times New Roman" w:hAnsi="Times New Roman" w:cs="Times New Roman"/>
          <w:sz w:val="24"/>
          <w:szCs w:val="24"/>
        </w:rPr>
        <w:t>ń</w:t>
      </w:r>
      <w:r w:rsidR="0034650A" w:rsidRPr="00B110C0">
        <w:rPr>
          <w:rFonts w:ascii="Times New Roman" w:hAnsi="Times New Roman" w:cs="Times New Roman"/>
          <w:sz w:val="24"/>
          <w:szCs w:val="24"/>
        </w:rPr>
        <w:t xml:space="preserve"> udzielił. Po</w:t>
      </w:r>
      <w:r w:rsidR="00647BD8" w:rsidRPr="00B110C0">
        <w:rPr>
          <w:rFonts w:ascii="Times New Roman" w:hAnsi="Times New Roman" w:cs="Times New Roman"/>
          <w:sz w:val="24"/>
          <w:szCs w:val="24"/>
        </w:rPr>
        <w:t xml:space="preserve">wyższe rozwiązanie </w:t>
      </w:r>
      <w:r w:rsidR="0034650A" w:rsidRPr="00B110C0">
        <w:rPr>
          <w:rFonts w:ascii="Times New Roman" w:hAnsi="Times New Roman" w:cs="Times New Roman"/>
          <w:sz w:val="24"/>
          <w:szCs w:val="24"/>
        </w:rPr>
        <w:t xml:space="preserve">pozwoli organom na właściwe zarządzanie dostępem do danych ETIAS przez </w:t>
      </w:r>
      <w:r w:rsidR="00647BD8" w:rsidRPr="00B110C0">
        <w:rPr>
          <w:rFonts w:ascii="Times New Roman" w:hAnsi="Times New Roman" w:cs="Times New Roman"/>
          <w:sz w:val="24"/>
          <w:szCs w:val="24"/>
        </w:rPr>
        <w:t xml:space="preserve">podległych </w:t>
      </w:r>
      <w:r w:rsidR="0034650A" w:rsidRPr="00B110C0">
        <w:rPr>
          <w:rFonts w:ascii="Times New Roman" w:hAnsi="Times New Roman" w:cs="Times New Roman"/>
          <w:sz w:val="24"/>
          <w:szCs w:val="24"/>
        </w:rPr>
        <w:t>funkcjonariuszy oraz pracowników.</w:t>
      </w:r>
    </w:p>
    <w:p w14:paraId="3C876042" w14:textId="3F139749" w:rsidR="000264A9" w:rsidRPr="00B110C0" w:rsidRDefault="00F36ACB"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 xml:space="preserve">Organem nadzorczym w rozumieniu art. 66 rozporządzenia 2018/1240, zgodnie </w:t>
      </w:r>
      <w:r w:rsidR="00024FAE" w:rsidRPr="00B110C0">
        <w:rPr>
          <w:rFonts w:ascii="Times New Roman" w:hAnsi="Times New Roman" w:cs="Times New Roman"/>
          <w:sz w:val="24"/>
          <w:szCs w:val="24"/>
        </w:rPr>
        <w:t>z </w:t>
      </w:r>
      <w:r w:rsidRPr="00B110C0">
        <w:rPr>
          <w:rFonts w:ascii="Times New Roman" w:hAnsi="Times New Roman" w:cs="Times New Roman"/>
          <w:sz w:val="24"/>
          <w:szCs w:val="24"/>
        </w:rPr>
        <w:t xml:space="preserve">właściwością będzie </w:t>
      </w:r>
      <w:r w:rsidR="000264A9" w:rsidRPr="00B110C0">
        <w:rPr>
          <w:rFonts w:ascii="Times New Roman" w:hAnsi="Times New Roman" w:cs="Times New Roman"/>
          <w:sz w:val="24"/>
          <w:szCs w:val="24"/>
        </w:rPr>
        <w:t>Prezes Urzędu Ochrony Danych Osobowych</w:t>
      </w:r>
      <w:r w:rsidRPr="00B110C0">
        <w:rPr>
          <w:rFonts w:ascii="Times New Roman" w:hAnsi="Times New Roman" w:cs="Times New Roman"/>
          <w:sz w:val="24"/>
          <w:szCs w:val="24"/>
        </w:rPr>
        <w:t xml:space="preserve">, któremu został przypisany </w:t>
      </w:r>
      <w:r w:rsidR="000264A9" w:rsidRPr="00B110C0">
        <w:rPr>
          <w:rFonts w:ascii="Times New Roman" w:hAnsi="Times New Roman" w:cs="Times New Roman"/>
          <w:sz w:val="24"/>
          <w:szCs w:val="24"/>
        </w:rPr>
        <w:t>zakres czynności wykonywanych podczas tego nadzoru</w:t>
      </w:r>
      <w:r w:rsidRPr="00B110C0">
        <w:rPr>
          <w:rFonts w:ascii="Times New Roman" w:hAnsi="Times New Roman" w:cs="Times New Roman"/>
          <w:sz w:val="24"/>
          <w:szCs w:val="24"/>
        </w:rPr>
        <w:t>, zgodnie z art. 37 projektu ustawy</w:t>
      </w:r>
      <w:r w:rsidR="000264A9" w:rsidRPr="00B110C0">
        <w:rPr>
          <w:rFonts w:ascii="Times New Roman" w:hAnsi="Times New Roman" w:cs="Times New Roman"/>
          <w:sz w:val="24"/>
          <w:szCs w:val="24"/>
        </w:rPr>
        <w:t>.</w:t>
      </w:r>
    </w:p>
    <w:p w14:paraId="4A05EC61" w14:textId="51023835" w:rsidR="000264A9" w:rsidRDefault="002575B3"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W odniesieniu do danych osobowych przetwarzanych poprzez KSI E</w:t>
      </w:r>
      <w:r w:rsidR="00E95A58" w:rsidRPr="00B110C0">
        <w:rPr>
          <w:rFonts w:ascii="Times New Roman" w:hAnsi="Times New Roman" w:cs="Times New Roman"/>
          <w:sz w:val="24"/>
          <w:szCs w:val="24"/>
        </w:rPr>
        <w:t>TIAS</w:t>
      </w:r>
      <w:r w:rsidRPr="00B110C0">
        <w:rPr>
          <w:rFonts w:ascii="Times New Roman" w:hAnsi="Times New Roman" w:cs="Times New Roman"/>
          <w:sz w:val="24"/>
          <w:szCs w:val="24"/>
        </w:rPr>
        <w:t xml:space="preserve"> projekt przewiduje, że zastosowanie będą miały ogólne przepisy obowiązujące w tym zakresie z</w:t>
      </w:r>
      <w:r w:rsidR="00A24765" w:rsidRPr="00B110C0">
        <w:rPr>
          <w:rFonts w:ascii="Times New Roman" w:hAnsi="Times New Roman" w:cs="Times New Roman"/>
          <w:sz w:val="24"/>
          <w:szCs w:val="24"/>
        </w:rPr>
        <w:t> </w:t>
      </w:r>
      <w:r w:rsidRPr="00B110C0">
        <w:rPr>
          <w:rFonts w:ascii="Times New Roman" w:hAnsi="Times New Roman" w:cs="Times New Roman"/>
          <w:sz w:val="24"/>
          <w:szCs w:val="24"/>
        </w:rPr>
        <w:t>odrębnościami wynikającymi z rozporządzenia</w:t>
      </w:r>
      <w:r w:rsidR="00A9765D" w:rsidRPr="00B110C0">
        <w:rPr>
          <w:rFonts w:ascii="Times New Roman" w:hAnsi="Times New Roman" w:cs="Times New Roman"/>
          <w:sz w:val="24"/>
          <w:szCs w:val="24"/>
        </w:rPr>
        <w:t xml:space="preserve"> 2018/1240</w:t>
      </w:r>
      <w:r w:rsidRPr="00B110C0">
        <w:rPr>
          <w:rFonts w:ascii="Times New Roman" w:hAnsi="Times New Roman" w:cs="Times New Roman"/>
          <w:sz w:val="24"/>
          <w:szCs w:val="24"/>
        </w:rPr>
        <w:t>. Co do zasady zastosowanie będzie mieć rozporządzenie Parlamentu Europejskiego i Rady (UE) 2016/679 z dnia 27 kwietnia 2016 r. w</w:t>
      </w:r>
      <w:r w:rsidR="00A24765" w:rsidRPr="00B110C0">
        <w:rPr>
          <w:rFonts w:ascii="Times New Roman" w:hAnsi="Times New Roman" w:cs="Times New Roman"/>
          <w:sz w:val="24"/>
          <w:szCs w:val="24"/>
        </w:rPr>
        <w:t> </w:t>
      </w:r>
      <w:r w:rsidRPr="00B110C0">
        <w:rPr>
          <w:rFonts w:ascii="Times New Roman" w:hAnsi="Times New Roman" w:cs="Times New Roman"/>
          <w:sz w:val="24"/>
          <w:szCs w:val="24"/>
        </w:rPr>
        <w:t>sprawie ochrony osób fizycznych w związku z przetwarzaniem danych osobowych i</w:t>
      </w:r>
      <w:r w:rsidR="00A24765" w:rsidRPr="00B110C0">
        <w:rPr>
          <w:rFonts w:ascii="Times New Roman" w:hAnsi="Times New Roman" w:cs="Times New Roman"/>
          <w:sz w:val="24"/>
          <w:szCs w:val="24"/>
        </w:rPr>
        <w:t> </w:t>
      </w:r>
      <w:r w:rsidRPr="00B110C0">
        <w:rPr>
          <w:rFonts w:ascii="Times New Roman" w:hAnsi="Times New Roman" w:cs="Times New Roman"/>
          <w:sz w:val="24"/>
          <w:szCs w:val="24"/>
        </w:rPr>
        <w:t>w</w:t>
      </w:r>
      <w:r w:rsidR="00A24765" w:rsidRPr="00B110C0">
        <w:rPr>
          <w:rFonts w:ascii="Times New Roman" w:hAnsi="Times New Roman" w:cs="Times New Roman"/>
          <w:sz w:val="24"/>
          <w:szCs w:val="24"/>
        </w:rPr>
        <w:t> </w:t>
      </w:r>
      <w:r w:rsidRPr="00B110C0">
        <w:rPr>
          <w:rFonts w:ascii="Times New Roman" w:hAnsi="Times New Roman" w:cs="Times New Roman"/>
          <w:sz w:val="24"/>
          <w:szCs w:val="24"/>
        </w:rPr>
        <w:t xml:space="preserve">sprawie swobodnego przepływu takich danych oraz uchylenia dyrektywy 95/46/WE (zwane dalej ,,RODO”) oraz ustawa z dnia 10 maja 2018 r. o ochronie danych osobowych. Natomiast w przypadku przetwarzania danych osobowych w celu zwalczania przestępczości co do zasady </w:t>
      </w:r>
      <w:r w:rsidR="00F36ACB" w:rsidRPr="00B110C0">
        <w:rPr>
          <w:rFonts w:ascii="Times New Roman" w:hAnsi="Times New Roman" w:cs="Times New Roman"/>
          <w:sz w:val="24"/>
          <w:szCs w:val="24"/>
        </w:rPr>
        <w:t>będzie sto</w:t>
      </w:r>
      <w:r w:rsidRPr="00B110C0">
        <w:rPr>
          <w:rFonts w:ascii="Times New Roman" w:hAnsi="Times New Roman" w:cs="Times New Roman"/>
          <w:sz w:val="24"/>
          <w:szCs w:val="24"/>
        </w:rPr>
        <w:t>sowan</w:t>
      </w:r>
      <w:r w:rsidR="00F36ACB" w:rsidRPr="00B110C0">
        <w:rPr>
          <w:rFonts w:ascii="Times New Roman" w:hAnsi="Times New Roman" w:cs="Times New Roman"/>
          <w:sz w:val="24"/>
          <w:szCs w:val="24"/>
        </w:rPr>
        <w:t>a</w:t>
      </w:r>
      <w:r w:rsidRPr="00B110C0">
        <w:rPr>
          <w:rFonts w:ascii="Times New Roman" w:hAnsi="Times New Roman" w:cs="Times New Roman"/>
          <w:sz w:val="24"/>
          <w:szCs w:val="24"/>
        </w:rPr>
        <w:t xml:space="preserve"> ustawa</w:t>
      </w:r>
      <w:r w:rsidR="00AE439E" w:rsidRPr="00B110C0">
        <w:rPr>
          <w:rFonts w:ascii="Times New Roman" w:hAnsi="Times New Roman" w:cs="Times New Roman"/>
          <w:sz w:val="24"/>
          <w:szCs w:val="24"/>
        </w:rPr>
        <w:t xml:space="preserve"> </w:t>
      </w:r>
      <w:r w:rsidRPr="00B110C0">
        <w:rPr>
          <w:rFonts w:ascii="Times New Roman" w:hAnsi="Times New Roman" w:cs="Times New Roman"/>
          <w:sz w:val="24"/>
          <w:szCs w:val="24"/>
        </w:rPr>
        <w:t>z dnia 14 grudnia 2018 r. o ochronie danych osobowych przetwarzanych w związku z zapobieganiem</w:t>
      </w:r>
      <w:r w:rsidR="00E95A58" w:rsidRPr="00B110C0">
        <w:rPr>
          <w:rFonts w:ascii="Times New Roman" w:hAnsi="Times New Roman" w:cs="Times New Roman"/>
          <w:sz w:val="24"/>
          <w:szCs w:val="24"/>
        </w:rPr>
        <w:t xml:space="preserve"> </w:t>
      </w:r>
      <w:r w:rsidRPr="00B110C0">
        <w:rPr>
          <w:rFonts w:ascii="Times New Roman" w:hAnsi="Times New Roman" w:cs="Times New Roman"/>
          <w:sz w:val="24"/>
          <w:szCs w:val="24"/>
        </w:rPr>
        <w:t>i</w:t>
      </w:r>
      <w:r w:rsidR="00A24765" w:rsidRPr="00B110C0">
        <w:rPr>
          <w:rFonts w:ascii="Times New Roman" w:hAnsi="Times New Roman" w:cs="Times New Roman"/>
          <w:sz w:val="24"/>
          <w:szCs w:val="24"/>
        </w:rPr>
        <w:t> </w:t>
      </w:r>
      <w:r w:rsidRPr="00B110C0">
        <w:rPr>
          <w:rFonts w:ascii="Times New Roman" w:hAnsi="Times New Roman" w:cs="Times New Roman"/>
          <w:sz w:val="24"/>
          <w:szCs w:val="24"/>
        </w:rPr>
        <w:t>zwalczaniem przestępczości.</w:t>
      </w:r>
    </w:p>
    <w:p w14:paraId="7D5D1364" w14:textId="27A7F41B" w:rsidR="00EC2A53" w:rsidRPr="00EC2A53" w:rsidRDefault="00EC2A53" w:rsidP="000D6BFE">
      <w:pPr>
        <w:spacing w:line="360" w:lineRule="auto"/>
        <w:jc w:val="both"/>
        <w:rPr>
          <w:rFonts w:ascii="Times New Roman" w:hAnsi="Times New Roman" w:cs="Times New Roman"/>
          <w:sz w:val="24"/>
          <w:szCs w:val="24"/>
        </w:rPr>
      </w:pPr>
      <w:r w:rsidRPr="00EC2A53">
        <w:rPr>
          <w:rFonts w:ascii="Times New Roman" w:hAnsi="Times New Roman" w:cs="Times New Roman"/>
          <w:sz w:val="24"/>
          <w:szCs w:val="24"/>
        </w:rPr>
        <w:t>W myśl tych przepisów</w:t>
      </w:r>
      <w:r w:rsidR="000D6BFE">
        <w:rPr>
          <w:rFonts w:ascii="Times New Roman" w:hAnsi="Times New Roman" w:cs="Times New Roman"/>
          <w:sz w:val="24"/>
          <w:szCs w:val="24"/>
        </w:rPr>
        <w:t xml:space="preserve"> </w:t>
      </w:r>
      <w:r w:rsidR="00154F5D">
        <w:rPr>
          <w:rFonts w:ascii="Times New Roman" w:hAnsi="Times New Roman" w:cs="Times New Roman"/>
          <w:sz w:val="24"/>
          <w:szCs w:val="24"/>
        </w:rPr>
        <w:t>z</w:t>
      </w:r>
      <w:r w:rsidRPr="00EC2A53">
        <w:rPr>
          <w:rFonts w:ascii="Times New Roman" w:hAnsi="Times New Roman" w:cs="Times New Roman"/>
          <w:sz w:val="24"/>
          <w:szCs w:val="24"/>
        </w:rPr>
        <w:t xml:space="preserve">a właściwe postępowanie w przypadku wystąpienia naruszenia przepisów o ochronie danych osobowych odpowiada administrator, u którego naruszenie </w:t>
      </w:r>
      <w:r w:rsidRPr="00EC2A53">
        <w:rPr>
          <w:rFonts w:ascii="Times New Roman" w:hAnsi="Times New Roman" w:cs="Times New Roman"/>
          <w:sz w:val="24"/>
          <w:szCs w:val="24"/>
        </w:rPr>
        <w:lastRenderedPageBreak/>
        <w:t>nastąpiło. W przypadku incydentów bezpieczeństwa (które nie muszą być naruszeniami przepisów prawa</w:t>
      </w:r>
      <w:r w:rsidR="00154F5D">
        <w:rPr>
          <w:rFonts w:ascii="Times New Roman" w:hAnsi="Times New Roman" w:cs="Times New Roman"/>
          <w:sz w:val="24"/>
          <w:szCs w:val="24"/>
        </w:rPr>
        <w:t>,</w:t>
      </w:r>
      <w:r w:rsidRPr="00EC2A53">
        <w:rPr>
          <w:rFonts w:ascii="Times New Roman" w:hAnsi="Times New Roman" w:cs="Times New Roman"/>
          <w:sz w:val="24"/>
          <w:szCs w:val="24"/>
        </w:rPr>
        <w:t xml:space="preserve"> a mogą prowadzić do </w:t>
      </w:r>
      <w:r w:rsidR="00BD5C88">
        <w:rPr>
          <w:rFonts w:ascii="Times New Roman" w:hAnsi="Times New Roman" w:cs="Times New Roman"/>
          <w:sz w:val="24"/>
          <w:szCs w:val="24"/>
        </w:rPr>
        <w:t xml:space="preserve"> </w:t>
      </w:r>
      <w:r w:rsidRPr="00EC2A53">
        <w:rPr>
          <w:rFonts w:ascii="Times New Roman" w:hAnsi="Times New Roman" w:cs="Times New Roman"/>
          <w:sz w:val="24"/>
          <w:szCs w:val="24"/>
        </w:rPr>
        <w:t xml:space="preserve">zakłóceń pracy systemu centralnego lub w inny sposób wpływać na KSI ETIAS), konieczne jest informowanie o takich zdarzeniach i zagrożeniach oraz wymagana jest współpraca administratora danych u którego nastąpiło naruszenie </w:t>
      </w:r>
      <w:r w:rsidR="00390342">
        <w:rPr>
          <w:rFonts w:ascii="Times New Roman" w:hAnsi="Times New Roman" w:cs="Times New Roman"/>
          <w:sz w:val="24"/>
          <w:szCs w:val="24"/>
        </w:rPr>
        <w:t>z </w:t>
      </w:r>
      <w:r w:rsidRPr="00EC2A53">
        <w:rPr>
          <w:rFonts w:ascii="Times New Roman" w:hAnsi="Times New Roman" w:cs="Times New Roman"/>
          <w:sz w:val="24"/>
          <w:szCs w:val="24"/>
        </w:rPr>
        <w:t>Komenda</w:t>
      </w:r>
      <w:r w:rsidR="00390342">
        <w:rPr>
          <w:rFonts w:ascii="Times New Roman" w:hAnsi="Times New Roman" w:cs="Times New Roman"/>
          <w:sz w:val="24"/>
          <w:szCs w:val="24"/>
        </w:rPr>
        <w:t>ntem Głównym Straży Granicznej.</w:t>
      </w:r>
    </w:p>
    <w:p w14:paraId="16321532" w14:textId="11844FDF" w:rsidR="002575B3" w:rsidRPr="00B110C0" w:rsidRDefault="002575B3"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Szczególne wym</w:t>
      </w:r>
      <w:r w:rsidR="00330C04" w:rsidRPr="00B110C0">
        <w:rPr>
          <w:rFonts w:ascii="Times New Roman" w:hAnsi="Times New Roman" w:cs="Times New Roman"/>
          <w:sz w:val="24"/>
          <w:szCs w:val="24"/>
        </w:rPr>
        <w:t>agania,</w:t>
      </w:r>
      <w:r w:rsidRPr="00B110C0">
        <w:rPr>
          <w:rFonts w:ascii="Times New Roman" w:hAnsi="Times New Roman" w:cs="Times New Roman"/>
          <w:sz w:val="24"/>
          <w:szCs w:val="24"/>
        </w:rPr>
        <w:t xml:space="preserve"> wynikające z art. </w:t>
      </w:r>
      <w:r w:rsidR="00E95A58" w:rsidRPr="00B110C0">
        <w:rPr>
          <w:rFonts w:ascii="Times New Roman" w:hAnsi="Times New Roman" w:cs="Times New Roman"/>
          <w:sz w:val="24"/>
          <w:szCs w:val="24"/>
        </w:rPr>
        <w:t>64</w:t>
      </w:r>
      <w:r w:rsidRPr="00B110C0">
        <w:rPr>
          <w:rFonts w:ascii="Times New Roman" w:hAnsi="Times New Roman" w:cs="Times New Roman"/>
          <w:sz w:val="24"/>
          <w:szCs w:val="24"/>
        </w:rPr>
        <w:t xml:space="preserve"> rozporządzenia</w:t>
      </w:r>
      <w:r w:rsidR="00107126" w:rsidRPr="00B110C0">
        <w:rPr>
          <w:rFonts w:ascii="Times New Roman" w:hAnsi="Times New Roman" w:cs="Times New Roman"/>
          <w:sz w:val="24"/>
          <w:szCs w:val="24"/>
        </w:rPr>
        <w:t xml:space="preserve"> 2018/1240</w:t>
      </w:r>
      <w:r w:rsidR="00330C04" w:rsidRPr="00B110C0">
        <w:rPr>
          <w:rFonts w:ascii="Times New Roman" w:hAnsi="Times New Roman" w:cs="Times New Roman"/>
          <w:sz w:val="24"/>
          <w:szCs w:val="24"/>
        </w:rPr>
        <w:t>,</w:t>
      </w:r>
      <w:r w:rsidRPr="00B110C0">
        <w:rPr>
          <w:rFonts w:ascii="Times New Roman" w:hAnsi="Times New Roman" w:cs="Times New Roman"/>
          <w:sz w:val="24"/>
          <w:szCs w:val="24"/>
        </w:rPr>
        <w:t xml:space="preserve"> to </w:t>
      </w:r>
      <w:r w:rsidR="00E95A58" w:rsidRPr="00B110C0">
        <w:rPr>
          <w:rFonts w:ascii="Times New Roman" w:hAnsi="Times New Roman" w:cs="Times New Roman"/>
          <w:sz w:val="24"/>
          <w:szCs w:val="24"/>
        </w:rPr>
        <w:t>30</w:t>
      </w:r>
      <w:r w:rsidRPr="00B110C0">
        <w:rPr>
          <w:rFonts w:ascii="Times New Roman" w:hAnsi="Times New Roman" w:cs="Times New Roman"/>
          <w:sz w:val="24"/>
          <w:szCs w:val="24"/>
        </w:rPr>
        <w:t xml:space="preserve">-dniowy termin na rozpatrzenie wniosku, wymóg informowania wnioskodawców na piśmie o podjęciu czynności mających na celu rozpatrzenie złożonego wniosku, a w przypadku odmowy </w:t>
      </w:r>
      <w:r w:rsidR="001C7399" w:rsidRPr="00B110C0">
        <w:rPr>
          <w:rFonts w:ascii="Times New Roman" w:hAnsi="Times New Roman" w:cs="Times New Roman"/>
          <w:sz w:val="24"/>
          <w:szCs w:val="24"/>
        </w:rPr>
        <w:t xml:space="preserve">uwzględnienia </w:t>
      </w:r>
      <w:r w:rsidRPr="00B110C0">
        <w:rPr>
          <w:rFonts w:ascii="Times New Roman" w:hAnsi="Times New Roman" w:cs="Times New Roman"/>
          <w:sz w:val="24"/>
          <w:szCs w:val="24"/>
        </w:rPr>
        <w:t>wniosku</w:t>
      </w:r>
      <w:r w:rsidR="00DF4A7F" w:rsidRPr="00B110C0">
        <w:rPr>
          <w:rFonts w:ascii="Times New Roman" w:hAnsi="Times New Roman" w:cs="Times New Roman"/>
          <w:sz w:val="24"/>
          <w:szCs w:val="24"/>
        </w:rPr>
        <w:t>,</w:t>
      </w:r>
      <w:r w:rsidRPr="00B110C0">
        <w:rPr>
          <w:rFonts w:ascii="Times New Roman" w:hAnsi="Times New Roman" w:cs="Times New Roman"/>
          <w:sz w:val="24"/>
          <w:szCs w:val="24"/>
        </w:rPr>
        <w:t xml:space="preserve"> wymogi w zakresie uzasadnienia rozstrzygnięcia organu oraz pouczenia o</w:t>
      </w:r>
      <w:r w:rsidR="00A24765" w:rsidRPr="00B110C0">
        <w:rPr>
          <w:rFonts w:ascii="Times New Roman" w:hAnsi="Times New Roman" w:cs="Times New Roman"/>
          <w:sz w:val="24"/>
          <w:szCs w:val="24"/>
        </w:rPr>
        <w:t> </w:t>
      </w:r>
      <w:r w:rsidRPr="00B110C0">
        <w:rPr>
          <w:rFonts w:ascii="Times New Roman" w:hAnsi="Times New Roman" w:cs="Times New Roman"/>
          <w:sz w:val="24"/>
          <w:szCs w:val="24"/>
        </w:rPr>
        <w:t>przysługujących środkach zaskarżenia.</w:t>
      </w:r>
      <w:r w:rsidR="0069306C" w:rsidRPr="00B110C0">
        <w:rPr>
          <w:rFonts w:ascii="Times New Roman" w:hAnsi="Times New Roman" w:cs="Times New Roman"/>
          <w:sz w:val="24"/>
          <w:szCs w:val="24"/>
        </w:rPr>
        <w:t xml:space="preserve"> Organem uprawnionym do rozpatrywania przedmiotowych wniosków będzie </w:t>
      </w:r>
      <w:r w:rsidR="009D00DD" w:rsidRPr="00B110C0">
        <w:rPr>
          <w:rFonts w:ascii="Times New Roman" w:hAnsi="Times New Roman" w:cs="Times New Roman"/>
          <w:sz w:val="24"/>
          <w:szCs w:val="24"/>
        </w:rPr>
        <w:t>Komendant Główny Straży Granicznej</w:t>
      </w:r>
      <w:r w:rsidR="0069306C" w:rsidRPr="00B110C0">
        <w:rPr>
          <w:rFonts w:ascii="Times New Roman" w:hAnsi="Times New Roman" w:cs="Times New Roman"/>
          <w:sz w:val="24"/>
          <w:szCs w:val="24"/>
        </w:rPr>
        <w:t>.</w:t>
      </w:r>
      <w:r w:rsidRPr="00B110C0">
        <w:rPr>
          <w:rFonts w:ascii="Times New Roman" w:hAnsi="Times New Roman" w:cs="Times New Roman"/>
          <w:sz w:val="24"/>
          <w:szCs w:val="24"/>
        </w:rPr>
        <w:t xml:space="preserve"> Rozporządzenie</w:t>
      </w:r>
      <w:r w:rsidR="001C7399" w:rsidRPr="00B110C0">
        <w:rPr>
          <w:rFonts w:ascii="Times New Roman" w:hAnsi="Times New Roman" w:cs="Times New Roman"/>
          <w:sz w:val="24"/>
          <w:szCs w:val="24"/>
        </w:rPr>
        <w:t xml:space="preserve"> 2018/1240</w:t>
      </w:r>
      <w:r w:rsidRPr="00B110C0">
        <w:rPr>
          <w:rFonts w:ascii="Times New Roman" w:hAnsi="Times New Roman" w:cs="Times New Roman"/>
          <w:sz w:val="24"/>
          <w:szCs w:val="24"/>
        </w:rPr>
        <w:t xml:space="preserve"> przewiduje również obowiązek prowadzenia określonego rejestru, który ma być udostępniany Prezesowi UODO</w:t>
      </w:r>
      <w:r w:rsidR="000264A9" w:rsidRPr="00B110C0">
        <w:rPr>
          <w:rFonts w:ascii="Times New Roman" w:hAnsi="Times New Roman" w:cs="Times New Roman"/>
          <w:sz w:val="24"/>
          <w:szCs w:val="24"/>
        </w:rPr>
        <w:t xml:space="preserve"> w sposób elektroniczny</w:t>
      </w:r>
      <w:r w:rsidRPr="00B110C0">
        <w:rPr>
          <w:rFonts w:ascii="Times New Roman" w:hAnsi="Times New Roman" w:cs="Times New Roman"/>
          <w:sz w:val="24"/>
          <w:szCs w:val="24"/>
        </w:rPr>
        <w:t>.</w:t>
      </w:r>
    </w:p>
    <w:p w14:paraId="3C76687D" w14:textId="0B6DF3E8" w:rsidR="000E199B" w:rsidRPr="00B110C0" w:rsidRDefault="002575B3"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 xml:space="preserve">Przepisy art. </w:t>
      </w:r>
      <w:r w:rsidR="00E95A58" w:rsidRPr="00B110C0">
        <w:rPr>
          <w:rFonts w:ascii="Times New Roman" w:hAnsi="Times New Roman" w:cs="Times New Roman"/>
          <w:sz w:val="24"/>
          <w:szCs w:val="24"/>
        </w:rPr>
        <w:t>64</w:t>
      </w:r>
      <w:r w:rsidRPr="00B110C0">
        <w:rPr>
          <w:rFonts w:ascii="Times New Roman" w:hAnsi="Times New Roman" w:cs="Times New Roman"/>
          <w:sz w:val="24"/>
          <w:szCs w:val="24"/>
        </w:rPr>
        <w:t xml:space="preserve"> ust. </w:t>
      </w:r>
      <w:r w:rsidR="00E95A58" w:rsidRPr="00B110C0">
        <w:rPr>
          <w:rFonts w:ascii="Times New Roman" w:hAnsi="Times New Roman" w:cs="Times New Roman"/>
          <w:sz w:val="24"/>
          <w:szCs w:val="24"/>
        </w:rPr>
        <w:t>3</w:t>
      </w:r>
      <w:r w:rsidRPr="00B110C0">
        <w:rPr>
          <w:rFonts w:ascii="Times New Roman" w:hAnsi="Times New Roman" w:cs="Times New Roman"/>
          <w:sz w:val="24"/>
          <w:szCs w:val="24"/>
        </w:rPr>
        <w:t xml:space="preserve"> i </w:t>
      </w:r>
      <w:r w:rsidR="00E95A58" w:rsidRPr="00B110C0">
        <w:rPr>
          <w:rFonts w:ascii="Times New Roman" w:hAnsi="Times New Roman" w:cs="Times New Roman"/>
          <w:sz w:val="24"/>
          <w:szCs w:val="24"/>
        </w:rPr>
        <w:t>4</w:t>
      </w:r>
      <w:r w:rsidRPr="00B110C0">
        <w:rPr>
          <w:rFonts w:ascii="Times New Roman" w:hAnsi="Times New Roman" w:cs="Times New Roman"/>
          <w:sz w:val="24"/>
          <w:szCs w:val="24"/>
        </w:rPr>
        <w:t xml:space="preserve"> rozporządzenia</w:t>
      </w:r>
      <w:r w:rsidR="00107126" w:rsidRPr="00B110C0">
        <w:rPr>
          <w:rFonts w:ascii="Times New Roman" w:hAnsi="Times New Roman" w:cs="Times New Roman"/>
          <w:sz w:val="24"/>
          <w:szCs w:val="24"/>
        </w:rPr>
        <w:t xml:space="preserve"> 2018/1240</w:t>
      </w:r>
      <w:r w:rsidRPr="00B110C0">
        <w:rPr>
          <w:rFonts w:ascii="Times New Roman" w:hAnsi="Times New Roman" w:cs="Times New Roman"/>
          <w:sz w:val="24"/>
          <w:szCs w:val="24"/>
        </w:rPr>
        <w:t xml:space="preserve"> posługują się wprawdzie pojęciem decyzji administracyjnej na określenie rozstrzygnięcia organu rozpatrującego wniosek obywatela państwa trzeciego, jednak w ocenie projektodawcy nie można uznać, że prawodawca unijny przyjmując rozporządzenie miał na myśli odwołania do konkretnych przepisów proceduralnych poszczególnych państw członkowskich, tj. w przypadku Polski do przepisów Kodeksu postępowania administracyjnego. W ocenie projektodawcy prawodawca unijny poprzez posłużenie się sformułowaniem decyzji administracyjnej miał na celu zapewnienie odpowiednich gwarancji podczas rozpatrywania wniosków obywateli państw trzecich dotyczących ich uprawnień w zakresie ich danych osobowych przetwarzanych przez E</w:t>
      </w:r>
      <w:r w:rsidR="00E95A58" w:rsidRPr="00B110C0">
        <w:rPr>
          <w:rFonts w:ascii="Times New Roman" w:hAnsi="Times New Roman" w:cs="Times New Roman"/>
          <w:sz w:val="24"/>
          <w:szCs w:val="24"/>
        </w:rPr>
        <w:t>TIAS</w:t>
      </w:r>
      <w:r w:rsidRPr="00B110C0">
        <w:rPr>
          <w:rFonts w:ascii="Times New Roman" w:hAnsi="Times New Roman" w:cs="Times New Roman"/>
          <w:sz w:val="24"/>
          <w:szCs w:val="24"/>
        </w:rPr>
        <w:t>, tj. rozpatrzenie wniosku w określonym terminie przez właściwy organ oraz zawarcie określonych informacji, które otrzymywać mają wnioskodawcy. W ocenie projektodawcy projektowana ustawa gwarantuje uwzględnienie wszystkich tych wymogów. Przysługuj</w:t>
      </w:r>
      <w:r w:rsidR="00A9765D" w:rsidRPr="00B110C0">
        <w:rPr>
          <w:rFonts w:ascii="Times New Roman" w:hAnsi="Times New Roman" w:cs="Times New Roman"/>
          <w:sz w:val="24"/>
          <w:szCs w:val="24"/>
        </w:rPr>
        <w:t xml:space="preserve">ące obywatelom państw trzecich </w:t>
      </w:r>
      <w:r w:rsidRPr="00B110C0">
        <w:rPr>
          <w:rFonts w:ascii="Times New Roman" w:hAnsi="Times New Roman" w:cs="Times New Roman"/>
          <w:sz w:val="24"/>
          <w:szCs w:val="24"/>
        </w:rPr>
        <w:t xml:space="preserve">środki zaskarżenia określone są w RODO oraz ustawie o ochronie danych osobowych (skarga do Prezesa Urzędu do Spraw Ochrony Danych Osobowych lub sądu powszechnego). </w:t>
      </w:r>
    </w:p>
    <w:p w14:paraId="559D2BCE" w14:textId="340601AF" w:rsidR="009B2ADB" w:rsidRDefault="000E199B"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Wnioski, o których mowa w art. 64 rozporządzenia</w:t>
      </w:r>
      <w:r w:rsidR="002A580D" w:rsidRPr="00B110C0">
        <w:rPr>
          <w:rFonts w:ascii="Times New Roman" w:hAnsi="Times New Roman" w:cs="Times New Roman"/>
          <w:sz w:val="24"/>
          <w:szCs w:val="24"/>
        </w:rPr>
        <w:t xml:space="preserve"> 2018/1240</w:t>
      </w:r>
      <w:r w:rsidR="001C7399" w:rsidRPr="00B110C0">
        <w:rPr>
          <w:rFonts w:ascii="Times New Roman" w:hAnsi="Times New Roman" w:cs="Times New Roman"/>
          <w:sz w:val="24"/>
          <w:szCs w:val="24"/>
        </w:rPr>
        <w:t>,</w:t>
      </w:r>
      <w:r w:rsidRPr="00B110C0">
        <w:rPr>
          <w:rFonts w:ascii="Times New Roman" w:hAnsi="Times New Roman" w:cs="Times New Roman"/>
          <w:sz w:val="24"/>
          <w:szCs w:val="24"/>
        </w:rPr>
        <w:t xml:space="preserve"> będzie można </w:t>
      </w:r>
      <w:r w:rsidR="00B00F31" w:rsidRPr="00B110C0">
        <w:rPr>
          <w:rFonts w:ascii="Times New Roman" w:hAnsi="Times New Roman" w:cs="Times New Roman"/>
          <w:sz w:val="24"/>
          <w:szCs w:val="24"/>
        </w:rPr>
        <w:t xml:space="preserve">złożyć </w:t>
      </w:r>
      <w:r w:rsidRPr="00B110C0">
        <w:rPr>
          <w:rFonts w:ascii="Times New Roman" w:hAnsi="Times New Roman" w:cs="Times New Roman"/>
          <w:sz w:val="24"/>
          <w:szCs w:val="24"/>
        </w:rPr>
        <w:t>za pośrednictwem ogólnodostępnej strony internetowej lub aplikacji na urządzenia mobilne, o</w:t>
      </w:r>
      <w:r w:rsidR="001C7399" w:rsidRPr="00B110C0">
        <w:rPr>
          <w:rFonts w:ascii="Times New Roman" w:hAnsi="Times New Roman" w:cs="Times New Roman"/>
          <w:sz w:val="24"/>
          <w:szCs w:val="24"/>
        </w:rPr>
        <w:t> </w:t>
      </w:r>
      <w:r w:rsidRPr="00B110C0">
        <w:rPr>
          <w:rFonts w:ascii="Times New Roman" w:hAnsi="Times New Roman" w:cs="Times New Roman"/>
          <w:sz w:val="24"/>
          <w:szCs w:val="24"/>
        </w:rPr>
        <w:t>których mowa w art. 16 rozporządzenia</w:t>
      </w:r>
      <w:r w:rsidR="002A580D" w:rsidRPr="00B110C0">
        <w:rPr>
          <w:rFonts w:ascii="Times New Roman" w:hAnsi="Times New Roman" w:cs="Times New Roman"/>
          <w:sz w:val="24"/>
          <w:szCs w:val="24"/>
        </w:rPr>
        <w:t xml:space="preserve"> 2018/1240</w:t>
      </w:r>
      <w:r w:rsidRPr="00B110C0">
        <w:rPr>
          <w:rFonts w:ascii="Times New Roman" w:hAnsi="Times New Roman" w:cs="Times New Roman"/>
          <w:sz w:val="24"/>
          <w:szCs w:val="24"/>
        </w:rPr>
        <w:t>. Jednocześnie wniosek taki będzie można złożyć również</w:t>
      </w:r>
      <w:r w:rsidR="00ED3706" w:rsidRPr="00B110C0">
        <w:rPr>
          <w:rFonts w:ascii="Times New Roman" w:hAnsi="Times New Roman" w:cs="Times New Roman"/>
          <w:sz w:val="24"/>
          <w:szCs w:val="24"/>
        </w:rPr>
        <w:t xml:space="preserve"> w przypadku niedostępności</w:t>
      </w:r>
      <w:r w:rsidRPr="00B110C0">
        <w:rPr>
          <w:rFonts w:ascii="Times New Roman" w:hAnsi="Times New Roman" w:cs="Times New Roman"/>
          <w:sz w:val="24"/>
          <w:szCs w:val="24"/>
        </w:rPr>
        <w:t xml:space="preserve"> </w:t>
      </w:r>
      <w:r w:rsidR="00ED3706" w:rsidRPr="00B110C0">
        <w:rPr>
          <w:rFonts w:ascii="Times New Roman" w:hAnsi="Times New Roman" w:cs="Times New Roman"/>
          <w:sz w:val="24"/>
          <w:szCs w:val="24"/>
        </w:rPr>
        <w:t xml:space="preserve">ogólnodostępnej strony internetowej lub aplikacji na urządzenia mobilne, </w:t>
      </w:r>
      <w:r w:rsidRPr="00B110C0">
        <w:rPr>
          <w:rFonts w:ascii="Times New Roman" w:hAnsi="Times New Roman" w:cs="Times New Roman"/>
          <w:sz w:val="24"/>
          <w:szCs w:val="24"/>
        </w:rPr>
        <w:t>za pomocą narzędzia teleinformatycznego Straży Granicznej</w:t>
      </w:r>
      <w:r w:rsidR="002879CF" w:rsidRPr="00B110C0">
        <w:rPr>
          <w:rFonts w:ascii="Times New Roman" w:hAnsi="Times New Roman" w:cs="Times New Roman"/>
          <w:sz w:val="24"/>
          <w:szCs w:val="24"/>
        </w:rPr>
        <w:t xml:space="preserve"> (wskazanie dodatkowego sposobu możliwości złożenia takiego wniosku w celu zagwarantowania realizacj</w:t>
      </w:r>
      <w:r w:rsidR="00191E7A" w:rsidRPr="00B110C0">
        <w:rPr>
          <w:rFonts w:ascii="Times New Roman" w:hAnsi="Times New Roman" w:cs="Times New Roman"/>
          <w:sz w:val="24"/>
          <w:szCs w:val="24"/>
        </w:rPr>
        <w:t>i</w:t>
      </w:r>
      <w:r w:rsidR="002879CF" w:rsidRPr="00B110C0">
        <w:rPr>
          <w:rFonts w:ascii="Times New Roman" w:hAnsi="Times New Roman" w:cs="Times New Roman"/>
          <w:sz w:val="24"/>
          <w:szCs w:val="24"/>
        </w:rPr>
        <w:t xml:space="preserve"> praw związanych z rozporządzeniem Parlamentu Europejskiego </w:t>
      </w:r>
      <w:r w:rsidR="00B00F31" w:rsidRPr="00B110C0">
        <w:rPr>
          <w:rFonts w:ascii="Times New Roman" w:hAnsi="Times New Roman" w:cs="Times New Roman"/>
          <w:sz w:val="24"/>
          <w:szCs w:val="24"/>
        </w:rPr>
        <w:t>i</w:t>
      </w:r>
      <w:r w:rsidR="00362DAF" w:rsidRPr="00B110C0">
        <w:rPr>
          <w:rFonts w:ascii="Times New Roman" w:hAnsi="Times New Roman" w:cs="Times New Roman"/>
          <w:sz w:val="24"/>
          <w:szCs w:val="24"/>
        </w:rPr>
        <w:t> </w:t>
      </w:r>
      <w:r w:rsidR="002879CF" w:rsidRPr="00B110C0">
        <w:rPr>
          <w:rFonts w:ascii="Times New Roman" w:hAnsi="Times New Roman" w:cs="Times New Roman"/>
          <w:sz w:val="24"/>
          <w:szCs w:val="24"/>
        </w:rPr>
        <w:t>Rady (UE) 2016/679 z dnia 27 kwietnia 2016 r.</w:t>
      </w:r>
      <w:r w:rsidR="00191E7A" w:rsidRPr="00B110C0">
        <w:rPr>
          <w:rFonts w:ascii="Times New Roman" w:hAnsi="Times New Roman" w:cs="Times New Roman"/>
          <w:sz w:val="24"/>
          <w:szCs w:val="24"/>
        </w:rPr>
        <w:t xml:space="preserve"> w sprawie ochrony osób fizycznych </w:t>
      </w:r>
      <w:r w:rsidR="00191E7A" w:rsidRPr="00B110C0">
        <w:rPr>
          <w:rFonts w:ascii="Times New Roman" w:hAnsi="Times New Roman" w:cs="Times New Roman"/>
          <w:sz w:val="24"/>
          <w:szCs w:val="24"/>
        </w:rPr>
        <w:lastRenderedPageBreak/>
        <w:t xml:space="preserve">w związku z przetwarzaniem danych osobowych i w sprawie swobodnego przepływu takich danych oraz uchylenia dyrektywy 95/46/WE (ogólne rozporządzenie o ochronie danych) </w:t>
      </w:r>
      <w:r w:rsidR="00390342">
        <w:rPr>
          <w:rFonts w:ascii="Times New Roman" w:hAnsi="Times New Roman" w:cs="Times New Roman"/>
          <w:sz w:val="24"/>
          <w:szCs w:val="24"/>
        </w:rPr>
        <w:t>(Dz. </w:t>
      </w:r>
      <w:r w:rsidR="00191E7A" w:rsidRPr="00B110C0">
        <w:rPr>
          <w:rFonts w:ascii="Times New Roman" w:hAnsi="Times New Roman" w:cs="Times New Roman"/>
          <w:sz w:val="24"/>
          <w:szCs w:val="24"/>
        </w:rPr>
        <w:t>Urz. UE L 119 z 4.05.2016, str. 1</w:t>
      </w:r>
      <w:r w:rsidR="001A1E7F" w:rsidRPr="00B110C0">
        <w:rPr>
          <w:rFonts w:ascii="Times New Roman" w:hAnsi="Times New Roman" w:cs="Times New Roman"/>
          <w:sz w:val="24"/>
          <w:szCs w:val="24"/>
        </w:rPr>
        <w:t>).</w:t>
      </w:r>
      <w:r w:rsidRPr="00B110C0">
        <w:rPr>
          <w:rFonts w:ascii="Times New Roman" w:hAnsi="Times New Roman" w:cs="Times New Roman"/>
          <w:sz w:val="24"/>
          <w:szCs w:val="24"/>
        </w:rPr>
        <w:t xml:space="preserve"> Powyższe ma na celu przyjęcie jednolitego wymogu składania takich wniosków oraz właściwą identyfikację wnioskujących cudzoziemców. </w:t>
      </w:r>
      <w:r w:rsidR="00390342">
        <w:rPr>
          <w:rFonts w:ascii="Times New Roman" w:hAnsi="Times New Roman" w:cs="Times New Roman"/>
          <w:sz w:val="24"/>
          <w:szCs w:val="24"/>
        </w:rPr>
        <w:t>W </w:t>
      </w:r>
      <w:r w:rsidRPr="00B110C0">
        <w:rPr>
          <w:rFonts w:ascii="Times New Roman" w:hAnsi="Times New Roman" w:cs="Times New Roman"/>
          <w:sz w:val="24"/>
          <w:szCs w:val="24"/>
        </w:rPr>
        <w:t xml:space="preserve">przypadku małoletnich, wniosek będzie mogła złożyć osoba sprawująca władzę rodzicielską lub opiekun prawny. Złożenie wniosku za pośrednictwem narzędzia teleinformatycznego Straży Granicznej </w:t>
      </w:r>
      <w:r w:rsidR="00B00F31" w:rsidRPr="00B110C0">
        <w:rPr>
          <w:rFonts w:ascii="Times New Roman" w:hAnsi="Times New Roman" w:cs="Times New Roman"/>
          <w:sz w:val="24"/>
          <w:szCs w:val="24"/>
        </w:rPr>
        <w:t>będzie możliwe</w:t>
      </w:r>
      <w:r w:rsidRPr="00B110C0">
        <w:rPr>
          <w:rFonts w:ascii="Times New Roman" w:hAnsi="Times New Roman" w:cs="Times New Roman"/>
          <w:sz w:val="24"/>
          <w:szCs w:val="24"/>
        </w:rPr>
        <w:t xml:space="preserve"> wyłącznie w języku polskim, po dokonaniu wcześniejszego uwierzytelnienia na podstawie danych zawartych w pliku wniosku. </w:t>
      </w:r>
    </w:p>
    <w:p w14:paraId="299B0DCB" w14:textId="605BAB6D" w:rsidR="00AC36C4" w:rsidRPr="00B110C0" w:rsidRDefault="00AC36C4" w:rsidP="00AC36C4">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Z przepisu a</w:t>
      </w:r>
      <w:r w:rsidRPr="00720031">
        <w:rPr>
          <w:rFonts w:ascii="Times New Roman" w:hAnsi="Times New Roman" w:cs="Times New Roman"/>
          <w:sz w:val="24"/>
          <w:szCs w:val="24"/>
        </w:rPr>
        <w:t>rt. 64 ust. 2 rozporządzenia 2018/1240 bezpośrednio wynika prawo wskazujące, że każdy wnioskodawca ma prawo skontaktować się z jednostką centralną ETIAS lub jednostką krajową ETIAS odpowiedzialną za jego wniosek. Jednostka, która otrzymuje wniosek, musi go zbadać i udzielić odpowiedzi w jak najkrótszym terminie, nieprzekraczającym 30 dni. Prawo to dotyczy dostępu do danych osobowych,</w:t>
      </w:r>
      <w:r>
        <w:rPr>
          <w:rFonts w:ascii="Times New Roman" w:hAnsi="Times New Roman" w:cs="Times New Roman"/>
          <w:sz w:val="24"/>
          <w:szCs w:val="24"/>
        </w:rPr>
        <w:t xml:space="preserve"> </w:t>
      </w:r>
      <w:r w:rsidRPr="00720031">
        <w:rPr>
          <w:rFonts w:ascii="Times New Roman" w:hAnsi="Times New Roman" w:cs="Times New Roman"/>
          <w:sz w:val="24"/>
          <w:szCs w:val="24"/>
        </w:rPr>
        <w:t>ich sprostowania, uzupełnienia, usunięcia oraz do ograniczenia przetwarzania</w:t>
      </w:r>
      <w:r>
        <w:rPr>
          <w:rFonts w:ascii="Times New Roman" w:hAnsi="Times New Roman" w:cs="Times New Roman"/>
          <w:sz w:val="24"/>
          <w:szCs w:val="24"/>
        </w:rPr>
        <w:t>.</w:t>
      </w:r>
    </w:p>
    <w:p w14:paraId="3D4A2E6B" w14:textId="346618CD" w:rsidR="00FB148F" w:rsidRPr="00B110C0" w:rsidRDefault="0025723C"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W odniesieniu do decyzji, o której mowa w art. 64 ust. 3 rozporządzenia</w:t>
      </w:r>
      <w:r w:rsidR="002A580D" w:rsidRPr="00B110C0">
        <w:rPr>
          <w:rFonts w:ascii="Times New Roman" w:hAnsi="Times New Roman" w:cs="Times New Roman"/>
          <w:sz w:val="24"/>
          <w:szCs w:val="24"/>
        </w:rPr>
        <w:t xml:space="preserve"> 2018/1240</w:t>
      </w:r>
      <w:r w:rsidRPr="00B110C0">
        <w:rPr>
          <w:rFonts w:ascii="Times New Roman" w:hAnsi="Times New Roman" w:cs="Times New Roman"/>
          <w:sz w:val="24"/>
          <w:szCs w:val="24"/>
        </w:rPr>
        <w:t xml:space="preserve">, cudzoziemcowi </w:t>
      </w:r>
      <w:r w:rsidR="00B00F31" w:rsidRPr="00B110C0">
        <w:rPr>
          <w:rFonts w:ascii="Times New Roman" w:hAnsi="Times New Roman" w:cs="Times New Roman"/>
          <w:sz w:val="24"/>
          <w:szCs w:val="24"/>
        </w:rPr>
        <w:t xml:space="preserve">będzie </w:t>
      </w:r>
      <w:r w:rsidRPr="00B110C0">
        <w:rPr>
          <w:rFonts w:ascii="Times New Roman" w:hAnsi="Times New Roman" w:cs="Times New Roman"/>
          <w:sz w:val="24"/>
          <w:szCs w:val="24"/>
        </w:rPr>
        <w:t>przysługiwa</w:t>
      </w:r>
      <w:r w:rsidR="00B00F31" w:rsidRPr="00B110C0">
        <w:rPr>
          <w:rFonts w:ascii="Times New Roman" w:hAnsi="Times New Roman" w:cs="Times New Roman"/>
          <w:sz w:val="24"/>
          <w:szCs w:val="24"/>
        </w:rPr>
        <w:t>ło</w:t>
      </w:r>
      <w:r w:rsidRPr="00B110C0">
        <w:rPr>
          <w:rFonts w:ascii="Times New Roman" w:hAnsi="Times New Roman" w:cs="Times New Roman"/>
          <w:sz w:val="24"/>
          <w:szCs w:val="24"/>
        </w:rPr>
        <w:t xml:space="preserve"> prawo wniesienia skargi do Prezesa Urzędu Ochrony Danych Osobowych</w:t>
      </w:r>
      <w:r w:rsidR="00AC36C4">
        <w:rPr>
          <w:rFonts w:ascii="Times New Roman" w:hAnsi="Times New Roman" w:cs="Times New Roman"/>
          <w:sz w:val="24"/>
          <w:szCs w:val="24"/>
        </w:rPr>
        <w:t xml:space="preserve"> lub sądu powszechnego.</w:t>
      </w:r>
    </w:p>
    <w:p w14:paraId="55D8B050" w14:textId="77777777" w:rsidR="0082416F" w:rsidRPr="00B110C0" w:rsidRDefault="0082416F" w:rsidP="00C65D72">
      <w:pPr>
        <w:spacing w:line="360" w:lineRule="auto"/>
        <w:ind w:firstLine="708"/>
        <w:jc w:val="both"/>
        <w:rPr>
          <w:rFonts w:ascii="Times New Roman" w:hAnsi="Times New Roman" w:cs="Times New Roman"/>
          <w:sz w:val="24"/>
          <w:szCs w:val="24"/>
        </w:rPr>
      </w:pPr>
    </w:p>
    <w:p w14:paraId="5389AC8E" w14:textId="2E74CAF8" w:rsidR="002D2EB3" w:rsidRPr="00B110C0" w:rsidRDefault="007C1E79" w:rsidP="00C65D72">
      <w:pPr>
        <w:spacing w:line="360" w:lineRule="auto"/>
        <w:ind w:firstLine="708"/>
        <w:jc w:val="both"/>
        <w:rPr>
          <w:rFonts w:ascii="Times New Roman" w:hAnsi="Times New Roman" w:cs="Times New Roman"/>
          <w:b/>
          <w:sz w:val="24"/>
          <w:szCs w:val="24"/>
        </w:rPr>
      </w:pPr>
      <w:r w:rsidRPr="00B110C0">
        <w:rPr>
          <w:rFonts w:ascii="Times New Roman" w:hAnsi="Times New Roman" w:cs="Times New Roman"/>
          <w:b/>
          <w:sz w:val="24"/>
          <w:szCs w:val="24"/>
        </w:rPr>
        <w:t xml:space="preserve">9. </w:t>
      </w:r>
      <w:r w:rsidR="0082416F" w:rsidRPr="00B110C0">
        <w:rPr>
          <w:rFonts w:ascii="Times New Roman" w:hAnsi="Times New Roman" w:cs="Times New Roman"/>
          <w:b/>
          <w:sz w:val="24"/>
          <w:szCs w:val="24"/>
        </w:rPr>
        <w:t>Z</w:t>
      </w:r>
      <w:r w:rsidR="004B6EF4" w:rsidRPr="00B110C0">
        <w:rPr>
          <w:rFonts w:ascii="Times New Roman" w:hAnsi="Times New Roman" w:cs="Times New Roman"/>
          <w:b/>
          <w:sz w:val="24"/>
          <w:szCs w:val="24"/>
        </w:rPr>
        <w:t>miany w innych ustawach</w:t>
      </w:r>
      <w:r w:rsidR="00362DAF" w:rsidRPr="00B110C0">
        <w:rPr>
          <w:rFonts w:ascii="Times New Roman" w:hAnsi="Times New Roman" w:cs="Times New Roman"/>
          <w:b/>
          <w:sz w:val="24"/>
          <w:szCs w:val="24"/>
        </w:rPr>
        <w:t xml:space="preserve"> </w:t>
      </w:r>
    </w:p>
    <w:p w14:paraId="6330924A" w14:textId="3447721A" w:rsidR="00765AA5" w:rsidRPr="00B110C0" w:rsidRDefault="00362DAF"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 xml:space="preserve">Art. 39 projektu wprowadza zmiany w ustawie z dnia 12 października 1990 r. o Straży Granicznej. </w:t>
      </w:r>
      <w:r w:rsidR="00691ECA" w:rsidRPr="00B110C0">
        <w:rPr>
          <w:rFonts w:ascii="Times New Roman" w:hAnsi="Times New Roman" w:cs="Times New Roman"/>
          <w:sz w:val="24"/>
          <w:szCs w:val="24"/>
        </w:rPr>
        <w:t>Pierwsza z</w:t>
      </w:r>
      <w:r w:rsidRPr="00B110C0">
        <w:rPr>
          <w:rFonts w:ascii="Times New Roman" w:hAnsi="Times New Roman" w:cs="Times New Roman"/>
          <w:sz w:val="24"/>
          <w:szCs w:val="24"/>
        </w:rPr>
        <w:t>miana</w:t>
      </w:r>
      <w:r w:rsidR="006E12E0" w:rsidRPr="00B110C0">
        <w:rPr>
          <w:rFonts w:ascii="Times New Roman" w:hAnsi="Times New Roman" w:cs="Times New Roman"/>
          <w:sz w:val="24"/>
          <w:szCs w:val="24"/>
        </w:rPr>
        <w:t xml:space="preserve"> </w:t>
      </w:r>
      <w:r w:rsidR="00AF3D8E" w:rsidRPr="00B110C0">
        <w:rPr>
          <w:rFonts w:ascii="Times New Roman" w:hAnsi="Times New Roman" w:cs="Times New Roman"/>
          <w:sz w:val="24"/>
          <w:szCs w:val="24"/>
        </w:rPr>
        <w:t xml:space="preserve">dotyczy utworzenia </w:t>
      </w:r>
      <w:r w:rsidR="006D5298" w:rsidRPr="00B110C0">
        <w:rPr>
          <w:rFonts w:ascii="Times New Roman" w:hAnsi="Times New Roman" w:cs="Times New Roman"/>
          <w:sz w:val="24"/>
          <w:szCs w:val="24"/>
        </w:rPr>
        <w:t>Krajowego Rejestru</w:t>
      </w:r>
      <w:r w:rsidR="000325F8" w:rsidRPr="00B110C0">
        <w:rPr>
          <w:rFonts w:ascii="Times New Roman" w:hAnsi="Times New Roman" w:cs="Times New Roman"/>
          <w:sz w:val="24"/>
          <w:szCs w:val="24"/>
        </w:rPr>
        <w:t xml:space="preserve"> Cudzoziemców</w:t>
      </w:r>
      <w:r w:rsidR="00AF3D8E" w:rsidRPr="00B110C0">
        <w:rPr>
          <w:rFonts w:ascii="Times New Roman" w:hAnsi="Times New Roman" w:cs="Times New Roman"/>
          <w:sz w:val="24"/>
          <w:szCs w:val="24"/>
        </w:rPr>
        <w:t xml:space="preserve">, który jest uregulowany w dodawanym art. 2c ustawy o Straży Granicznej (art. 39 pkt </w:t>
      </w:r>
      <w:r w:rsidR="00E60BB2" w:rsidRPr="00B110C0">
        <w:rPr>
          <w:rFonts w:ascii="Times New Roman" w:hAnsi="Times New Roman" w:cs="Times New Roman"/>
          <w:sz w:val="24"/>
          <w:szCs w:val="24"/>
        </w:rPr>
        <w:t>1</w:t>
      </w:r>
      <w:r w:rsidR="00AF3D8E" w:rsidRPr="00B110C0">
        <w:rPr>
          <w:rFonts w:ascii="Times New Roman" w:hAnsi="Times New Roman" w:cs="Times New Roman"/>
          <w:sz w:val="24"/>
          <w:szCs w:val="24"/>
        </w:rPr>
        <w:t>)</w:t>
      </w:r>
      <w:r w:rsidR="00210320" w:rsidRPr="00B110C0">
        <w:rPr>
          <w:rFonts w:ascii="Times New Roman" w:hAnsi="Times New Roman" w:cs="Times New Roman"/>
          <w:sz w:val="24"/>
          <w:szCs w:val="24"/>
        </w:rPr>
        <w:t>.</w:t>
      </w:r>
      <w:r w:rsidR="00765AA5" w:rsidRPr="00B110C0">
        <w:rPr>
          <w:rFonts w:ascii="Times New Roman" w:hAnsi="Times New Roman" w:cs="Times New Roman"/>
          <w:sz w:val="24"/>
          <w:szCs w:val="24"/>
        </w:rPr>
        <w:t xml:space="preserve"> Na szczeblu krajowym KSI ETIAS będzie ściśle skorelowan</w:t>
      </w:r>
      <w:r w:rsidR="00F65088" w:rsidRPr="00B110C0">
        <w:rPr>
          <w:rFonts w:ascii="Times New Roman" w:hAnsi="Times New Roman" w:cs="Times New Roman"/>
          <w:sz w:val="24"/>
          <w:szCs w:val="24"/>
        </w:rPr>
        <w:t>y</w:t>
      </w:r>
      <w:r w:rsidR="00765AA5" w:rsidRPr="00B110C0">
        <w:rPr>
          <w:rFonts w:ascii="Times New Roman" w:hAnsi="Times New Roman" w:cs="Times New Roman"/>
          <w:sz w:val="24"/>
          <w:szCs w:val="24"/>
        </w:rPr>
        <w:t xml:space="preserve"> z Krajowym Rejestrem Cudzoziemców</w:t>
      </w:r>
      <w:r w:rsidR="00F65088" w:rsidRPr="00B110C0">
        <w:rPr>
          <w:rFonts w:ascii="Times New Roman" w:hAnsi="Times New Roman" w:cs="Times New Roman"/>
          <w:sz w:val="24"/>
          <w:szCs w:val="24"/>
        </w:rPr>
        <w:t xml:space="preserve">, </w:t>
      </w:r>
      <w:r w:rsidR="00765AA5" w:rsidRPr="00B110C0">
        <w:rPr>
          <w:rFonts w:ascii="Times New Roman" w:hAnsi="Times New Roman" w:cs="Times New Roman"/>
          <w:sz w:val="24"/>
          <w:szCs w:val="24"/>
        </w:rPr>
        <w:t xml:space="preserve">zwanym dalej </w:t>
      </w:r>
      <w:r w:rsidR="00F65088" w:rsidRPr="00B110C0">
        <w:rPr>
          <w:rFonts w:ascii="Times New Roman" w:hAnsi="Times New Roman" w:cs="Times New Roman"/>
          <w:sz w:val="24"/>
          <w:szCs w:val="24"/>
        </w:rPr>
        <w:t>„</w:t>
      </w:r>
      <w:r w:rsidR="00765AA5" w:rsidRPr="00B110C0">
        <w:rPr>
          <w:rFonts w:ascii="Times New Roman" w:hAnsi="Times New Roman" w:cs="Times New Roman"/>
          <w:sz w:val="24"/>
          <w:szCs w:val="24"/>
        </w:rPr>
        <w:t>KRC</w:t>
      </w:r>
      <w:r w:rsidR="00F65088" w:rsidRPr="00B110C0">
        <w:rPr>
          <w:rFonts w:ascii="Times New Roman" w:hAnsi="Times New Roman" w:cs="Times New Roman"/>
          <w:sz w:val="24"/>
          <w:szCs w:val="24"/>
        </w:rPr>
        <w:t>”</w:t>
      </w:r>
      <w:r w:rsidR="009A0133" w:rsidRPr="00B110C0">
        <w:rPr>
          <w:rFonts w:ascii="Times New Roman" w:hAnsi="Times New Roman" w:cs="Times New Roman"/>
          <w:sz w:val="24"/>
          <w:szCs w:val="24"/>
        </w:rPr>
        <w:t>,</w:t>
      </w:r>
      <w:r w:rsidR="00765AA5" w:rsidRPr="00B110C0">
        <w:rPr>
          <w:rFonts w:ascii="Times New Roman" w:hAnsi="Times New Roman" w:cs="Times New Roman"/>
          <w:sz w:val="24"/>
          <w:szCs w:val="24"/>
        </w:rPr>
        <w:t xml:space="preserve"> </w:t>
      </w:r>
      <w:r w:rsidR="00F65088" w:rsidRPr="00B110C0">
        <w:rPr>
          <w:rFonts w:ascii="Times New Roman" w:hAnsi="Times New Roman" w:cs="Times New Roman"/>
          <w:sz w:val="24"/>
          <w:szCs w:val="24"/>
        </w:rPr>
        <w:t xml:space="preserve">a </w:t>
      </w:r>
      <w:r w:rsidR="00765AA5" w:rsidRPr="00B110C0">
        <w:rPr>
          <w:rFonts w:ascii="Times New Roman" w:hAnsi="Times New Roman" w:cs="Times New Roman"/>
          <w:sz w:val="24"/>
          <w:szCs w:val="24"/>
        </w:rPr>
        <w:t>Komendant Główn</w:t>
      </w:r>
      <w:r w:rsidR="00F65088" w:rsidRPr="00B110C0">
        <w:rPr>
          <w:rFonts w:ascii="Times New Roman" w:hAnsi="Times New Roman" w:cs="Times New Roman"/>
          <w:sz w:val="24"/>
          <w:szCs w:val="24"/>
        </w:rPr>
        <w:t>y</w:t>
      </w:r>
      <w:r w:rsidR="00765AA5" w:rsidRPr="00B110C0">
        <w:rPr>
          <w:rFonts w:ascii="Times New Roman" w:hAnsi="Times New Roman" w:cs="Times New Roman"/>
          <w:sz w:val="24"/>
          <w:szCs w:val="24"/>
        </w:rPr>
        <w:t xml:space="preserve"> Straży Granicznej</w:t>
      </w:r>
      <w:r w:rsidR="00F65088" w:rsidRPr="00B110C0">
        <w:rPr>
          <w:rFonts w:ascii="Times New Roman" w:hAnsi="Times New Roman" w:cs="Times New Roman"/>
          <w:sz w:val="24"/>
          <w:szCs w:val="24"/>
        </w:rPr>
        <w:t xml:space="preserve"> na kolejnych etapach będzie odpowiedzialny za rozwój uruchamianego systemu</w:t>
      </w:r>
      <w:r w:rsidR="00765AA5" w:rsidRPr="00B110C0">
        <w:rPr>
          <w:rFonts w:ascii="Times New Roman" w:hAnsi="Times New Roman" w:cs="Times New Roman"/>
          <w:sz w:val="24"/>
          <w:szCs w:val="24"/>
        </w:rPr>
        <w:t xml:space="preserve">. KRC będzie narzędziem </w:t>
      </w:r>
      <w:r w:rsidR="00B53877" w:rsidRPr="00B110C0">
        <w:rPr>
          <w:rFonts w:ascii="Times New Roman" w:hAnsi="Times New Roman" w:cs="Times New Roman"/>
          <w:sz w:val="24"/>
          <w:szCs w:val="24"/>
        </w:rPr>
        <w:t xml:space="preserve">teleinformatycznym </w:t>
      </w:r>
      <w:r w:rsidR="00765AA5" w:rsidRPr="00B110C0">
        <w:rPr>
          <w:rFonts w:ascii="Times New Roman" w:hAnsi="Times New Roman" w:cs="Times New Roman"/>
          <w:sz w:val="24"/>
          <w:szCs w:val="24"/>
        </w:rPr>
        <w:t>funkcjonującym w obszarze systemowym Straży Granicznej</w:t>
      </w:r>
      <w:r w:rsidR="00F65088" w:rsidRPr="00B110C0">
        <w:rPr>
          <w:rFonts w:ascii="Times New Roman" w:hAnsi="Times New Roman" w:cs="Times New Roman"/>
          <w:sz w:val="24"/>
          <w:szCs w:val="24"/>
        </w:rPr>
        <w:t xml:space="preserve">, </w:t>
      </w:r>
      <w:r w:rsidR="00765AA5" w:rsidRPr="00B110C0">
        <w:rPr>
          <w:rFonts w:ascii="Times New Roman" w:hAnsi="Times New Roman" w:cs="Times New Roman"/>
          <w:sz w:val="24"/>
          <w:szCs w:val="24"/>
        </w:rPr>
        <w:t>jako baza danych cudzoziemców przebywających na terytorium Rzeczypospolitej Polskiej oraz ubiegających się o wjazd przez granice zewnętrzne Unii Europejskiej. Przedmiotowy system będzie importowa</w:t>
      </w:r>
      <w:r w:rsidR="00001ECD" w:rsidRPr="00B110C0">
        <w:rPr>
          <w:rFonts w:ascii="Times New Roman" w:hAnsi="Times New Roman" w:cs="Times New Roman"/>
          <w:sz w:val="24"/>
          <w:szCs w:val="24"/>
        </w:rPr>
        <w:t>ł</w:t>
      </w:r>
      <w:r w:rsidR="00765AA5" w:rsidRPr="00B110C0">
        <w:rPr>
          <w:rFonts w:ascii="Times New Roman" w:hAnsi="Times New Roman" w:cs="Times New Roman"/>
          <w:sz w:val="24"/>
          <w:szCs w:val="24"/>
        </w:rPr>
        <w:t xml:space="preserve"> </w:t>
      </w:r>
      <w:r w:rsidR="00001ECD" w:rsidRPr="00B110C0">
        <w:rPr>
          <w:rFonts w:ascii="Times New Roman" w:hAnsi="Times New Roman" w:cs="Times New Roman"/>
          <w:sz w:val="24"/>
          <w:szCs w:val="24"/>
        </w:rPr>
        <w:t xml:space="preserve">informacje i </w:t>
      </w:r>
      <w:r w:rsidR="00765AA5" w:rsidRPr="00B110C0">
        <w:rPr>
          <w:rFonts w:ascii="Times New Roman" w:hAnsi="Times New Roman" w:cs="Times New Roman"/>
          <w:sz w:val="24"/>
          <w:szCs w:val="24"/>
        </w:rPr>
        <w:t xml:space="preserve">dane </w:t>
      </w:r>
      <w:r w:rsidR="00001ECD" w:rsidRPr="00B110C0">
        <w:rPr>
          <w:rFonts w:ascii="Times New Roman" w:hAnsi="Times New Roman" w:cs="Times New Roman"/>
          <w:sz w:val="24"/>
          <w:szCs w:val="24"/>
        </w:rPr>
        <w:t xml:space="preserve">dotyczące </w:t>
      </w:r>
      <w:r w:rsidR="00765AA5" w:rsidRPr="00B110C0">
        <w:rPr>
          <w:rFonts w:ascii="Times New Roman" w:hAnsi="Times New Roman" w:cs="Times New Roman"/>
          <w:sz w:val="24"/>
          <w:szCs w:val="24"/>
        </w:rPr>
        <w:t xml:space="preserve">cudzoziemców z krajowych systemów </w:t>
      </w:r>
      <w:r w:rsidR="009A0133" w:rsidRPr="00B110C0">
        <w:rPr>
          <w:rFonts w:ascii="Times New Roman" w:hAnsi="Times New Roman" w:cs="Times New Roman"/>
          <w:sz w:val="24"/>
          <w:szCs w:val="24"/>
        </w:rPr>
        <w:t>źródłowych</w:t>
      </w:r>
      <w:r w:rsidR="00001ECD" w:rsidRPr="00B110C0">
        <w:rPr>
          <w:rFonts w:ascii="Times New Roman" w:hAnsi="Times New Roman" w:cs="Times New Roman"/>
          <w:sz w:val="24"/>
          <w:szCs w:val="24"/>
        </w:rPr>
        <w:t>,</w:t>
      </w:r>
      <w:r w:rsidR="00765AA5" w:rsidRPr="00B110C0">
        <w:rPr>
          <w:rFonts w:ascii="Times New Roman" w:hAnsi="Times New Roman" w:cs="Times New Roman"/>
          <w:sz w:val="24"/>
          <w:szCs w:val="24"/>
        </w:rPr>
        <w:t xml:space="preserve"> funkcjonujących w obszarze migracyjnym,</w:t>
      </w:r>
      <w:r w:rsidR="002879CF" w:rsidRPr="00B110C0">
        <w:rPr>
          <w:rFonts w:ascii="Times New Roman" w:hAnsi="Times New Roman" w:cs="Times New Roman"/>
          <w:sz w:val="24"/>
          <w:szCs w:val="24"/>
        </w:rPr>
        <w:t xml:space="preserve"> </w:t>
      </w:r>
      <w:r w:rsidR="00765AA5" w:rsidRPr="00B110C0">
        <w:rPr>
          <w:rFonts w:ascii="Times New Roman" w:hAnsi="Times New Roman" w:cs="Times New Roman"/>
          <w:sz w:val="24"/>
          <w:szCs w:val="24"/>
        </w:rPr>
        <w:t xml:space="preserve">zarówno </w:t>
      </w:r>
      <w:r w:rsidR="002D2EB3" w:rsidRPr="00B110C0">
        <w:rPr>
          <w:rFonts w:ascii="Times New Roman" w:hAnsi="Times New Roman" w:cs="Times New Roman"/>
          <w:sz w:val="24"/>
          <w:szCs w:val="24"/>
        </w:rPr>
        <w:t xml:space="preserve">cudzoziemców </w:t>
      </w:r>
      <w:r w:rsidR="00765AA5" w:rsidRPr="00B110C0">
        <w:rPr>
          <w:rFonts w:ascii="Times New Roman" w:hAnsi="Times New Roman" w:cs="Times New Roman"/>
          <w:sz w:val="24"/>
          <w:szCs w:val="24"/>
        </w:rPr>
        <w:t>wjeżdżających, przebywających</w:t>
      </w:r>
      <w:r w:rsidR="00001ECD" w:rsidRPr="00B110C0">
        <w:rPr>
          <w:rFonts w:ascii="Times New Roman" w:hAnsi="Times New Roman" w:cs="Times New Roman"/>
          <w:sz w:val="24"/>
          <w:szCs w:val="24"/>
        </w:rPr>
        <w:t>,</w:t>
      </w:r>
      <w:r w:rsidR="00765AA5" w:rsidRPr="00B110C0">
        <w:rPr>
          <w:rFonts w:ascii="Times New Roman" w:hAnsi="Times New Roman" w:cs="Times New Roman"/>
          <w:sz w:val="24"/>
          <w:szCs w:val="24"/>
        </w:rPr>
        <w:t xml:space="preserve"> jak i wyjeżdzających przez granicę zewnętrzną Unii Europejskiej przez polskie przejścia graniczne zlokalizowane na tej granicy</w:t>
      </w:r>
      <w:r w:rsidR="004108BC" w:rsidRPr="00B110C0">
        <w:rPr>
          <w:rFonts w:ascii="Times New Roman" w:hAnsi="Times New Roman" w:cs="Times New Roman"/>
          <w:sz w:val="24"/>
          <w:szCs w:val="24"/>
        </w:rPr>
        <w:t xml:space="preserve">. </w:t>
      </w:r>
      <w:r w:rsidR="002D2EB3" w:rsidRPr="00B110C0">
        <w:rPr>
          <w:rFonts w:ascii="Times New Roman" w:hAnsi="Times New Roman" w:cs="Times New Roman"/>
          <w:sz w:val="24"/>
          <w:szCs w:val="24"/>
        </w:rPr>
        <w:t>Ponadto dane cudzoziemców</w:t>
      </w:r>
      <w:r w:rsidR="00765AA5" w:rsidRPr="00B110C0">
        <w:rPr>
          <w:rFonts w:ascii="Times New Roman" w:hAnsi="Times New Roman" w:cs="Times New Roman"/>
          <w:sz w:val="24"/>
          <w:szCs w:val="24"/>
        </w:rPr>
        <w:t>, któr</w:t>
      </w:r>
      <w:r w:rsidR="002D2EB3" w:rsidRPr="00B110C0">
        <w:rPr>
          <w:rFonts w:ascii="Times New Roman" w:hAnsi="Times New Roman" w:cs="Times New Roman"/>
          <w:sz w:val="24"/>
          <w:szCs w:val="24"/>
        </w:rPr>
        <w:t xml:space="preserve">zy </w:t>
      </w:r>
      <w:r w:rsidR="00765AA5" w:rsidRPr="00B110C0">
        <w:rPr>
          <w:rFonts w:ascii="Times New Roman" w:hAnsi="Times New Roman" w:cs="Times New Roman"/>
          <w:sz w:val="24"/>
          <w:szCs w:val="24"/>
        </w:rPr>
        <w:t>w trakcie pobytu na terytorium Rzeczypospolitej Polskiej by</w:t>
      </w:r>
      <w:r w:rsidR="002D2EB3" w:rsidRPr="00B110C0">
        <w:rPr>
          <w:rFonts w:ascii="Times New Roman" w:hAnsi="Times New Roman" w:cs="Times New Roman"/>
          <w:sz w:val="24"/>
          <w:szCs w:val="24"/>
        </w:rPr>
        <w:t>li</w:t>
      </w:r>
      <w:r w:rsidR="00765AA5" w:rsidRPr="00B110C0">
        <w:rPr>
          <w:rFonts w:ascii="Times New Roman" w:hAnsi="Times New Roman" w:cs="Times New Roman"/>
          <w:sz w:val="24"/>
          <w:szCs w:val="24"/>
        </w:rPr>
        <w:t xml:space="preserve"> obję</w:t>
      </w:r>
      <w:r w:rsidR="002D2EB3" w:rsidRPr="00B110C0">
        <w:rPr>
          <w:rFonts w:ascii="Times New Roman" w:hAnsi="Times New Roman" w:cs="Times New Roman"/>
          <w:sz w:val="24"/>
          <w:szCs w:val="24"/>
        </w:rPr>
        <w:t>ci</w:t>
      </w:r>
      <w:r w:rsidR="001B3098" w:rsidRPr="00B110C0">
        <w:rPr>
          <w:rFonts w:ascii="Times New Roman" w:hAnsi="Times New Roman" w:cs="Times New Roman"/>
          <w:sz w:val="24"/>
          <w:szCs w:val="24"/>
        </w:rPr>
        <w:t xml:space="preserve"> </w:t>
      </w:r>
      <w:r w:rsidR="00765AA5" w:rsidRPr="00B110C0">
        <w:rPr>
          <w:rFonts w:ascii="Times New Roman" w:hAnsi="Times New Roman" w:cs="Times New Roman"/>
          <w:sz w:val="24"/>
          <w:szCs w:val="24"/>
        </w:rPr>
        <w:t>m.in. postępowaniami karnymi i wyrokami sądowymi, postępowaniami administracyjnymi</w:t>
      </w:r>
      <w:r w:rsidR="002879CF" w:rsidRPr="00B110C0">
        <w:rPr>
          <w:rFonts w:ascii="Times New Roman" w:hAnsi="Times New Roman" w:cs="Times New Roman"/>
          <w:sz w:val="24"/>
          <w:szCs w:val="24"/>
        </w:rPr>
        <w:t xml:space="preserve"> </w:t>
      </w:r>
      <w:r w:rsidR="00765AA5" w:rsidRPr="00B110C0">
        <w:rPr>
          <w:rFonts w:ascii="Times New Roman" w:hAnsi="Times New Roman" w:cs="Times New Roman"/>
          <w:sz w:val="24"/>
          <w:szCs w:val="24"/>
        </w:rPr>
        <w:t>i</w:t>
      </w:r>
      <w:r w:rsidRPr="00B110C0">
        <w:rPr>
          <w:rFonts w:ascii="Times New Roman" w:hAnsi="Times New Roman" w:cs="Times New Roman"/>
          <w:sz w:val="24"/>
          <w:szCs w:val="24"/>
        </w:rPr>
        <w:t> </w:t>
      </w:r>
      <w:r w:rsidR="002D2EB3" w:rsidRPr="00B110C0">
        <w:rPr>
          <w:rFonts w:ascii="Times New Roman" w:hAnsi="Times New Roman" w:cs="Times New Roman"/>
          <w:sz w:val="24"/>
          <w:szCs w:val="24"/>
        </w:rPr>
        <w:t xml:space="preserve">innymi </w:t>
      </w:r>
      <w:r w:rsidR="00765AA5" w:rsidRPr="00B110C0">
        <w:rPr>
          <w:rFonts w:ascii="Times New Roman" w:hAnsi="Times New Roman" w:cs="Times New Roman"/>
          <w:sz w:val="24"/>
          <w:szCs w:val="24"/>
        </w:rPr>
        <w:t xml:space="preserve">czynnościami </w:t>
      </w:r>
      <w:r w:rsidR="00343BA2" w:rsidRPr="00B110C0">
        <w:rPr>
          <w:rFonts w:ascii="Times New Roman" w:hAnsi="Times New Roman" w:cs="Times New Roman"/>
          <w:sz w:val="24"/>
          <w:szCs w:val="24"/>
        </w:rPr>
        <w:t>kontrolnymi</w:t>
      </w:r>
      <w:r w:rsidR="00765AA5" w:rsidRPr="00B110C0">
        <w:rPr>
          <w:rFonts w:ascii="Times New Roman" w:hAnsi="Times New Roman" w:cs="Times New Roman"/>
          <w:sz w:val="24"/>
          <w:szCs w:val="24"/>
        </w:rPr>
        <w:t xml:space="preserve">, </w:t>
      </w:r>
      <w:r w:rsidR="002D2EB3" w:rsidRPr="00B110C0">
        <w:rPr>
          <w:rFonts w:ascii="Times New Roman" w:hAnsi="Times New Roman" w:cs="Times New Roman"/>
          <w:sz w:val="24"/>
          <w:szCs w:val="24"/>
        </w:rPr>
        <w:t xml:space="preserve">a także </w:t>
      </w:r>
      <w:r w:rsidR="00765AA5" w:rsidRPr="00B110C0">
        <w:rPr>
          <w:rFonts w:ascii="Times New Roman" w:hAnsi="Times New Roman" w:cs="Times New Roman"/>
          <w:sz w:val="24"/>
          <w:szCs w:val="24"/>
        </w:rPr>
        <w:t>przebywa</w:t>
      </w:r>
      <w:r w:rsidR="002D2EB3" w:rsidRPr="00B110C0">
        <w:rPr>
          <w:rFonts w:ascii="Times New Roman" w:hAnsi="Times New Roman" w:cs="Times New Roman"/>
          <w:sz w:val="24"/>
          <w:szCs w:val="24"/>
        </w:rPr>
        <w:t>li</w:t>
      </w:r>
      <w:r w:rsidR="00765AA5" w:rsidRPr="00B110C0">
        <w:rPr>
          <w:rFonts w:ascii="Times New Roman" w:hAnsi="Times New Roman" w:cs="Times New Roman"/>
          <w:sz w:val="24"/>
          <w:szCs w:val="24"/>
        </w:rPr>
        <w:t xml:space="preserve"> nielegalnie, ubiega</w:t>
      </w:r>
      <w:r w:rsidR="002D2EB3" w:rsidRPr="00B110C0">
        <w:rPr>
          <w:rFonts w:ascii="Times New Roman" w:hAnsi="Times New Roman" w:cs="Times New Roman"/>
          <w:sz w:val="24"/>
          <w:szCs w:val="24"/>
        </w:rPr>
        <w:t>li</w:t>
      </w:r>
      <w:r w:rsidR="00765AA5" w:rsidRPr="00B110C0">
        <w:rPr>
          <w:rFonts w:ascii="Times New Roman" w:hAnsi="Times New Roman" w:cs="Times New Roman"/>
          <w:sz w:val="24"/>
          <w:szCs w:val="24"/>
        </w:rPr>
        <w:t xml:space="preserve"> się o ochronę międzynarodową lub inne formy legalizacji pobytu</w:t>
      </w:r>
      <w:r w:rsidR="002879CF" w:rsidRPr="00B110C0">
        <w:rPr>
          <w:rFonts w:ascii="Times New Roman" w:hAnsi="Times New Roman" w:cs="Times New Roman"/>
          <w:sz w:val="24"/>
          <w:szCs w:val="24"/>
        </w:rPr>
        <w:t xml:space="preserve"> </w:t>
      </w:r>
      <w:r w:rsidR="00765AA5" w:rsidRPr="00B110C0">
        <w:rPr>
          <w:rFonts w:ascii="Times New Roman" w:hAnsi="Times New Roman" w:cs="Times New Roman"/>
          <w:sz w:val="24"/>
          <w:szCs w:val="24"/>
        </w:rPr>
        <w:t>i zatrudnienia</w:t>
      </w:r>
      <w:r w:rsidR="00343BA2" w:rsidRPr="00B110C0">
        <w:rPr>
          <w:rFonts w:ascii="Times New Roman" w:hAnsi="Times New Roman" w:cs="Times New Roman"/>
          <w:sz w:val="24"/>
          <w:szCs w:val="24"/>
        </w:rPr>
        <w:t>,</w:t>
      </w:r>
      <w:r w:rsidR="00E92DA5" w:rsidRPr="00B110C0">
        <w:rPr>
          <w:rFonts w:ascii="Times New Roman" w:hAnsi="Times New Roman" w:cs="Times New Roman"/>
          <w:sz w:val="24"/>
          <w:szCs w:val="24"/>
        </w:rPr>
        <w:t xml:space="preserve"> jak również pozostawali</w:t>
      </w:r>
      <w:r w:rsidR="00765AA5" w:rsidRPr="00B110C0">
        <w:rPr>
          <w:rFonts w:ascii="Times New Roman" w:hAnsi="Times New Roman" w:cs="Times New Roman"/>
          <w:sz w:val="24"/>
          <w:szCs w:val="24"/>
        </w:rPr>
        <w:t xml:space="preserve"> </w:t>
      </w:r>
      <w:r w:rsidR="00765AA5" w:rsidRPr="00B110C0">
        <w:rPr>
          <w:rFonts w:ascii="Times New Roman" w:hAnsi="Times New Roman" w:cs="Times New Roman"/>
          <w:sz w:val="24"/>
          <w:szCs w:val="24"/>
        </w:rPr>
        <w:lastRenderedPageBreak/>
        <w:t>w</w:t>
      </w:r>
      <w:r w:rsidRPr="00B110C0">
        <w:rPr>
          <w:rFonts w:ascii="Times New Roman" w:hAnsi="Times New Roman" w:cs="Times New Roman"/>
          <w:sz w:val="24"/>
          <w:szCs w:val="24"/>
        </w:rPr>
        <w:t> </w:t>
      </w:r>
      <w:r w:rsidR="00765AA5" w:rsidRPr="00B110C0">
        <w:rPr>
          <w:rFonts w:ascii="Times New Roman" w:hAnsi="Times New Roman" w:cs="Times New Roman"/>
          <w:sz w:val="24"/>
          <w:szCs w:val="24"/>
        </w:rPr>
        <w:t>zainteresowaniu, m.in. Straży Granicznej</w:t>
      </w:r>
      <w:r w:rsidRPr="00B110C0">
        <w:rPr>
          <w:rFonts w:ascii="Times New Roman" w:hAnsi="Times New Roman" w:cs="Times New Roman"/>
          <w:sz w:val="24"/>
          <w:szCs w:val="24"/>
        </w:rPr>
        <w:t>,</w:t>
      </w:r>
      <w:r w:rsidR="00765AA5" w:rsidRPr="00B110C0">
        <w:rPr>
          <w:rFonts w:ascii="Times New Roman" w:hAnsi="Times New Roman" w:cs="Times New Roman"/>
          <w:sz w:val="24"/>
          <w:szCs w:val="24"/>
        </w:rPr>
        <w:t xml:space="preserve"> w kontekście stwarzania ryzyka nielegalnej migracji, ryzyka bezpieczeństwa lub ryzyka</w:t>
      </w:r>
      <w:r w:rsidR="00D452F3" w:rsidRPr="00B110C0">
        <w:rPr>
          <w:rFonts w:ascii="Times New Roman" w:hAnsi="Times New Roman" w:cs="Times New Roman"/>
          <w:sz w:val="24"/>
          <w:szCs w:val="24"/>
        </w:rPr>
        <w:t xml:space="preserve"> </w:t>
      </w:r>
      <w:r w:rsidR="00765AA5" w:rsidRPr="00B110C0">
        <w:rPr>
          <w:rFonts w:ascii="Times New Roman" w:hAnsi="Times New Roman" w:cs="Times New Roman"/>
          <w:sz w:val="24"/>
          <w:szCs w:val="24"/>
        </w:rPr>
        <w:t>dla zdrowia publicznego.</w:t>
      </w:r>
    </w:p>
    <w:p w14:paraId="4E0F9939" w14:textId="67E2A312" w:rsidR="00B72257" w:rsidRPr="00B110C0" w:rsidRDefault="00362DAF"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KRC</w:t>
      </w:r>
      <w:r w:rsidR="00765AA5" w:rsidRPr="00B110C0">
        <w:rPr>
          <w:rFonts w:ascii="Times New Roman" w:hAnsi="Times New Roman" w:cs="Times New Roman"/>
          <w:sz w:val="24"/>
          <w:szCs w:val="24"/>
        </w:rPr>
        <w:t xml:space="preserve"> będzie narzędziem</w:t>
      </w:r>
      <w:r w:rsidR="002879CF" w:rsidRPr="00B110C0">
        <w:rPr>
          <w:rFonts w:ascii="Times New Roman" w:hAnsi="Times New Roman" w:cs="Times New Roman"/>
          <w:sz w:val="24"/>
          <w:szCs w:val="24"/>
        </w:rPr>
        <w:t xml:space="preserve"> teleinformatycznym</w:t>
      </w:r>
      <w:r w:rsidR="00765AA5" w:rsidRPr="00B110C0">
        <w:rPr>
          <w:rFonts w:ascii="Times New Roman" w:hAnsi="Times New Roman" w:cs="Times New Roman"/>
          <w:sz w:val="24"/>
          <w:szCs w:val="24"/>
        </w:rPr>
        <w:t xml:space="preserve"> wspierającym system ETIAS na gruncie krajowym w zakresie dokonywanej weryfikacji danych cudzoziemca w krajowych systemach i</w:t>
      </w:r>
      <w:r w:rsidRPr="00B110C0">
        <w:rPr>
          <w:rFonts w:ascii="Times New Roman" w:hAnsi="Times New Roman" w:cs="Times New Roman"/>
          <w:sz w:val="24"/>
          <w:szCs w:val="24"/>
        </w:rPr>
        <w:t> </w:t>
      </w:r>
      <w:r w:rsidR="00765AA5" w:rsidRPr="00B110C0">
        <w:rPr>
          <w:rFonts w:ascii="Times New Roman" w:hAnsi="Times New Roman" w:cs="Times New Roman"/>
          <w:sz w:val="24"/>
          <w:szCs w:val="24"/>
        </w:rPr>
        <w:t xml:space="preserve">bazach danych, tym samym KRC będzie wspomagał pracę </w:t>
      </w:r>
      <w:r w:rsidR="00670003" w:rsidRPr="00B110C0">
        <w:rPr>
          <w:rFonts w:ascii="Times New Roman" w:hAnsi="Times New Roman" w:cs="Times New Roman"/>
          <w:sz w:val="24"/>
          <w:szCs w:val="24"/>
        </w:rPr>
        <w:t>j</w:t>
      </w:r>
      <w:r w:rsidR="00765AA5" w:rsidRPr="00B110C0">
        <w:rPr>
          <w:rFonts w:ascii="Times New Roman" w:hAnsi="Times New Roman" w:cs="Times New Roman"/>
          <w:sz w:val="24"/>
          <w:szCs w:val="24"/>
        </w:rPr>
        <w:t xml:space="preserve">ednostki </w:t>
      </w:r>
      <w:r w:rsidR="00670003" w:rsidRPr="00B110C0">
        <w:rPr>
          <w:rFonts w:ascii="Times New Roman" w:hAnsi="Times New Roman" w:cs="Times New Roman"/>
          <w:sz w:val="24"/>
          <w:szCs w:val="24"/>
        </w:rPr>
        <w:t>k</w:t>
      </w:r>
      <w:r w:rsidR="00765AA5" w:rsidRPr="00B110C0">
        <w:rPr>
          <w:rFonts w:ascii="Times New Roman" w:hAnsi="Times New Roman" w:cs="Times New Roman"/>
          <w:sz w:val="24"/>
          <w:szCs w:val="24"/>
        </w:rPr>
        <w:t>rajowej ETIAS poprzez interoperacyjność krajowych baz danych – jako zdolność do pełnej współpracy z</w:t>
      </w:r>
      <w:r w:rsidRPr="00B110C0">
        <w:rPr>
          <w:rFonts w:ascii="Times New Roman" w:hAnsi="Times New Roman" w:cs="Times New Roman"/>
          <w:sz w:val="24"/>
          <w:szCs w:val="24"/>
        </w:rPr>
        <w:t> </w:t>
      </w:r>
      <w:r w:rsidR="00765AA5" w:rsidRPr="00B110C0">
        <w:rPr>
          <w:rFonts w:ascii="Times New Roman" w:hAnsi="Times New Roman" w:cs="Times New Roman"/>
          <w:sz w:val="24"/>
          <w:szCs w:val="24"/>
        </w:rPr>
        <w:t xml:space="preserve">innymi systemami migracyjnymi i przetwarzającymi informacje o cudzoziemcach. </w:t>
      </w:r>
    </w:p>
    <w:p w14:paraId="20307256" w14:textId="217EA65B" w:rsidR="00A95F3B" w:rsidRPr="00B110C0" w:rsidRDefault="00765AA5"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W przypadku otrzymania przez Komendanta Głównego Straży Granicznej wniosku o</w:t>
      </w:r>
      <w:r w:rsidR="00362DAF" w:rsidRPr="00B110C0">
        <w:rPr>
          <w:rFonts w:ascii="Times New Roman" w:hAnsi="Times New Roman" w:cs="Times New Roman"/>
          <w:sz w:val="24"/>
          <w:szCs w:val="24"/>
        </w:rPr>
        <w:t> </w:t>
      </w:r>
      <w:r w:rsidRPr="00B110C0">
        <w:rPr>
          <w:rFonts w:ascii="Times New Roman" w:hAnsi="Times New Roman" w:cs="Times New Roman"/>
          <w:sz w:val="24"/>
          <w:szCs w:val="24"/>
        </w:rPr>
        <w:t xml:space="preserve">wydanie zezwolenia na podróż, który wymagał będzie ręcznego przetwarzania, </w:t>
      </w:r>
      <w:r w:rsidR="00670003" w:rsidRPr="00B110C0">
        <w:rPr>
          <w:rFonts w:ascii="Times New Roman" w:hAnsi="Times New Roman" w:cs="Times New Roman"/>
          <w:sz w:val="24"/>
          <w:szCs w:val="24"/>
        </w:rPr>
        <w:t>j</w:t>
      </w:r>
      <w:r w:rsidR="00B72257" w:rsidRPr="00B110C0">
        <w:rPr>
          <w:rFonts w:ascii="Times New Roman" w:hAnsi="Times New Roman" w:cs="Times New Roman"/>
          <w:sz w:val="24"/>
          <w:szCs w:val="24"/>
        </w:rPr>
        <w:t xml:space="preserve">ednostka </w:t>
      </w:r>
      <w:r w:rsidR="00670003" w:rsidRPr="00B110C0">
        <w:rPr>
          <w:rFonts w:ascii="Times New Roman" w:hAnsi="Times New Roman" w:cs="Times New Roman"/>
          <w:sz w:val="24"/>
          <w:szCs w:val="24"/>
        </w:rPr>
        <w:t>k</w:t>
      </w:r>
      <w:r w:rsidR="00B72257" w:rsidRPr="00B110C0">
        <w:rPr>
          <w:rFonts w:ascii="Times New Roman" w:hAnsi="Times New Roman" w:cs="Times New Roman"/>
          <w:sz w:val="24"/>
          <w:szCs w:val="24"/>
        </w:rPr>
        <w:t>rajowa ETIAS</w:t>
      </w:r>
      <w:r w:rsidRPr="00B110C0">
        <w:rPr>
          <w:rFonts w:ascii="Times New Roman" w:hAnsi="Times New Roman" w:cs="Times New Roman"/>
          <w:sz w:val="24"/>
          <w:szCs w:val="24"/>
        </w:rPr>
        <w:t xml:space="preserve">, przy wykorzystaniu systemu KRC, będzie w stanie sprawnie uzyskać podstawowe informacje na temat danego cudzoziemca i bez zbędnej zwłoki przekazać opinię na temat wniosku oraz ocenić ryzyko nielegalnej imigracji, ryzyko bezpieczeństwa lub ryzyko dla zdrowia publicznego. Wykorzystanie </w:t>
      </w:r>
      <w:r w:rsidR="009A0133" w:rsidRPr="00B110C0">
        <w:rPr>
          <w:rFonts w:ascii="Times New Roman" w:hAnsi="Times New Roman" w:cs="Times New Roman"/>
          <w:sz w:val="24"/>
          <w:szCs w:val="24"/>
        </w:rPr>
        <w:t>KRC</w:t>
      </w:r>
      <w:r w:rsidRPr="00B110C0">
        <w:rPr>
          <w:rFonts w:ascii="Times New Roman" w:hAnsi="Times New Roman" w:cs="Times New Roman"/>
          <w:sz w:val="24"/>
          <w:szCs w:val="24"/>
        </w:rPr>
        <w:t xml:space="preserve"> będzie pozwalało w sposób zautomatyzowany z wykorzystaniem jednego punktu dostępowego zainicjować szybkie i równoczesne odpytanie kilku</w:t>
      </w:r>
      <w:r w:rsidR="00B72257" w:rsidRPr="00B110C0">
        <w:rPr>
          <w:rFonts w:ascii="Times New Roman" w:hAnsi="Times New Roman" w:cs="Times New Roman"/>
          <w:sz w:val="24"/>
          <w:szCs w:val="24"/>
        </w:rPr>
        <w:t xml:space="preserve"> lub </w:t>
      </w:r>
      <w:r w:rsidRPr="00B110C0">
        <w:rPr>
          <w:rFonts w:ascii="Times New Roman" w:hAnsi="Times New Roman" w:cs="Times New Roman"/>
          <w:sz w:val="24"/>
          <w:szCs w:val="24"/>
        </w:rPr>
        <w:t xml:space="preserve">kilkunastu systemów </w:t>
      </w:r>
      <w:r w:rsidR="009A0133" w:rsidRPr="00B110C0">
        <w:rPr>
          <w:rFonts w:ascii="Times New Roman" w:hAnsi="Times New Roman" w:cs="Times New Roman"/>
          <w:sz w:val="24"/>
          <w:szCs w:val="24"/>
        </w:rPr>
        <w:t>źródłowych</w:t>
      </w:r>
      <w:r w:rsidRPr="00B110C0">
        <w:rPr>
          <w:rFonts w:ascii="Times New Roman" w:hAnsi="Times New Roman" w:cs="Times New Roman"/>
          <w:sz w:val="24"/>
          <w:szCs w:val="24"/>
        </w:rPr>
        <w:t>, zarówno zarządzanych przez Straż Graniczną, jak i</w:t>
      </w:r>
      <w:r w:rsidR="00362DAF" w:rsidRPr="00B110C0">
        <w:rPr>
          <w:rFonts w:ascii="Times New Roman" w:hAnsi="Times New Roman" w:cs="Times New Roman"/>
          <w:sz w:val="24"/>
          <w:szCs w:val="24"/>
        </w:rPr>
        <w:t> </w:t>
      </w:r>
      <w:r w:rsidRPr="00B110C0">
        <w:rPr>
          <w:rFonts w:ascii="Times New Roman" w:hAnsi="Times New Roman" w:cs="Times New Roman"/>
          <w:sz w:val="24"/>
          <w:szCs w:val="24"/>
        </w:rPr>
        <w:t xml:space="preserve">inne organy (np. </w:t>
      </w:r>
      <w:r w:rsidR="00362DAF" w:rsidRPr="00B110C0">
        <w:rPr>
          <w:rFonts w:ascii="Times New Roman" w:hAnsi="Times New Roman" w:cs="Times New Roman"/>
          <w:sz w:val="24"/>
          <w:szCs w:val="24"/>
        </w:rPr>
        <w:t>Policja</w:t>
      </w:r>
      <w:r w:rsidR="009A0133" w:rsidRPr="00B110C0">
        <w:rPr>
          <w:rFonts w:ascii="Times New Roman" w:hAnsi="Times New Roman" w:cs="Times New Roman"/>
          <w:sz w:val="24"/>
          <w:szCs w:val="24"/>
        </w:rPr>
        <w:t>, Służb</w:t>
      </w:r>
      <w:r w:rsidR="00B72257" w:rsidRPr="00B110C0">
        <w:rPr>
          <w:rFonts w:ascii="Times New Roman" w:hAnsi="Times New Roman" w:cs="Times New Roman"/>
          <w:sz w:val="24"/>
          <w:szCs w:val="24"/>
        </w:rPr>
        <w:t>a</w:t>
      </w:r>
      <w:r w:rsidR="009A0133" w:rsidRPr="00B110C0">
        <w:rPr>
          <w:rFonts w:ascii="Times New Roman" w:hAnsi="Times New Roman" w:cs="Times New Roman"/>
          <w:sz w:val="24"/>
          <w:szCs w:val="24"/>
        </w:rPr>
        <w:t xml:space="preserve"> Więzienn</w:t>
      </w:r>
      <w:r w:rsidR="00B72257" w:rsidRPr="00B110C0">
        <w:rPr>
          <w:rFonts w:ascii="Times New Roman" w:hAnsi="Times New Roman" w:cs="Times New Roman"/>
          <w:sz w:val="24"/>
          <w:szCs w:val="24"/>
        </w:rPr>
        <w:t>a</w:t>
      </w:r>
      <w:r w:rsidR="009A0133" w:rsidRPr="00B110C0">
        <w:rPr>
          <w:rFonts w:ascii="Times New Roman" w:hAnsi="Times New Roman" w:cs="Times New Roman"/>
          <w:sz w:val="24"/>
          <w:szCs w:val="24"/>
        </w:rPr>
        <w:t>, Szef Urzędu do Spraw Cudzoziemców</w:t>
      </w:r>
      <w:r w:rsidRPr="00B110C0">
        <w:rPr>
          <w:rFonts w:ascii="Times New Roman" w:hAnsi="Times New Roman" w:cs="Times New Roman"/>
          <w:sz w:val="24"/>
          <w:szCs w:val="24"/>
        </w:rPr>
        <w:t>), celem uzyskania wyczerpujących i aktualnych dan</w:t>
      </w:r>
      <w:r w:rsidR="00E92DA5" w:rsidRPr="00B110C0">
        <w:rPr>
          <w:rFonts w:ascii="Times New Roman" w:hAnsi="Times New Roman" w:cs="Times New Roman"/>
          <w:sz w:val="24"/>
          <w:szCs w:val="24"/>
        </w:rPr>
        <w:t>ych oraz informacji dotyczących</w:t>
      </w:r>
      <w:r w:rsidRPr="00B110C0">
        <w:rPr>
          <w:rFonts w:ascii="Times New Roman" w:hAnsi="Times New Roman" w:cs="Times New Roman"/>
          <w:sz w:val="24"/>
          <w:szCs w:val="24"/>
        </w:rPr>
        <w:t xml:space="preserve"> m.in. statusu pobytowego danego cudzoziemca na terytorium Rzeczypospolitej Polskiej. Mając na uwadze ograniczenia czasowe nałożone na </w:t>
      </w:r>
      <w:r w:rsidR="00670003" w:rsidRPr="00B110C0">
        <w:rPr>
          <w:rFonts w:ascii="Times New Roman" w:hAnsi="Times New Roman" w:cs="Times New Roman"/>
          <w:sz w:val="24"/>
          <w:szCs w:val="24"/>
        </w:rPr>
        <w:t>j</w:t>
      </w:r>
      <w:r w:rsidRPr="00B110C0">
        <w:rPr>
          <w:rFonts w:ascii="Times New Roman" w:hAnsi="Times New Roman" w:cs="Times New Roman"/>
          <w:sz w:val="24"/>
          <w:szCs w:val="24"/>
        </w:rPr>
        <w:t xml:space="preserve">ednostki </w:t>
      </w:r>
      <w:r w:rsidR="00670003" w:rsidRPr="00B110C0">
        <w:rPr>
          <w:rFonts w:ascii="Times New Roman" w:hAnsi="Times New Roman" w:cs="Times New Roman"/>
          <w:sz w:val="24"/>
          <w:szCs w:val="24"/>
        </w:rPr>
        <w:t>k</w:t>
      </w:r>
      <w:r w:rsidRPr="00B110C0">
        <w:rPr>
          <w:rFonts w:ascii="Times New Roman" w:hAnsi="Times New Roman" w:cs="Times New Roman"/>
          <w:sz w:val="24"/>
          <w:szCs w:val="24"/>
        </w:rPr>
        <w:t xml:space="preserve">rajowe ETIAS w kontekście ręcznego procedowania wniosków o zezwolenie na podróż (96 godzin), wykorzystanie KRC w tym zakresie będzie kluczowe i niezbędne celem zagwarantowania sprawnej realizacji zadań </w:t>
      </w:r>
      <w:r w:rsidR="00670003" w:rsidRPr="00B110C0">
        <w:rPr>
          <w:rFonts w:ascii="Times New Roman" w:hAnsi="Times New Roman" w:cs="Times New Roman"/>
          <w:sz w:val="24"/>
          <w:szCs w:val="24"/>
        </w:rPr>
        <w:t>j</w:t>
      </w:r>
      <w:r w:rsidRPr="00B110C0">
        <w:rPr>
          <w:rFonts w:ascii="Times New Roman" w:hAnsi="Times New Roman" w:cs="Times New Roman"/>
          <w:sz w:val="24"/>
          <w:szCs w:val="24"/>
        </w:rPr>
        <w:t xml:space="preserve">ednostki </w:t>
      </w:r>
      <w:r w:rsidR="00670003" w:rsidRPr="00B110C0">
        <w:rPr>
          <w:rFonts w:ascii="Times New Roman" w:hAnsi="Times New Roman" w:cs="Times New Roman"/>
          <w:sz w:val="24"/>
          <w:szCs w:val="24"/>
        </w:rPr>
        <w:t>k</w:t>
      </w:r>
      <w:r w:rsidRPr="00B110C0">
        <w:rPr>
          <w:rFonts w:ascii="Times New Roman" w:hAnsi="Times New Roman" w:cs="Times New Roman"/>
          <w:sz w:val="24"/>
          <w:szCs w:val="24"/>
        </w:rPr>
        <w:t>rajowej ETIAS przez Straż Graniczną na gruncie krajowym.</w:t>
      </w:r>
      <w:r w:rsidR="00210320" w:rsidRPr="00B110C0">
        <w:rPr>
          <w:rFonts w:ascii="Times New Roman" w:hAnsi="Times New Roman" w:cs="Times New Roman"/>
          <w:sz w:val="24"/>
          <w:szCs w:val="24"/>
        </w:rPr>
        <w:t xml:space="preserve"> </w:t>
      </w:r>
    </w:p>
    <w:p w14:paraId="213AB05E" w14:textId="33F10C10" w:rsidR="00A95F3B" w:rsidRPr="00B110C0" w:rsidRDefault="001B3098"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 xml:space="preserve">Jednocześnie wskazać należy, że </w:t>
      </w:r>
      <w:r w:rsidR="006A3E19">
        <w:rPr>
          <w:rFonts w:ascii="Times New Roman" w:hAnsi="Times New Roman" w:cs="Times New Roman"/>
          <w:sz w:val="24"/>
          <w:szCs w:val="24"/>
        </w:rPr>
        <w:t>przedmiotowe</w:t>
      </w:r>
      <w:r w:rsidRPr="00B110C0">
        <w:rPr>
          <w:rFonts w:ascii="Times New Roman" w:hAnsi="Times New Roman" w:cs="Times New Roman"/>
          <w:sz w:val="24"/>
          <w:szCs w:val="24"/>
        </w:rPr>
        <w:t xml:space="preserve"> narzędzie teleinformatyczne będzie dostępne również dla innych organów administracji publicznej </w:t>
      </w:r>
      <w:r w:rsidR="00A95F3B" w:rsidRPr="00B110C0">
        <w:rPr>
          <w:rFonts w:ascii="Times New Roman" w:hAnsi="Times New Roman" w:cs="Times New Roman"/>
          <w:sz w:val="24"/>
          <w:szCs w:val="24"/>
        </w:rPr>
        <w:t xml:space="preserve">i podmiotów </w:t>
      </w:r>
      <w:r w:rsidRPr="00B110C0">
        <w:rPr>
          <w:rFonts w:ascii="Times New Roman" w:hAnsi="Times New Roman" w:cs="Times New Roman"/>
          <w:sz w:val="24"/>
          <w:szCs w:val="24"/>
        </w:rPr>
        <w:t>w celu wykonywania zadań związanych z obsługą cudzoziemców.</w:t>
      </w:r>
      <w:r w:rsidR="00A95F3B" w:rsidRPr="00B110C0">
        <w:rPr>
          <w:rFonts w:ascii="Times New Roman" w:hAnsi="Times New Roman" w:cs="Times New Roman"/>
          <w:sz w:val="24"/>
          <w:szCs w:val="24"/>
        </w:rPr>
        <w:t xml:space="preserve"> </w:t>
      </w:r>
      <w:r w:rsidR="00E92DA5" w:rsidRPr="00B110C0">
        <w:rPr>
          <w:rFonts w:ascii="Times New Roman" w:hAnsi="Times New Roman" w:cs="Times New Roman"/>
          <w:sz w:val="24"/>
          <w:szCs w:val="24"/>
        </w:rPr>
        <w:t>Projektowane</w:t>
      </w:r>
      <w:r w:rsidR="00A95F3B" w:rsidRPr="00B110C0">
        <w:rPr>
          <w:rFonts w:ascii="Times New Roman" w:hAnsi="Times New Roman" w:cs="Times New Roman"/>
          <w:sz w:val="24"/>
          <w:szCs w:val="24"/>
        </w:rPr>
        <w:t xml:space="preserve"> rozwiązanie techniczne umożliwi docelowo szybki, sprawny, wydajny, systematyczny i kontrolowany dostęp organów do informacji o cudzoziemcach. </w:t>
      </w:r>
    </w:p>
    <w:p w14:paraId="7C27AB81" w14:textId="51461D8E" w:rsidR="002B69B4" w:rsidRPr="00B110C0" w:rsidRDefault="00E5587F"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W p</w:t>
      </w:r>
      <w:r w:rsidR="00DA73D2" w:rsidRPr="00B110C0">
        <w:rPr>
          <w:rFonts w:ascii="Times New Roman" w:hAnsi="Times New Roman" w:cs="Times New Roman"/>
          <w:sz w:val="24"/>
          <w:szCs w:val="24"/>
        </w:rPr>
        <w:t xml:space="preserve">rojektowanym </w:t>
      </w:r>
      <w:r w:rsidRPr="00B110C0">
        <w:rPr>
          <w:rFonts w:ascii="Times New Roman" w:hAnsi="Times New Roman" w:cs="Times New Roman"/>
          <w:sz w:val="24"/>
          <w:szCs w:val="24"/>
        </w:rPr>
        <w:t xml:space="preserve">art. 2c ust. 1 </w:t>
      </w:r>
      <w:r w:rsidR="00DA73D2" w:rsidRPr="00B110C0">
        <w:rPr>
          <w:rFonts w:ascii="Times New Roman" w:hAnsi="Times New Roman" w:cs="Times New Roman"/>
          <w:sz w:val="24"/>
          <w:szCs w:val="24"/>
        </w:rPr>
        <w:t>ustaw</w:t>
      </w:r>
      <w:r w:rsidRPr="00B110C0">
        <w:rPr>
          <w:rFonts w:ascii="Times New Roman" w:hAnsi="Times New Roman" w:cs="Times New Roman"/>
          <w:sz w:val="24"/>
          <w:szCs w:val="24"/>
        </w:rPr>
        <w:t>y</w:t>
      </w:r>
      <w:r w:rsidR="00E92DA5" w:rsidRPr="00B110C0">
        <w:rPr>
          <w:rFonts w:ascii="Times New Roman" w:hAnsi="Times New Roman" w:cs="Times New Roman"/>
          <w:sz w:val="24"/>
          <w:szCs w:val="24"/>
        </w:rPr>
        <w:t xml:space="preserve"> o Straży Granicznej określono</w:t>
      </w:r>
      <w:r w:rsidR="00DA73D2" w:rsidRPr="00B110C0">
        <w:rPr>
          <w:rFonts w:ascii="Times New Roman" w:hAnsi="Times New Roman" w:cs="Times New Roman"/>
          <w:sz w:val="24"/>
          <w:szCs w:val="24"/>
        </w:rPr>
        <w:t xml:space="preserve"> w jakim celu tworzy</w:t>
      </w:r>
      <w:r w:rsidRPr="00B110C0">
        <w:rPr>
          <w:rFonts w:ascii="Times New Roman" w:hAnsi="Times New Roman" w:cs="Times New Roman"/>
          <w:sz w:val="24"/>
          <w:szCs w:val="24"/>
        </w:rPr>
        <w:t xml:space="preserve"> się</w:t>
      </w:r>
      <w:r w:rsidR="00DA73D2" w:rsidRPr="00B110C0">
        <w:rPr>
          <w:rFonts w:ascii="Times New Roman" w:hAnsi="Times New Roman" w:cs="Times New Roman"/>
          <w:sz w:val="24"/>
          <w:szCs w:val="24"/>
        </w:rPr>
        <w:t xml:space="preserve"> </w:t>
      </w:r>
      <w:r w:rsidR="00362DAF" w:rsidRPr="00B110C0">
        <w:rPr>
          <w:rFonts w:ascii="Times New Roman" w:hAnsi="Times New Roman" w:cs="Times New Roman"/>
          <w:sz w:val="24"/>
          <w:szCs w:val="24"/>
        </w:rPr>
        <w:t>KRC</w:t>
      </w:r>
      <w:r w:rsidR="00DA73D2" w:rsidRPr="00B110C0">
        <w:rPr>
          <w:rFonts w:ascii="Times New Roman" w:hAnsi="Times New Roman" w:cs="Times New Roman"/>
          <w:sz w:val="24"/>
          <w:szCs w:val="24"/>
        </w:rPr>
        <w:t xml:space="preserve">. Zgodnie z </w:t>
      </w:r>
      <w:r w:rsidR="00E92DA5" w:rsidRPr="00B110C0">
        <w:rPr>
          <w:rFonts w:ascii="Times New Roman" w:hAnsi="Times New Roman" w:cs="Times New Roman"/>
          <w:sz w:val="24"/>
          <w:szCs w:val="24"/>
        </w:rPr>
        <w:t>tym przepisem s</w:t>
      </w:r>
      <w:r w:rsidRPr="00B110C0">
        <w:rPr>
          <w:rFonts w:ascii="Times New Roman" w:hAnsi="Times New Roman" w:cs="Times New Roman"/>
          <w:sz w:val="24"/>
          <w:szCs w:val="24"/>
        </w:rPr>
        <w:t>tworzenie rozwiązania integrującego,</w:t>
      </w:r>
      <w:r w:rsidR="002B69B4" w:rsidRPr="00B110C0">
        <w:rPr>
          <w:rFonts w:ascii="Times New Roman" w:hAnsi="Times New Roman" w:cs="Times New Roman"/>
          <w:sz w:val="24"/>
          <w:szCs w:val="24"/>
        </w:rPr>
        <w:t xml:space="preserve"> </w:t>
      </w:r>
      <w:r w:rsidRPr="00B110C0">
        <w:rPr>
          <w:rFonts w:ascii="Times New Roman" w:hAnsi="Times New Roman" w:cs="Times New Roman"/>
          <w:sz w:val="24"/>
          <w:szCs w:val="24"/>
        </w:rPr>
        <w:t>zawierającego</w:t>
      </w:r>
      <w:r w:rsidR="002B69B4" w:rsidRPr="00B110C0">
        <w:rPr>
          <w:rFonts w:ascii="Times New Roman" w:hAnsi="Times New Roman" w:cs="Times New Roman"/>
          <w:sz w:val="24"/>
          <w:szCs w:val="24"/>
        </w:rPr>
        <w:t xml:space="preserve"> </w:t>
      </w:r>
      <w:r w:rsidRPr="00B110C0">
        <w:rPr>
          <w:rFonts w:ascii="Times New Roman" w:hAnsi="Times New Roman" w:cs="Times New Roman"/>
          <w:sz w:val="24"/>
          <w:szCs w:val="24"/>
        </w:rPr>
        <w:t>informacje o cudzoziemcach wynika z konieczności realizacji celów państwa, związanych</w:t>
      </w:r>
      <w:r w:rsidR="002B69B4" w:rsidRPr="00B110C0">
        <w:rPr>
          <w:rFonts w:ascii="Times New Roman" w:hAnsi="Times New Roman" w:cs="Times New Roman"/>
          <w:sz w:val="24"/>
          <w:szCs w:val="24"/>
        </w:rPr>
        <w:t xml:space="preserve"> </w:t>
      </w:r>
      <w:r w:rsidRPr="00B110C0">
        <w:rPr>
          <w:rFonts w:ascii="Times New Roman" w:hAnsi="Times New Roman" w:cs="Times New Roman"/>
          <w:sz w:val="24"/>
          <w:szCs w:val="24"/>
        </w:rPr>
        <w:t xml:space="preserve">z prowadzeniem skutecznej polityki migracyjnej, zapewnienia organom dostępu do informacji o cudzoziemcach przebywających na terytorium RP w sposób prosty i jednolity, czy też przeciwdziałania nadużyciom w zakresie korzystania z pomocy </w:t>
      </w:r>
    </w:p>
    <w:p w14:paraId="3A26324F" w14:textId="3DDB3CD6" w:rsidR="00874C96" w:rsidRPr="00B110C0" w:rsidRDefault="00874C96"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Celem utworzenia i prowadzenia KRC jest skuteczne identyfikowanie i weryfikowanie danych cudzoziemców za pomocą zaawansowanych algorytmów porównywania danych</w:t>
      </w:r>
      <w:r w:rsidRPr="000D6BFE">
        <w:rPr>
          <w:rFonts w:ascii="Times New Roman" w:hAnsi="Times New Roman" w:cs="Times New Roman"/>
          <w:sz w:val="24"/>
          <w:szCs w:val="24"/>
        </w:rPr>
        <w:t>,</w:t>
      </w:r>
      <w:r w:rsidRPr="00B110C0">
        <w:rPr>
          <w:rFonts w:ascii="Times New Roman" w:hAnsi="Times New Roman" w:cs="Times New Roman"/>
          <w:sz w:val="24"/>
          <w:szCs w:val="24"/>
        </w:rPr>
        <w:t xml:space="preserve"> zapewnianie organom administracji publicznej weryfikacji poprawności jakości danych </w:t>
      </w:r>
      <w:r w:rsidRPr="00B110C0">
        <w:rPr>
          <w:rFonts w:ascii="Times New Roman" w:hAnsi="Times New Roman" w:cs="Times New Roman"/>
          <w:sz w:val="24"/>
          <w:szCs w:val="24"/>
        </w:rPr>
        <w:lastRenderedPageBreak/>
        <w:t>cudzoziemców, zagwarantowanie organom wyspecjalizowanego narzędzia teleinformatycznego wykorzystywanego w zakresie zapewnienia ochrony bezpieczeństwa i</w:t>
      </w:r>
      <w:r w:rsidR="00362DAF" w:rsidRPr="00B110C0">
        <w:rPr>
          <w:rFonts w:ascii="Times New Roman" w:hAnsi="Times New Roman" w:cs="Times New Roman"/>
          <w:sz w:val="24"/>
          <w:szCs w:val="24"/>
        </w:rPr>
        <w:t> </w:t>
      </w:r>
      <w:r w:rsidRPr="00B110C0">
        <w:rPr>
          <w:rFonts w:ascii="Times New Roman" w:hAnsi="Times New Roman" w:cs="Times New Roman"/>
          <w:sz w:val="24"/>
          <w:szCs w:val="24"/>
        </w:rPr>
        <w:t>porządku publicznego w Rzeczypospolitej Polskiej, przeciwdziałania nielegalnej migracji, w</w:t>
      </w:r>
      <w:r w:rsidR="00362DAF" w:rsidRPr="00B110C0">
        <w:rPr>
          <w:rFonts w:ascii="Times New Roman" w:hAnsi="Times New Roman" w:cs="Times New Roman"/>
          <w:sz w:val="24"/>
          <w:szCs w:val="24"/>
        </w:rPr>
        <w:t> </w:t>
      </w:r>
      <w:r w:rsidRPr="00B110C0">
        <w:rPr>
          <w:rFonts w:ascii="Times New Roman" w:hAnsi="Times New Roman" w:cs="Times New Roman"/>
          <w:sz w:val="24"/>
          <w:szCs w:val="24"/>
        </w:rPr>
        <w:t>tym monitorowania zjawisk migracyjnych, rozpoznawania zagrożeń migracyjnych oraz przeciwdziałania nadużyciom w zakresie korzystania przez cudzoziemców z pomocy państwa</w:t>
      </w:r>
      <w:r w:rsidR="00E92DA5" w:rsidRPr="00B110C0">
        <w:rPr>
          <w:rFonts w:ascii="Times New Roman" w:hAnsi="Times New Roman" w:cs="Times New Roman"/>
          <w:sz w:val="24"/>
          <w:szCs w:val="24"/>
        </w:rPr>
        <w:t>,</w:t>
      </w:r>
      <w:r w:rsidRPr="00B110C0">
        <w:rPr>
          <w:rFonts w:ascii="Times New Roman" w:hAnsi="Times New Roman" w:cs="Times New Roman"/>
          <w:sz w:val="24"/>
          <w:szCs w:val="24"/>
        </w:rPr>
        <w:t xml:space="preserve"> w tym pomocy społecznej, realizacji obowiązków wynikających z udziału Rzeczypospolitej Polskiej w wielkoskalowych systemach informacyjnych Unii Europejskiej w celu zapewnienia wysokiego poziomu bezpieczeństwa w ramach unijnej przestrzeni wolności, bezpieczeństwa i</w:t>
      </w:r>
      <w:r w:rsidR="00362DAF" w:rsidRPr="00B110C0">
        <w:rPr>
          <w:rFonts w:ascii="Times New Roman" w:hAnsi="Times New Roman" w:cs="Times New Roman"/>
          <w:sz w:val="24"/>
          <w:szCs w:val="24"/>
        </w:rPr>
        <w:t> </w:t>
      </w:r>
      <w:r w:rsidRPr="00B110C0">
        <w:rPr>
          <w:rFonts w:ascii="Times New Roman" w:hAnsi="Times New Roman" w:cs="Times New Roman"/>
          <w:sz w:val="24"/>
          <w:szCs w:val="24"/>
        </w:rPr>
        <w:t>sprawiedliwości, realizacji czynności administracyjnych wobec cudzoziemców przez organy administracji publicznej i inne podmioty realizujące zadania publiczne w zakresie, w jakim jest to konieczne do wykonywania nałożonych na ni</w:t>
      </w:r>
      <w:r w:rsidR="00E92DA5" w:rsidRPr="00B110C0">
        <w:rPr>
          <w:rFonts w:ascii="Times New Roman" w:hAnsi="Times New Roman" w:cs="Times New Roman"/>
          <w:sz w:val="24"/>
          <w:szCs w:val="24"/>
        </w:rPr>
        <w:t>e</w:t>
      </w:r>
      <w:r w:rsidRPr="00B110C0">
        <w:rPr>
          <w:rFonts w:ascii="Times New Roman" w:hAnsi="Times New Roman" w:cs="Times New Roman"/>
          <w:sz w:val="24"/>
          <w:szCs w:val="24"/>
        </w:rPr>
        <w:t xml:space="preserve"> zadań określonych w ustawie.</w:t>
      </w:r>
    </w:p>
    <w:p w14:paraId="3A8522C6" w14:textId="584B0193" w:rsidR="00DA73D2" w:rsidRPr="00B110C0" w:rsidRDefault="00DA73D2"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 xml:space="preserve">KRC to narzędzie teleinformatyczne integrujące dane z systemów źródłowych organów administracji publicznej oraz innych </w:t>
      </w:r>
      <w:r w:rsidR="002B69B4" w:rsidRPr="00B110C0">
        <w:rPr>
          <w:rFonts w:ascii="Times New Roman" w:hAnsi="Times New Roman" w:cs="Times New Roman"/>
          <w:sz w:val="24"/>
          <w:szCs w:val="24"/>
        </w:rPr>
        <w:t xml:space="preserve">podmiotów </w:t>
      </w:r>
      <w:r w:rsidRPr="00B110C0">
        <w:rPr>
          <w:rFonts w:ascii="Times New Roman" w:hAnsi="Times New Roman" w:cs="Times New Roman"/>
          <w:sz w:val="24"/>
          <w:szCs w:val="24"/>
        </w:rPr>
        <w:t>wykon</w:t>
      </w:r>
      <w:r w:rsidR="00E92DA5" w:rsidRPr="00B110C0">
        <w:rPr>
          <w:rFonts w:ascii="Times New Roman" w:hAnsi="Times New Roman" w:cs="Times New Roman"/>
          <w:sz w:val="24"/>
          <w:szCs w:val="24"/>
        </w:rPr>
        <w:t>ujących zadania publiczne, które</w:t>
      </w:r>
      <w:r w:rsidRPr="00B110C0">
        <w:rPr>
          <w:rFonts w:ascii="Times New Roman" w:hAnsi="Times New Roman" w:cs="Times New Roman"/>
          <w:sz w:val="24"/>
          <w:szCs w:val="24"/>
        </w:rPr>
        <w:t xml:space="preserve"> będzie stanowił</w:t>
      </w:r>
      <w:r w:rsidR="00E92DA5" w:rsidRPr="00B110C0">
        <w:rPr>
          <w:rFonts w:ascii="Times New Roman" w:hAnsi="Times New Roman" w:cs="Times New Roman"/>
          <w:sz w:val="24"/>
          <w:szCs w:val="24"/>
        </w:rPr>
        <w:t>o</w:t>
      </w:r>
      <w:r w:rsidRPr="00B110C0">
        <w:rPr>
          <w:rFonts w:ascii="Times New Roman" w:hAnsi="Times New Roman" w:cs="Times New Roman"/>
          <w:sz w:val="24"/>
          <w:szCs w:val="24"/>
        </w:rPr>
        <w:t xml:space="preserve"> pojedynczy punkt dostępu do pełnej informacji o cudzoziemcach. Gromadzone dane będą dotyczyć każdej osoby nieposiadającej obywatelstwa polskiego.</w:t>
      </w:r>
    </w:p>
    <w:p w14:paraId="05530BF3" w14:textId="1A1E3047" w:rsidR="00DA73D2" w:rsidRPr="00B110C0" w:rsidRDefault="00E92DA5"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 xml:space="preserve">Informacje o relacjach </w:t>
      </w:r>
      <w:r w:rsidR="00DA73D2" w:rsidRPr="00B110C0">
        <w:rPr>
          <w:rFonts w:ascii="Times New Roman" w:hAnsi="Times New Roman" w:cs="Times New Roman"/>
          <w:sz w:val="24"/>
          <w:szCs w:val="24"/>
        </w:rPr>
        <w:t>między cudzoziemcem a organami administracji publicznej</w:t>
      </w:r>
      <w:r w:rsidR="00362DAF" w:rsidRPr="00B110C0">
        <w:rPr>
          <w:rFonts w:ascii="Times New Roman" w:hAnsi="Times New Roman" w:cs="Times New Roman"/>
          <w:sz w:val="24"/>
          <w:szCs w:val="24"/>
        </w:rPr>
        <w:t xml:space="preserve">, </w:t>
      </w:r>
      <w:r w:rsidR="00DA73D2" w:rsidRPr="00B110C0">
        <w:rPr>
          <w:rFonts w:ascii="Times New Roman" w:hAnsi="Times New Roman" w:cs="Times New Roman"/>
          <w:sz w:val="24"/>
          <w:szCs w:val="24"/>
        </w:rPr>
        <w:t>w</w:t>
      </w:r>
      <w:r w:rsidR="00362DAF" w:rsidRPr="00B110C0">
        <w:rPr>
          <w:rFonts w:ascii="Times New Roman" w:hAnsi="Times New Roman" w:cs="Times New Roman"/>
          <w:sz w:val="24"/>
          <w:szCs w:val="24"/>
        </w:rPr>
        <w:t> </w:t>
      </w:r>
      <w:r w:rsidR="00DA73D2" w:rsidRPr="00B110C0">
        <w:rPr>
          <w:rFonts w:ascii="Times New Roman" w:hAnsi="Times New Roman" w:cs="Times New Roman"/>
          <w:sz w:val="24"/>
          <w:szCs w:val="24"/>
        </w:rPr>
        <w:t>szczególności o wjeździe, pobycie i zatrudnieniu cudzoziemców na terytorium RP</w:t>
      </w:r>
      <w:r w:rsidR="00362DAF" w:rsidRPr="00B110C0">
        <w:rPr>
          <w:rFonts w:ascii="Times New Roman" w:hAnsi="Times New Roman" w:cs="Times New Roman"/>
          <w:sz w:val="24"/>
          <w:szCs w:val="24"/>
        </w:rPr>
        <w:t>,</w:t>
      </w:r>
      <w:r w:rsidR="00AE439E" w:rsidRPr="00B110C0">
        <w:rPr>
          <w:rFonts w:ascii="Times New Roman" w:hAnsi="Times New Roman" w:cs="Times New Roman"/>
          <w:sz w:val="24"/>
          <w:szCs w:val="24"/>
        </w:rPr>
        <w:t xml:space="preserve"> </w:t>
      </w:r>
      <w:r w:rsidR="00DA73D2" w:rsidRPr="00B110C0">
        <w:rPr>
          <w:rFonts w:ascii="Times New Roman" w:hAnsi="Times New Roman" w:cs="Times New Roman"/>
          <w:sz w:val="24"/>
          <w:szCs w:val="24"/>
        </w:rPr>
        <w:t xml:space="preserve">są gromadzone w wielu rozproszonych zbiorach administracji publicznej. Skutkuje to wielokrotnym rejestrowaniem danych, zwłaszcza </w:t>
      </w:r>
      <w:r w:rsidR="00362DAF" w:rsidRPr="00B110C0">
        <w:rPr>
          <w:rFonts w:ascii="Times New Roman" w:hAnsi="Times New Roman" w:cs="Times New Roman"/>
          <w:sz w:val="24"/>
          <w:szCs w:val="24"/>
        </w:rPr>
        <w:t xml:space="preserve">danych </w:t>
      </w:r>
      <w:r w:rsidR="00DA73D2" w:rsidRPr="00B110C0">
        <w:rPr>
          <w:rFonts w:ascii="Times New Roman" w:hAnsi="Times New Roman" w:cs="Times New Roman"/>
          <w:sz w:val="24"/>
          <w:szCs w:val="24"/>
        </w:rPr>
        <w:t xml:space="preserve">osobowych, dotyczących tego samego cudzoziemca w ramach pojedynczego zbioru, co utrudnia jego jednoznaczną identyfikację. Proces wyszukiwania danych dotyczących cudzoziemca jest obecnie niejednolity oraz nieusystematyzowany. Otrzymanie pełnej informacji o danym cudzoziemcu wymaga wykonania kwerend w bazie danych każdej instytucji oddzielnie, przy jednoczesnym braku pewności, co do ich wzajemnej zgodności. W przypadku braku możliwości dokonania sprawdzenia drogą elektroniczną, w cały proces angażowane są zasoby osobowe poszczególnych podmiotów. Powyższe może prowadzić również do generowania niespójnych raportów statystycznych dotyczących tej samej materii, a pochodzących z systemów </w:t>
      </w:r>
      <w:r w:rsidR="009A0133" w:rsidRPr="00B110C0">
        <w:rPr>
          <w:rFonts w:ascii="Times New Roman" w:hAnsi="Times New Roman" w:cs="Times New Roman"/>
          <w:sz w:val="24"/>
          <w:szCs w:val="24"/>
        </w:rPr>
        <w:t>źródłowych</w:t>
      </w:r>
      <w:r w:rsidR="00DA73D2" w:rsidRPr="00B110C0">
        <w:rPr>
          <w:rFonts w:ascii="Times New Roman" w:hAnsi="Times New Roman" w:cs="Times New Roman"/>
          <w:sz w:val="24"/>
          <w:szCs w:val="24"/>
        </w:rPr>
        <w:t xml:space="preserve"> różnych organów.</w:t>
      </w:r>
    </w:p>
    <w:p w14:paraId="5DFE1688" w14:textId="6DCB3DEE" w:rsidR="00DA73D2" w:rsidRPr="006C2297" w:rsidRDefault="00DA73D2" w:rsidP="00C65D72">
      <w:pPr>
        <w:pStyle w:val="NormalnyWeb"/>
        <w:spacing w:before="0" w:beforeAutospacing="0" w:after="0" w:afterAutospacing="0" w:line="360" w:lineRule="auto"/>
        <w:ind w:firstLine="708"/>
        <w:jc w:val="both"/>
      </w:pPr>
      <w:r w:rsidRPr="00B110C0">
        <w:t xml:space="preserve">W </w:t>
      </w:r>
      <w:r w:rsidR="00874C96" w:rsidRPr="00B110C0">
        <w:t xml:space="preserve">art. 2c </w:t>
      </w:r>
      <w:r w:rsidRPr="00B110C0">
        <w:t xml:space="preserve">ust. 2 </w:t>
      </w:r>
      <w:r w:rsidR="009A0133" w:rsidRPr="00B110C0">
        <w:t>określono, że</w:t>
      </w:r>
      <w:r w:rsidRPr="00B110C0">
        <w:t xml:space="preserve"> </w:t>
      </w:r>
      <w:r w:rsidR="009A0133" w:rsidRPr="00B110C0">
        <w:t>KRC jest prowadzony w systemie teleinformatycznym w</w:t>
      </w:r>
      <w:r w:rsidR="00362DAF" w:rsidRPr="00B110C0">
        <w:t> </w:t>
      </w:r>
      <w:r w:rsidR="009A0133" w:rsidRPr="00B110C0">
        <w:t>rozumieniu ustawy z dnia 17 lutego 2005 r. o informatyzacji działalności podmiotów realizujących zadania publiczne</w:t>
      </w:r>
      <w:r w:rsidR="00362DAF" w:rsidRPr="00B110C0">
        <w:t>, n</w:t>
      </w:r>
      <w:r w:rsidR="00874C96" w:rsidRPr="00B110C0">
        <w:t>atomiast w ust. 3 projektowanego artykułu określono źródła zasilania, czyli pochodzenia danych w narzędziu integrującym. KRC będzie zasilany w drodze teletransmisji danych przez systemy źródłowe prowadzone przez wymienione organy i</w:t>
      </w:r>
      <w:r w:rsidR="00362DAF" w:rsidRPr="00B110C0">
        <w:t> </w:t>
      </w:r>
      <w:r w:rsidR="00874C96" w:rsidRPr="00B110C0">
        <w:t>podmioty, na podstawie wskazanych odrębnych ustaw, co umożliwi uzyskanie informacji o</w:t>
      </w:r>
      <w:r w:rsidR="00362DAF" w:rsidRPr="00B110C0">
        <w:t> </w:t>
      </w:r>
      <w:r w:rsidR="00874C96" w:rsidRPr="00B110C0">
        <w:t>cudzoziemcu, jednoznaczną weryfikację i identyfikację cudzoziemca.</w:t>
      </w:r>
      <w:r w:rsidR="00F4026F">
        <w:t xml:space="preserve"> </w:t>
      </w:r>
      <w:r w:rsidR="00F4026F" w:rsidRPr="006C2297">
        <w:t xml:space="preserve">Z uwagi na zmieniający się zakres danych przetwarzanych w systemach źródłowych każdego z organów </w:t>
      </w:r>
      <w:r w:rsidR="00F4026F" w:rsidRPr="006C2297">
        <w:lastRenderedPageBreak/>
        <w:t>zasilających KRC, szczegółowy zakres lub typ zdarzeń zostanie uregulowany na podstawie porozumień dwustronnych pomiędzy Komendantem Głównym Straży Granicznej a organami zaangażowanymi w proces zasilania KRC. Zakres zdarzeń o cudzoziemcach będzie określony na podstawie celów w jakim tworzony i prowadzony jest KRC wskazany</w:t>
      </w:r>
      <w:r w:rsidR="005A6763" w:rsidRPr="006C2297">
        <w:t>ch</w:t>
      </w:r>
      <w:r w:rsidR="00F4026F" w:rsidRPr="006C2297">
        <w:t xml:space="preserve"> w art. 2c ust. 1. </w:t>
      </w:r>
    </w:p>
    <w:p w14:paraId="35BE487C" w14:textId="2A9CC95C" w:rsidR="00DA73D2" w:rsidRPr="00B110C0" w:rsidRDefault="00874C96" w:rsidP="00C65D72">
      <w:pPr>
        <w:pStyle w:val="NormalnyWeb"/>
        <w:spacing w:before="0" w:beforeAutospacing="0" w:after="0" w:afterAutospacing="0" w:line="360" w:lineRule="auto"/>
        <w:ind w:firstLine="708"/>
        <w:jc w:val="both"/>
      </w:pPr>
      <w:r w:rsidRPr="00B110C0">
        <w:t>W</w:t>
      </w:r>
      <w:r w:rsidR="00DA73D2" w:rsidRPr="00B110C0">
        <w:t xml:space="preserve"> </w:t>
      </w:r>
      <w:r w:rsidR="00362DAF" w:rsidRPr="00B110C0">
        <w:t>KRC</w:t>
      </w:r>
      <w:r w:rsidRPr="00B110C0">
        <w:t xml:space="preserve"> </w:t>
      </w:r>
      <w:r w:rsidR="00DA73D2" w:rsidRPr="00B110C0">
        <w:t xml:space="preserve">będą gromadzone niezbędne dane osobowe cudzoziemca wraz z odwołaniem do poszczególnych systemów </w:t>
      </w:r>
      <w:r w:rsidR="009A0133" w:rsidRPr="00B110C0">
        <w:t>źródłowych</w:t>
      </w:r>
      <w:r w:rsidR="00DA73D2" w:rsidRPr="00B110C0">
        <w:t xml:space="preserve"> oraz dane niezbędne do wykonania zdefiniowanych zapytań </w:t>
      </w:r>
      <w:r w:rsidR="009A0133" w:rsidRPr="00B110C0">
        <w:t>identyfikujących dane i informacje o cudzoziemcach</w:t>
      </w:r>
      <w:r w:rsidR="00DA73D2" w:rsidRPr="00B110C0">
        <w:t xml:space="preserve">. </w:t>
      </w:r>
    </w:p>
    <w:p w14:paraId="5FEF92B0" w14:textId="07A1D115" w:rsidR="00DA73D2" w:rsidRPr="00B110C0" w:rsidRDefault="00DA73D2" w:rsidP="00255D73">
      <w:pPr>
        <w:pStyle w:val="NormalnyWeb"/>
        <w:spacing w:before="0" w:beforeAutospacing="0" w:after="0" w:afterAutospacing="0" w:line="360" w:lineRule="auto"/>
        <w:ind w:firstLine="709"/>
        <w:jc w:val="both"/>
      </w:pPr>
      <w:r w:rsidRPr="00B110C0">
        <w:t xml:space="preserve">Powyższe rozwiązanie pozwoli na wyeliminowanie zjawiska polegającego na </w:t>
      </w:r>
      <w:r w:rsidR="00043D3C" w:rsidRPr="00B110C0">
        <w:t xml:space="preserve">nieuprawnionym korzystaniu </w:t>
      </w:r>
      <w:r w:rsidRPr="00B110C0">
        <w:t>przez cudzoziemców z wielu tożsamości, które niejednokrotnie zostały zidentyfikowane jako nadużycia</w:t>
      </w:r>
      <w:r w:rsidR="00043D3C" w:rsidRPr="00B110C0">
        <w:t>,</w:t>
      </w:r>
      <w:r w:rsidRPr="00B110C0">
        <w:t xml:space="preserve"> m.in. na gruncie prawa administracyjnego (postępowania </w:t>
      </w:r>
      <w:proofErr w:type="spellStart"/>
      <w:r w:rsidRPr="00B110C0">
        <w:t>powrotowe</w:t>
      </w:r>
      <w:proofErr w:type="spellEnd"/>
      <w:r w:rsidRPr="00B110C0">
        <w:t xml:space="preserve"> i określone w decyzjach zakazy wjazdu)</w:t>
      </w:r>
      <w:r w:rsidR="009A0133" w:rsidRPr="00B110C0">
        <w:t>,</w:t>
      </w:r>
      <w:r w:rsidRPr="00B110C0">
        <w:t xml:space="preserve"> karnego (oszustwa, w tym wyłudzenia kredytów), jak i skarbowego (drenowan</w:t>
      </w:r>
      <w:r w:rsidR="00E92DA5" w:rsidRPr="00B110C0">
        <w:t xml:space="preserve">ie systemu fiskalnego państwa </w:t>
      </w:r>
      <w:r w:rsidRPr="00B110C0">
        <w:t>przez nieuprawnione korzystanie z pomocy państwa).</w:t>
      </w:r>
    </w:p>
    <w:p w14:paraId="2AC06384" w14:textId="066E1597" w:rsidR="003F7693" w:rsidRPr="00B110C0" w:rsidRDefault="00DA73D2" w:rsidP="00255D73">
      <w:pPr>
        <w:pStyle w:val="NormalnyWeb"/>
        <w:spacing w:before="0" w:beforeAutospacing="0" w:after="0" w:afterAutospacing="0" w:line="360" w:lineRule="auto"/>
        <w:ind w:firstLine="709"/>
        <w:jc w:val="both"/>
        <w:rPr>
          <w:b/>
          <w:bCs/>
        </w:rPr>
      </w:pPr>
      <w:r w:rsidRPr="00B110C0">
        <w:t xml:space="preserve">W </w:t>
      </w:r>
      <w:r w:rsidR="00AE799D" w:rsidRPr="00B110C0">
        <w:t xml:space="preserve">kolejnych przepisach </w:t>
      </w:r>
      <w:r w:rsidRPr="00B110C0">
        <w:t>ust. 4</w:t>
      </w:r>
      <w:r w:rsidR="009A0133" w:rsidRPr="00B110C0">
        <w:t xml:space="preserve"> i 5</w:t>
      </w:r>
      <w:r w:rsidRPr="00B110C0">
        <w:t xml:space="preserve"> projektowanego artykułu</w:t>
      </w:r>
      <w:r w:rsidR="00AE799D" w:rsidRPr="00B110C0">
        <w:t xml:space="preserve"> 2c</w:t>
      </w:r>
      <w:r w:rsidRPr="00B110C0">
        <w:t xml:space="preserve"> określono, że </w:t>
      </w:r>
      <w:r w:rsidR="00AE799D" w:rsidRPr="00B110C0">
        <w:t>c</w:t>
      </w:r>
      <w:r w:rsidRPr="00B110C0">
        <w:t>udzoziemcowi jest nadawany w KRC unikalny Główny Identyfikator Cudzoziemca, zwany dalej „GIC”, przy wsparciu algorytmów porównywania danych alfanumerycznych.</w:t>
      </w:r>
      <w:r w:rsidR="009A0133" w:rsidRPr="00B110C0">
        <w:t xml:space="preserve"> </w:t>
      </w:r>
      <w:r w:rsidRPr="00B110C0">
        <w:t xml:space="preserve">Każdy cudzoziemiec zidentyfikowany za pomocą zaawansowanych algorytmów porównywania danych alfanumerycznych otrzyma unikalny identyfikator - GIC. Pozwoli to uprościć proces wyszukiwania, ograniczy liczbę powielanych informacji oraz wymiernie podniesie ich jakość. </w:t>
      </w:r>
      <w:r w:rsidR="003F7693" w:rsidRPr="00B110C0">
        <w:rPr>
          <w:bCs/>
        </w:rPr>
        <w:t>W procesie scalania GIC mogą b</w:t>
      </w:r>
      <w:r w:rsidR="0002429D" w:rsidRPr="00B110C0">
        <w:rPr>
          <w:bCs/>
        </w:rPr>
        <w:t xml:space="preserve">yć wykorzystywane </w:t>
      </w:r>
      <w:r w:rsidR="003F7693" w:rsidRPr="00B110C0">
        <w:rPr>
          <w:bCs/>
        </w:rPr>
        <w:t xml:space="preserve">następujące dane: imię (imiona), nazwisko (nazwiska), data urodzenia, płeć, obywatelstwa, rodzaj dokumentu, seria i numer dokumentu, kraj wydania dokumentu, numer ewidencyjny Powszechnego Elektronicznego Systemu Ewidencji Ludności (PESEL), o ile został nadany,  inne krajowe lub zagraniczne numery identyfikacyjne, identyfikatory osoby </w:t>
      </w:r>
      <w:r w:rsidR="0002429D" w:rsidRPr="00B110C0">
        <w:rPr>
          <w:bCs/>
        </w:rPr>
        <w:t xml:space="preserve">w </w:t>
      </w:r>
      <w:r w:rsidR="003F7693" w:rsidRPr="00B110C0">
        <w:rPr>
          <w:bCs/>
        </w:rPr>
        <w:t xml:space="preserve">systemie </w:t>
      </w:r>
      <w:r w:rsidR="0002429D" w:rsidRPr="00B110C0">
        <w:rPr>
          <w:bCs/>
        </w:rPr>
        <w:t>źródłowym</w:t>
      </w:r>
      <w:r w:rsidR="006D2538">
        <w:rPr>
          <w:bCs/>
        </w:rPr>
        <w:t>, identyfikator zdarzenia z </w:t>
      </w:r>
      <w:r w:rsidR="003F7693" w:rsidRPr="00B110C0">
        <w:rPr>
          <w:bCs/>
        </w:rPr>
        <w:t>system</w:t>
      </w:r>
      <w:r w:rsidR="0002429D" w:rsidRPr="00B110C0">
        <w:rPr>
          <w:bCs/>
        </w:rPr>
        <w:t>u</w:t>
      </w:r>
      <w:r w:rsidR="003F7693" w:rsidRPr="00B110C0">
        <w:rPr>
          <w:bCs/>
        </w:rPr>
        <w:t xml:space="preserve"> </w:t>
      </w:r>
      <w:r w:rsidR="0002429D" w:rsidRPr="00B110C0">
        <w:rPr>
          <w:bCs/>
        </w:rPr>
        <w:t>źródłowego</w:t>
      </w:r>
      <w:r w:rsidR="003F7693" w:rsidRPr="00B110C0">
        <w:rPr>
          <w:bCs/>
        </w:rPr>
        <w:t>. GIC to unikatowy numer porządkowy służący do jednoznacznej identyfikacji cudzoz</w:t>
      </w:r>
      <w:r w:rsidR="00C627C6">
        <w:rPr>
          <w:bCs/>
        </w:rPr>
        <w:t>iemca. Numer jest jednorazowy i </w:t>
      </w:r>
      <w:r w:rsidR="003F7693" w:rsidRPr="00B110C0">
        <w:rPr>
          <w:bCs/>
        </w:rPr>
        <w:t>nie zostanie nadany ponownie. GIC jest nadawany z urzędu, a jego nadanie stanowi czynność techniczną.</w:t>
      </w:r>
    </w:p>
    <w:p w14:paraId="54BD5383" w14:textId="31B68922" w:rsidR="003F7693" w:rsidRPr="00B110C0" w:rsidRDefault="00DA73D2" w:rsidP="00C65D72">
      <w:pPr>
        <w:pStyle w:val="NormalnyWeb"/>
        <w:spacing w:line="360" w:lineRule="auto"/>
        <w:ind w:firstLine="708"/>
        <w:jc w:val="both"/>
        <w:rPr>
          <w:b/>
          <w:bCs/>
        </w:rPr>
      </w:pPr>
      <w:r w:rsidRPr="00B110C0">
        <w:t xml:space="preserve">Docelowo identyfikacja cudzoziemca będzie mogła </w:t>
      </w:r>
      <w:r w:rsidR="00781CE0" w:rsidRPr="00B110C0">
        <w:t xml:space="preserve">odbywać się </w:t>
      </w:r>
      <w:r w:rsidRPr="00B110C0">
        <w:t>z</w:t>
      </w:r>
      <w:r w:rsidR="00043D3C" w:rsidRPr="00B110C0">
        <w:t> </w:t>
      </w:r>
      <w:r w:rsidRPr="00B110C0">
        <w:t xml:space="preserve">wykorzystaniem identyfikatorów biometrycznych, które są optymalnym sposobem ustalania tożsamości. </w:t>
      </w:r>
    </w:p>
    <w:p w14:paraId="7B54B65B" w14:textId="3C48ABB7" w:rsidR="00DA73D2" w:rsidRPr="00B110C0" w:rsidRDefault="00DA73D2" w:rsidP="00C65D72">
      <w:pPr>
        <w:pStyle w:val="NormalnyWeb"/>
        <w:spacing w:before="0" w:beforeAutospacing="0" w:after="0" w:afterAutospacing="0" w:line="360" w:lineRule="auto"/>
        <w:ind w:firstLine="708"/>
        <w:jc w:val="both"/>
      </w:pPr>
      <w:r w:rsidRPr="00B110C0">
        <w:t>Powyższe rozwiązania są również odpowiedzią na politykę unijną w obszarze migracji oraz progresywne</w:t>
      </w:r>
      <w:r w:rsidR="00D52E7E" w:rsidRPr="00B110C0">
        <w:t xml:space="preserve"> podejście</w:t>
      </w:r>
      <w:r w:rsidRPr="00B110C0">
        <w:t xml:space="preserve"> do wypełniania wymogów określonych w</w:t>
      </w:r>
      <w:r w:rsidR="00043D3C" w:rsidRPr="00B110C0">
        <w:t> </w:t>
      </w:r>
      <w:r w:rsidRPr="00B110C0">
        <w:t>rozporządzeniach unijnych dotyczących wielkoskalowych systemów informacyjnych Unii Europejskiej, a także rozporządze</w:t>
      </w:r>
      <w:r w:rsidR="00D52E7E" w:rsidRPr="00B110C0">
        <w:t>nia</w:t>
      </w:r>
      <w:r w:rsidRPr="00B110C0">
        <w:t xml:space="preserve"> dotycząc</w:t>
      </w:r>
      <w:r w:rsidR="00D52E7E" w:rsidRPr="00B110C0">
        <w:t>e</w:t>
      </w:r>
      <w:r w:rsidRPr="00B110C0">
        <w:t xml:space="preserve"> ram </w:t>
      </w:r>
      <w:r w:rsidR="00043D3C" w:rsidRPr="00B110C0">
        <w:t>i</w:t>
      </w:r>
      <w:r w:rsidRPr="00B110C0">
        <w:t>nteroperacyjności tych systemów wielkoskalowych. Interoperacyjność przewiduje bowiem identyfikację osoby za pomocą cech biometrycznych.</w:t>
      </w:r>
    </w:p>
    <w:p w14:paraId="0C18F753" w14:textId="6C2585A7" w:rsidR="009A0133" w:rsidRPr="00B110C0" w:rsidRDefault="00DA73D2" w:rsidP="00C65D72">
      <w:pPr>
        <w:pStyle w:val="NormalnyWeb"/>
        <w:spacing w:before="0" w:beforeAutospacing="0" w:after="0" w:afterAutospacing="0" w:line="360" w:lineRule="auto"/>
        <w:ind w:firstLine="567"/>
        <w:jc w:val="both"/>
      </w:pPr>
      <w:r w:rsidRPr="00B110C0">
        <w:lastRenderedPageBreak/>
        <w:t xml:space="preserve">W </w:t>
      </w:r>
      <w:r w:rsidR="001E5A5B" w:rsidRPr="00B110C0">
        <w:t xml:space="preserve">art. 2c </w:t>
      </w:r>
      <w:r w:rsidRPr="00B110C0">
        <w:t xml:space="preserve">ust. 6 </w:t>
      </w:r>
      <w:r w:rsidR="001E5A5B" w:rsidRPr="00B110C0">
        <w:t xml:space="preserve">określono </w:t>
      </w:r>
      <w:r w:rsidR="009A0133" w:rsidRPr="00B110C0">
        <w:t xml:space="preserve">dane </w:t>
      </w:r>
      <w:r w:rsidR="001E5A5B" w:rsidRPr="00B110C0">
        <w:t xml:space="preserve">i informacje </w:t>
      </w:r>
      <w:r w:rsidR="009A0133" w:rsidRPr="00B110C0">
        <w:t xml:space="preserve">przetwarzane w </w:t>
      </w:r>
      <w:r w:rsidR="00D50FF5" w:rsidRPr="00B110C0">
        <w:t>KRC.</w:t>
      </w:r>
      <w:r w:rsidR="00043D3C" w:rsidRPr="00B110C0">
        <w:t xml:space="preserve"> K</w:t>
      </w:r>
      <w:r w:rsidR="007E049D" w:rsidRPr="00B110C0">
        <w:t>atalog</w:t>
      </w:r>
      <w:r w:rsidR="009A0133" w:rsidRPr="00B110C0">
        <w:t xml:space="preserve"> danych pozwoli dokonać weryfikacji tożsamości cudzoziemca oraz chronologicznej historii migracyjnej cudzoziemca na terytorium Rzeczypospolitej Polskiej </w:t>
      </w:r>
      <w:r w:rsidR="007E049D" w:rsidRPr="00B110C0">
        <w:t xml:space="preserve">na podstawie </w:t>
      </w:r>
      <w:r w:rsidR="009A0133" w:rsidRPr="00B110C0">
        <w:t>dan</w:t>
      </w:r>
      <w:r w:rsidR="007E049D" w:rsidRPr="00B110C0">
        <w:t>ych</w:t>
      </w:r>
      <w:r w:rsidR="009A0133" w:rsidRPr="00B110C0">
        <w:t xml:space="preserve"> </w:t>
      </w:r>
      <w:r w:rsidR="00024FAE" w:rsidRPr="00B110C0">
        <w:t>z </w:t>
      </w:r>
      <w:r w:rsidR="009A0133" w:rsidRPr="00B110C0">
        <w:t>dostępnych systemów źródłowych. Szczegółowe informacje</w:t>
      </w:r>
      <w:r w:rsidR="002C3C39" w:rsidRPr="00B110C0">
        <w:t xml:space="preserve"> dotyczące zdarzeń dostępne będą dla organów i służb już w ramach systemów źródłowych</w:t>
      </w:r>
      <w:r w:rsidR="007E049D" w:rsidRPr="00B110C0">
        <w:t>, zgodnie z</w:t>
      </w:r>
      <w:r w:rsidR="00043D3C" w:rsidRPr="00B110C0">
        <w:t> </w:t>
      </w:r>
      <w:r w:rsidR="007E049D" w:rsidRPr="00B110C0">
        <w:t>posiadanym na podstawie odrębnych przepisów, zakresem dostępu.</w:t>
      </w:r>
      <w:r w:rsidR="002C3C39" w:rsidRPr="00B110C0">
        <w:t xml:space="preserve"> Celem KRC jest zatem zasygnalizowanie zdarzeń i incydentów związanych z wjazdem i pobytem cudzoziemca w</w:t>
      </w:r>
      <w:r w:rsidR="00043D3C" w:rsidRPr="00B110C0">
        <w:t> </w:t>
      </w:r>
      <w:r w:rsidR="002C3C39" w:rsidRPr="00B110C0">
        <w:t>Polsce, w celu zobrazowania pełnej sytuacji dotyczącej cudzoziemca, a także wyeliminowanie potencjalnych naruszeń z ich strony.</w:t>
      </w:r>
    </w:p>
    <w:p w14:paraId="55992999" w14:textId="588AFE9A" w:rsidR="00D50FF5" w:rsidRPr="00B110C0" w:rsidRDefault="00D50FF5" w:rsidP="00C65D72">
      <w:pPr>
        <w:pStyle w:val="NormalnyWeb"/>
        <w:spacing w:before="0" w:beforeAutospacing="0" w:after="0" w:afterAutospacing="0" w:line="360" w:lineRule="auto"/>
        <w:ind w:firstLine="567"/>
        <w:jc w:val="both"/>
        <w:rPr>
          <w:shd w:val="clear" w:color="auto" w:fill="FFFFFF"/>
        </w:rPr>
      </w:pPr>
      <w:r w:rsidRPr="00B110C0">
        <w:t xml:space="preserve">Kolejny przepis </w:t>
      </w:r>
      <w:r w:rsidR="00F0308C" w:rsidRPr="00B110C0">
        <w:t xml:space="preserve">nakłada </w:t>
      </w:r>
      <w:r w:rsidR="00043D3C" w:rsidRPr="00B110C0">
        <w:t>na organy lub podmioty</w:t>
      </w:r>
      <w:r w:rsidR="002C3C39" w:rsidRPr="00B110C0">
        <w:t xml:space="preserve">, </w:t>
      </w:r>
      <w:r w:rsidR="00F0308C" w:rsidRPr="00B110C0">
        <w:t xml:space="preserve">których systemy </w:t>
      </w:r>
      <w:r w:rsidR="002C3C39" w:rsidRPr="00B110C0">
        <w:t>zasilają KRC w</w:t>
      </w:r>
      <w:r w:rsidR="00043D3C" w:rsidRPr="00B110C0">
        <w:t> </w:t>
      </w:r>
      <w:r w:rsidR="004B6EF4" w:rsidRPr="00B110C0">
        <w:t>dane i </w:t>
      </w:r>
      <w:r w:rsidR="002C3C39" w:rsidRPr="00B110C0">
        <w:t xml:space="preserve">informacje, </w:t>
      </w:r>
      <w:r w:rsidR="00043D3C" w:rsidRPr="00B110C0">
        <w:t xml:space="preserve">obowiązek informowania </w:t>
      </w:r>
      <w:r w:rsidR="002C3C39" w:rsidRPr="00B110C0">
        <w:t>o każdej zmianie dotyczącej zakresu</w:t>
      </w:r>
      <w:r w:rsidR="00122D6F">
        <w:t xml:space="preserve"> informacji </w:t>
      </w:r>
      <w:r w:rsidR="00390342">
        <w:t>i </w:t>
      </w:r>
      <w:r w:rsidR="00122D6F">
        <w:t>danych</w:t>
      </w:r>
      <w:r w:rsidR="00F9666D">
        <w:t xml:space="preserve"> przetwarzanych w systemie źródłowym</w:t>
      </w:r>
      <w:r w:rsidR="002C3C39" w:rsidRPr="00B110C0">
        <w:t xml:space="preserve">, a także innych zasad i sposobu prowadzenia systemu źródłowego, mających wpływ na zasilanie KRC. </w:t>
      </w:r>
      <w:r w:rsidR="00834B25" w:rsidRPr="00B110C0">
        <w:t>Ma to na celu właściwą harmonizacj</w:t>
      </w:r>
      <w:r w:rsidR="00602740">
        <w:t>ę</w:t>
      </w:r>
      <w:r w:rsidR="00834B25" w:rsidRPr="00B110C0">
        <w:t xml:space="preserve"> i interoperacyjność przepływu danych pomiędzy systemami źródłowymi a KRC, </w:t>
      </w:r>
      <w:r w:rsidR="002C3C39" w:rsidRPr="00B110C0">
        <w:t xml:space="preserve">np. ze względu na różny format </w:t>
      </w:r>
      <w:r w:rsidR="00F0308C" w:rsidRPr="00B110C0">
        <w:t>zapisu danych w</w:t>
      </w:r>
      <w:r w:rsidR="00043D3C" w:rsidRPr="00B110C0">
        <w:t> </w:t>
      </w:r>
      <w:r w:rsidR="00F0308C" w:rsidRPr="00B110C0">
        <w:t>tych systemac</w:t>
      </w:r>
      <w:r w:rsidR="00602740">
        <w:t>h, a także ich możliwy rozwój i </w:t>
      </w:r>
      <w:r w:rsidR="00F0308C" w:rsidRPr="00B110C0">
        <w:t>przebudowę.</w:t>
      </w:r>
      <w:r w:rsidRPr="00B110C0">
        <w:t xml:space="preserve"> </w:t>
      </w:r>
    </w:p>
    <w:p w14:paraId="1EAC6CA6" w14:textId="3654086A" w:rsidR="00977CB0" w:rsidRPr="00B110C0" w:rsidRDefault="00D50FF5" w:rsidP="00C65D72">
      <w:pPr>
        <w:pStyle w:val="NormalnyWeb"/>
        <w:spacing w:before="0" w:beforeAutospacing="0" w:after="0" w:afterAutospacing="0" w:line="360" w:lineRule="auto"/>
        <w:ind w:firstLine="567"/>
        <w:jc w:val="both"/>
      </w:pPr>
      <w:r w:rsidRPr="00B110C0">
        <w:rPr>
          <w:shd w:val="clear" w:color="auto" w:fill="FFFFFF"/>
        </w:rPr>
        <w:t xml:space="preserve">Określając </w:t>
      </w:r>
      <w:r w:rsidR="00043D3C" w:rsidRPr="00B110C0">
        <w:rPr>
          <w:shd w:val="clear" w:color="auto" w:fill="FFFFFF"/>
        </w:rPr>
        <w:t>podmioty, którym będą mogły być udostępnione</w:t>
      </w:r>
      <w:r w:rsidR="002C3C39" w:rsidRPr="00B110C0">
        <w:rPr>
          <w:shd w:val="clear" w:color="auto" w:fill="FFFFFF"/>
        </w:rPr>
        <w:t xml:space="preserve"> dane i</w:t>
      </w:r>
      <w:r w:rsidR="00043D3C" w:rsidRPr="00B110C0">
        <w:rPr>
          <w:shd w:val="clear" w:color="auto" w:fill="FFFFFF"/>
        </w:rPr>
        <w:t> </w:t>
      </w:r>
      <w:r w:rsidR="002C3C39" w:rsidRPr="00B110C0">
        <w:rPr>
          <w:shd w:val="clear" w:color="auto" w:fill="FFFFFF"/>
        </w:rPr>
        <w:t>informacje</w:t>
      </w:r>
      <w:r w:rsidR="002C3C39" w:rsidRPr="00B110C0">
        <w:t xml:space="preserve"> </w:t>
      </w:r>
      <w:r w:rsidR="002C3C39" w:rsidRPr="00B110C0">
        <w:rPr>
          <w:shd w:val="clear" w:color="auto" w:fill="FFFFFF"/>
        </w:rPr>
        <w:t xml:space="preserve">dotyczące cudzoziemców przetwarzane w KRC, </w:t>
      </w:r>
      <w:r w:rsidRPr="00B110C0">
        <w:rPr>
          <w:shd w:val="clear" w:color="auto" w:fill="FFFFFF"/>
        </w:rPr>
        <w:t>uwzględniono zakres niezbędny</w:t>
      </w:r>
      <w:r w:rsidR="002C3C39" w:rsidRPr="00B110C0">
        <w:rPr>
          <w:shd w:val="clear" w:color="auto" w:fill="FFFFFF"/>
        </w:rPr>
        <w:t xml:space="preserve"> do realizacji ich ustawowych zadań</w:t>
      </w:r>
      <w:r w:rsidR="00043D3C" w:rsidRPr="00B110C0">
        <w:rPr>
          <w:shd w:val="clear" w:color="auto" w:fill="FFFFFF"/>
        </w:rPr>
        <w:t>.</w:t>
      </w:r>
      <w:r w:rsidRPr="00B110C0">
        <w:rPr>
          <w:shd w:val="clear" w:color="auto" w:fill="FFFFFF"/>
        </w:rPr>
        <w:t xml:space="preserve"> </w:t>
      </w:r>
      <w:r w:rsidR="002C3C39" w:rsidRPr="00B110C0">
        <w:rPr>
          <w:shd w:val="clear" w:color="auto" w:fill="FFFFFF"/>
        </w:rPr>
        <w:t>Dostęp ten jednak nie będzie dotyczył danych, o których mowa w ust. 6 pkt 12, 14, 15 i</w:t>
      </w:r>
      <w:r w:rsidR="00043D3C" w:rsidRPr="00B110C0">
        <w:rPr>
          <w:shd w:val="clear" w:color="auto" w:fill="FFFFFF"/>
        </w:rPr>
        <w:t> </w:t>
      </w:r>
      <w:r w:rsidR="002C3C39" w:rsidRPr="00B110C0">
        <w:rPr>
          <w:shd w:val="clear" w:color="auto" w:fill="FFFFFF"/>
        </w:rPr>
        <w:t>19-21 (narodowość, odciski linii papilarnych, wizerunek twarzy,</w:t>
      </w:r>
      <w:r w:rsidR="002C3C39" w:rsidRPr="00B110C0">
        <w:t xml:space="preserve"> </w:t>
      </w:r>
      <w:r w:rsidR="002C3C39" w:rsidRPr="00B110C0">
        <w:rPr>
          <w:shd w:val="clear" w:color="auto" w:fill="FFFFFF"/>
        </w:rPr>
        <w:t>identyfikatory cudzoziemca w systemie źródłowym, identyfikator systemu źródłowego oraz informacje o</w:t>
      </w:r>
      <w:r w:rsidR="00043D3C" w:rsidRPr="00B110C0">
        <w:rPr>
          <w:shd w:val="clear" w:color="auto" w:fill="FFFFFF"/>
        </w:rPr>
        <w:t> </w:t>
      </w:r>
      <w:r w:rsidR="002C3C39" w:rsidRPr="00B110C0">
        <w:rPr>
          <w:shd w:val="clear" w:color="auto" w:fill="FFFFFF"/>
        </w:rPr>
        <w:t>zdarzeniach dotyczących cudzoziemca). Zgodnie z ustępem 9, dostęp ten zarezerwowany będzie tylko dla organów i podmiotów, które posiadają na podstawie odrębnych przepisów</w:t>
      </w:r>
      <w:r w:rsidR="00F0308C" w:rsidRPr="00B110C0">
        <w:rPr>
          <w:shd w:val="clear" w:color="auto" w:fill="FFFFFF"/>
        </w:rPr>
        <w:t>,</w:t>
      </w:r>
      <w:r w:rsidR="002C3C39" w:rsidRPr="00B110C0">
        <w:rPr>
          <w:shd w:val="clear" w:color="auto" w:fill="FFFFFF"/>
        </w:rPr>
        <w:t xml:space="preserve"> </w:t>
      </w:r>
      <w:r w:rsidR="002C3C39" w:rsidRPr="00B110C0">
        <w:t xml:space="preserve">uprawnienia do dostępu do tych </w:t>
      </w:r>
      <w:r w:rsidR="00F0308C" w:rsidRPr="00B110C0">
        <w:t xml:space="preserve">kategorii </w:t>
      </w:r>
      <w:r w:rsidR="002C3C39" w:rsidRPr="00B110C0">
        <w:t xml:space="preserve">danych lub informacji przetwarzanych w </w:t>
      </w:r>
      <w:r w:rsidR="00F0308C" w:rsidRPr="00B110C0">
        <w:t xml:space="preserve">danym </w:t>
      </w:r>
      <w:r w:rsidR="002C3C39" w:rsidRPr="00B110C0">
        <w:t>system</w:t>
      </w:r>
      <w:r w:rsidR="00F0308C" w:rsidRPr="00B110C0">
        <w:t>ie</w:t>
      </w:r>
      <w:r w:rsidR="002C3C39" w:rsidRPr="00B110C0">
        <w:t xml:space="preserve"> źródłowy</w:t>
      </w:r>
      <w:r w:rsidR="00F0308C" w:rsidRPr="00B110C0">
        <w:t>m</w:t>
      </w:r>
      <w:r w:rsidR="002C3C39" w:rsidRPr="00B110C0">
        <w:t>.</w:t>
      </w:r>
      <w:r w:rsidR="0011574C" w:rsidRPr="00B110C0">
        <w:t xml:space="preserve"> </w:t>
      </w:r>
      <w:r w:rsidR="00DA73D2" w:rsidRPr="00B110C0">
        <w:t>Warunkiem do uzyskania ww. dostępu będzie spełnienie łącznie wymogów wymienionych</w:t>
      </w:r>
      <w:r w:rsidR="00AE439E" w:rsidRPr="00B110C0">
        <w:t xml:space="preserve"> </w:t>
      </w:r>
      <w:r w:rsidR="00DA73D2" w:rsidRPr="00B110C0">
        <w:t>w</w:t>
      </w:r>
      <w:r w:rsidR="00845785" w:rsidRPr="00B110C0">
        <w:t xml:space="preserve"> art. 2c</w:t>
      </w:r>
      <w:r w:rsidR="00DA73D2" w:rsidRPr="00B110C0">
        <w:t xml:space="preserve"> </w:t>
      </w:r>
      <w:r w:rsidR="00977CB0" w:rsidRPr="00B110C0">
        <w:t>ust. 10</w:t>
      </w:r>
      <w:r w:rsidR="0011574C" w:rsidRPr="00B110C0">
        <w:t>,</w:t>
      </w:r>
      <w:r w:rsidR="00977CB0" w:rsidRPr="00B110C0">
        <w:t xml:space="preserve"> tj.</w:t>
      </w:r>
      <w:r w:rsidR="00630AA6" w:rsidRPr="00B110C0">
        <w:t xml:space="preserve"> organy i inne podmioty</w:t>
      </w:r>
      <w:r w:rsidR="00977CB0" w:rsidRPr="00B110C0">
        <w:t xml:space="preserve"> posiadają urządzenia umożliwiające odnotowanie w ich systemie teleinformatycznym kto, kiedy, w jakim celu oraz jakie dane uzyskał oraz posiadają zabezpieczenia techniczne i organizacyjne uniemożliwiające wykorzystanie danych niezgodnie z celem ich uzyskania. Niniejsze musi zostać uzgodnione </w:t>
      </w:r>
      <w:r w:rsidR="00024FAE" w:rsidRPr="00B110C0">
        <w:t>z </w:t>
      </w:r>
      <w:r w:rsidR="00977CB0" w:rsidRPr="00B110C0">
        <w:t>Komendantem Głównym Straży Granicznej</w:t>
      </w:r>
      <w:r w:rsidR="0011574C" w:rsidRPr="00B110C0">
        <w:t>,</w:t>
      </w:r>
      <w:r w:rsidR="00977CB0" w:rsidRPr="00B110C0">
        <w:t xml:space="preserve"> w drodze pisemnego porozumienia.</w:t>
      </w:r>
    </w:p>
    <w:p w14:paraId="6657AB9A" w14:textId="7E92A06B" w:rsidR="00977CB0" w:rsidRPr="00B110C0" w:rsidRDefault="00845785" w:rsidP="00C65D72">
      <w:pPr>
        <w:pStyle w:val="NormalnyWeb"/>
        <w:spacing w:before="0" w:beforeAutospacing="0" w:after="0" w:afterAutospacing="0" w:line="360" w:lineRule="auto"/>
        <w:ind w:firstLine="502"/>
        <w:jc w:val="both"/>
      </w:pPr>
      <w:r w:rsidRPr="00B110C0">
        <w:t xml:space="preserve">Kolejne przepisy odnoszą się </w:t>
      </w:r>
      <w:r w:rsidR="00630AA6" w:rsidRPr="00B110C0">
        <w:t xml:space="preserve">do </w:t>
      </w:r>
      <w:r w:rsidRPr="00B110C0">
        <w:t>zasad przetwarzania danych</w:t>
      </w:r>
      <w:r w:rsidR="0011574C" w:rsidRPr="00B110C0">
        <w:t xml:space="preserve">. </w:t>
      </w:r>
      <w:r w:rsidR="00D50FF5" w:rsidRPr="00B110C0">
        <w:t>W</w:t>
      </w:r>
      <w:r w:rsidR="0011574C" w:rsidRPr="00B110C0">
        <w:t>skazano</w:t>
      </w:r>
      <w:r w:rsidR="00977CB0" w:rsidRPr="00B110C0">
        <w:t xml:space="preserve">, że dane KRC </w:t>
      </w:r>
      <w:r w:rsidRPr="00B110C0">
        <w:t xml:space="preserve">będą mogły być </w:t>
      </w:r>
      <w:r w:rsidR="00977CB0" w:rsidRPr="00B110C0">
        <w:t xml:space="preserve">przechowywane przez okres ich przechowywania w systemach źródłowych, określony w odrębnych przepisach dotyczących tych systemów. Po upływie tego okresu, </w:t>
      </w:r>
      <w:r w:rsidRPr="00B110C0">
        <w:t xml:space="preserve">nastąpi ich </w:t>
      </w:r>
      <w:r w:rsidR="00977CB0" w:rsidRPr="00B110C0">
        <w:t>automatyczn</w:t>
      </w:r>
      <w:r w:rsidRPr="00B110C0">
        <w:t>e</w:t>
      </w:r>
      <w:r w:rsidR="00977CB0" w:rsidRPr="00B110C0">
        <w:t xml:space="preserve"> usu</w:t>
      </w:r>
      <w:r w:rsidRPr="00B110C0">
        <w:t>nięcie</w:t>
      </w:r>
      <w:r w:rsidR="00977CB0" w:rsidRPr="00B110C0">
        <w:t xml:space="preserve"> z KRC.</w:t>
      </w:r>
    </w:p>
    <w:p w14:paraId="7B3C2D89" w14:textId="7909C128" w:rsidR="00DA73D2" w:rsidRPr="00B110C0" w:rsidRDefault="00DA73D2" w:rsidP="00C65D72">
      <w:pPr>
        <w:pStyle w:val="NormalnyWeb"/>
        <w:spacing w:before="0" w:beforeAutospacing="0" w:after="0" w:afterAutospacing="0" w:line="360" w:lineRule="auto"/>
        <w:ind w:firstLine="708"/>
        <w:jc w:val="both"/>
      </w:pPr>
      <w:r w:rsidRPr="00B110C0">
        <w:t xml:space="preserve">W </w:t>
      </w:r>
      <w:r w:rsidR="00613923" w:rsidRPr="00B110C0">
        <w:t xml:space="preserve">art. 2c </w:t>
      </w:r>
      <w:r w:rsidRPr="00B110C0">
        <w:t xml:space="preserve">ust. </w:t>
      </w:r>
      <w:r w:rsidR="00977CB0" w:rsidRPr="00B110C0">
        <w:t>1</w:t>
      </w:r>
      <w:r w:rsidR="00C627C6">
        <w:t>2</w:t>
      </w:r>
      <w:r w:rsidRPr="00B110C0">
        <w:t xml:space="preserve"> wskaza</w:t>
      </w:r>
      <w:r w:rsidR="0011574C" w:rsidRPr="00B110C0">
        <w:t>no</w:t>
      </w:r>
      <w:r w:rsidRPr="00B110C0">
        <w:t xml:space="preserve"> administratora danych </w:t>
      </w:r>
      <w:r w:rsidR="00613923" w:rsidRPr="00B110C0">
        <w:t xml:space="preserve">przetwarzanych </w:t>
      </w:r>
      <w:r w:rsidRPr="00B110C0">
        <w:t>w KRC, o</w:t>
      </w:r>
      <w:r w:rsidR="0011574C" w:rsidRPr="00B110C0">
        <w:t> </w:t>
      </w:r>
      <w:r w:rsidRPr="00B110C0">
        <w:t>których</w:t>
      </w:r>
      <w:r w:rsidR="00613923" w:rsidRPr="00B110C0">
        <w:t xml:space="preserve"> </w:t>
      </w:r>
      <w:r w:rsidRPr="00B110C0">
        <w:t>mowa</w:t>
      </w:r>
      <w:r w:rsidR="00613923" w:rsidRPr="00B110C0">
        <w:t xml:space="preserve"> </w:t>
      </w:r>
      <w:r w:rsidRPr="00B110C0">
        <w:t xml:space="preserve">w ust. </w:t>
      </w:r>
      <w:r w:rsidR="00977CB0" w:rsidRPr="00B110C0">
        <w:t>6</w:t>
      </w:r>
      <w:r w:rsidRPr="00B110C0">
        <w:t xml:space="preserve"> projektowanego artykułu. </w:t>
      </w:r>
      <w:r w:rsidR="00613923" w:rsidRPr="00B110C0">
        <w:t xml:space="preserve">Będzie nim </w:t>
      </w:r>
      <w:r w:rsidRPr="00B110C0">
        <w:t xml:space="preserve">Komendant Główny Straży Granicznej. </w:t>
      </w:r>
      <w:r w:rsidRPr="00B110C0">
        <w:lastRenderedPageBreak/>
        <w:t>Jest to uzasadnione zarówno z technicznego, jak i praktycznego punktu widzenia. Komendant Główny Straży Granicznej tworzy,</w:t>
      </w:r>
      <w:r w:rsidR="00613923" w:rsidRPr="00B110C0">
        <w:t xml:space="preserve"> prowadzi,</w:t>
      </w:r>
      <w:r w:rsidRPr="00B110C0">
        <w:t xml:space="preserve"> rozwija i utrzymuje KRC. W konsekwencji powyższego, w ust. </w:t>
      </w:r>
      <w:r w:rsidR="00977CB0" w:rsidRPr="00B110C0">
        <w:t>1</w:t>
      </w:r>
      <w:r w:rsidR="00C627C6">
        <w:t>3</w:t>
      </w:r>
      <w:r w:rsidRPr="00B110C0">
        <w:t xml:space="preserve"> projektowanego artykułu, wskazano Komendanta Głównego Straży Graniczne</w:t>
      </w:r>
      <w:r w:rsidR="00D52E7E" w:rsidRPr="00B110C0">
        <w:t>j</w:t>
      </w:r>
      <w:r w:rsidRPr="00B110C0">
        <w:t xml:space="preserve"> jako podmiot zapewniający właściwą eksploatację techniczną i bezpieczeństwo funkcjonowania KRC oraz ochronę danych przetwarzanych w KRC. W związku z powyższym, w</w:t>
      </w:r>
      <w:r w:rsidR="00613923" w:rsidRPr="00B110C0">
        <w:t xml:space="preserve"> art. 2c </w:t>
      </w:r>
      <w:r w:rsidRPr="00B110C0">
        <w:t xml:space="preserve">ust. </w:t>
      </w:r>
      <w:r w:rsidR="00977CB0" w:rsidRPr="00B110C0">
        <w:t>1</w:t>
      </w:r>
      <w:r w:rsidR="00C627C6">
        <w:t>4</w:t>
      </w:r>
      <w:r w:rsidR="0011574C" w:rsidRPr="00B110C0">
        <w:t xml:space="preserve"> wskazuje się</w:t>
      </w:r>
      <w:r w:rsidRPr="00B110C0">
        <w:t>, że to Komendant Główny Straży Granicznej stosuje środki techniczne</w:t>
      </w:r>
      <w:r w:rsidR="00977CB0" w:rsidRPr="00B110C0">
        <w:t xml:space="preserve"> </w:t>
      </w:r>
      <w:r w:rsidRPr="00B110C0">
        <w:t>i organizacyjne w celu skutecznej ochrony danych osobowych, odpowiednie do zagrożeń oraz do kategorii danych objętych ochroną. Środki te w szczególności zapewniają, aby dane osobowe nie były udostępnione nieupoważnionym osobom fizycznym lub innym nieupoważnionym podmiotom.</w:t>
      </w:r>
    </w:p>
    <w:p w14:paraId="45428BDE" w14:textId="7D9850A9" w:rsidR="00DA73D2" w:rsidRPr="00B110C0" w:rsidRDefault="00613923" w:rsidP="00C65D72">
      <w:pPr>
        <w:pStyle w:val="NormalnyWeb"/>
        <w:spacing w:before="0" w:beforeAutospacing="0" w:after="0" w:afterAutospacing="0" w:line="360" w:lineRule="auto"/>
        <w:ind w:firstLine="708"/>
        <w:jc w:val="both"/>
      </w:pPr>
      <w:r w:rsidRPr="00B110C0">
        <w:t xml:space="preserve">W </w:t>
      </w:r>
      <w:r w:rsidR="00630AA6" w:rsidRPr="00B110C0">
        <w:t>art. 2c ust.</w:t>
      </w:r>
      <w:r w:rsidR="00DA73D2" w:rsidRPr="00B110C0">
        <w:t xml:space="preserve"> 1</w:t>
      </w:r>
      <w:r w:rsidR="00C627C6">
        <w:t>5</w:t>
      </w:r>
      <w:r w:rsidR="00DA73D2" w:rsidRPr="00B110C0">
        <w:t xml:space="preserve"> określono procedury zapewniające weryfikację poprawności danych cudzoziemców. Zgodnie z </w:t>
      </w:r>
      <w:r w:rsidR="00D52E7E" w:rsidRPr="00B110C0">
        <w:t>tym</w:t>
      </w:r>
      <w:r w:rsidR="00DA73D2" w:rsidRPr="00B110C0">
        <w:t xml:space="preserve"> przepisem, w przypadku gdy Komendant Główny Straży Granicznej, inny organ administracji publicznej lub inny podmiot realizujący zadania publiczne posiada informacje, że dane przetwarzane w systemie </w:t>
      </w:r>
      <w:r w:rsidR="00977CB0" w:rsidRPr="00B110C0">
        <w:t>źródłowym</w:t>
      </w:r>
      <w:r w:rsidR="00DA73D2" w:rsidRPr="00B110C0">
        <w:t xml:space="preserve"> są niezgodne z prawdą lub są nieaktualne, informuje o tym w drodze teletransmisji organ lub inny podmiot, który prowadzi system </w:t>
      </w:r>
      <w:r w:rsidR="00977CB0" w:rsidRPr="00B110C0">
        <w:t>źródłowym</w:t>
      </w:r>
      <w:r w:rsidR="00DA73D2" w:rsidRPr="00B110C0">
        <w:t xml:space="preserve">. Właściwy organ lub podmiot, który prowadzi system </w:t>
      </w:r>
      <w:r w:rsidR="00977CB0" w:rsidRPr="00B110C0">
        <w:t>źródłowy</w:t>
      </w:r>
      <w:r w:rsidR="00DA73D2" w:rsidRPr="00B110C0">
        <w:t xml:space="preserve">, dokonuje weryfikacji danych i w przypadku potwierdzenia, że dane są niezgodne z prawdą lub nieaktualne, dokonuje odpowiednich zmian danych przetwarzanych w systemie </w:t>
      </w:r>
      <w:r w:rsidR="00977CB0" w:rsidRPr="00B110C0">
        <w:t>źródłowym</w:t>
      </w:r>
      <w:r w:rsidR="00DA73D2" w:rsidRPr="00B110C0">
        <w:t>, zawiadamiając o tym organ lub podmiot, który przekazał informacje.</w:t>
      </w:r>
    </w:p>
    <w:p w14:paraId="2F9DE756" w14:textId="0BAFCB3E" w:rsidR="00977CB0" w:rsidRPr="00B110C0" w:rsidRDefault="00B53877" w:rsidP="00C65D72">
      <w:pPr>
        <w:pStyle w:val="NormalnyWeb"/>
        <w:spacing w:before="0" w:beforeAutospacing="0" w:after="0" w:afterAutospacing="0" w:line="360" w:lineRule="auto"/>
        <w:ind w:firstLine="708"/>
        <w:jc w:val="both"/>
      </w:pPr>
      <w:r w:rsidRPr="00B110C0">
        <w:t>W</w:t>
      </w:r>
      <w:r w:rsidR="00613923" w:rsidRPr="00B110C0">
        <w:t xml:space="preserve"> art. 2c </w:t>
      </w:r>
      <w:r w:rsidRPr="00B110C0">
        <w:t>ust. 1</w:t>
      </w:r>
      <w:r w:rsidR="007F7E7E" w:rsidRPr="00B110C0">
        <w:t>6</w:t>
      </w:r>
      <w:r w:rsidRPr="00B110C0">
        <w:t xml:space="preserve"> wskazano, że</w:t>
      </w:r>
      <w:r w:rsidR="006F51E9" w:rsidRPr="00B110C0">
        <w:t xml:space="preserve"> </w:t>
      </w:r>
      <w:r w:rsidR="00FC4D60" w:rsidRPr="00B110C0">
        <w:t>m</w:t>
      </w:r>
      <w:r w:rsidR="006F51E9" w:rsidRPr="00B110C0">
        <w:t>inister właściwy do spraw wewnętrznych uczestnicz</w:t>
      </w:r>
      <w:r w:rsidR="00C23DC5" w:rsidRPr="00B110C0">
        <w:t>y</w:t>
      </w:r>
      <w:r w:rsidR="006F51E9" w:rsidRPr="00B110C0">
        <w:t xml:space="preserve"> w realizacji zadań związanych z rozwojem i</w:t>
      </w:r>
      <w:r w:rsidR="0011574C" w:rsidRPr="00B110C0">
        <w:t> </w:t>
      </w:r>
      <w:r w:rsidR="006F51E9" w:rsidRPr="00B110C0">
        <w:t xml:space="preserve">utrzymaniem </w:t>
      </w:r>
      <w:r w:rsidR="0011574C" w:rsidRPr="00B110C0">
        <w:t>KRC</w:t>
      </w:r>
      <w:r w:rsidR="006F51E9" w:rsidRPr="00B110C0">
        <w:t xml:space="preserve"> przez Komendanta Głównego Straży Granicznej. Ze względu na zasięg i</w:t>
      </w:r>
      <w:r w:rsidR="0011574C" w:rsidRPr="00B110C0">
        <w:t> </w:t>
      </w:r>
      <w:r w:rsidR="006F51E9" w:rsidRPr="00B110C0">
        <w:t xml:space="preserve">oddziaływanie systemu, konieczność integracji prawnej oraz technicznej wielu systemów </w:t>
      </w:r>
      <w:r w:rsidR="00613923" w:rsidRPr="00B110C0">
        <w:t>źródłowych</w:t>
      </w:r>
      <w:r w:rsidR="006F51E9" w:rsidRPr="00B110C0">
        <w:t xml:space="preserve"> oraz właściwość wskazanych organów w tym zakresie, organy te uczestniczyć będą w realizacji zadań</w:t>
      </w:r>
      <w:r w:rsidR="00613923" w:rsidRPr="00B110C0">
        <w:t xml:space="preserve"> związanych z</w:t>
      </w:r>
      <w:r w:rsidR="000E782A">
        <w:t xml:space="preserve"> rozwojem i </w:t>
      </w:r>
      <w:r w:rsidR="006F51E9" w:rsidRPr="00B110C0">
        <w:t xml:space="preserve">utrzymaniem </w:t>
      </w:r>
      <w:r w:rsidR="0011574C" w:rsidRPr="00B110C0">
        <w:t>KRC</w:t>
      </w:r>
      <w:r w:rsidR="006F51E9" w:rsidRPr="00B110C0">
        <w:t xml:space="preserve">, w celu zapewnienia właściwej architektury teleinformatycznej związanej z celami </w:t>
      </w:r>
      <w:r w:rsidR="00D52E7E" w:rsidRPr="00B110C0">
        <w:t>projektowanego</w:t>
      </w:r>
      <w:r w:rsidR="006F51E9" w:rsidRPr="00B110C0">
        <w:t xml:space="preserve"> systemu. </w:t>
      </w:r>
    </w:p>
    <w:p w14:paraId="1CCE35D9" w14:textId="6D0720C8" w:rsidR="00B53877" w:rsidRPr="00B110C0" w:rsidRDefault="00977CB0" w:rsidP="00C65D72">
      <w:pPr>
        <w:pStyle w:val="NormalnyWeb"/>
        <w:spacing w:before="0" w:beforeAutospacing="0" w:after="0" w:afterAutospacing="0" w:line="360" w:lineRule="auto"/>
        <w:ind w:firstLine="708"/>
        <w:jc w:val="both"/>
      </w:pPr>
      <w:r w:rsidRPr="00B110C0">
        <w:t xml:space="preserve">W </w:t>
      </w:r>
      <w:r w:rsidR="00613923" w:rsidRPr="00B110C0">
        <w:t xml:space="preserve">projekcie wprowadzono (w </w:t>
      </w:r>
      <w:r w:rsidRPr="00B110C0">
        <w:t>ust</w:t>
      </w:r>
      <w:r w:rsidR="00613923" w:rsidRPr="00B110C0">
        <w:t>.</w:t>
      </w:r>
      <w:r w:rsidRPr="00B110C0">
        <w:t xml:space="preserve"> 1</w:t>
      </w:r>
      <w:r w:rsidR="007F7E7E" w:rsidRPr="00B110C0">
        <w:t>7</w:t>
      </w:r>
      <w:r w:rsidR="00613923" w:rsidRPr="00B110C0">
        <w:t xml:space="preserve">) delegację ustawową </w:t>
      </w:r>
      <w:r w:rsidRPr="00B110C0">
        <w:t xml:space="preserve">do wydania rozporządzenia </w:t>
      </w:r>
      <w:r w:rsidR="00613923" w:rsidRPr="00B110C0">
        <w:t xml:space="preserve">przez </w:t>
      </w:r>
      <w:r w:rsidRPr="00B110C0">
        <w:t>ministr</w:t>
      </w:r>
      <w:r w:rsidR="00613923" w:rsidRPr="00B110C0">
        <w:t>a</w:t>
      </w:r>
      <w:r w:rsidRPr="00B110C0">
        <w:t xml:space="preserve"> właściwe</w:t>
      </w:r>
      <w:r w:rsidR="00613923" w:rsidRPr="00B110C0">
        <w:t>go</w:t>
      </w:r>
      <w:r w:rsidRPr="00B110C0">
        <w:t xml:space="preserve"> do spraw wewnętrznych określ</w:t>
      </w:r>
      <w:r w:rsidR="00613923" w:rsidRPr="00B110C0">
        <w:t xml:space="preserve">ającego </w:t>
      </w:r>
      <w:r w:rsidR="0011574C" w:rsidRPr="00B110C0">
        <w:t xml:space="preserve">warunki techniczne umożliwiające </w:t>
      </w:r>
      <w:r w:rsidRPr="00B110C0">
        <w:t>integrację systemów źródłowych</w:t>
      </w:r>
      <w:r w:rsidR="00613923" w:rsidRPr="00B110C0">
        <w:t xml:space="preserve"> z</w:t>
      </w:r>
      <w:r w:rsidRPr="00B110C0">
        <w:t xml:space="preserve"> KRC</w:t>
      </w:r>
      <w:r w:rsidR="0011574C" w:rsidRPr="00B110C0">
        <w:t>,</w:t>
      </w:r>
      <w:r w:rsidRPr="00B110C0">
        <w:t xml:space="preserve"> w celu jego zasilania w zakresie danych i informacji przetwarzanych w</w:t>
      </w:r>
      <w:r w:rsidR="0011574C" w:rsidRPr="00B110C0">
        <w:t> </w:t>
      </w:r>
      <w:r w:rsidRPr="00B110C0">
        <w:t>tych systemach, mając na względzie zapewnienie bezpieczeństwa i ochrony danych</w:t>
      </w:r>
      <w:r w:rsidR="00D52E7E" w:rsidRPr="00B110C0">
        <w:t>.</w:t>
      </w:r>
    </w:p>
    <w:p w14:paraId="1F02068D" w14:textId="2EB4FCE0" w:rsidR="00691ECA" w:rsidRPr="00B110C0" w:rsidRDefault="00691ECA" w:rsidP="00C65D72">
      <w:pPr>
        <w:pStyle w:val="NormalnyWeb"/>
        <w:spacing w:before="0" w:beforeAutospacing="0" w:after="0" w:afterAutospacing="0" w:line="360" w:lineRule="auto"/>
        <w:ind w:firstLine="708"/>
        <w:jc w:val="both"/>
      </w:pPr>
      <w:r w:rsidRPr="00B110C0">
        <w:t>Kolejna zmiana ustawy z dnia 12 października 1990 r.</w:t>
      </w:r>
      <w:r w:rsidR="0023215A" w:rsidRPr="00B110C0">
        <w:t xml:space="preserve"> o </w:t>
      </w:r>
      <w:r w:rsidRPr="00B110C0">
        <w:t xml:space="preserve"> </w:t>
      </w:r>
      <w:r w:rsidR="00C627C6">
        <w:t xml:space="preserve">Straży Granicznej </w:t>
      </w:r>
      <w:r w:rsidRPr="00B110C0">
        <w:t>ma na celu rozszerzenie zakresu działania Komendanta Głównego Straży Granicznej o pełnienie funkcji jednostki krajowej ETIAS, gdyż zgodnie z prawem krajowym, będzie on organem właściwym w tym zakresie (art. 39 pkt 2).</w:t>
      </w:r>
    </w:p>
    <w:p w14:paraId="50F9E0A1" w14:textId="01C7D940" w:rsidR="004839C2" w:rsidRPr="00B110C0" w:rsidRDefault="0011574C"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A</w:t>
      </w:r>
      <w:r w:rsidR="00260702" w:rsidRPr="00B110C0">
        <w:rPr>
          <w:rFonts w:ascii="Times New Roman" w:hAnsi="Times New Roman" w:cs="Times New Roman"/>
          <w:sz w:val="24"/>
          <w:szCs w:val="24"/>
        </w:rPr>
        <w:t xml:space="preserve">rt. 40 </w:t>
      </w:r>
      <w:r w:rsidRPr="00B110C0">
        <w:rPr>
          <w:rFonts w:ascii="Times New Roman" w:hAnsi="Times New Roman" w:cs="Times New Roman"/>
          <w:sz w:val="24"/>
          <w:szCs w:val="24"/>
        </w:rPr>
        <w:t xml:space="preserve">projektu </w:t>
      </w:r>
      <w:r w:rsidR="00260702" w:rsidRPr="00B110C0">
        <w:rPr>
          <w:rFonts w:ascii="Times New Roman" w:hAnsi="Times New Roman" w:cs="Times New Roman"/>
          <w:sz w:val="24"/>
          <w:szCs w:val="24"/>
        </w:rPr>
        <w:t xml:space="preserve">wprowadza </w:t>
      </w:r>
      <w:r w:rsidRPr="00B110C0">
        <w:rPr>
          <w:rFonts w:ascii="Times New Roman" w:hAnsi="Times New Roman" w:cs="Times New Roman"/>
          <w:sz w:val="24"/>
          <w:szCs w:val="24"/>
        </w:rPr>
        <w:t xml:space="preserve">zmianę </w:t>
      </w:r>
      <w:r w:rsidR="00260702" w:rsidRPr="00B110C0">
        <w:rPr>
          <w:rFonts w:ascii="Times New Roman" w:hAnsi="Times New Roman" w:cs="Times New Roman"/>
          <w:sz w:val="24"/>
          <w:szCs w:val="24"/>
        </w:rPr>
        <w:t xml:space="preserve">w ustawie z dnia 24 maja 2000 r. o Krajowym </w:t>
      </w:r>
      <w:r w:rsidR="00260702" w:rsidRPr="00B110C0">
        <w:rPr>
          <w:rFonts w:ascii="Times New Roman" w:hAnsi="Times New Roman" w:cs="Times New Roman"/>
          <w:sz w:val="24"/>
          <w:szCs w:val="24"/>
        </w:rPr>
        <w:lastRenderedPageBreak/>
        <w:t>Rejestrze Karnym</w:t>
      </w:r>
      <w:r w:rsidRPr="00B110C0">
        <w:rPr>
          <w:rFonts w:ascii="Times New Roman" w:hAnsi="Times New Roman" w:cs="Times New Roman"/>
          <w:sz w:val="24"/>
          <w:szCs w:val="24"/>
        </w:rPr>
        <w:t xml:space="preserve">, polegającą na </w:t>
      </w:r>
      <w:r w:rsidR="00690E85" w:rsidRPr="00B110C0">
        <w:rPr>
          <w:rFonts w:ascii="Times New Roman" w:hAnsi="Times New Roman" w:cs="Times New Roman"/>
          <w:sz w:val="24"/>
          <w:szCs w:val="24"/>
        </w:rPr>
        <w:t xml:space="preserve">modyfikacji w art. 6 w ust. 1 pkt 7, poprzez dodanie na końcu tego przepisu wyrazów „lub przepisach prawa Unii Europejskiej”. Wskazane ma na celu </w:t>
      </w:r>
      <w:r w:rsidR="00935EDD" w:rsidRPr="00B110C0">
        <w:rPr>
          <w:rFonts w:ascii="Times New Roman" w:hAnsi="Times New Roman" w:cs="Times New Roman"/>
          <w:sz w:val="24"/>
          <w:szCs w:val="24"/>
        </w:rPr>
        <w:t xml:space="preserve">doprecyzowanie, gdyż obecnie źródłem zadań nałożonych na </w:t>
      </w:r>
      <w:r w:rsidR="00FC6218">
        <w:rPr>
          <w:rFonts w:ascii="Times New Roman" w:hAnsi="Times New Roman" w:cs="Times New Roman"/>
          <w:sz w:val="24"/>
          <w:szCs w:val="24"/>
        </w:rPr>
        <w:t>organy są zarówno ustawy, jak i </w:t>
      </w:r>
      <w:r w:rsidR="00935EDD" w:rsidRPr="00B110C0">
        <w:rPr>
          <w:rFonts w:ascii="Times New Roman" w:hAnsi="Times New Roman" w:cs="Times New Roman"/>
          <w:sz w:val="24"/>
          <w:szCs w:val="24"/>
        </w:rPr>
        <w:t>bezpośrednio stosowane przepisy prawne Unii Europejskiej. W przypadku dotyczącym jednostki krajowej ETIAS</w:t>
      </w:r>
      <w:r w:rsidR="00F65CA1" w:rsidRPr="00B110C0">
        <w:rPr>
          <w:rFonts w:ascii="Times New Roman" w:hAnsi="Times New Roman" w:cs="Times New Roman"/>
          <w:sz w:val="24"/>
          <w:szCs w:val="24"/>
        </w:rPr>
        <w:t>, jej zadania, w szczególności w z</w:t>
      </w:r>
      <w:r w:rsidR="00FC6218">
        <w:rPr>
          <w:rFonts w:ascii="Times New Roman" w:hAnsi="Times New Roman" w:cs="Times New Roman"/>
          <w:sz w:val="24"/>
          <w:szCs w:val="24"/>
        </w:rPr>
        <w:t>akresie rozpatrywania wniosku o </w:t>
      </w:r>
      <w:r w:rsidR="00F65CA1" w:rsidRPr="00B110C0">
        <w:rPr>
          <w:rFonts w:ascii="Times New Roman" w:hAnsi="Times New Roman" w:cs="Times New Roman"/>
          <w:sz w:val="24"/>
          <w:szCs w:val="24"/>
        </w:rPr>
        <w:t xml:space="preserve">wydanie zezwolenia na podróż, są określone w rozporządzeniu 2018/1240, natomiast projektowana ustawa o </w:t>
      </w:r>
      <w:r w:rsidR="00B20C29" w:rsidRPr="00B110C0">
        <w:rPr>
          <w:rFonts w:ascii="Times New Roman" w:hAnsi="Times New Roman" w:cs="Times New Roman"/>
          <w:sz w:val="24"/>
          <w:szCs w:val="24"/>
        </w:rPr>
        <w:t>udziale RP w </w:t>
      </w:r>
      <w:bookmarkStart w:id="5" w:name="_Hlk153205259"/>
      <w:r w:rsidR="00B20C29" w:rsidRPr="00B110C0">
        <w:rPr>
          <w:rFonts w:ascii="Times New Roman" w:hAnsi="Times New Roman" w:cs="Times New Roman"/>
          <w:sz w:val="24"/>
          <w:szCs w:val="24"/>
        </w:rPr>
        <w:t xml:space="preserve">europejskim systemie informacji o podróży oraz zezwoleń na podróż </w:t>
      </w:r>
      <w:bookmarkEnd w:id="5"/>
      <w:r w:rsidR="00B20C29" w:rsidRPr="00B110C0">
        <w:rPr>
          <w:rFonts w:ascii="Times New Roman" w:hAnsi="Times New Roman" w:cs="Times New Roman"/>
          <w:sz w:val="24"/>
          <w:szCs w:val="24"/>
        </w:rPr>
        <w:t xml:space="preserve">(ETIAS) </w:t>
      </w:r>
      <w:r w:rsidR="00F65CA1" w:rsidRPr="00B110C0">
        <w:rPr>
          <w:rFonts w:ascii="Times New Roman" w:hAnsi="Times New Roman" w:cs="Times New Roman"/>
          <w:sz w:val="24"/>
          <w:szCs w:val="24"/>
        </w:rPr>
        <w:t xml:space="preserve">wskazuje organ krajowy – Komendanta Głównego Straży Granicznej – który będzie pełnił funkcję tej jednostki. </w:t>
      </w:r>
      <w:r w:rsidR="00B20C29" w:rsidRPr="00B110C0">
        <w:rPr>
          <w:rFonts w:ascii="Times New Roman" w:hAnsi="Times New Roman" w:cs="Times New Roman"/>
          <w:sz w:val="24"/>
          <w:szCs w:val="24"/>
        </w:rPr>
        <w:t>Dodatkowo projektowana ustawa precyzuje uprawnienia Komendanta Głównego Straży Granicznej służące właściwej realizacji jego zdań jako jednostki krajowej ETIAS</w:t>
      </w:r>
      <w:r w:rsidR="004839C2" w:rsidRPr="00B110C0">
        <w:rPr>
          <w:rFonts w:ascii="Times New Roman" w:hAnsi="Times New Roman" w:cs="Times New Roman"/>
          <w:sz w:val="24"/>
          <w:szCs w:val="24"/>
        </w:rPr>
        <w:t>, w tym prawo dokonania sprawdzeń w innych systemach (np. art. 9 ust. 4 i 5, art. 10).</w:t>
      </w:r>
      <w:r w:rsidR="00FF7860">
        <w:rPr>
          <w:rFonts w:ascii="Times New Roman" w:hAnsi="Times New Roman" w:cs="Times New Roman"/>
          <w:sz w:val="24"/>
          <w:szCs w:val="24"/>
        </w:rPr>
        <w:t xml:space="preserve"> Ponadto </w:t>
      </w:r>
      <w:r w:rsidR="00FF7860" w:rsidRPr="00FF7860">
        <w:rPr>
          <w:rFonts w:ascii="Times New Roman" w:hAnsi="Times New Roman" w:cs="Times New Roman"/>
          <w:sz w:val="24"/>
          <w:szCs w:val="24"/>
        </w:rPr>
        <w:t>art. 19 ust. 1aa</w:t>
      </w:r>
      <w:r w:rsidR="00FF7860">
        <w:rPr>
          <w:rFonts w:ascii="Times New Roman" w:hAnsi="Times New Roman" w:cs="Times New Roman"/>
          <w:sz w:val="24"/>
          <w:szCs w:val="24"/>
        </w:rPr>
        <w:t xml:space="preserve"> ustawy o KRK wprowadza możliwość złożenia zapytania w formie żądania </w:t>
      </w:r>
      <w:r w:rsidR="00FF7860" w:rsidRPr="00FF7860">
        <w:rPr>
          <w:rFonts w:ascii="Times New Roman" w:hAnsi="Times New Roman" w:cs="Times New Roman"/>
          <w:sz w:val="24"/>
          <w:szCs w:val="24"/>
        </w:rPr>
        <w:t>p</w:t>
      </w:r>
      <w:r w:rsidR="000E782A">
        <w:rPr>
          <w:rFonts w:ascii="Times New Roman" w:hAnsi="Times New Roman" w:cs="Times New Roman"/>
          <w:sz w:val="24"/>
          <w:szCs w:val="24"/>
        </w:rPr>
        <w:t>o uprzednim sprawdzeniu osoby w </w:t>
      </w:r>
      <w:r w:rsidR="00FF7860" w:rsidRPr="00FF7860">
        <w:rPr>
          <w:rFonts w:ascii="Times New Roman" w:hAnsi="Times New Roman" w:cs="Times New Roman"/>
          <w:sz w:val="24"/>
          <w:szCs w:val="24"/>
        </w:rPr>
        <w:t>systemie ECRIS-TC</w:t>
      </w:r>
      <w:r w:rsidR="00FF7860">
        <w:rPr>
          <w:rFonts w:ascii="Times New Roman" w:hAnsi="Times New Roman" w:cs="Times New Roman"/>
          <w:sz w:val="24"/>
          <w:szCs w:val="24"/>
        </w:rPr>
        <w:t>N.</w:t>
      </w:r>
    </w:p>
    <w:p w14:paraId="7D27AEDB" w14:textId="38EBE513" w:rsidR="00D458B4" w:rsidRPr="00B110C0" w:rsidRDefault="004A6655" w:rsidP="00C65D72">
      <w:pPr>
        <w:spacing w:line="360" w:lineRule="auto"/>
        <w:ind w:firstLine="709"/>
        <w:jc w:val="both"/>
        <w:rPr>
          <w:rFonts w:ascii="Times New Roman" w:hAnsi="Times New Roman" w:cs="Times New Roman"/>
          <w:sz w:val="24"/>
          <w:szCs w:val="24"/>
        </w:rPr>
      </w:pPr>
      <w:r w:rsidRPr="00B110C0">
        <w:rPr>
          <w:rFonts w:ascii="Times New Roman" w:hAnsi="Times New Roman" w:cs="Times New Roman"/>
          <w:sz w:val="24"/>
          <w:szCs w:val="24"/>
        </w:rPr>
        <w:t>Art.</w:t>
      </w:r>
      <w:r w:rsidR="00AC0E29" w:rsidRPr="00B110C0">
        <w:rPr>
          <w:rFonts w:ascii="Times New Roman" w:hAnsi="Times New Roman" w:cs="Times New Roman"/>
          <w:sz w:val="24"/>
          <w:szCs w:val="24"/>
        </w:rPr>
        <w:t xml:space="preserve"> </w:t>
      </w:r>
      <w:r w:rsidR="00C4060A" w:rsidRPr="00B110C0">
        <w:rPr>
          <w:rFonts w:ascii="Times New Roman" w:hAnsi="Times New Roman" w:cs="Times New Roman"/>
          <w:sz w:val="24"/>
          <w:szCs w:val="24"/>
        </w:rPr>
        <w:t xml:space="preserve">41 </w:t>
      </w:r>
      <w:r w:rsidR="006C4CB8" w:rsidRPr="00B110C0">
        <w:rPr>
          <w:rFonts w:ascii="Times New Roman" w:hAnsi="Times New Roman" w:cs="Times New Roman"/>
          <w:sz w:val="24"/>
          <w:szCs w:val="24"/>
        </w:rPr>
        <w:t xml:space="preserve">projektu </w:t>
      </w:r>
      <w:r w:rsidRPr="00B110C0">
        <w:rPr>
          <w:rFonts w:ascii="Times New Roman" w:hAnsi="Times New Roman" w:cs="Times New Roman"/>
          <w:sz w:val="24"/>
          <w:szCs w:val="24"/>
        </w:rPr>
        <w:t xml:space="preserve">wprowadza zmiany w ustawie </w:t>
      </w:r>
      <w:r w:rsidR="00BC14A3" w:rsidRPr="00B110C0">
        <w:rPr>
          <w:rFonts w:ascii="Times New Roman" w:hAnsi="Times New Roman" w:cs="Times New Roman"/>
          <w:sz w:val="24"/>
          <w:szCs w:val="24"/>
        </w:rPr>
        <w:t xml:space="preserve">z dnia 13 czerwca 2003 r. </w:t>
      </w:r>
      <w:r w:rsidRPr="00B110C0">
        <w:rPr>
          <w:rFonts w:ascii="Times New Roman" w:hAnsi="Times New Roman" w:cs="Times New Roman"/>
          <w:sz w:val="24"/>
          <w:szCs w:val="24"/>
        </w:rPr>
        <w:t xml:space="preserve">o </w:t>
      </w:r>
      <w:r w:rsidRPr="00B110C0">
        <w:rPr>
          <w:rFonts w:ascii="Times New Roman" w:hAnsi="Times New Roman" w:cs="Times New Roman"/>
          <w:sz w:val="24"/>
          <w:szCs w:val="24"/>
          <w:lang w:val="pl"/>
        </w:rPr>
        <w:t>udzielaniu cudzoziemcom ochrony na terytorium Rzeczypospolitej Polskiej</w:t>
      </w:r>
      <w:r w:rsidR="006C4CB8" w:rsidRPr="00B110C0">
        <w:rPr>
          <w:rFonts w:ascii="Times New Roman" w:hAnsi="Times New Roman" w:cs="Times New Roman"/>
          <w:sz w:val="24"/>
          <w:szCs w:val="24"/>
          <w:lang w:val="pl"/>
        </w:rPr>
        <w:t xml:space="preserve">, </w:t>
      </w:r>
      <w:r w:rsidR="00587BC6" w:rsidRPr="00B110C0">
        <w:rPr>
          <w:rFonts w:ascii="Times New Roman" w:hAnsi="Times New Roman" w:cs="Times New Roman"/>
          <w:sz w:val="24"/>
          <w:szCs w:val="24"/>
          <w:lang w:val="pl"/>
        </w:rPr>
        <w:t>N</w:t>
      </w:r>
      <w:r w:rsidRPr="00B110C0">
        <w:rPr>
          <w:rFonts w:ascii="Times New Roman" w:hAnsi="Times New Roman" w:cs="Times New Roman"/>
          <w:sz w:val="24"/>
          <w:szCs w:val="24"/>
          <w:lang w:val="pl"/>
        </w:rPr>
        <w:t>ałoż</w:t>
      </w:r>
      <w:r w:rsidR="00EC3183" w:rsidRPr="00B110C0">
        <w:rPr>
          <w:rFonts w:ascii="Times New Roman" w:hAnsi="Times New Roman" w:cs="Times New Roman"/>
          <w:sz w:val="24"/>
          <w:szCs w:val="24"/>
          <w:lang w:val="pl"/>
        </w:rPr>
        <w:t>o</w:t>
      </w:r>
      <w:r w:rsidRPr="00B110C0">
        <w:rPr>
          <w:rFonts w:ascii="Times New Roman" w:hAnsi="Times New Roman" w:cs="Times New Roman"/>
          <w:sz w:val="24"/>
          <w:szCs w:val="24"/>
          <w:lang w:val="pl"/>
        </w:rPr>
        <w:t>n</w:t>
      </w:r>
      <w:r w:rsidR="00F51433" w:rsidRPr="00B110C0">
        <w:rPr>
          <w:rFonts w:ascii="Times New Roman" w:hAnsi="Times New Roman" w:cs="Times New Roman"/>
          <w:sz w:val="24"/>
          <w:szCs w:val="24"/>
          <w:lang w:val="pl"/>
        </w:rPr>
        <w:t>o</w:t>
      </w:r>
      <w:r w:rsidRPr="00B110C0">
        <w:rPr>
          <w:rFonts w:ascii="Times New Roman" w:hAnsi="Times New Roman" w:cs="Times New Roman"/>
          <w:sz w:val="24"/>
          <w:szCs w:val="24"/>
          <w:lang w:val="pl"/>
        </w:rPr>
        <w:t xml:space="preserve"> </w:t>
      </w:r>
      <w:r w:rsidRPr="00B110C0">
        <w:rPr>
          <w:rFonts w:ascii="Times New Roman" w:hAnsi="Times New Roman" w:cs="Times New Roman"/>
          <w:sz w:val="24"/>
          <w:szCs w:val="24"/>
        </w:rPr>
        <w:t>obowiąz</w:t>
      </w:r>
      <w:r w:rsidR="00F51433" w:rsidRPr="00B110C0">
        <w:rPr>
          <w:rFonts w:ascii="Times New Roman" w:hAnsi="Times New Roman" w:cs="Times New Roman"/>
          <w:sz w:val="24"/>
          <w:szCs w:val="24"/>
        </w:rPr>
        <w:t>e</w:t>
      </w:r>
      <w:r w:rsidRPr="00B110C0">
        <w:rPr>
          <w:rFonts w:ascii="Times New Roman" w:hAnsi="Times New Roman" w:cs="Times New Roman"/>
          <w:sz w:val="24"/>
          <w:szCs w:val="24"/>
        </w:rPr>
        <w:t>k informacyjn</w:t>
      </w:r>
      <w:r w:rsidR="00F51433" w:rsidRPr="00B110C0">
        <w:rPr>
          <w:rFonts w:ascii="Times New Roman" w:hAnsi="Times New Roman" w:cs="Times New Roman"/>
          <w:sz w:val="24"/>
          <w:szCs w:val="24"/>
        </w:rPr>
        <w:t>y</w:t>
      </w:r>
      <w:r w:rsidRPr="00B110C0">
        <w:rPr>
          <w:rFonts w:ascii="Times New Roman" w:hAnsi="Times New Roman" w:cs="Times New Roman"/>
          <w:sz w:val="24"/>
          <w:szCs w:val="24"/>
        </w:rPr>
        <w:t xml:space="preserve"> </w:t>
      </w:r>
      <w:r w:rsidR="000325F8" w:rsidRPr="00B110C0">
        <w:rPr>
          <w:rFonts w:ascii="Times New Roman" w:hAnsi="Times New Roman" w:cs="Times New Roman"/>
          <w:sz w:val="24"/>
          <w:szCs w:val="24"/>
        </w:rPr>
        <w:t xml:space="preserve">na Szefa Urzędu do Spraw Cudzoziemców </w:t>
      </w:r>
      <w:r w:rsidR="006C4CB8" w:rsidRPr="00B110C0">
        <w:rPr>
          <w:rFonts w:ascii="Times New Roman" w:hAnsi="Times New Roman" w:cs="Times New Roman"/>
          <w:sz w:val="24"/>
          <w:szCs w:val="24"/>
        </w:rPr>
        <w:t>dotycząc</w:t>
      </w:r>
      <w:r w:rsidR="00F51433" w:rsidRPr="00B110C0">
        <w:rPr>
          <w:rFonts w:ascii="Times New Roman" w:hAnsi="Times New Roman" w:cs="Times New Roman"/>
          <w:sz w:val="24"/>
          <w:szCs w:val="24"/>
        </w:rPr>
        <w:t>y</w:t>
      </w:r>
      <w:r w:rsidR="006C4CB8" w:rsidRPr="00B110C0">
        <w:rPr>
          <w:rFonts w:ascii="Times New Roman" w:hAnsi="Times New Roman" w:cs="Times New Roman"/>
          <w:sz w:val="24"/>
          <w:szCs w:val="24"/>
        </w:rPr>
        <w:t xml:space="preserve"> </w:t>
      </w:r>
      <w:r w:rsidRPr="00B110C0">
        <w:rPr>
          <w:rFonts w:ascii="Times New Roman" w:hAnsi="Times New Roman" w:cs="Times New Roman"/>
          <w:sz w:val="24"/>
          <w:szCs w:val="24"/>
        </w:rPr>
        <w:t>wydani</w:t>
      </w:r>
      <w:r w:rsidR="006C4CB8" w:rsidRPr="00B110C0">
        <w:rPr>
          <w:rFonts w:ascii="Times New Roman" w:hAnsi="Times New Roman" w:cs="Times New Roman"/>
          <w:sz w:val="24"/>
          <w:szCs w:val="24"/>
        </w:rPr>
        <w:t>a</w:t>
      </w:r>
      <w:r w:rsidRPr="00B110C0">
        <w:rPr>
          <w:rFonts w:ascii="Times New Roman" w:hAnsi="Times New Roman" w:cs="Times New Roman"/>
          <w:sz w:val="24"/>
          <w:szCs w:val="24"/>
        </w:rPr>
        <w:t xml:space="preserve"> dokumentu podróży cudzoziemcowi, który zgodnie z art. 2 ust. 2</w:t>
      </w:r>
      <w:r w:rsidR="00250698" w:rsidRPr="00B110C0">
        <w:rPr>
          <w:rFonts w:ascii="Times New Roman" w:hAnsi="Times New Roman" w:cs="Times New Roman"/>
          <w:sz w:val="24"/>
          <w:szCs w:val="24"/>
        </w:rPr>
        <w:t xml:space="preserve"> rozporządzenia</w:t>
      </w:r>
      <w:r w:rsidR="002A580D" w:rsidRPr="00B110C0">
        <w:rPr>
          <w:rFonts w:ascii="Times New Roman" w:hAnsi="Times New Roman" w:cs="Times New Roman"/>
          <w:sz w:val="24"/>
          <w:szCs w:val="24"/>
        </w:rPr>
        <w:t xml:space="preserve"> 2018/1240 </w:t>
      </w:r>
      <w:r w:rsidRPr="00B110C0">
        <w:rPr>
          <w:rFonts w:ascii="Times New Roman" w:hAnsi="Times New Roman" w:cs="Times New Roman"/>
          <w:sz w:val="24"/>
          <w:szCs w:val="24"/>
        </w:rPr>
        <w:t xml:space="preserve">nie podlega </w:t>
      </w:r>
      <w:r w:rsidR="005316C5" w:rsidRPr="00B110C0">
        <w:rPr>
          <w:rFonts w:ascii="Times New Roman" w:hAnsi="Times New Roman" w:cs="Times New Roman"/>
          <w:sz w:val="24"/>
          <w:szCs w:val="24"/>
        </w:rPr>
        <w:t xml:space="preserve">stosowaniu </w:t>
      </w:r>
      <w:r w:rsidRPr="00B110C0">
        <w:rPr>
          <w:rFonts w:ascii="Times New Roman" w:hAnsi="Times New Roman" w:cs="Times New Roman"/>
          <w:sz w:val="24"/>
          <w:szCs w:val="24"/>
        </w:rPr>
        <w:t>rozporządzeni</w:t>
      </w:r>
      <w:r w:rsidR="005316C5" w:rsidRPr="00B110C0">
        <w:rPr>
          <w:rFonts w:ascii="Times New Roman" w:hAnsi="Times New Roman" w:cs="Times New Roman"/>
          <w:sz w:val="24"/>
          <w:szCs w:val="24"/>
        </w:rPr>
        <w:t>a w zakresie obowiązku posiadania zezwolenia na podróż</w:t>
      </w:r>
      <w:r w:rsidRPr="00B110C0">
        <w:rPr>
          <w:rFonts w:ascii="Times New Roman" w:hAnsi="Times New Roman" w:cs="Times New Roman"/>
          <w:sz w:val="24"/>
          <w:szCs w:val="24"/>
        </w:rPr>
        <w:t>. Niniejszy obowiązek odnos</w:t>
      </w:r>
      <w:r w:rsidR="00BC14A3" w:rsidRPr="00B110C0">
        <w:rPr>
          <w:rFonts w:ascii="Times New Roman" w:hAnsi="Times New Roman" w:cs="Times New Roman"/>
          <w:sz w:val="24"/>
          <w:szCs w:val="24"/>
        </w:rPr>
        <w:t>i</w:t>
      </w:r>
      <w:r w:rsidRPr="00B110C0">
        <w:rPr>
          <w:rFonts w:ascii="Times New Roman" w:hAnsi="Times New Roman" w:cs="Times New Roman"/>
          <w:sz w:val="24"/>
          <w:szCs w:val="24"/>
        </w:rPr>
        <w:t xml:space="preserve"> się do przepis</w:t>
      </w:r>
      <w:r w:rsidR="00BC14A3" w:rsidRPr="00B110C0">
        <w:rPr>
          <w:rFonts w:ascii="Times New Roman" w:hAnsi="Times New Roman" w:cs="Times New Roman"/>
          <w:sz w:val="24"/>
          <w:szCs w:val="24"/>
        </w:rPr>
        <w:t>u</w:t>
      </w:r>
      <w:r w:rsidRPr="00B110C0">
        <w:rPr>
          <w:rFonts w:ascii="Times New Roman" w:hAnsi="Times New Roman" w:cs="Times New Roman"/>
          <w:sz w:val="24"/>
          <w:szCs w:val="24"/>
        </w:rPr>
        <w:t xml:space="preserve"> art. 55 ust. 5 </w:t>
      </w:r>
      <w:r w:rsidR="00BC14A3" w:rsidRPr="00B110C0">
        <w:rPr>
          <w:rFonts w:ascii="Times New Roman" w:hAnsi="Times New Roman" w:cs="Times New Roman"/>
          <w:sz w:val="24"/>
          <w:szCs w:val="24"/>
        </w:rPr>
        <w:t>lit.</w:t>
      </w:r>
      <w:r w:rsidR="00414476" w:rsidRPr="00B110C0">
        <w:rPr>
          <w:rFonts w:ascii="Times New Roman" w:hAnsi="Times New Roman" w:cs="Times New Roman"/>
          <w:sz w:val="24"/>
          <w:szCs w:val="24"/>
        </w:rPr>
        <w:t xml:space="preserve"> </w:t>
      </w:r>
      <w:r w:rsidR="00BC14A3" w:rsidRPr="00B110C0">
        <w:rPr>
          <w:rFonts w:ascii="Times New Roman" w:hAnsi="Times New Roman" w:cs="Times New Roman"/>
          <w:sz w:val="24"/>
          <w:szCs w:val="24"/>
        </w:rPr>
        <w:t>a</w:t>
      </w:r>
      <w:r w:rsidRPr="00B110C0">
        <w:rPr>
          <w:rFonts w:ascii="Times New Roman" w:hAnsi="Times New Roman" w:cs="Times New Roman"/>
          <w:sz w:val="24"/>
          <w:szCs w:val="24"/>
        </w:rPr>
        <w:t xml:space="preserve"> rozporządzenia</w:t>
      </w:r>
      <w:r w:rsidR="006C4CB8" w:rsidRPr="00B110C0">
        <w:rPr>
          <w:rFonts w:ascii="Times New Roman" w:hAnsi="Times New Roman" w:cs="Times New Roman"/>
          <w:sz w:val="24"/>
          <w:szCs w:val="24"/>
        </w:rPr>
        <w:t xml:space="preserve"> 2018/1240</w:t>
      </w:r>
      <w:r w:rsidR="00FC6218">
        <w:rPr>
          <w:rFonts w:ascii="Times New Roman" w:hAnsi="Times New Roman" w:cs="Times New Roman"/>
          <w:sz w:val="24"/>
          <w:szCs w:val="24"/>
        </w:rPr>
        <w:t>, zgodnie z </w:t>
      </w:r>
      <w:r w:rsidRPr="00B110C0">
        <w:rPr>
          <w:rFonts w:ascii="Times New Roman" w:hAnsi="Times New Roman" w:cs="Times New Roman"/>
          <w:sz w:val="24"/>
          <w:szCs w:val="24"/>
        </w:rPr>
        <w:t xml:space="preserve">którym jeżeli obywatel państwa trzeciego uzyskał </w:t>
      </w:r>
      <w:r w:rsidR="00BC14A3" w:rsidRPr="00B110C0">
        <w:rPr>
          <w:rFonts w:ascii="Times New Roman" w:hAnsi="Times New Roman" w:cs="Times New Roman"/>
          <w:sz w:val="24"/>
          <w:szCs w:val="24"/>
        </w:rPr>
        <w:t>dokument podróży</w:t>
      </w:r>
      <w:r w:rsidRPr="00B110C0">
        <w:rPr>
          <w:rFonts w:ascii="Times New Roman" w:hAnsi="Times New Roman" w:cs="Times New Roman"/>
          <w:sz w:val="24"/>
          <w:szCs w:val="24"/>
        </w:rPr>
        <w:t xml:space="preserve">, </w:t>
      </w:r>
      <w:r w:rsidR="00F51433" w:rsidRPr="00B110C0">
        <w:rPr>
          <w:rFonts w:ascii="Times New Roman" w:hAnsi="Times New Roman" w:cs="Times New Roman"/>
          <w:sz w:val="24"/>
          <w:szCs w:val="24"/>
        </w:rPr>
        <w:t>j</w:t>
      </w:r>
      <w:r w:rsidRPr="00B110C0">
        <w:rPr>
          <w:rFonts w:ascii="Times New Roman" w:hAnsi="Times New Roman" w:cs="Times New Roman"/>
          <w:sz w:val="24"/>
          <w:szCs w:val="24"/>
        </w:rPr>
        <w:t xml:space="preserve">ednostka </w:t>
      </w:r>
      <w:r w:rsidR="00F51433" w:rsidRPr="00B110C0">
        <w:rPr>
          <w:rFonts w:ascii="Times New Roman" w:hAnsi="Times New Roman" w:cs="Times New Roman"/>
          <w:sz w:val="24"/>
          <w:szCs w:val="24"/>
        </w:rPr>
        <w:t>k</w:t>
      </w:r>
      <w:r w:rsidRPr="00B110C0">
        <w:rPr>
          <w:rFonts w:ascii="Times New Roman" w:hAnsi="Times New Roman" w:cs="Times New Roman"/>
          <w:sz w:val="24"/>
          <w:szCs w:val="24"/>
        </w:rPr>
        <w:t>rajowa ETIAS w stosownych przypadkach niezwłocznie usuwa plik wniosku obywatela państwa trzeciego z systemu centralnego ETIAS.</w:t>
      </w:r>
      <w:r w:rsidR="00630AA6" w:rsidRPr="00B110C0">
        <w:rPr>
          <w:rFonts w:ascii="Times New Roman" w:hAnsi="Times New Roman" w:cs="Times New Roman"/>
          <w:sz w:val="24"/>
          <w:szCs w:val="24"/>
        </w:rPr>
        <w:t xml:space="preserve"> Ponadto w celu </w:t>
      </w:r>
      <w:r w:rsidR="00765AA5" w:rsidRPr="00B110C0">
        <w:rPr>
          <w:rFonts w:ascii="Times New Roman" w:hAnsi="Times New Roman" w:cs="Times New Roman"/>
          <w:sz w:val="24"/>
          <w:szCs w:val="24"/>
        </w:rPr>
        <w:t xml:space="preserve">ujednolicenia </w:t>
      </w:r>
      <w:r w:rsidR="005316C5" w:rsidRPr="00B110C0">
        <w:rPr>
          <w:rFonts w:ascii="Times New Roman" w:hAnsi="Times New Roman" w:cs="Times New Roman"/>
          <w:sz w:val="24"/>
          <w:szCs w:val="24"/>
        </w:rPr>
        <w:t>właściwości sądów rejonowych orzekających</w:t>
      </w:r>
      <w:r w:rsidR="00C90599" w:rsidRPr="00B110C0">
        <w:rPr>
          <w:rFonts w:ascii="Times New Roman" w:hAnsi="Times New Roman" w:cs="Times New Roman"/>
          <w:sz w:val="24"/>
          <w:szCs w:val="24"/>
        </w:rPr>
        <w:t xml:space="preserve"> </w:t>
      </w:r>
      <w:r w:rsidR="005316C5" w:rsidRPr="00B110C0">
        <w:rPr>
          <w:rFonts w:ascii="Times New Roman" w:hAnsi="Times New Roman" w:cs="Times New Roman"/>
          <w:sz w:val="24"/>
          <w:szCs w:val="24"/>
        </w:rPr>
        <w:t xml:space="preserve">w sprawach detencji administracyjnej cudzoziemców </w:t>
      </w:r>
      <w:r w:rsidR="00FC6218">
        <w:rPr>
          <w:rFonts w:ascii="Times New Roman" w:hAnsi="Times New Roman" w:cs="Times New Roman"/>
          <w:sz w:val="24"/>
          <w:szCs w:val="24"/>
        </w:rPr>
        <w:t>w art. 88b ust. </w:t>
      </w:r>
      <w:r w:rsidR="00765AA5" w:rsidRPr="00B110C0">
        <w:rPr>
          <w:rFonts w:ascii="Times New Roman" w:hAnsi="Times New Roman" w:cs="Times New Roman"/>
          <w:sz w:val="24"/>
          <w:szCs w:val="24"/>
        </w:rPr>
        <w:t xml:space="preserve">1 wskazano, że sąd rejonowy właściwy ze względu na siedzibę wnioskującego organu Straży Granicznej, będzie wydawał takie postanowienie. Zmiany celem ujednolicenia brzmienia wprowadzane są również w ustawie </w:t>
      </w:r>
      <w:r w:rsidR="006C4CB8" w:rsidRPr="00B110C0">
        <w:rPr>
          <w:rFonts w:ascii="Times New Roman" w:hAnsi="Times New Roman" w:cs="Times New Roman"/>
          <w:sz w:val="24"/>
          <w:szCs w:val="24"/>
        </w:rPr>
        <w:t xml:space="preserve">z dnia 12 grudnia 2013 r. </w:t>
      </w:r>
      <w:r w:rsidR="00765AA5" w:rsidRPr="00B110C0">
        <w:rPr>
          <w:rFonts w:ascii="Times New Roman" w:hAnsi="Times New Roman" w:cs="Times New Roman"/>
          <w:sz w:val="24"/>
          <w:szCs w:val="24"/>
        </w:rPr>
        <w:t>o</w:t>
      </w:r>
      <w:r w:rsidR="006C4CB8" w:rsidRPr="00B110C0">
        <w:rPr>
          <w:rFonts w:ascii="Times New Roman" w:hAnsi="Times New Roman" w:cs="Times New Roman"/>
          <w:sz w:val="24"/>
          <w:szCs w:val="24"/>
        </w:rPr>
        <w:t> </w:t>
      </w:r>
      <w:r w:rsidR="00765AA5" w:rsidRPr="00B110C0">
        <w:rPr>
          <w:rFonts w:ascii="Times New Roman" w:hAnsi="Times New Roman" w:cs="Times New Roman"/>
          <w:sz w:val="24"/>
          <w:szCs w:val="24"/>
        </w:rPr>
        <w:t>cudzoziemcach oraz</w:t>
      </w:r>
      <w:r w:rsidR="006C4CB8" w:rsidRPr="00B110C0">
        <w:rPr>
          <w:rFonts w:ascii="Times New Roman" w:hAnsi="Times New Roman" w:cs="Times New Roman"/>
          <w:sz w:val="24"/>
          <w:szCs w:val="24"/>
        </w:rPr>
        <w:t xml:space="preserve"> w ustawie z dnia </w:t>
      </w:r>
      <w:r w:rsidR="00630AA6" w:rsidRPr="00B110C0">
        <w:rPr>
          <w:rFonts w:ascii="Times New Roman" w:hAnsi="Times New Roman" w:cs="Times New Roman"/>
          <w:sz w:val="24"/>
          <w:szCs w:val="24"/>
        </w:rPr>
        <w:t xml:space="preserve">14 lipca 2006 r. </w:t>
      </w:r>
      <w:r w:rsidR="00765AA5" w:rsidRPr="00B110C0">
        <w:rPr>
          <w:rFonts w:ascii="Times New Roman" w:hAnsi="Times New Roman" w:cs="Times New Roman"/>
          <w:sz w:val="24"/>
          <w:szCs w:val="24"/>
        </w:rPr>
        <w:t>o wjeździe na terytorium Rzeczypospolitej Polskiej, pobycie oraz wyjeździe z tego terytorium obywateli państw członkowskich Unii Europejskiej</w:t>
      </w:r>
      <w:r w:rsidR="006C4CB8" w:rsidRPr="00B110C0">
        <w:rPr>
          <w:rFonts w:ascii="Times New Roman" w:hAnsi="Times New Roman" w:cs="Times New Roman"/>
          <w:sz w:val="24"/>
          <w:szCs w:val="24"/>
        </w:rPr>
        <w:t xml:space="preserve"> </w:t>
      </w:r>
      <w:r w:rsidR="00024FAE" w:rsidRPr="00B110C0">
        <w:rPr>
          <w:rFonts w:ascii="Times New Roman" w:hAnsi="Times New Roman" w:cs="Times New Roman"/>
          <w:sz w:val="24"/>
          <w:szCs w:val="24"/>
        </w:rPr>
        <w:t>i </w:t>
      </w:r>
      <w:r w:rsidR="00765AA5" w:rsidRPr="00B110C0">
        <w:rPr>
          <w:rFonts w:ascii="Times New Roman" w:hAnsi="Times New Roman" w:cs="Times New Roman"/>
          <w:sz w:val="24"/>
          <w:szCs w:val="24"/>
        </w:rPr>
        <w:t>członków ich rodzin.</w:t>
      </w:r>
      <w:r w:rsidR="00D458B4" w:rsidRPr="00B110C0">
        <w:rPr>
          <w:rFonts w:ascii="Times New Roman" w:hAnsi="Times New Roman" w:cs="Times New Roman"/>
          <w:sz w:val="24"/>
          <w:szCs w:val="24"/>
        </w:rPr>
        <w:t xml:space="preserve"> </w:t>
      </w:r>
    </w:p>
    <w:p w14:paraId="34FE64F4" w14:textId="07542B5C" w:rsidR="00BC14A3" w:rsidRPr="00B110C0" w:rsidRDefault="00BC14A3"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Art.</w:t>
      </w:r>
      <w:r w:rsidR="00AC0E29" w:rsidRPr="00B110C0">
        <w:rPr>
          <w:rFonts w:ascii="Times New Roman" w:hAnsi="Times New Roman" w:cs="Times New Roman"/>
          <w:sz w:val="24"/>
          <w:szCs w:val="24"/>
        </w:rPr>
        <w:t xml:space="preserve"> </w:t>
      </w:r>
      <w:r w:rsidR="000325F8" w:rsidRPr="00B110C0">
        <w:rPr>
          <w:rFonts w:ascii="Times New Roman" w:hAnsi="Times New Roman" w:cs="Times New Roman"/>
          <w:sz w:val="24"/>
          <w:szCs w:val="24"/>
        </w:rPr>
        <w:t>4</w:t>
      </w:r>
      <w:r w:rsidR="002C525B" w:rsidRPr="00B110C0">
        <w:rPr>
          <w:rFonts w:ascii="Times New Roman" w:hAnsi="Times New Roman" w:cs="Times New Roman"/>
          <w:sz w:val="24"/>
          <w:szCs w:val="24"/>
        </w:rPr>
        <w:t>2</w:t>
      </w:r>
      <w:r w:rsidR="000325F8" w:rsidRPr="00B110C0">
        <w:rPr>
          <w:rFonts w:ascii="Times New Roman" w:hAnsi="Times New Roman" w:cs="Times New Roman"/>
          <w:sz w:val="24"/>
          <w:szCs w:val="24"/>
        </w:rPr>
        <w:t xml:space="preserve"> </w:t>
      </w:r>
      <w:r w:rsidR="006C4CB8" w:rsidRPr="00B110C0">
        <w:rPr>
          <w:rFonts w:ascii="Times New Roman" w:hAnsi="Times New Roman" w:cs="Times New Roman"/>
          <w:sz w:val="24"/>
          <w:szCs w:val="24"/>
        </w:rPr>
        <w:t xml:space="preserve">projektu </w:t>
      </w:r>
      <w:r w:rsidRPr="00B110C0">
        <w:rPr>
          <w:rFonts w:ascii="Times New Roman" w:hAnsi="Times New Roman" w:cs="Times New Roman"/>
          <w:sz w:val="24"/>
          <w:szCs w:val="24"/>
        </w:rPr>
        <w:t>wprowadza zmiany w ustawie z dnia z 14 lipca 2006 r.</w:t>
      </w:r>
      <w:r w:rsidRPr="00B110C0">
        <w:rPr>
          <w:rFonts w:ascii="Times New Roman" w:hAnsi="Times New Roman" w:cs="Times New Roman"/>
          <w:sz w:val="24"/>
          <w:szCs w:val="24"/>
          <w:lang w:val="pl"/>
        </w:rPr>
        <w:t xml:space="preserve"> </w:t>
      </w:r>
      <w:bookmarkStart w:id="6" w:name="_Hlk184392003"/>
      <w:r w:rsidRPr="00B110C0">
        <w:rPr>
          <w:rFonts w:ascii="Times New Roman" w:hAnsi="Times New Roman" w:cs="Times New Roman"/>
          <w:sz w:val="24"/>
          <w:szCs w:val="24"/>
          <w:lang w:val="pl"/>
        </w:rPr>
        <w:t xml:space="preserve">o wjeździe na terytorium Rzeczypospolitej Polskiej, pobycie oraz wyjeździe z tego terytorium obywateli państw członkowskich Unii Europejskiej i członków ich rodzin </w:t>
      </w:r>
      <w:bookmarkEnd w:id="6"/>
      <w:r w:rsidRPr="00B110C0">
        <w:rPr>
          <w:rFonts w:ascii="Times New Roman" w:hAnsi="Times New Roman" w:cs="Times New Roman"/>
          <w:sz w:val="24"/>
          <w:szCs w:val="24"/>
          <w:lang w:val="pl"/>
        </w:rPr>
        <w:t xml:space="preserve">poprzez nałożenie </w:t>
      </w:r>
      <w:r w:rsidRPr="00B110C0">
        <w:rPr>
          <w:rFonts w:ascii="Times New Roman" w:hAnsi="Times New Roman" w:cs="Times New Roman"/>
          <w:sz w:val="24"/>
          <w:szCs w:val="24"/>
        </w:rPr>
        <w:t xml:space="preserve">obowiązku informacyjnego na wojewodę o wydaniu karty pobytu albo karty stałego pobytu cudzoziemcowi, </w:t>
      </w:r>
      <w:r w:rsidR="00B84D2E" w:rsidRPr="00B110C0">
        <w:rPr>
          <w:rFonts w:ascii="Times New Roman" w:hAnsi="Times New Roman" w:cs="Times New Roman"/>
          <w:sz w:val="24"/>
          <w:szCs w:val="24"/>
        </w:rPr>
        <w:t>do którego</w:t>
      </w:r>
      <w:r w:rsidRPr="00B110C0">
        <w:rPr>
          <w:rFonts w:ascii="Times New Roman" w:hAnsi="Times New Roman" w:cs="Times New Roman"/>
          <w:sz w:val="24"/>
          <w:szCs w:val="24"/>
        </w:rPr>
        <w:t xml:space="preserve"> zgodnie z art. 2 ust. 2</w:t>
      </w:r>
      <w:r w:rsidR="00BE7413" w:rsidRPr="00B110C0">
        <w:rPr>
          <w:rFonts w:ascii="Times New Roman" w:hAnsi="Times New Roman" w:cs="Times New Roman"/>
          <w:sz w:val="24"/>
          <w:szCs w:val="24"/>
        </w:rPr>
        <w:t xml:space="preserve"> rozporządzenia</w:t>
      </w:r>
      <w:r w:rsidR="002A580D" w:rsidRPr="00B110C0">
        <w:rPr>
          <w:rFonts w:ascii="Times New Roman" w:hAnsi="Times New Roman" w:cs="Times New Roman"/>
          <w:sz w:val="24"/>
          <w:szCs w:val="24"/>
        </w:rPr>
        <w:t xml:space="preserve"> 2018/1240 </w:t>
      </w:r>
      <w:r w:rsidRPr="00B110C0">
        <w:rPr>
          <w:rFonts w:ascii="Times New Roman" w:hAnsi="Times New Roman" w:cs="Times New Roman"/>
          <w:sz w:val="24"/>
          <w:szCs w:val="24"/>
        </w:rPr>
        <w:t xml:space="preserve">nie </w:t>
      </w:r>
      <w:r w:rsidR="00B84D2E" w:rsidRPr="00B110C0">
        <w:rPr>
          <w:rFonts w:ascii="Times New Roman" w:hAnsi="Times New Roman" w:cs="Times New Roman"/>
          <w:sz w:val="24"/>
          <w:szCs w:val="24"/>
        </w:rPr>
        <w:t>stosuje</w:t>
      </w:r>
      <w:r w:rsidR="00BE7413" w:rsidRPr="00B110C0">
        <w:rPr>
          <w:rFonts w:ascii="Times New Roman" w:hAnsi="Times New Roman" w:cs="Times New Roman"/>
          <w:sz w:val="24"/>
          <w:szCs w:val="24"/>
        </w:rPr>
        <w:t xml:space="preserve"> </w:t>
      </w:r>
      <w:r w:rsidR="00B84D2E" w:rsidRPr="00B110C0">
        <w:rPr>
          <w:rFonts w:ascii="Times New Roman" w:hAnsi="Times New Roman" w:cs="Times New Roman"/>
          <w:sz w:val="24"/>
          <w:szCs w:val="24"/>
        </w:rPr>
        <w:t xml:space="preserve">się tego </w:t>
      </w:r>
      <w:r w:rsidRPr="00B110C0">
        <w:rPr>
          <w:rFonts w:ascii="Times New Roman" w:hAnsi="Times New Roman" w:cs="Times New Roman"/>
          <w:sz w:val="24"/>
          <w:szCs w:val="24"/>
        </w:rPr>
        <w:t>rozporządzeni</w:t>
      </w:r>
      <w:r w:rsidR="00B84D2E" w:rsidRPr="00B110C0">
        <w:rPr>
          <w:rFonts w:ascii="Times New Roman" w:hAnsi="Times New Roman" w:cs="Times New Roman"/>
          <w:sz w:val="24"/>
          <w:szCs w:val="24"/>
        </w:rPr>
        <w:t>a</w:t>
      </w:r>
      <w:r w:rsidRPr="00B110C0">
        <w:rPr>
          <w:rFonts w:ascii="Times New Roman" w:hAnsi="Times New Roman" w:cs="Times New Roman"/>
          <w:sz w:val="24"/>
          <w:szCs w:val="24"/>
        </w:rPr>
        <w:t>. Niniejszy obowiązek odnosi się do przepisu art. 55 ust. 5 lit.</w:t>
      </w:r>
      <w:r w:rsidR="00AC0E29" w:rsidRPr="00B110C0">
        <w:rPr>
          <w:rFonts w:ascii="Times New Roman" w:hAnsi="Times New Roman" w:cs="Times New Roman"/>
          <w:sz w:val="24"/>
          <w:szCs w:val="24"/>
        </w:rPr>
        <w:t xml:space="preserve"> </w:t>
      </w:r>
      <w:r w:rsidRPr="00B110C0">
        <w:rPr>
          <w:rFonts w:ascii="Times New Roman" w:hAnsi="Times New Roman" w:cs="Times New Roman"/>
          <w:sz w:val="24"/>
          <w:szCs w:val="24"/>
        </w:rPr>
        <w:t xml:space="preserve">c </w:t>
      </w:r>
      <w:r w:rsidRPr="00B110C0">
        <w:rPr>
          <w:rFonts w:ascii="Times New Roman" w:hAnsi="Times New Roman" w:cs="Times New Roman"/>
          <w:sz w:val="24"/>
          <w:szCs w:val="24"/>
        </w:rPr>
        <w:lastRenderedPageBreak/>
        <w:t>rozporządzenia</w:t>
      </w:r>
      <w:r w:rsidR="002A580D" w:rsidRPr="00B110C0">
        <w:rPr>
          <w:rFonts w:ascii="Times New Roman" w:hAnsi="Times New Roman" w:cs="Times New Roman"/>
          <w:sz w:val="24"/>
          <w:szCs w:val="24"/>
        </w:rPr>
        <w:t xml:space="preserve"> 2018/1240</w:t>
      </w:r>
      <w:r w:rsidRPr="00B110C0">
        <w:rPr>
          <w:rFonts w:ascii="Times New Roman" w:hAnsi="Times New Roman" w:cs="Times New Roman"/>
          <w:sz w:val="24"/>
          <w:szCs w:val="24"/>
        </w:rPr>
        <w:t xml:space="preserve">, zgodnie z którym jeżeli obywatel państwa trzeciego uzyskał </w:t>
      </w:r>
      <w:r w:rsidR="00991923" w:rsidRPr="00B110C0">
        <w:rPr>
          <w:rFonts w:ascii="Times New Roman" w:hAnsi="Times New Roman" w:cs="Times New Roman"/>
          <w:sz w:val="24"/>
          <w:szCs w:val="24"/>
        </w:rPr>
        <w:t>kartę pobytową lub dokument pobytowy (</w:t>
      </w:r>
      <w:r w:rsidRPr="00B110C0">
        <w:rPr>
          <w:rFonts w:ascii="Times New Roman" w:hAnsi="Times New Roman" w:cs="Times New Roman"/>
          <w:sz w:val="24"/>
          <w:szCs w:val="24"/>
        </w:rPr>
        <w:t>kartę pobytu albo kart</w:t>
      </w:r>
      <w:r w:rsidR="00991923" w:rsidRPr="00B110C0">
        <w:rPr>
          <w:rFonts w:ascii="Times New Roman" w:hAnsi="Times New Roman" w:cs="Times New Roman"/>
          <w:sz w:val="24"/>
          <w:szCs w:val="24"/>
        </w:rPr>
        <w:t>ę</w:t>
      </w:r>
      <w:r w:rsidRPr="00B110C0">
        <w:rPr>
          <w:rFonts w:ascii="Times New Roman" w:hAnsi="Times New Roman" w:cs="Times New Roman"/>
          <w:sz w:val="24"/>
          <w:szCs w:val="24"/>
        </w:rPr>
        <w:t xml:space="preserve"> stałego pobyt</w:t>
      </w:r>
      <w:r w:rsidR="00991923" w:rsidRPr="00B110C0">
        <w:rPr>
          <w:rFonts w:ascii="Times New Roman" w:hAnsi="Times New Roman" w:cs="Times New Roman"/>
          <w:sz w:val="24"/>
          <w:szCs w:val="24"/>
        </w:rPr>
        <w:t>u)</w:t>
      </w:r>
      <w:r w:rsidRPr="00B110C0">
        <w:rPr>
          <w:rFonts w:ascii="Times New Roman" w:hAnsi="Times New Roman" w:cs="Times New Roman"/>
          <w:sz w:val="24"/>
          <w:szCs w:val="24"/>
        </w:rPr>
        <w:t xml:space="preserve">, </w:t>
      </w:r>
      <w:r w:rsidR="00F345D6" w:rsidRPr="00B110C0">
        <w:rPr>
          <w:rFonts w:ascii="Times New Roman" w:hAnsi="Times New Roman" w:cs="Times New Roman"/>
          <w:sz w:val="24"/>
          <w:szCs w:val="24"/>
        </w:rPr>
        <w:t>j</w:t>
      </w:r>
      <w:r w:rsidRPr="00B110C0">
        <w:rPr>
          <w:rFonts w:ascii="Times New Roman" w:hAnsi="Times New Roman" w:cs="Times New Roman"/>
          <w:sz w:val="24"/>
          <w:szCs w:val="24"/>
        </w:rPr>
        <w:t xml:space="preserve">ednostka </w:t>
      </w:r>
      <w:r w:rsidR="00F345D6" w:rsidRPr="00B110C0">
        <w:rPr>
          <w:rFonts w:ascii="Times New Roman" w:hAnsi="Times New Roman" w:cs="Times New Roman"/>
          <w:sz w:val="24"/>
          <w:szCs w:val="24"/>
        </w:rPr>
        <w:t>k</w:t>
      </w:r>
      <w:r w:rsidRPr="00B110C0">
        <w:rPr>
          <w:rFonts w:ascii="Times New Roman" w:hAnsi="Times New Roman" w:cs="Times New Roman"/>
          <w:sz w:val="24"/>
          <w:szCs w:val="24"/>
        </w:rPr>
        <w:t>rajowa ETIAS niezwłocznie usuwa plik wniosku obywatela państwa trzeciego z systemu centralnego ETIAS.</w:t>
      </w:r>
      <w:r w:rsidR="002016A8" w:rsidRPr="00B110C0">
        <w:rPr>
          <w:rFonts w:ascii="Times New Roman" w:hAnsi="Times New Roman" w:cs="Times New Roman"/>
          <w:sz w:val="24"/>
          <w:szCs w:val="24"/>
        </w:rPr>
        <w:t xml:space="preserve"> Ponadto wskazano, że postanowienie o umieszczeniu cudzoziemca w strzeżonym ośrodku dla cudzoziemców wydaje na wniosek organu Straży Granicznej sąd rejonowy właściwy ze względu na siedzibę wnioskującego organu Straży Granicznej.</w:t>
      </w:r>
    </w:p>
    <w:p w14:paraId="471F6664" w14:textId="58BBC696" w:rsidR="006165FB" w:rsidRPr="00B110C0" w:rsidRDefault="006165FB"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 xml:space="preserve">W </w:t>
      </w:r>
      <w:r w:rsidR="00630AA6" w:rsidRPr="00B110C0">
        <w:rPr>
          <w:rFonts w:ascii="Times New Roman" w:hAnsi="Times New Roman" w:cs="Times New Roman"/>
          <w:sz w:val="24"/>
          <w:szCs w:val="24"/>
        </w:rPr>
        <w:t>art. 43 dotyczącym</w:t>
      </w:r>
      <w:r w:rsidRPr="00B110C0">
        <w:rPr>
          <w:rFonts w:ascii="Times New Roman" w:hAnsi="Times New Roman" w:cs="Times New Roman"/>
          <w:sz w:val="24"/>
          <w:szCs w:val="24"/>
        </w:rPr>
        <w:t xml:space="preserve"> zmian w ustawie z dnia 16 listopada 2006 r. o opłacie skarbowej, proponuje się w załączniku do ustawy w części I opłatą skarbową objąć nową czynność urzędową polegającą na przyjęciu i rozpatrzeniu wniosku o cofnięcie zakazu ponownego wjazdu</w:t>
      </w:r>
      <w:r w:rsidRPr="00FF7860">
        <w:t xml:space="preserve"> </w:t>
      </w:r>
      <w:r w:rsidRPr="00B110C0">
        <w:rPr>
          <w:rFonts w:ascii="Times New Roman" w:hAnsi="Times New Roman" w:cs="Times New Roman"/>
          <w:sz w:val="24"/>
          <w:szCs w:val="24"/>
        </w:rPr>
        <w:t xml:space="preserve">na terytorium Rzeczypospolitej Polskiej </w:t>
      </w:r>
      <w:r w:rsidR="00FF7860">
        <w:rPr>
          <w:rFonts w:ascii="Times New Roman" w:hAnsi="Times New Roman" w:cs="Times New Roman"/>
          <w:sz w:val="24"/>
          <w:szCs w:val="24"/>
        </w:rPr>
        <w:t>lub</w:t>
      </w:r>
      <w:r w:rsidRPr="00B110C0">
        <w:rPr>
          <w:rFonts w:ascii="Times New Roman" w:hAnsi="Times New Roman" w:cs="Times New Roman"/>
          <w:sz w:val="24"/>
          <w:szCs w:val="24"/>
        </w:rPr>
        <w:t xml:space="preserve"> na terytorium Rzeczypospolitej Polskiej </w:t>
      </w:r>
      <w:r w:rsidR="000E782A">
        <w:rPr>
          <w:rFonts w:ascii="Times New Roman" w:hAnsi="Times New Roman" w:cs="Times New Roman"/>
          <w:sz w:val="24"/>
          <w:szCs w:val="24"/>
        </w:rPr>
        <w:t>i </w:t>
      </w:r>
      <w:r w:rsidRPr="00B110C0">
        <w:rPr>
          <w:rFonts w:ascii="Times New Roman" w:hAnsi="Times New Roman" w:cs="Times New Roman"/>
          <w:sz w:val="24"/>
          <w:szCs w:val="24"/>
        </w:rPr>
        <w:t xml:space="preserve">innych państw obszaru </w:t>
      </w:r>
      <w:proofErr w:type="spellStart"/>
      <w:r w:rsidRPr="00B110C0">
        <w:rPr>
          <w:rFonts w:ascii="Times New Roman" w:hAnsi="Times New Roman" w:cs="Times New Roman"/>
          <w:sz w:val="24"/>
          <w:szCs w:val="24"/>
        </w:rPr>
        <w:t>Schengen</w:t>
      </w:r>
      <w:proofErr w:type="spellEnd"/>
      <w:r w:rsidR="00024FAE" w:rsidRPr="00B110C0">
        <w:rPr>
          <w:rFonts w:ascii="Times New Roman" w:hAnsi="Times New Roman" w:cs="Times New Roman"/>
          <w:sz w:val="24"/>
          <w:szCs w:val="24"/>
        </w:rPr>
        <w:t xml:space="preserve"> </w:t>
      </w:r>
      <w:r w:rsidRPr="00B110C0">
        <w:rPr>
          <w:rFonts w:ascii="Times New Roman" w:hAnsi="Times New Roman" w:cs="Times New Roman"/>
          <w:sz w:val="24"/>
          <w:szCs w:val="24"/>
        </w:rPr>
        <w:t xml:space="preserve">– wprowadzenie nowego przedmiotu opłaty skarbowej </w:t>
      </w:r>
      <w:r w:rsidR="000E782A">
        <w:rPr>
          <w:rFonts w:ascii="Times New Roman" w:hAnsi="Times New Roman" w:cs="Times New Roman"/>
          <w:sz w:val="24"/>
          <w:szCs w:val="24"/>
        </w:rPr>
        <w:t>w </w:t>
      </w:r>
      <w:r w:rsidRPr="00B110C0">
        <w:rPr>
          <w:rFonts w:ascii="Times New Roman" w:hAnsi="Times New Roman" w:cs="Times New Roman"/>
          <w:sz w:val="24"/>
          <w:szCs w:val="24"/>
        </w:rPr>
        <w:t>wysokości 350 zł wpłynie na wzrost dochodów budżetów gmin. Obecna wysokość opłaty skarbowej podlega przepisom ogólnym</w:t>
      </w:r>
      <w:r w:rsidR="00C6581B" w:rsidRPr="00B110C0">
        <w:rPr>
          <w:rFonts w:ascii="Times New Roman" w:hAnsi="Times New Roman" w:cs="Times New Roman"/>
          <w:sz w:val="24"/>
          <w:szCs w:val="24"/>
        </w:rPr>
        <w:t xml:space="preserve"> i </w:t>
      </w:r>
      <w:r w:rsidRPr="00B110C0">
        <w:rPr>
          <w:rFonts w:ascii="Times New Roman" w:hAnsi="Times New Roman" w:cs="Times New Roman"/>
          <w:sz w:val="24"/>
          <w:szCs w:val="24"/>
        </w:rPr>
        <w:t xml:space="preserve">wynosi 10 zł </w:t>
      </w:r>
      <w:r w:rsidR="00B84D2E" w:rsidRPr="00B110C0">
        <w:rPr>
          <w:rFonts w:ascii="Times New Roman" w:hAnsi="Times New Roman" w:cs="Times New Roman"/>
          <w:sz w:val="24"/>
          <w:szCs w:val="24"/>
        </w:rPr>
        <w:t>–</w:t>
      </w:r>
      <w:r w:rsidRPr="00B110C0">
        <w:rPr>
          <w:rFonts w:ascii="Times New Roman" w:hAnsi="Times New Roman" w:cs="Times New Roman"/>
          <w:sz w:val="24"/>
          <w:szCs w:val="24"/>
        </w:rPr>
        <w:t xml:space="preserve"> pkt 53 załącznika do ww. ustawy</w:t>
      </w:r>
      <w:r w:rsidR="00630AA6" w:rsidRPr="00B110C0">
        <w:rPr>
          <w:rFonts w:ascii="Times New Roman" w:hAnsi="Times New Roman" w:cs="Times New Roman"/>
          <w:sz w:val="24"/>
          <w:szCs w:val="24"/>
        </w:rPr>
        <w:t>,</w:t>
      </w:r>
      <w:r w:rsidRPr="00B110C0">
        <w:rPr>
          <w:rFonts w:ascii="Times New Roman" w:hAnsi="Times New Roman" w:cs="Times New Roman"/>
          <w:sz w:val="24"/>
          <w:szCs w:val="24"/>
        </w:rPr>
        <w:t xml:space="preserve"> </w:t>
      </w:r>
      <w:r w:rsidR="000E782A">
        <w:rPr>
          <w:rFonts w:ascii="Times New Roman" w:hAnsi="Times New Roman" w:cs="Times New Roman"/>
          <w:sz w:val="24"/>
          <w:szCs w:val="24"/>
        </w:rPr>
        <w:t>tj. </w:t>
      </w:r>
      <w:r w:rsidR="00C6581B" w:rsidRPr="00B110C0">
        <w:rPr>
          <w:rFonts w:ascii="Times New Roman" w:hAnsi="Times New Roman" w:cs="Times New Roman"/>
          <w:sz w:val="24"/>
          <w:szCs w:val="24"/>
        </w:rPr>
        <w:t>„decyzja inna, niż wymieniona w </w:t>
      </w:r>
      <w:r w:rsidRPr="00B110C0">
        <w:rPr>
          <w:rFonts w:ascii="Times New Roman" w:hAnsi="Times New Roman" w:cs="Times New Roman"/>
          <w:sz w:val="24"/>
          <w:szCs w:val="24"/>
        </w:rPr>
        <w:t>niniejszym załączniku, do której mają zastosowanie przepisy Kodeksu postępowania administracyjnego”. Wsk</w:t>
      </w:r>
      <w:r w:rsidR="00F26F94" w:rsidRPr="00B110C0">
        <w:rPr>
          <w:rFonts w:ascii="Times New Roman" w:hAnsi="Times New Roman" w:cs="Times New Roman"/>
          <w:sz w:val="24"/>
          <w:szCs w:val="24"/>
        </w:rPr>
        <w:t>azana kwota nie jest adekwatna d</w:t>
      </w:r>
      <w:r w:rsidRPr="00B110C0">
        <w:rPr>
          <w:rFonts w:ascii="Times New Roman" w:hAnsi="Times New Roman" w:cs="Times New Roman"/>
          <w:sz w:val="24"/>
          <w:szCs w:val="24"/>
        </w:rPr>
        <w:t xml:space="preserve">o charakteru czynności związanych z wcześniejszym cofnięciem zakazu ponownego wjazdu na terytorium RP i innych państw obszaru </w:t>
      </w:r>
      <w:proofErr w:type="spellStart"/>
      <w:r w:rsidRPr="00B110C0">
        <w:rPr>
          <w:rFonts w:ascii="Times New Roman" w:hAnsi="Times New Roman" w:cs="Times New Roman"/>
          <w:sz w:val="24"/>
          <w:szCs w:val="24"/>
        </w:rPr>
        <w:t>Schengen</w:t>
      </w:r>
      <w:proofErr w:type="spellEnd"/>
      <w:r w:rsidRPr="00B110C0">
        <w:rPr>
          <w:rFonts w:ascii="Times New Roman" w:hAnsi="Times New Roman" w:cs="Times New Roman"/>
          <w:sz w:val="24"/>
          <w:szCs w:val="24"/>
        </w:rPr>
        <w:t xml:space="preserve">. Orzeczenie zakresu tego zakazu (okres oraz obszar) następuje w ramach wydanej cudzoziemcowi decyzji o zobowiązaniu do powrotu </w:t>
      </w:r>
      <w:r w:rsidR="00F26F94" w:rsidRPr="00B110C0">
        <w:rPr>
          <w:rFonts w:ascii="Times New Roman" w:hAnsi="Times New Roman" w:cs="Times New Roman"/>
          <w:sz w:val="24"/>
          <w:szCs w:val="24"/>
        </w:rPr>
        <w:t>w</w:t>
      </w:r>
      <w:r w:rsidR="000E782A">
        <w:rPr>
          <w:rFonts w:ascii="Times New Roman" w:hAnsi="Times New Roman" w:cs="Times New Roman"/>
          <w:sz w:val="24"/>
          <w:szCs w:val="24"/>
        </w:rPr>
        <w:t> </w:t>
      </w:r>
      <w:r w:rsidRPr="00B110C0">
        <w:rPr>
          <w:rFonts w:ascii="Times New Roman" w:hAnsi="Times New Roman" w:cs="Times New Roman"/>
          <w:sz w:val="24"/>
          <w:szCs w:val="24"/>
        </w:rPr>
        <w:t>związku z naruszeniem przepisów migracyjnych</w:t>
      </w:r>
      <w:r w:rsidR="00B84D2E" w:rsidRPr="00B110C0">
        <w:rPr>
          <w:rFonts w:ascii="Times New Roman" w:hAnsi="Times New Roman" w:cs="Times New Roman"/>
          <w:sz w:val="24"/>
          <w:szCs w:val="24"/>
        </w:rPr>
        <w:t>.</w:t>
      </w:r>
      <w:r w:rsidRPr="00B110C0">
        <w:rPr>
          <w:rFonts w:ascii="Times New Roman" w:hAnsi="Times New Roman" w:cs="Times New Roman"/>
          <w:sz w:val="24"/>
          <w:szCs w:val="24"/>
        </w:rPr>
        <w:t xml:space="preserve"> Ze względu na charakter postępowania </w:t>
      </w:r>
      <w:r w:rsidR="000E782A">
        <w:rPr>
          <w:rFonts w:ascii="Times New Roman" w:hAnsi="Times New Roman" w:cs="Times New Roman"/>
          <w:sz w:val="24"/>
          <w:szCs w:val="24"/>
        </w:rPr>
        <w:t>o </w:t>
      </w:r>
      <w:r w:rsidRPr="00B110C0">
        <w:rPr>
          <w:rFonts w:ascii="Times New Roman" w:hAnsi="Times New Roman" w:cs="Times New Roman"/>
          <w:sz w:val="24"/>
          <w:szCs w:val="24"/>
        </w:rPr>
        <w:t xml:space="preserve">cofnięcie zakazu wjazdu, jego tryb wnioskowy w celu zniesienia sankcji administracyjnej oraz możliwość skorzystania z przywileju jakim jest wcześniejsze cofnięcie tego zakazu, opłata skarbowa powinna być adekwatna do zakresu i rodzaju czynności prowadzonych na wniosek cudzoziemca. </w:t>
      </w:r>
      <w:r w:rsidR="009D33D8">
        <w:rPr>
          <w:rFonts w:ascii="Times New Roman" w:hAnsi="Times New Roman" w:cs="Times New Roman"/>
          <w:sz w:val="24"/>
          <w:szCs w:val="24"/>
        </w:rPr>
        <w:t>Opłata pobierana będzie za przyjęcie każdego wniosku</w:t>
      </w:r>
      <w:r w:rsidR="00500112">
        <w:rPr>
          <w:rFonts w:ascii="Times New Roman" w:hAnsi="Times New Roman" w:cs="Times New Roman"/>
          <w:sz w:val="24"/>
          <w:szCs w:val="24"/>
        </w:rPr>
        <w:t xml:space="preserve"> o cofnięcie zakazu ponownego wjazdu</w:t>
      </w:r>
      <w:r w:rsidR="009D33D8">
        <w:rPr>
          <w:rFonts w:ascii="Times New Roman" w:hAnsi="Times New Roman" w:cs="Times New Roman"/>
          <w:sz w:val="24"/>
          <w:szCs w:val="24"/>
        </w:rPr>
        <w:t xml:space="preserve"> i jego rozpatrzenie (niezależnie od sposobu jego rozstrzygnięcia przez organ tj. w formie decyzji lub innego aktu).</w:t>
      </w:r>
    </w:p>
    <w:p w14:paraId="639FFB56" w14:textId="3891B1FD" w:rsidR="006165FB" w:rsidRPr="00B110C0" w:rsidRDefault="006165FB"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Orzeczony w decyzji o zobowiązaniu do powrotu za</w:t>
      </w:r>
      <w:r w:rsidR="00F26F94" w:rsidRPr="00B110C0">
        <w:rPr>
          <w:rFonts w:ascii="Times New Roman" w:hAnsi="Times New Roman" w:cs="Times New Roman"/>
          <w:sz w:val="24"/>
          <w:szCs w:val="24"/>
        </w:rPr>
        <w:t>kaz</w:t>
      </w:r>
      <w:r w:rsidRPr="00B110C0">
        <w:rPr>
          <w:rFonts w:ascii="Times New Roman" w:hAnsi="Times New Roman" w:cs="Times New Roman"/>
          <w:sz w:val="24"/>
          <w:szCs w:val="24"/>
        </w:rPr>
        <w:t xml:space="preserve"> ponownego wjazdu jest uzasadnioną konsekwencją naruszenia przepisów prawa obowiązującego w Polsce i na podstawie okoliczności sprawy powinien odnieść wymierny skutek prewencyjno-wychowawczy. Zatem cofnięcie zakazu ponownego wjazdu jest dla cudzoziemca szczególnym uprawnieniem w celu zniesienia sankcji administracyjnej, </w:t>
      </w:r>
      <w:r w:rsidR="00512114" w:rsidRPr="00B110C0">
        <w:rPr>
          <w:rFonts w:ascii="Times New Roman" w:hAnsi="Times New Roman" w:cs="Times New Roman"/>
          <w:sz w:val="24"/>
          <w:szCs w:val="24"/>
        </w:rPr>
        <w:t>dzięki któremu</w:t>
      </w:r>
      <w:r w:rsidRPr="00B110C0">
        <w:rPr>
          <w:rFonts w:ascii="Times New Roman" w:hAnsi="Times New Roman" w:cs="Times New Roman"/>
          <w:sz w:val="24"/>
          <w:szCs w:val="24"/>
        </w:rPr>
        <w:t xml:space="preserve"> będzie uprawniony do ponownego ubiegania się o wjazd i pobyt na terytorium RP i innych państw obszaru </w:t>
      </w:r>
      <w:proofErr w:type="spellStart"/>
      <w:r w:rsidRPr="00B110C0">
        <w:rPr>
          <w:rFonts w:ascii="Times New Roman" w:hAnsi="Times New Roman" w:cs="Times New Roman"/>
          <w:sz w:val="24"/>
          <w:szCs w:val="24"/>
        </w:rPr>
        <w:t>Schengen</w:t>
      </w:r>
      <w:proofErr w:type="spellEnd"/>
      <w:r w:rsidRPr="00B110C0">
        <w:rPr>
          <w:rFonts w:ascii="Times New Roman" w:hAnsi="Times New Roman" w:cs="Times New Roman"/>
          <w:sz w:val="24"/>
          <w:szCs w:val="24"/>
        </w:rPr>
        <w:t>. Wprowadzenie opłaty od przyjęcia i rozpatrzenia wniosku o cofnięcie zakazu ponownego wjazdu przyczyni się do zwiększenia efektywności postępowania</w:t>
      </w:r>
      <w:r w:rsidR="00512114" w:rsidRPr="00B110C0">
        <w:rPr>
          <w:rFonts w:ascii="Times New Roman" w:hAnsi="Times New Roman" w:cs="Times New Roman"/>
          <w:sz w:val="24"/>
          <w:szCs w:val="24"/>
        </w:rPr>
        <w:t xml:space="preserve"> administracyjnego, ograniczenia</w:t>
      </w:r>
      <w:r w:rsidRPr="00B110C0">
        <w:rPr>
          <w:rFonts w:ascii="Times New Roman" w:hAnsi="Times New Roman" w:cs="Times New Roman"/>
          <w:sz w:val="24"/>
          <w:szCs w:val="24"/>
        </w:rPr>
        <w:t xml:space="preserve"> nadużyć polegających na instrumentalnym składaniu wniosków oraz racjonalizacji kosztów ponoszonych przez administrację publiczną. </w:t>
      </w:r>
      <w:r w:rsidR="00512114" w:rsidRPr="00B110C0">
        <w:rPr>
          <w:rFonts w:ascii="Times New Roman" w:hAnsi="Times New Roman" w:cs="Times New Roman"/>
          <w:sz w:val="24"/>
          <w:szCs w:val="24"/>
        </w:rPr>
        <w:t>Proponowana</w:t>
      </w:r>
      <w:r w:rsidRPr="00B110C0">
        <w:rPr>
          <w:rFonts w:ascii="Times New Roman" w:hAnsi="Times New Roman" w:cs="Times New Roman"/>
          <w:sz w:val="24"/>
          <w:szCs w:val="24"/>
        </w:rPr>
        <w:t xml:space="preserve"> wysokość opłaty skarbowej jest formą ekwiwalentu za czynności podejmowane </w:t>
      </w:r>
      <w:r w:rsidRPr="00B110C0">
        <w:rPr>
          <w:rFonts w:ascii="Times New Roman" w:hAnsi="Times New Roman" w:cs="Times New Roman"/>
          <w:sz w:val="24"/>
          <w:szCs w:val="24"/>
        </w:rPr>
        <w:lastRenderedPageBreak/>
        <w:t>w sprawie indywidulanej cudzoziemca i ma na celu</w:t>
      </w:r>
      <w:r w:rsidR="00512114" w:rsidRPr="00B110C0">
        <w:rPr>
          <w:rFonts w:ascii="Times New Roman" w:hAnsi="Times New Roman" w:cs="Times New Roman"/>
          <w:sz w:val="24"/>
          <w:szCs w:val="24"/>
        </w:rPr>
        <w:t>:</w:t>
      </w:r>
      <w:r w:rsidRPr="00B110C0">
        <w:rPr>
          <w:rFonts w:ascii="Times New Roman" w:hAnsi="Times New Roman" w:cs="Times New Roman"/>
          <w:sz w:val="24"/>
          <w:szCs w:val="24"/>
        </w:rPr>
        <w:t xml:space="preserve"> pokrycie kosztów administracyjnych za czynności urzędowe (opłata realizuje zasadę, że osoba która korzysta z określonych czynności administracyjnych powinna również partycypować </w:t>
      </w:r>
      <w:r w:rsidR="00024FAE" w:rsidRPr="00B110C0">
        <w:rPr>
          <w:rFonts w:ascii="Times New Roman" w:hAnsi="Times New Roman" w:cs="Times New Roman"/>
          <w:sz w:val="24"/>
          <w:szCs w:val="24"/>
        </w:rPr>
        <w:t>w </w:t>
      </w:r>
      <w:r w:rsidRPr="00B110C0">
        <w:rPr>
          <w:rFonts w:ascii="Times New Roman" w:hAnsi="Times New Roman" w:cs="Times New Roman"/>
          <w:sz w:val="24"/>
          <w:szCs w:val="24"/>
        </w:rPr>
        <w:t>ich kosztach); ograniczenie nadmiernej liczby wniosków, które nie zawierają uzasadnienia, informacji lub dokumentów i mogłyby przeciążyć system administracyjny (z</w:t>
      </w:r>
      <w:r w:rsidR="00512114" w:rsidRPr="00B110C0">
        <w:rPr>
          <w:rFonts w:ascii="Times New Roman" w:hAnsi="Times New Roman" w:cs="Times New Roman"/>
          <w:sz w:val="24"/>
          <w:szCs w:val="24"/>
        </w:rPr>
        <w:t xml:space="preserve">dyscyplinowanie wnioskodawców </w:t>
      </w:r>
      <w:r w:rsidRPr="00B110C0">
        <w:rPr>
          <w:rFonts w:ascii="Times New Roman" w:hAnsi="Times New Roman" w:cs="Times New Roman"/>
          <w:sz w:val="24"/>
          <w:szCs w:val="24"/>
        </w:rPr>
        <w:t xml:space="preserve">przez </w:t>
      </w:r>
      <w:r w:rsidR="00512114" w:rsidRPr="00B110C0">
        <w:rPr>
          <w:rFonts w:ascii="Times New Roman" w:hAnsi="Times New Roman" w:cs="Times New Roman"/>
          <w:sz w:val="24"/>
          <w:szCs w:val="24"/>
        </w:rPr>
        <w:t xml:space="preserve">skłonienie do </w:t>
      </w:r>
      <w:r w:rsidRPr="00B110C0">
        <w:rPr>
          <w:rFonts w:ascii="Times New Roman" w:hAnsi="Times New Roman" w:cs="Times New Roman"/>
          <w:sz w:val="24"/>
          <w:szCs w:val="24"/>
        </w:rPr>
        <w:t xml:space="preserve">większej staranności przy składaniu wniosku przez co skraca </w:t>
      </w:r>
      <w:r w:rsidR="00F26F94" w:rsidRPr="00B110C0">
        <w:rPr>
          <w:rFonts w:ascii="Times New Roman" w:hAnsi="Times New Roman" w:cs="Times New Roman"/>
          <w:sz w:val="24"/>
          <w:szCs w:val="24"/>
        </w:rPr>
        <w:t xml:space="preserve">się </w:t>
      </w:r>
      <w:r w:rsidRPr="00B110C0">
        <w:rPr>
          <w:rFonts w:ascii="Times New Roman" w:hAnsi="Times New Roman" w:cs="Times New Roman"/>
          <w:sz w:val="24"/>
          <w:szCs w:val="24"/>
        </w:rPr>
        <w:t xml:space="preserve">czas na oczekiwanie na wydanie rozstrzygnięcia </w:t>
      </w:r>
      <w:r w:rsidR="00512114" w:rsidRPr="00B110C0">
        <w:rPr>
          <w:rFonts w:ascii="Times New Roman" w:hAnsi="Times New Roman" w:cs="Times New Roman"/>
          <w:sz w:val="24"/>
          <w:szCs w:val="24"/>
        </w:rPr>
        <w:t>przez</w:t>
      </w:r>
      <w:r w:rsidRPr="00B110C0">
        <w:rPr>
          <w:rFonts w:ascii="Times New Roman" w:hAnsi="Times New Roman" w:cs="Times New Roman"/>
          <w:sz w:val="24"/>
          <w:szCs w:val="24"/>
        </w:rPr>
        <w:t xml:space="preserve"> </w:t>
      </w:r>
      <w:r w:rsidR="00512114" w:rsidRPr="00B110C0">
        <w:rPr>
          <w:rFonts w:ascii="Times New Roman" w:hAnsi="Times New Roman" w:cs="Times New Roman"/>
          <w:sz w:val="24"/>
          <w:szCs w:val="24"/>
        </w:rPr>
        <w:t xml:space="preserve">innych </w:t>
      </w:r>
      <w:r w:rsidRPr="00B110C0">
        <w:rPr>
          <w:rFonts w:ascii="Times New Roman" w:hAnsi="Times New Roman" w:cs="Times New Roman"/>
          <w:sz w:val="24"/>
          <w:szCs w:val="24"/>
        </w:rPr>
        <w:t>cudzoziemców); utrzymanie porządku prawnego i</w:t>
      </w:r>
      <w:r w:rsidR="000E782A">
        <w:rPr>
          <w:rFonts w:ascii="Times New Roman" w:hAnsi="Times New Roman" w:cs="Times New Roman"/>
          <w:sz w:val="24"/>
          <w:szCs w:val="24"/>
        </w:rPr>
        <w:t> </w:t>
      </w:r>
      <w:r w:rsidRPr="00B110C0">
        <w:rPr>
          <w:rFonts w:ascii="Times New Roman" w:hAnsi="Times New Roman" w:cs="Times New Roman"/>
          <w:sz w:val="24"/>
          <w:szCs w:val="24"/>
        </w:rPr>
        <w:t xml:space="preserve">wyrównanie obciążeń podatkowych pełniąc funkcję redystrybucyjną, obciążając opłatą cudzoziemców dokonujących czynności wymagających na ich wniosek interwencji organów administracji. Jednocześnie leży to </w:t>
      </w:r>
      <w:r w:rsidR="00024FAE" w:rsidRPr="00B110C0">
        <w:rPr>
          <w:rFonts w:ascii="Times New Roman" w:hAnsi="Times New Roman" w:cs="Times New Roman"/>
          <w:sz w:val="24"/>
          <w:szCs w:val="24"/>
        </w:rPr>
        <w:t>w </w:t>
      </w:r>
      <w:r w:rsidRPr="00B110C0">
        <w:rPr>
          <w:rFonts w:ascii="Times New Roman" w:hAnsi="Times New Roman" w:cs="Times New Roman"/>
          <w:sz w:val="24"/>
          <w:szCs w:val="24"/>
        </w:rPr>
        <w:t>interesie społecznym</w:t>
      </w:r>
      <w:r w:rsidR="00512114" w:rsidRPr="00B110C0">
        <w:rPr>
          <w:rFonts w:ascii="Times New Roman" w:hAnsi="Times New Roman" w:cs="Times New Roman"/>
          <w:sz w:val="24"/>
          <w:szCs w:val="24"/>
        </w:rPr>
        <w:t>,</w:t>
      </w:r>
      <w:r w:rsidRPr="00B110C0">
        <w:rPr>
          <w:rFonts w:ascii="Times New Roman" w:hAnsi="Times New Roman" w:cs="Times New Roman"/>
          <w:sz w:val="24"/>
          <w:szCs w:val="24"/>
        </w:rPr>
        <w:t xml:space="preserve"> gdyż opłata ta ma na celu znalezienie równowagi między powszechnym dostępem do środków dochodzenia praw przez cudzoziemca a potrzebą efektywnego zarządzenia zasobami publicznymi oraz wpływami do budżetu organów podatkowych. </w:t>
      </w:r>
      <w:r w:rsidR="00512114" w:rsidRPr="00B110C0">
        <w:rPr>
          <w:rFonts w:ascii="Times New Roman" w:hAnsi="Times New Roman" w:cs="Times New Roman"/>
          <w:sz w:val="24"/>
          <w:szCs w:val="24"/>
        </w:rPr>
        <w:t>Pomoże to</w:t>
      </w:r>
      <w:r w:rsidRPr="00B110C0">
        <w:rPr>
          <w:rFonts w:ascii="Times New Roman" w:hAnsi="Times New Roman" w:cs="Times New Roman"/>
          <w:sz w:val="24"/>
          <w:szCs w:val="24"/>
        </w:rPr>
        <w:t xml:space="preserve"> również organizować obieg spraw oraz pracę organu. Jednocześnie wprowadzenie opłaty skarbowej w wysokości 350 zł zachęca wnioskodawców (cudzoziemców) do </w:t>
      </w:r>
      <w:r w:rsidR="00512114" w:rsidRPr="00B110C0">
        <w:rPr>
          <w:rFonts w:ascii="Times New Roman" w:hAnsi="Times New Roman" w:cs="Times New Roman"/>
          <w:sz w:val="24"/>
          <w:szCs w:val="24"/>
        </w:rPr>
        <w:t xml:space="preserve">staranniejszego zapoznania się </w:t>
      </w:r>
      <w:r w:rsidR="00F26F94" w:rsidRPr="00B110C0">
        <w:rPr>
          <w:rFonts w:ascii="Times New Roman" w:hAnsi="Times New Roman" w:cs="Times New Roman"/>
          <w:sz w:val="24"/>
          <w:szCs w:val="24"/>
        </w:rPr>
        <w:t>z uzasadnieniem decyzji i </w:t>
      </w:r>
      <w:r w:rsidR="00512114" w:rsidRPr="00B110C0">
        <w:rPr>
          <w:rFonts w:ascii="Times New Roman" w:hAnsi="Times New Roman" w:cs="Times New Roman"/>
          <w:sz w:val="24"/>
          <w:szCs w:val="24"/>
        </w:rPr>
        <w:t xml:space="preserve">podjęcia czynności, których niewykonanie miało </w:t>
      </w:r>
      <w:r w:rsidRPr="00B110C0">
        <w:rPr>
          <w:rFonts w:ascii="Times New Roman" w:hAnsi="Times New Roman" w:cs="Times New Roman"/>
          <w:sz w:val="24"/>
          <w:szCs w:val="24"/>
        </w:rPr>
        <w:t>wpływ na wydanie uprzedniej decyzji o</w:t>
      </w:r>
      <w:r w:rsidR="000E782A">
        <w:rPr>
          <w:rFonts w:ascii="Times New Roman" w:hAnsi="Times New Roman" w:cs="Times New Roman"/>
          <w:sz w:val="24"/>
          <w:szCs w:val="24"/>
        </w:rPr>
        <w:t> </w:t>
      </w:r>
      <w:r w:rsidRPr="00B110C0">
        <w:rPr>
          <w:rFonts w:ascii="Times New Roman" w:hAnsi="Times New Roman" w:cs="Times New Roman"/>
          <w:sz w:val="24"/>
          <w:szCs w:val="24"/>
        </w:rPr>
        <w:t xml:space="preserve">zobowiązaniu do powrotu oraz powstrzymanie się </w:t>
      </w:r>
      <w:r w:rsidR="00024FAE" w:rsidRPr="00B110C0">
        <w:rPr>
          <w:rFonts w:ascii="Times New Roman" w:hAnsi="Times New Roman" w:cs="Times New Roman"/>
          <w:sz w:val="24"/>
          <w:szCs w:val="24"/>
        </w:rPr>
        <w:t>w </w:t>
      </w:r>
      <w:r w:rsidRPr="00B110C0">
        <w:rPr>
          <w:rFonts w:ascii="Times New Roman" w:hAnsi="Times New Roman" w:cs="Times New Roman"/>
          <w:sz w:val="24"/>
          <w:szCs w:val="24"/>
        </w:rPr>
        <w:t>przyszłości od dokonywania dalszych naruszeń przepisów imigracyjnych.</w:t>
      </w:r>
    </w:p>
    <w:p w14:paraId="6898A920" w14:textId="562FF3E2" w:rsidR="00991923" w:rsidRPr="00B110C0" w:rsidRDefault="00991923" w:rsidP="00C65D72">
      <w:pPr>
        <w:spacing w:line="360" w:lineRule="auto"/>
        <w:ind w:firstLine="708"/>
        <w:jc w:val="both"/>
        <w:rPr>
          <w:rFonts w:ascii="Times New Roman" w:hAnsi="Times New Roman" w:cs="Times New Roman"/>
          <w:sz w:val="24"/>
          <w:szCs w:val="24"/>
        </w:rPr>
      </w:pPr>
      <w:r w:rsidRPr="00B110C0">
        <w:rPr>
          <w:rFonts w:ascii="Times New Roman" w:eastAsia="Calibri" w:hAnsi="Times New Roman" w:cs="Times New Roman"/>
          <w:sz w:val="24"/>
          <w:szCs w:val="24"/>
          <w:lang w:val="pl" w:eastAsia="en-US"/>
        </w:rPr>
        <w:t>Art. 4</w:t>
      </w:r>
      <w:r w:rsidR="006165FB" w:rsidRPr="00B110C0">
        <w:rPr>
          <w:rFonts w:ascii="Times New Roman" w:eastAsia="Calibri" w:hAnsi="Times New Roman" w:cs="Times New Roman"/>
          <w:sz w:val="24"/>
          <w:szCs w:val="24"/>
          <w:lang w:val="pl" w:eastAsia="en-US"/>
        </w:rPr>
        <w:t>4</w:t>
      </w:r>
      <w:r w:rsidRPr="00B110C0">
        <w:rPr>
          <w:rFonts w:ascii="Times New Roman" w:eastAsia="Calibri" w:hAnsi="Times New Roman" w:cs="Times New Roman"/>
          <w:bCs/>
          <w:sz w:val="24"/>
          <w:szCs w:val="24"/>
          <w:lang w:val="pl" w:eastAsia="en-US"/>
        </w:rPr>
        <w:t xml:space="preserve"> </w:t>
      </w:r>
      <w:r w:rsidR="006C4CB8" w:rsidRPr="00B110C0">
        <w:rPr>
          <w:rFonts w:ascii="Times New Roman" w:eastAsia="Calibri" w:hAnsi="Times New Roman" w:cs="Times New Roman"/>
          <w:bCs/>
          <w:sz w:val="24"/>
          <w:szCs w:val="24"/>
          <w:lang w:val="pl" w:eastAsia="en-US"/>
        </w:rPr>
        <w:t>projektu</w:t>
      </w:r>
      <w:r w:rsidR="006C4CB8" w:rsidRPr="00B110C0">
        <w:rPr>
          <w:rFonts w:ascii="Times New Roman" w:eastAsia="Calibri" w:hAnsi="Times New Roman" w:cs="Times New Roman"/>
          <w:b/>
          <w:bCs/>
          <w:sz w:val="24"/>
          <w:szCs w:val="24"/>
          <w:lang w:val="pl" w:eastAsia="en-US"/>
        </w:rPr>
        <w:t xml:space="preserve"> </w:t>
      </w:r>
      <w:r w:rsidRPr="00B110C0">
        <w:rPr>
          <w:rFonts w:ascii="Times New Roman" w:hAnsi="Times New Roman" w:cs="Times New Roman"/>
          <w:sz w:val="24"/>
          <w:szCs w:val="24"/>
          <w:lang w:val="pl"/>
        </w:rPr>
        <w:t xml:space="preserve">wprowadza zmiany w ustawie z dnia 24 sierpnia 2007 r. o udziale Rzeczypospolitej Polskiej w Systemie Informacyjnym </w:t>
      </w:r>
      <w:proofErr w:type="spellStart"/>
      <w:r w:rsidRPr="00B110C0">
        <w:rPr>
          <w:rFonts w:ascii="Times New Roman" w:hAnsi="Times New Roman" w:cs="Times New Roman"/>
          <w:sz w:val="24"/>
          <w:szCs w:val="24"/>
          <w:lang w:val="pl"/>
        </w:rPr>
        <w:t>Schengen</w:t>
      </w:r>
      <w:proofErr w:type="spellEnd"/>
      <w:r w:rsidRPr="00B110C0">
        <w:rPr>
          <w:rFonts w:ascii="Times New Roman" w:hAnsi="Times New Roman" w:cs="Times New Roman"/>
          <w:sz w:val="24"/>
          <w:szCs w:val="24"/>
          <w:lang w:val="pl"/>
        </w:rPr>
        <w:t xml:space="preserve"> oraz Wizowym Systemie Informacyjnym </w:t>
      </w:r>
      <w:r w:rsidRPr="00B110C0">
        <w:rPr>
          <w:rFonts w:ascii="Times New Roman" w:hAnsi="Times New Roman" w:cs="Times New Roman"/>
          <w:sz w:val="24"/>
          <w:szCs w:val="24"/>
        </w:rPr>
        <w:t>dotyczące</w:t>
      </w:r>
      <w:r w:rsidR="002016A8" w:rsidRPr="00B110C0">
        <w:rPr>
          <w:rFonts w:ascii="Times New Roman" w:hAnsi="Times New Roman" w:cs="Times New Roman"/>
          <w:sz w:val="24"/>
          <w:szCs w:val="24"/>
        </w:rPr>
        <w:t xml:space="preserve"> bezpośredniego dostępu do KSI SIS</w:t>
      </w:r>
      <w:r w:rsidR="006C4CB8" w:rsidRPr="00B110C0">
        <w:rPr>
          <w:rFonts w:ascii="Times New Roman" w:hAnsi="Times New Roman" w:cs="Times New Roman"/>
          <w:sz w:val="24"/>
          <w:szCs w:val="24"/>
        </w:rPr>
        <w:t xml:space="preserve"> </w:t>
      </w:r>
      <w:r w:rsidR="002016A8" w:rsidRPr="00B110C0">
        <w:rPr>
          <w:rFonts w:ascii="Times New Roman" w:hAnsi="Times New Roman" w:cs="Times New Roman"/>
          <w:sz w:val="24"/>
          <w:szCs w:val="24"/>
        </w:rPr>
        <w:t>i VIS dla Straży Granicznej (</w:t>
      </w:r>
      <w:r w:rsidR="005D4F40" w:rsidRPr="00B110C0">
        <w:rPr>
          <w:rFonts w:ascii="Times New Roman" w:hAnsi="Times New Roman" w:cs="Times New Roman"/>
          <w:sz w:val="24"/>
          <w:szCs w:val="24"/>
        </w:rPr>
        <w:t xml:space="preserve">Komendanta Głównego Straży Granicznej pełniącego rolę </w:t>
      </w:r>
      <w:r w:rsidR="00F345D6" w:rsidRPr="00B110C0">
        <w:rPr>
          <w:rFonts w:ascii="Times New Roman" w:hAnsi="Times New Roman" w:cs="Times New Roman"/>
          <w:sz w:val="24"/>
          <w:szCs w:val="24"/>
        </w:rPr>
        <w:t>j</w:t>
      </w:r>
      <w:r w:rsidR="002016A8" w:rsidRPr="00B110C0">
        <w:rPr>
          <w:rFonts w:ascii="Times New Roman" w:hAnsi="Times New Roman" w:cs="Times New Roman"/>
          <w:sz w:val="24"/>
          <w:szCs w:val="24"/>
        </w:rPr>
        <w:t xml:space="preserve">ednostki </w:t>
      </w:r>
      <w:r w:rsidR="00F345D6" w:rsidRPr="00B110C0">
        <w:rPr>
          <w:rFonts w:ascii="Times New Roman" w:hAnsi="Times New Roman" w:cs="Times New Roman"/>
          <w:sz w:val="24"/>
          <w:szCs w:val="24"/>
        </w:rPr>
        <w:t>k</w:t>
      </w:r>
      <w:r w:rsidR="002016A8" w:rsidRPr="00B110C0">
        <w:rPr>
          <w:rFonts w:ascii="Times New Roman" w:hAnsi="Times New Roman" w:cs="Times New Roman"/>
          <w:sz w:val="24"/>
          <w:szCs w:val="24"/>
        </w:rPr>
        <w:t>rajowej ETIAS</w:t>
      </w:r>
      <w:r w:rsidR="005D4F40" w:rsidRPr="00B110C0">
        <w:rPr>
          <w:rFonts w:ascii="Times New Roman" w:hAnsi="Times New Roman" w:cs="Times New Roman"/>
          <w:sz w:val="24"/>
          <w:szCs w:val="24"/>
        </w:rPr>
        <w:t xml:space="preserve"> jako organu właściwego w sprawach dotyczących zezwoleń na podróż</w:t>
      </w:r>
      <w:r w:rsidR="002016A8" w:rsidRPr="00B110C0">
        <w:rPr>
          <w:rFonts w:ascii="Times New Roman" w:hAnsi="Times New Roman" w:cs="Times New Roman"/>
          <w:sz w:val="24"/>
          <w:szCs w:val="24"/>
        </w:rPr>
        <w:t>) w związku z</w:t>
      </w:r>
      <w:r w:rsidR="00611D54" w:rsidRPr="00B110C0">
        <w:rPr>
          <w:rFonts w:ascii="Times New Roman" w:hAnsi="Times New Roman" w:cs="Times New Roman"/>
          <w:sz w:val="24"/>
          <w:szCs w:val="24"/>
        </w:rPr>
        <w:t> </w:t>
      </w:r>
      <w:r w:rsidR="002016A8" w:rsidRPr="00B110C0">
        <w:rPr>
          <w:rFonts w:ascii="Times New Roman" w:hAnsi="Times New Roman" w:cs="Times New Roman"/>
          <w:sz w:val="24"/>
          <w:szCs w:val="24"/>
        </w:rPr>
        <w:t xml:space="preserve">rozpatrywaniem (w tym prowadzeniem konsultacji z innymi </w:t>
      </w:r>
      <w:r w:rsidR="00F345D6" w:rsidRPr="00B110C0">
        <w:rPr>
          <w:rFonts w:ascii="Times New Roman" w:hAnsi="Times New Roman" w:cs="Times New Roman"/>
          <w:sz w:val="24"/>
          <w:szCs w:val="24"/>
        </w:rPr>
        <w:t>j</w:t>
      </w:r>
      <w:r w:rsidR="005D4F40" w:rsidRPr="00B110C0">
        <w:rPr>
          <w:rFonts w:ascii="Times New Roman" w:hAnsi="Times New Roman" w:cs="Times New Roman"/>
          <w:sz w:val="24"/>
          <w:szCs w:val="24"/>
        </w:rPr>
        <w:t xml:space="preserve">ednostkami </w:t>
      </w:r>
      <w:r w:rsidR="00F345D6" w:rsidRPr="00B110C0">
        <w:rPr>
          <w:rFonts w:ascii="Times New Roman" w:hAnsi="Times New Roman" w:cs="Times New Roman"/>
          <w:sz w:val="24"/>
          <w:szCs w:val="24"/>
        </w:rPr>
        <w:t>k</w:t>
      </w:r>
      <w:r w:rsidR="005D4F40" w:rsidRPr="00B110C0">
        <w:rPr>
          <w:rFonts w:ascii="Times New Roman" w:hAnsi="Times New Roman" w:cs="Times New Roman"/>
          <w:sz w:val="24"/>
          <w:szCs w:val="24"/>
        </w:rPr>
        <w:t xml:space="preserve">rajowymi ETIAS </w:t>
      </w:r>
      <w:r w:rsidR="002016A8" w:rsidRPr="00B110C0">
        <w:rPr>
          <w:rFonts w:ascii="Times New Roman" w:hAnsi="Times New Roman" w:cs="Times New Roman"/>
          <w:sz w:val="24"/>
          <w:szCs w:val="24"/>
        </w:rPr>
        <w:t>państw członkowski</w:t>
      </w:r>
      <w:r w:rsidR="005D4F40" w:rsidRPr="00B110C0">
        <w:rPr>
          <w:rFonts w:ascii="Times New Roman" w:hAnsi="Times New Roman" w:cs="Times New Roman"/>
          <w:sz w:val="24"/>
          <w:szCs w:val="24"/>
        </w:rPr>
        <w:t>ch</w:t>
      </w:r>
      <w:r w:rsidR="002016A8" w:rsidRPr="00B110C0">
        <w:rPr>
          <w:rFonts w:ascii="Times New Roman" w:hAnsi="Times New Roman" w:cs="Times New Roman"/>
          <w:sz w:val="24"/>
          <w:szCs w:val="24"/>
        </w:rPr>
        <w:t>) wniosku o wydanie zezwolenia na podróż, jego unieważnieniem albo cofnięciem, zgodnie z art. 8 ust. 2 lit</w:t>
      </w:r>
      <w:r w:rsidR="00F26F94" w:rsidRPr="00B110C0">
        <w:rPr>
          <w:rFonts w:ascii="Times New Roman" w:hAnsi="Times New Roman" w:cs="Times New Roman"/>
          <w:sz w:val="24"/>
          <w:szCs w:val="24"/>
        </w:rPr>
        <w:t>. a, d, e albo g rozporządzenia</w:t>
      </w:r>
      <w:r w:rsidR="002016A8" w:rsidRPr="00B110C0">
        <w:rPr>
          <w:rFonts w:ascii="Times New Roman" w:hAnsi="Times New Roman" w:cs="Times New Roman"/>
          <w:sz w:val="24"/>
          <w:szCs w:val="24"/>
        </w:rPr>
        <w:t xml:space="preserve"> 2018/1240</w:t>
      </w:r>
      <w:r w:rsidRPr="00B110C0">
        <w:rPr>
          <w:rFonts w:ascii="Times New Roman" w:hAnsi="Times New Roman" w:cs="Times New Roman"/>
          <w:sz w:val="24"/>
          <w:szCs w:val="24"/>
        </w:rPr>
        <w:t xml:space="preserve">. </w:t>
      </w:r>
    </w:p>
    <w:p w14:paraId="21009571" w14:textId="7CCF73F6" w:rsidR="006C7AA7" w:rsidRPr="00B110C0" w:rsidRDefault="006C7AA7"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 xml:space="preserve">Kolejny przepis art. 45 </w:t>
      </w:r>
      <w:r w:rsidR="002879B5" w:rsidRPr="00B110C0">
        <w:rPr>
          <w:rFonts w:ascii="Times New Roman" w:hAnsi="Times New Roman" w:cs="Times New Roman"/>
          <w:sz w:val="24"/>
          <w:szCs w:val="24"/>
        </w:rPr>
        <w:t>dotyczy zmian w ustawie z dnia 5 grudnia 2008 r. o zapobieganiu oraz zwalczaniu zakażeń i chorób zakaźnych u ludzi, mających na celu umożliwienie udostępniania Straży Granicznej danych zgromadzonych w rejestrze chorób zakaźnych dotyczących cudzoziemców, którzy ze względu na narażanie, zakażanie lub chorobę zakaźną oraz związane z nimi okoliczności stwarzają wysokie ryzyko epidemiczne</w:t>
      </w:r>
      <w:r w:rsidR="00FB3AF8" w:rsidRPr="00B110C0">
        <w:rPr>
          <w:rFonts w:ascii="Times New Roman" w:hAnsi="Times New Roman" w:cs="Times New Roman"/>
          <w:sz w:val="24"/>
          <w:szCs w:val="24"/>
        </w:rPr>
        <w:t>.</w:t>
      </w:r>
      <w:r w:rsidR="00FF7860">
        <w:rPr>
          <w:rFonts w:ascii="Times New Roman" w:hAnsi="Times New Roman" w:cs="Times New Roman"/>
          <w:sz w:val="24"/>
          <w:szCs w:val="24"/>
        </w:rPr>
        <w:t xml:space="preserve"> Do celów ETIAS oraz prowadzonej kontroli granicznej w zakresie oceny zdrowia publicznego, utworzony zostanie </w:t>
      </w:r>
      <w:r w:rsidR="00FF7860" w:rsidRPr="00FF7860">
        <w:rPr>
          <w:rFonts w:ascii="Times New Roman" w:hAnsi="Times New Roman" w:cs="Times New Roman"/>
          <w:sz w:val="24"/>
          <w:szCs w:val="24"/>
        </w:rPr>
        <w:t>Wspóln</w:t>
      </w:r>
      <w:r w:rsidR="00FF7860">
        <w:rPr>
          <w:rFonts w:ascii="Times New Roman" w:hAnsi="Times New Roman" w:cs="Times New Roman"/>
          <w:sz w:val="24"/>
          <w:szCs w:val="24"/>
        </w:rPr>
        <w:t>y</w:t>
      </w:r>
      <w:r w:rsidR="00FF7860" w:rsidRPr="00FF7860">
        <w:rPr>
          <w:rFonts w:ascii="Times New Roman" w:hAnsi="Times New Roman" w:cs="Times New Roman"/>
          <w:sz w:val="24"/>
          <w:szCs w:val="24"/>
        </w:rPr>
        <w:t xml:space="preserve"> Punkt Kontaktow</w:t>
      </w:r>
      <w:r w:rsidR="00FF7860">
        <w:rPr>
          <w:rFonts w:ascii="Times New Roman" w:hAnsi="Times New Roman" w:cs="Times New Roman"/>
          <w:sz w:val="24"/>
          <w:szCs w:val="24"/>
        </w:rPr>
        <w:t>y</w:t>
      </w:r>
      <w:r w:rsidR="00FF7860" w:rsidRPr="00FF7860">
        <w:t xml:space="preserve"> </w:t>
      </w:r>
      <w:r w:rsidR="00FF7860" w:rsidRPr="00FF7860">
        <w:rPr>
          <w:rFonts w:ascii="Times New Roman" w:hAnsi="Times New Roman" w:cs="Times New Roman"/>
          <w:sz w:val="24"/>
          <w:szCs w:val="24"/>
        </w:rPr>
        <w:t xml:space="preserve">w sprawach konsultacji krajowych, który tworzą Główny Inspektor Sanitarny, państwowi wojewódzcy inspektorzy sanitarni oraz państwowi graniczni inspektorzy sanitarni, celem przedstawiania opinii w zakresie zagrożenia dla zdrowia publicznego, w tym wysokiego ryzyka epidemicznego, o którym mowa w przepisach </w:t>
      </w:r>
      <w:r w:rsidR="00FF7860" w:rsidRPr="00FF7860">
        <w:rPr>
          <w:rFonts w:ascii="Times New Roman" w:hAnsi="Times New Roman" w:cs="Times New Roman"/>
          <w:sz w:val="24"/>
          <w:szCs w:val="24"/>
        </w:rPr>
        <w:lastRenderedPageBreak/>
        <w:t>odrębnych dotyczących udziału Rzeczypospolitej Polskiej w europejskim systemie informacji o podróży oraz zezwoleń na podróż (ETIAS)</w:t>
      </w:r>
      <w:r w:rsidR="00FF7860">
        <w:rPr>
          <w:rFonts w:ascii="Times New Roman" w:hAnsi="Times New Roman" w:cs="Times New Roman"/>
          <w:sz w:val="24"/>
          <w:szCs w:val="24"/>
        </w:rPr>
        <w:t xml:space="preserve"> oraz opinii na potrzeby kontroli granicznej.</w:t>
      </w:r>
    </w:p>
    <w:p w14:paraId="47F433E0" w14:textId="7C6099FE" w:rsidR="009F473F" w:rsidRPr="00B110C0" w:rsidRDefault="006F3428" w:rsidP="00C65D72">
      <w:pPr>
        <w:spacing w:line="360" w:lineRule="auto"/>
        <w:ind w:firstLine="708"/>
        <w:jc w:val="both"/>
        <w:rPr>
          <w:rFonts w:ascii="Times New Roman" w:hAnsi="Times New Roman" w:cs="Times New Roman"/>
          <w:sz w:val="24"/>
          <w:szCs w:val="24"/>
        </w:rPr>
      </w:pPr>
      <w:bookmarkStart w:id="7" w:name="_Hlk174366822"/>
      <w:r w:rsidRPr="00B110C0">
        <w:rPr>
          <w:rFonts w:ascii="Times New Roman" w:hAnsi="Times New Roman" w:cs="Times New Roman"/>
          <w:sz w:val="24"/>
          <w:szCs w:val="24"/>
          <w:lang w:val="pl"/>
        </w:rPr>
        <w:t>Art. 4</w:t>
      </w:r>
      <w:r w:rsidR="006C7AA7" w:rsidRPr="00B110C0">
        <w:rPr>
          <w:rFonts w:ascii="Times New Roman" w:hAnsi="Times New Roman" w:cs="Times New Roman"/>
          <w:sz w:val="24"/>
          <w:szCs w:val="24"/>
          <w:lang w:val="pl"/>
        </w:rPr>
        <w:t>6</w:t>
      </w:r>
      <w:r w:rsidRPr="00B110C0">
        <w:rPr>
          <w:rFonts w:ascii="Times New Roman" w:hAnsi="Times New Roman" w:cs="Times New Roman"/>
          <w:b/>
          <w:bCs/>
          <w:sz w:val="24"/>
          <w:szCs w:val="24"/>
          <w:lang w:val="pl"/>
        </w:rPr>
        <w:t xml:space="preserve"> </w:t>
      </w:r>
      <w:r w:rsidR="00414476" w:rsidRPr="00B110C0">
        <w:rPr>
          <w:rFonts w:ascii="Times New Roman" w:hAnsi="Times New Roman" w:cs="Times New Roman"/>
          <w:sz w:val="24"/>
          <w:szCs w:val="24"/>
          <w:lang w:val="pl"/>
        </w:rPr>
        <w:t>w</w:t>
      </w:r>
      <w:r w:rsidRPr="00B110C0">
        <w:rPr>
          <w:rFonts w:ascii="Times New Roman" w:hAnsi="Times New Roman" w:cs="Times New Roman"/>
          <w:sz w:val="24"/>
          <w:szCs w:val="24"/>
          <w:lang w:val="pl"/>
        </w:rPr>
        <w:t xml:space="preserve">prowadza zmiany w ustawie z dnia 2 kwietnia 2009 r. o obywatelstwie polskim </w:t>
      </w:r>
      <w:bookmarkStart w:id="8" w:name="_Hlk186456544"/>
      <w:bookmarkEnd w:id="7"/>
      <w:r w:rsidRPr="00B110C0">
        <w:rPr>
          <w:rFonts w:ascii="Times New Roman" w:hAnsi="Times New Roman" w:cs="Times New Roman"/>
          <w:sz w:val="24"/>
          <w:szCs w:val="24"/>
          <w:lang w:val="pl"/>
        </w:rPr>
        <w:t xml:space="preserve">przez nałożenie </w:t>
      </w:r>
      <w:r w:rsidRPr="00B110C0">
        <w:rPr>
          <w:rFonts w:ascii="Times New Roman" w:hAnsi="Times New Roman" w:cs="Times New Roman"/>
          <w:sz w:val="24"/>
          <w:szCs w:val="24"/>
        </w:rPr>
        <w:t>obowiązku informacyjnego na wojewodę</w:t>
      </w:r>
      <w:r w:rsidR="00ED1BEB" w:rsidRPr="00B110C0">
        <w:rPr>
          <w:rFonts w:ascii="Times New Roman" w:hAnsi="Times New Roman" w:cs="Times New Roman"/>
          <w:sz w:val="24"/>
          <w:szCs w:val="24"/>
        </w:rPr>
        <w:t xml:space="preserve"> lub ministra właściwego do spraw wewnętrznych, każ</w:t>
      </w:r>
      <w:r w:rsidR="00512114" w:rsidRPr="00B110C0">
        <w:rPr>
          <w:rFonts w:ascii="Times New Roman" w:hAnsi="Times New Roman" w:cs="Times New Roman"/>
          <w:sz w:val="24"/>
          <w:szCs w:val="24"/>
        </w:rPr>
        <w:t>dego</w:t>
      </w:r>
      <w:r w:rsidR="00ED1BEB" w:rsidRPr="00B110C0">
        <w:rPr>
          <w:rFonts w:ascii="Times New Roman" w:hAnsi="Times New Roman" w:cs="Times New Roman"/>
          <w:sz w:val="24"/>
          <w:szCs w:val="24"/>
        </w:rPr>
        <w:t xml:space="preserve"> w zakresie swojej właściwości, </w:t>
      </w:r>
      <w:r w:rsidRPr="00B110C0">
        <w:rPr>
          <w:rFonts w:ascii="Times New Roman" w:hAnsi="Times New Roman" w:cs="Times New Roman"/>
          <w:sz w:val="24"/>
          <w:szCs w:val="24"/>
        </w:rPr>
        <w:t>o</w:t>
      </w:r>
      <w:r w:rsidR="000325F8" w:rsidRPr="00B110C0">
        <w:rPr>
          <w:rFonts w:ascii="Times New Roman" w:hAnsi="Times New Roman" w:cs="Times New Roman"/>
          <w:sz w:val="24"/>
          <w:szCs w:val="24"/>
        </w:rPr>
        <w:t> </w:t>
      </w:r>
      <w:r w:rsidR="00F76F8F" w:rsidRPr="00B110C0">
        <w:rPr>
          <w:rFonts w:ascii="Times New Roman" w:hAnsi="Times New Roman" w:cs="Times New Roman"/>
          <w:sz w:val="24"/>
          <w:szCs w:val="24"/>
        </w:rPr>
        <w:t xml:space="preserve">nabyciu </w:t>
      </w:r>
      <w:r w:rsidR="00ED1BEB" w:rsidRPr="00B110C0">
        <w:rPr>
          <w:rFonts w:ascii="Times New Roman" w:hAnsi="Times New Roman" w:cs="Times New Roman"/>
          <w:sz w:val="24"/>
          <w:szCs w:val="24"/>
        </w:rPr>
        <w:t xml:space="preserve">lub </w:t>
      </w:r>
      <w:r w:rsidR="00C44129" w:rsidRPr="00B110C0">
        <w:rPr>
          <w:rFonts w:ascii="Times New Roman" w:hAnsi="Times New Roman" w:cs="Times New Roman"/>
          <w:sz w:val="24"/>
          <w:szCs w:val="24"/>
          <w:shd w:val="clear" w:color="auto" w:fill="FFFFFF"/>
        </w:rPr>
        <w:t xml:space="preserve">potwierdzeniu </w:t>
      </w:r>
      <w:r w:rsidR="00ED1BEB" w:rsidRPr="00B110C0">
        <w:rPr>
          <w:rFonts w:ascii="Times New Roman" w:hAnsi="Times New Roman" w:cs="Times New Roman"/>
          <w:sz w:val="24"/>
          <w:szCs w:val="24"/>
          <w:shd w:val="clear" w:color="auto" w:fill="FFFFFF"/>
        </w:rPr>
        <w:t>posiadania</w:t>
      </w:r>
      <w:r w:rsidR="00ED1BEB" w:rsidRPr="00B110C0">
        <w:rPr>
          <w:rFonts w:ascii="Times New Roman" w:hAnsi="Times New Roman" w:cs="Times New Roman"/>
          <w:sz w:val="24"/>
          <w:szCs w:val="24"/>
        </w:rPr>
        <w:t xml:space="preserve"> </w:t>
      </w:r>
      <w:r w:rsidR="00512114" w:rsidRPr="00B110C0">
        <w:rPr>
          <w:rFonts w:ascii="Times New Roman" w:hAnsi="Times New Roman" w:cs="Times New Roman"/>
          <w:sz w:val="24"/>
          <w:szCs w:val="24"/>
        </w:rPr>
        <w:t xml:space="preserve">obywatelstwa polskiego </w:t>
      </w:r>
      <w:r w:rsidR="00F76F8F" w:rsidRPr="00B110C0">
        <w:rPr>
          <w:rFonts w:ascii="Times New Roman" w:hAnsi="Times New Roman" w:cs="Times New Roman"/>
          <w:sz w:val="24"/>
          <w:szCs w:val="24"/>
        </w:rPr>
        <w:t>przez</w:t>
      </w:r>
      <w:r w:rsidRPr="00B110C0">
        <w:rPr>
          <w:rFonts w:ascii="Times New Roman" w:hAnsi="Times New Roman" w:cs="Times New Roman"/>
          <w:sz w:val="24"/>
          <w:szCs w:val="24"/>
        </w:rPr>
        <w:t xml:space="preserve"> cudzoziemc</w:t>
      </w:r>
      <w:r w:rsidR="00F76F8F" w:rsidRPr="00B110C0">
        <w:rPr>
          <w:rFonts w:ascii="Times New Roman" w:hAnsi="Times New Roman" w:cs="Times New Roman"/>
          <w:sz w:val="24"/>
          <w:szCs w:val="24"/>
        </w:rPr>
        <w:t>a</w:t>
      </w:r>
      <w:r w:rsidRPr="00B110C0">
        <w:rPr>
          <w:rFonts w:ascii="Times New Roman" w:hAnsi="Times New Roman" w:cs="Times New Roman"/>
          <w:sz w:val="24"/>
          <w:szCs w:val="24"/>
        </w:rPr>
        <w:t>, który zgodnie</w:t>
      </w:r>
      <w:r w:rsidR="00D452F3" w:rsidRPr="00B110C0">
        <w:rPr>
          <w:rFonts w:ascii="Times New Roman" w:hAnsi="Times New Roman" w:cs="Times New Roman"/>
          <w:sz w:val="24"/>
          <w:szCs w:val="24"/>
        </w:rPr>
        <w:t xml:space="preserve"> </w:t>
      </w:r>
      <w:r w:rsidRPr="00B110C0">
        <w:rPr>
          <w:rFonts w:ascii="Times New Roman" w:hAnsi="Times New Roman" w:cs="Times New Roman"/>
          <w:sz w:val="24"/>
          <w:szCs w:val="24"/>
        </w:rPr>
        <w:t xml:space="preserve">z art. 2 ust. 2 </w:t>
      </w:r>
      <w:r w:rsidR="00E12378" w:rsidRPr="00B110C0">
        <w:rPr>
          <w:rFonts w:ascii="Times New Roman" w:hAnsi="Times New Roman" w:cs="Times New Roman"/>
          <w:sz w:val="24"/>
          <w:szCs w:val="24"/>
        </w:rPr>
        <w:t>rozporządzenia</w:t>
      </w:r>
      <w:r w:rsidR="002A580D" w:rsidRPr="00B110C0">
        <w:rPr>
          <w:rFonts w:ascii="Times New Roman" w:hAnsi="Times New Roman" w:cs="Times New Roman"/>
          <w:sz w:val="24"/>
          <w:szCs w:val="24"/>
        </w:rPr>
        <w:t xml:space="preserve"> 2018/1240 </w:t>
      </w:r>
      <w:r w:rsidRPr="00B110C0">
        <w:rPr>
          <w:rFonts w:ascii="Times New Roman" w:hAnsi="Times New Roman" w:cs="Times New Roman"/>
          <w:sz w:val="24"/>
          <w:szCs w:val="24"/>
        </w:rPr>
        <w:t xml:space="preserve">nie podlega </w:t>
      </w:r>
      <w:r w:rsidR="00E12378" w:rsidRPr="00B110C0">
        <w:rPr>
          <w:rFonts w:ascii="Times New Roman" w:hAnsi="Times New Roman" w:cs="Times New Roman"/>
          <w:sz w:val="24"/>
          <w:szCs w:val="24"/>
        </w:rPr>
        <w:t xml:space="preserve">temu </w:t>
      </w:r>
      <w:r w:rsidR="00512114" w:rsidRPr="00B110C0">
        <w:rPr>
          <w:rFonts w:ascii="Times New Roman" w:hAnsi="Times New Roman" w:cs="Times New Roman"/>
          <w:sz w:val="24"/>
          <w:szCs w:val="24"/>
        </w:rPr>
        <w:t>rozporządzeniu. O</w:t>
      </w:r>
      <w:r w:rsidRPr="00B110C0">
        <w:rPr>
          <w:rFonts w:ascii="Times New Roman" w:hAnsi="Times New Roman" w:cs="Times New Roman"/>
          <w:sz w:val="24"/>
          <w:szCs w:val="24"/>
        </w:rPr>
        <w:t>bowiązek</w:t>
      </w:r>
      <w:r w:rsidR="00512114" w:rsidRPr="00B110C0">
        <w:rPr>
          <w:rFonts w:ascii="Times New Roman" w:hAnsi="Times New Roman" w:cs="Times New Roman"/>
          <w:sz w:val="24"/>
          <w:szCs w:val="24"/>
        </w:rPr>
        <w:t xml:space="preserve"> ten</w:t>
      </w:r>
      <w:r w:rsidRPr="00B110C0">
        <w:rPr>
          <w:rFonts w:ascii="Times New Roman" w:hAnsi="Times New Roman" w:cs="Times New Roman"/>
          <w:sz w:val="24"/>
          <w:szCs w:val="24"/>
        </w:rPr>
        <w:t xml:space="preserve"> odnosi się do przepisu art.</w:t>
      </w:r>
      <w:r w:rsidR="00C44129" w:rsidRPr="00B110C0">
        <w:rPr>
          <w:rFonts w:ascii="Times New Roman" w:hAnsi="Times New Roman" w:cs="Times New Roman"/>
          <w:sz w:val="24"/>
          <w:szCs w:val="24"/>
        </w:rPr>
        <w:t> </w:t>
      </w:r>
      <w:r w:rsidRPr="00B110C0">
        <w:rPr>
          <w:rFonts w:ascii="Times New Roman" w:hAnsi="Times New Roman" w:cs="Times New Roman"/>
          <w:sz w:val="24"/>
          <w:szCs w:val="24"/>
        </w:rPr>
        <w:t>55 ust. 5 lit.</w:t>
      </w:r>
      <w:r w:rsidR="00414476" w:rsidRPr="00B110C0">
        <w:rPr>
          <w:rFonts w:ascii="Times New Roman" w:hAnsi="Times New Roman" w:cs="Times New Roman"/>
          <w:sz w:val="24"/>
          <w:szCs w:val="24"/>
        </w:rPr>
        <w:t xml:space="preserve"> </w:t>
      </w:r>
      <w:r w:rsidR="00F76F8F" w:rsidRPr="00B110C0">
        <w:rPr>
          <w:rFonts w:ascii="Times New Roman" w:hAnsi="Times New Roman" w:cs="Times New Roman"/>
          <w:sz w:val="24"/>
          <w:szCs w:val="24"/>
        </w:rPr>
        <w:t>b</w:t>
      </w:r>
      <w:r w:rsidRPr="00B110C0">
        <w:rPr>
          <w:rFonts w:ascii="Times New Roman" w:hAnsi="Times New Roman" w:cs="Times New Roman"/>
          <w:sz w:val="24"/>
          <w:szCs w:val="24"/>
        </w:rPr>
        <w:t xml:space="preserve"> rozporządzenia</w:t>
      </w:r>
      <w:r w:rsidR="002A580D" w:rsidRPr="00B110C0">
        <w:rPr>
          <w:rFonts w:ascii="Times New Roman" w:hAnsi="Times New Roman" w:cs="Times New Roman"/>
          <w:sz w:val="24"/>
          <w:szCs w:val="24"/>
        </w:rPr>
        <w:t xml:space="preserve"> 2018/1240</w:t>
      </w:r>
      <w:r w:rsidRPr="00B110C0">
        <w:rPr>
          <w:rFonts w:ascii="Times New Roman" w:hAnsi="Times New Roman" w:cs="Times New Roman"/>
          <w:sz w:val="24"/>
          <w:szCs w:val="24"/>
        </w:rPr>
        <w:t>, zgodnie</w:t>
      </w:r>
      <w:r w:rsidR="00D452F3" w:rsidRPr="00B110C0">
        <w:rPr>
          <w:rFonts w:ascii="Times New Roman" w:hAnsi="Times New Roman" w:cs="Times New Roman"/>
          <w:sz w:val="24"/>
          <w:szCs w:val="24"/>
        </w:rPr>
        <w:t xml:space="preserve"> </w:t>
      </w:r>
      <w:r w:rsidRPr="00B110C0">
        <w:rPr>
          <w:rFonts w:ascii="Times New Roman" w:hAnsi="Times New Roman" w:cs="Times New Roman"/>
          <w:sz w:val="24"/>
          <w:szCs w:val="24"/>
        </w:rPr>
        <w:t xml:space="preserve">z którym jeżeli obywatel państwa trzeciego uzyskał </w:t>
      </w:r>
      <w:r w:rsidR="00F76F8F" w:rsidRPr="00B110C0">
        <w:rPr>
          <w:rFonts w:ascii="Times New Roman" w:hAnsi="Times New Roman" w:cs="Times New Roman"/>
          <w:sz w:val="24"/>
          <w:szCs w:val="24"/>
        </w:rPr>
        <w:t>obywatelstwo państwa członkowskiego</w:t>
      </w:r>
      <w:r w:rsidRPr="00B110C0">
        <w:rPr>
          <w:rFonts w:ascii="Times New Roman" w:hAnsi="Times New Roman" w:cs="Times New Roman"/>
          <w:sz w:val="24"/>
          <w:szCs w:val="24"/>
        </w:rPr>
        <w:t xml:space="preserve">, </w:t>
      </w:r>
      <w:bookmarkStart w:id="9" w:name="_Hlk186459135"/>
      <w:r w:rsidR="00F345D6" w:rsidRPr="00B110C0">
        <w:rPr>
          <w:rFonts w:ascii="Times New Roman" w:hAnsi="Times New Roman" w:cs="Times New Roman"/>
          <w:sz w:val="24"/>
          <w:szCs w:val="24"/>
        </w:rPr>
        <w:t>j</w:t>
      </w:r>
      <w:r w:rsidRPr="00B110C0">
        <w:rPr>
          <w:rFonts w:ascii="Times New Roman" w:hAnsi="Times New Roman" w:cs="Times New Roman"/>
          <w:sz w:val="24"/>
          <w:szCs w:val="24"/>
        </w:rPr>
        <w:t xml:space="preserve">ednostka </w:t>
      </w:r>
      <w:r w:rsidR="00F345D6" w:rsidRPr="00B110C0">
        <w:rPr>
          <w:rFonts w:ascii="Times New Roman" w:hAnsi="Times New Roman" w:cs="Times New Roman"/>
          <w:sz w:val="24"/>
          <w:szCs w:val="24"/>
        </w:rPr>
        <w:t>k</w:t>
      </w:r>
      <w:r w:rsidRPr="00B110C0">
        <w:rPr>
          <w:rFonts w:ascii="Times New Roman" w:hAnsi="Times New Roman" w:cs="Times New Roman"/>
          <w:sz w:val="24"/>
          <w:szCs w:val="24"/>
        </w:rPr>
        <w:t>rajowa ETIAS niezwłocznie usuwa plik wniosku obywatela państwa trzeciego</w:t>
      </w:r>
      <w:r w:rsidR="00D452F3" w:rsidRPr="00B110C0">
        <w:rPr>
          <w:rFonts w:ascii="Times New Roman" w:hAnsi="Times New Roman" w:cs="Times New Roman"/>
          <w:sz w:val="24"/>
          <w:szCs w:val="24"/>
        </w:rPr>
        <w:t xml:space="preserve"> </w:t>
      </w:r>
      <w:r w:rsidRPr="00B110C0">
        <w:rPr>
          <w:rFonts w:ascii="Times New Roman" w:hAnsi="Times New Roman" w:cs="Times New Roman"/>
          <w:sz w:val="24"/>
          <w:szCs w:val="24"/>
        </w:rPr>
        <w:t>z systemu centralnego ETIAS</w:t>
      </w:r>
      <w:r w:rsidR="0089360E" w:rsidRPr="00B110C0">
        <w:rPr>
          <w:rFonts w:ascii="Times New Roman" w:hAnsi="Times New Roman" w:cs="Times New Roman"/>
          <w:sz w:val="24"/>
          <w:szCs w:val="24"/>
        </w:rPr>
        <w:t>.</w:t>
      </w:r>
      <w:bookmarkEnd w:id="8"/>
      <w:bookmarkEnd w:id="9"/>
    </w:p>
    <w:p w14:paraId="579904DA" w14:textId="237F2D67" w:rsidR="00D458B4" w:rsidRPr="00B110C0" w:rsidRDefault="00687437"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 xml:space="preserve">W </w:t>
      </w:r>
      <w:r w:rsidR="00DE2A27" w:rsidRPr="00B110C0">
        <w:rPr>
          <w:rFonts w:ascii="Times New Roman" w:hAnsi="Times New Roman" w:cs="Times New Roman"/>
          <w:sz w:val="24"/>
          <w:szCs w:val="24"/>
        </w:rPr>
        <w:t>art.</w:t>
      </w:r>
      <w:r w:rsidR="009B2ADB" w:rsidRPr="00B110C0">
        <w:rPr>
          <w:rFonts w:ascii="Times New Roman" w:hAnsi="Times New Roman" w:cs="Times New Roman"/>
          <w:sz w:val="24"/>
          <w:szCs w:val="24"/>
        </w:rPr>
        <w:t xml:space="preserve"> </w:t>
      </w:r>
      <w:r w:rsidR="000325F8" w:rsidRPr="00B110C0">
        <w:rPr>
          <w:rFonts w:ascii="Times New Roman" w:hAnsi="Times New Roman" w:cs="Times New Roman"/>
          <w:sz w:val="24"/>
          <w:szCs w:val="24"/>
        </w:rPr>
        <w:t>4</w:t>
      </w:r>
      <w:r w:rsidR="006C7AA7" w:rsidRPr="00B110C0">
        <w:rPr>
          <w:rFonts w:ascii="Times New Roman" w:hAnsi="Times New Roman" w:cs="Times New Roman"/>
          <w:sz w:val="24"/>
          <w:szCs w:val="24"/>
        </w:rPr>
        <w:t>7</w:t>
      </w:r>
      <w:r w:rsidR="000325F8" w:rsidRPr="00B110C0">
        <w:rPr>
          <w:rFonts w:ascii="Times New Roman" w:hAnsi="Times New Roman" w:cs="Times New Roman"/>
          <w:sz w:val="24"/>
          <w:szCs w:val="24"/>
        </w:rPr>
        <w:t xml:space="preserve"> </w:t>
      </w:r>
      <w:r w:rsidR="00C44129" w:rsidRPr="00B110C0">
        <w:rPr>
          <w:rFonts w:ascii="Times New Roman" w:hAnsi="Times New Roman" w:cs="Times New Roman"/>
          <w:sz w:val="24"/>
          <w:szCs w:val="24"/>
        </w:rPr>
        <w:t xml:space="preserve">projektu </w:t>
      </w:r>
      <w:r w:rsidR="009B2ADB" w:rsidRPr="00B110C0">
        <w:rPr>
          <w:rFonts w:ascii="Times New Roman" w:hAnsi="Times New Roman" w:cs="Times New Roman"/>
          <w:sz w:val="24"/>
          <w:szCs w:val="24"/>
        </w:rPr>
        <w:t>wprowadza</w:t>
      </w:r>
      <w:r w:rsidRPr="00B110C0">
        <w:rPr>
          <w:rFonts w:ascii="Times New Roman" w:hAnsi="Times New Roman" w:cs="Times New Roman"/>
          <w:sz w:val="24"/>
          <w:szCs w:val="24"/>
        </w:rPr>
        <w:t xml:space="preserve"> się</w:t>
      </w:r>
      <w:r w:rsidR="009B2ADB" w:rsidRPr="00B110C0">
        <w:rPr>
          <w:rFonts w:ascii="Times New Roman" w:hAnsi="Times New Roman" w:cs="Times New Roman"/>
          <w:sz w:val="24"/>
          <w:szCs w:val="24"/>
        </w:rPr>
        <w:t xml:space="preserve"> zmiany w ustawie z dnia 12 grudnia 2013 r.</w:t>
      </w:r>
      <w:r w:rsidR="00414476" w:rsidRPr="00B110C0">
        <w:rPr>
          <w:rFonts w:ascii="Times New Roman" w:hAnsi="Times New Roman" w:cs="Times New Roman"/>
          <w:sz w:val="24"/>
          <w:szCs w:val="24"/>
        </w:rPr>
        <w:t xml:space="preserve"> </w:t>
      </w:r>
      <w:r w:rsidR="009B2ADB" w:rsidRPr="00B110C0">
        <w:rPr>
          <w:rFonts w:ascii="Times New Roman" w:hAnsi="Times New Roman" w:cs="Times New Roman"/>
          <w:sz w:val="24"/>
          <w:szCs w:val="24"/>
        </w:rPr>
        <w:t>o</w:t>
      </w:r>
      <w:r w:rsidR="00C44129" w:rsidRPr="00B110C0">
        <w:rPr>
          <w:rFonts w:ascii="Times New Roman" w:hAnsi="Times New Roman" w:cs="Times New Roman"/>
          <w:sz w:val="24"/>
          <w:szCs w:val="24"/>
        </w:rPr>
        <w:t> </w:t>
      </w:r>
      <w:r w:rsidR="009B2ADB" w:rsidRPr="00B110C0">
        <w:rPr>
          <w:rFonts w:ascii="Times New Roman" w:hAnsi="Times New Roman" w:cs="Times New Roman"/>
          <w:sz w:val="24"/>
          <w:szCs w:val="24"/>
        </w:rPr>
        <w:t>cudzoziemcach</w:t>
      </w:r>
      <w:r w:rsidR="008016A2" w:rsidRPr="00B110C0">
        <w:rPr>
          <w:rFonts w:ascii="Times New Roman" w:hAnsi="Times New Roman" w:cs="Times New Roman"/>
          <w:sz w:val="24"/>
          <w:szCs w:val="24"/>
        </w:rPr>
        <w:t xml:space="preserve"> poprzez d</w:t>
      </w:r>
      <w:r w:rsidR="00B53877" w:rsidRPr="00B110C0">
        <w:rPr>
          <w:rFonts w:ascii="Times New Roman" w:hAnsi="Times New Roman" w:cs="Times New Roman"/>
          <w:sz w:val="24"/>
          <w:szCs w:val="24"/>
        </w:rPr>
        <w:t>odan</w:t>
      </w:r>
      <w:r w:rsidR="008016A2" w:rsidRPr="00B110C0">
        <w:rPr>
          <w:rFonts w:ascii="Times New Roman" w:hAnsi="Times New Roman" w:cs="Times New Roman"/>
          <w:sz w:val="24"/>
          <w:szCs w:val="24"/>
        </w:rPr>
        <w:t>ie</w:t>
      </w:r>
      <w:r w:rsidR="00D458B4" w:rsidRPr="00B110C0">
        <w:rPr>
          <w:rFonts w:ascii="Times New Roman" w:hAnsi="Times New Roman" w:cs="Times New Roman"/>
          <w:sz w:val="24"/>
          <w:szCs w:val="24"/>
        </w:rPr>
        <w:t xml:space="preserve"> now</w:t>
      </w:r>
      <w:r w:rsidR="008016A2" w:rsidRPr="00B110C0">
        <w:rPr>
          <w:rFonts w:ascii="Times New Roman" w:hAnsi="Times New Roman" w:cs="Times New Roman"/>
          <w:sz w:val="24"/>
          <w:szCs w:val="24"/>
        </w:rPr>
        <w:t>ej</w:t>
      </w:r>
      <w:r w:rsidR="00D458B4" w:rsidRPr="00B110C0">
        <w:rPr>
          <w:rFonts w:ascii="Times New Roman" w:hAnsi="Times New Roman" w:cs="Times New Roman"/>
          <w:sz w:val="24"/>
          <w:szCs w:val="24"/>
        </w:rPr>
        <w:t xml:space="preserve"> przesłank</w:t>
      </w:r>
      <w:r w:rsidR="008016A2" w:rsidRPr="00B110C0">
        <w:rPr>
          <w:rFonts w:ascii="Times New Roman" w:hAnsi="Times New Roman" w:cs="Times New Roman"/>
          <w:sz w:val="24"/>
          <w:szCs w:val="24"/>
        </w:rPr>
        <w:t>i</w:t>
      </w:r>
      <w:r w:rsidR="00B53877" w:rsidRPr="00B110C0">
        <w:rPr>
          <w:rFonts w:ascii="Times New Roman" w:hAnsi="Times New Roman" w:cs="Times New Roman"/>
          <w:sz w:val="24"/>
          <w:szCs w:val="24"/>
        </w:rPr>
        <w:t xml:space="preserve"> </w:t>
      </w:r>
      <w:r w:rsidR="00961995" w:rsidRPr="00B110C0">
        <w:rPr>
          <w:rFonts w:ascii="Times New Roman" w:hAnsi="Times New Roman" w:cs="Times New Roman"/>
          <w:sz w:val="24"/>
          <w:szCs w:val="24"/>
        </w:rPr>
        <w:t xml:space="preserve">do wydania decyzji o </w:t>
      </w:r>
      <w:r w:rsidR="00D458B4" w:rsidRPr="00B110C0">
        <w:rPr>
          <w:rFonts w:ascii="Times New Roman" w:hAnsi="Times New Roman" w:cs="Times New Roman"/>
          <w:sz w:val="24"/>
          <w:szCs w:val="24"/>
        </w:rPr>
        <w:t>odmow</w:t>
      </w:r>
      <w:r w:rsidR="00961995" w:rsidRPr="00B110C0">
        <w:rPr>
          <w:rFonts w:ascii="Times New Roman" w:hAnsi="Times New Roman" w:cs="Times New Roman"/>
          <w:sz w:val="24"/>
          <w:szCs w:val="24"/>
        </w:rPr>
        <w:t>ie</w:t>
      </w:r>
      <w:r w:rsidR="00D458B4" w:rsidRPr="00B110C0">
        <w:rPr>
          <w:rFonts w:ascii="Times New Roman" w:hAnsi="Times New Roman" w:cs="Times New Roman"/>
          <w:sz w:val="24"/>
          <w:szCs w:val="24"/>
        </w:rPr>
        <w:t xml:space="preserve"> wjazdu </w:t>
      </w:r>
      <w:r w:rsidR="008016A2" w:rsidRPr="00B110C0">
        <w:rPr>
          <w:rFonts w:ascii="Times New Roman" w:hAnsi="Times New Roman" w:cs="Times New Roman"/>
          <w:sz w:val="24"/>
          <w:szCs w:val="24"/>
        </w:rPr>
        <w:t xml:space="preserve">(zmiana w </w:t>
      </w:r>
      <w:r w:rsidR="00D458B4" w:rsidRPr="00B110C0">
        <w:rPr>
          <w:rFonts w:ascii="Times New Roman" w:hAnsi="Times New Roman" w:cs="Times New Roman"/>
          <w:sz w:val="24"/>
          <w:szCs w:val="24"/>
        </w:rPr>
        <w:t>art. 28</w:t>
      </w:r>
      <w:r w:rsidR="008016A2" w:rsidRPr="00B110C0">
        <w:rPr>
          <w:rFonts w:ascii="Times New Roman" w:hAnsi="Times New Roman" w:cs="Times New Roman"/>
          <w:sz w:val="24"/>
          <w:szCs w:val="24"/>
        </w:rPr>
        <w:t xml:space="preserve"> w ust. 1). Projekt wprowadza</w:t>
      </w:r>
      <w:r w:rsidR="00D458B4" w:rsidRPr="00B110C0">
        <w:rPr>
          <w:rFonts w:ascii="Times New Roman" w:hAnsi="Times New Roman" w:cs="Times New Roman"/>
          <w:sz w:val="24"/>
          <w:szCs w:val="24"/>
        </w:rPr>
        <w:t xml:space="preserve"> również</w:t>
      </w:r>
      <w:r w:rsidR="008016A2" w:rsidRPr="00B110C0">
        <w:rPr>
          <w:rFonts w:ascii="Times New Roman" w:hAnsi="Times New Roman" w:cs="Times New Roman"/>
          <w:sz w:val="24"/>
          <w:szCs w:val="24"/>
        </w:rPr>
        <w:t xml:space="preserve"> nową przesłankę</w:t>
      </w:r>
      <w:r w:rsidR="00D458B4" w:rsidRPr="00B110C0">
        <w:rPr>
          <w:rFonts w:ascii="Times New Roman" w:hAnsi="Times New Roman" w:cs="Times New Roman"/>
          <w:sz w:val="24"/>
          <w:szCs w:val="24"/>
        </w:rPr>
        <w:t xml:space="preserve"> </w:t>
      </w:r>
      <w:r w:rsidR="008016A2" w:rsidRPr="00B110C0">
        <w:rPr>
          <w:rFonts w:ascii="Times New Roman" w:hAnsi="Times New Roman" w:cs="Times New Roman"/>
          <w:sz w:val="24"/>
          <w:szCs w:val="24"/>
        </w:rPr>
        <w:t xml:space="preserve">do wydania decyzji o </w:t>
      </w:r>
      <w:r w:rsidR="00D458B4" w:rsidRPr="00B110C0">
        <w:rPr>
          <w:rFonts w:ascii="Times New Roman" w:hAnsi="Times New Roman" w:cs="Times New Roman"/>
          <w:sz w:val="24"/>
          <w:szCs w:val="24"/>
        </w:rPr>
        <w:t>zobowiązani</w:t>
      </w:r>
      <w:r w:rsidR="008016A2" w:rsidRPr="00B110C0">
        <w:rPr>
          <w:rFonts w:ascii="Times New Roman" w:hAnsi="Times New Roman" w:cs="Times New Roman"/>
          <w:sz w:val="24"/>
          <w:szCs w:val="24"/>
        </w:rPr>
        <w:t>u</w:t>
      </w:r>
      <w:r w:rsidR="00D458B4" w:rsidRPr="00B110C0">
        <w:rPr>
          <w:rFonts w:ascii="Times New Roman" w:hAnsi="Times New Roman" w:cs="Times New Roman"/>
          <w:sz w:val="24"/>
          <w:szCs w:val="24"/>
        </w:rPr>
        <w:t xml:space="preserve"> cudzoziemca do powrotu (art. 302</w:t>
      </w:r>
      <w:r w:rsidR="008016A2" w:rsidRPr="00B110C0">
        <w:rPr>
          <w:rFonts w:ascii="Times New Roman" w:hAnsi="Times New Roman" w:cs="Times New Roman"/>
          <w:sz w:val="24"/>
          <w:szCs w:val="24"/>
        </w:rPr>
        <w:t xml:space="preserve"> ust. 1</w:t>
      </w:r>
      <w:r w:rsidR="00D458B4" w:rsidRPr="00B110C0">
        <w:rPr>
          <w:rFonts w:ascii="Times New Roman" w:hAnsi="Times New Roman" w:cs="Times New Roman"/>
          <w:sz w:val="24"/>
          <w:szCs w:val="24"/>
        </w:rPr>
        <w:t>)</w:t>
      </w:r>
      <w:r w:rsidR="00C44129" w:rsidRPr="00B110C0">
        <w:rPr>
          <w:rFonts w:ascii="Times New Roman" w:hAnsi="Times New Roman" w:cs="Times New Roman"/>
          <w:sz w:val="24"/>
          <w:szCs w:val="24"/>
        </w:rPr>
        <w:t>.</w:t>
      </w:r>
      <w:r w:rsidR="00961995" w:rsidRPr="00B110C0">
        <w:rPr>
          <w:rFonts w:ascii="Times New Roman" w:hAnsi="Times New Roman" w:cs="Times New Roman"/>
          <w:sz w:val="24"/>
          <w:szCs w:val="24"/>
        </w:rPr>
        <w:t xml:space="preserve"> Będzie można wydać taką decyzję wobec cudzoziemca, który </w:t>
      </w:r>
      <w:r w:rsidR="008016A2" w:rsidRPr="00B110C0">
        <w:rPr>
          <w:rFonts w:ascii="Times New Roman" w:hAnsi="Times New Roman" w:cs="Times New Roman"/>
          <w:sz w:val="24"/>
          <w:szCs w:val="24"/>
        </w:rPr>
        <w:t>przebywa lub przebywał na terytorium Rzeczypospolitej Polskiej bez ważnego zezwolenia na podróż, jeżeli jest lub było ono wymagane zgodnie z rozporządzeniem 2018/1240</w:t>
      </w:r>
      <w:r w:rsidR="00961995" w:rsidRPr="00B110C0">
        <w:rPr>
          <w:rFonts w:ascii="Times New Roman" w:hAnsi="Times New Roman" w:cs="Times New Roman"/>
          <w:sz w:val="24"/>
          <w:szCs w:val="24"/>
        </w:rPr>
        <w:t xml:space="preserve">. </w:t>
      </w:r>
      <w:r w:rsidR="00C44129" w:rsidRPr="00B110C0">
        <w:rPr>
          <w:rFonts w:ascii="Times New Roman" w:hAnsi="Times New Roman" w:cs="Times New Roman"/>
          <w:sz w:val="24"/>
          <w:szCs w:val="24"/>
        </w:rPr>
        <w:t xml:space="preserve">Przesłanka ta </w:t>
      </w:r>
      <w:r w:rsidR="00D458B4" w:rsidRPr="00B110C0">
        <w:rPr>
          <w:rFonts w:ascii="Times New Roman" w:hAnsi="Times New Roman" w:cs="Times New Roman"/>
          <w:sz w:val="24"/>
          <w:szCs w:val="24"/>
        </w:rPr>
        <w:t>jest uzasadniona z uwagi na fakt,</w:t>
      </w:r>
      <w:r w:rsidR="00B53877" w:rsidRPr="00B110C0">
        <w:rPr>
          <w:rFonts w:ascii="Times New Roman" w:hAnsi="Times New Roman" w:cs="Times New Roman"/>
          <w:sz w:val="24"/>
          <w:szCs w:val="24"/>
        </w:rPr>
        <w:t xml:space="preserve"> </w:t>
      </w:r>
      <w:r w:rsidR="00D458B4" w:rsidRPr="00B110C0">
        <w:rPr>
          <w:rFonts w:ascii="Times New Roman" w:hAnsi="Times New Roman" w:cs="Times New Roman"/>
          <w:sz w:val="24"/>
          <w:szCs w:val="24"/>
        </w:rPr>
        <w:t>iż od orzeczenia cudzoziemcowi zakaz</w:t>
      </w:r>
      <w:r w:rsidR="00C44129" w:rsidRPr="00B110C0">
        <w:rPr>
          <w:rFonts w:ascii="Times New Roman" w:hAnsi="Times New Roman" w:cs="Times New Roman"/>
          <w:sz w:val="24"/>
          <w:szCs w:val="24"/>
        </w:rPr>
        <w:t>u</w:t>
      </w:r>
      <w:r w:rsidR="00D458B4" w:rsidRPr="00B110C0">
        <w:rPr>
          <w:rFonts w:ascii="Times New Roman" w:hAnsi="Times New Roman" w:cs="Times New Roman"/>
          <w:sz w:val="24"/>
          <w:szCs w:val="24"/>
        </w:rPr>
        <w:t xml:space="preserve"> wjazdu do wpisania cudzoziemca do wykazu cudzoziemców, których pobyt jest niepożądany, na podstawie art. 435 ust. 1 pkt 1 ustawy o</w:t>
      </w:r>
      <w:r w:rsidR="00C44129" w:rsidRPr="00B110C0">
        <w:rPr>
          <w:rFonts w:ascii="Times New Roman" w:hAnsi="Times New Roman" w:cs="Times New Roman"/>
          <w:sz w:val="24"/>
          <w:szCs w:val="24"/>
        </w:rPr>
        <w:t> </w:t>
      </w:r>
      <w:r w:rsidR="00D458B4" w:rsidRPr="00B110C0">
        <w:rPr>
          <w:rFonts w:ascii="Times New Roman" w:hAnsi="Times New Roman" w:cs="Times New Roman"/>
          <w:sz w:val="24"/>
          <w:szCs w:val="24"/>
        </w:rPr>
        <w:t>cudzoziemcach</w:t>
      </w:r>
      <w:r w:rsidR="00C44129" w:rsidRPr="00B110C0">
        <w:rPr>
          <w:rFonts w:ascii="Times New Roman" w:hAnsi="Times New Roman" w:cs="Times New Roman"/>
          <w:sz w:val="24"/>
          <w:szCs w:val="24"/>
        </w:rPr>
        <w:t>,</w:t>
      </w:r>
      <w:r w:rsidR="00D458B4" w:rsidRPr="00B110C0">
        <w:rPr>
          <w:rFonts w:ascii="Times New Roman" w:hAnsi="Times New Roman" w:cs="Times New Roman"/>
          <w:sz w:val="24"/>
          <w:szCs w:val="24"/>
        </w:rPr>
        <w:t xml:space="preserve"> odbywa się </w:t>
      </w:r>
      <w:r w:rsidR="00C44129" w:rsidRPr="00B110C0">
        <w:rPr>
          <w:rFonts w:ascii="Times New Roman" w:hAnsi="Times New Roman" w:cs="Times New Roman"/>
          <w:sz w:val="24"/>
          <w:szCs w:val="24"/>
        </w:rPr>
        <w:t>niekiedy</w:t>
      </w:r>
      <w:r w:rsidR="00D458B4" w:rsidRPr="00B110C0">
        <w:rPr>
          <w:rFonts w:ascii="Times New Roman" w:hAnsi="Times New Roman" w:cs="Times New Roman"/>
          <w:sz w:val="24"/>
          <w:szCs w:val="24"/>
        </w:rPr>
        <w:t xml:space="preserve"> dopiero po upływie czasu od przekazania Szefowi U</w:t>
      </w:r>
      <w:r w:rsidR="00A549B5" w:rsidRPr="00B110C0">
        <w:rPr>
          <w:rFonts w:ascii="Times New Roman" w:hAnsi="Times New Roman" w:cs="Times New Roman"/>
          <w:sz w:val="24"/>
          <w:szCs w:val="24"/>
        </w:rPr>
        <w:t xml:space="preserve">rzędu do </w:t>
      </w:r>
      <w:r w:rsidR="00D458B4" w:rsidRPr="00B110C0">
        <w:rPr>
          <w:rFonts w:ascii="Times New Roman" w:hAnsi="Times New Roman" w:cs="Times New Roman"/>
          <w:sz w:val="24"/>
          <w:szCs w:val="24"/>
        </w:rPr>
        <w:t>S</w:t>
      </w:r>
      <w:r w:rsidR="00A549B5" w:rsidRPr="00B110C0">
        <w:rPr>
          <w:rFonts w:ascii="Times New Roman" w:hAnsi="Times New Roman" w:cs="Times New Roman"/>
          <w:sz w:val="24"/>
          <w:szCs w:val="24"/>
        </w:rPr>
        <w:t xml:space="preserve">praw </w:t>
      </w:r>
      <w:r w:rsidR="00D458B4" w:rsidRPr="00B110C0">
        <w:rPr>
          <w:rFonts w:ascii="Times New Roman" w:hAnsi="Times New Roman" w:cs="Times New Roman"/>
          <w:sz w:val="24"/>
          <w:szCs w:val="24"/>
        </w:rPr>
        <w:t>C</w:t>
      </w:r>
      <w:r w:rsidR="00A549B5" w:rsidRPr="00B110C0">
        <w:rPr>
          <w:rFonts w:ascii="Times New Roman" w:hAnsi="Times New Roman" w:cs="Times New Roman"/>
          <w:sz w:val="24"/>
          <w:szCs w:val="24"/>
        </w:rPr>
        <w:t>udzoziemców</w:t>
      </w:r>
      <w:r w:rsidR="00D458B4" w:rsidRPr="00B110C0">
        <w:rPr>
          <w:rFonts w:ascii="Times New Roman" w:hAnsi="Times New Roman" w:cs="Times New Roman"/>
          <w:sz w:val="24"/>
          <w:szCs w:val="24"/>
        </w:rPr>
        <w:t xml:space="preserve"> informacji o rozstrzygnięciu,</w:t>
      </w:r>
      <w:r w:rsidR="00B53877" w:rsidRPr="00B110C0">
        <w:rPr>
          <w:rFonts w:ascii="Times New Roman" w:hAnsi="Times New Roman" w:cs="Times New Roman"/>
          <w:sz w:val="24"/>
          <w:szCs w:val="24"/>
        </w:rPr>
        <w:t xml:space="preserve"> </w:t>
      </w:r>
      <w:r w:rsidR="00D458B4" w:rsidRPr="00B110C0">
        <w:rPr>
          <w:rFonts w:ascii="Times New Roman" w:hAnsi="Times New Roman" w:cs="Times New Roman"/>
          <w:sz w:val="24"/>
          <w:szCs w:val="24"/>
        </w:rPr>
        <w:t>co jest spow</w:t>
      </w:r>
      <w:r w:rsidR="00234A15" w:rsidRPr="00B110C0">
        <w:rPr>
          <w:rFonts w:ascii="Times New Roman" w:hAnsi="Times New Roman" w:cs="Times New Roman"/>
          <w:sz w:val="24"/>
          <w:szCs w:val="24"/>
        </w:rPr>
        <w:t>odowane względami technicznymi.</w:t>
      </w:r>
    </w:p>
    <w:p w14:paraId="0A6F368E" w14:textId="574C1489" w:rsidR="00D458B4" w:rsidRPr="00B110C0" w:rsidRDefault="00D458B4"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Obecna sytuacja stwarza lukę polegającą na tym, że cudzoziemiec, któremu orzeczono zakaz wjazdu, do czasu wpisu jego danych do wykazu może przebywać na terytorium państw członkowskich, co stoi w sprzeczności z ideą zakazu wjazdu, jak również z celem</w:t>
      </w:r>
      <w:r w:rsidR="00C44129" w:rsidRPr="00B110C0">
        <w:rPr>
          <w:rFonts w:ascii="Times New Roman" w:hAnsi="Times New Roman" w:cs="Times New Roman"/>
          <w:sz w:val="24"/>
          <w:szCs w:val="24"/>
        </w:rPr>
        <w:t xml:space="preserve"> </w:t>
      </w:r>
      <w:r w:rsidRPr="00B110C0">
        <w:rPr>
          <w:rFonts w:ascii="Times New Roman" w:hAnsi="Times New Roman" w:cs="Times New Roman"/>
          <w:sz w:val="24"/>
          <w:szCs w:val="24"/>
        </w:rPr>
        <w:t>art. 11 ust. 1 dyrektywy Parlamentu Europejskiego i Rady 2008/115/WE z dnia 16 grudnia 2008 r. w sprawie wspólnych norm i procedur stosowanych przez państwa członkowskie</w:t>
      </w:r>
      <w:r w:rsidR="00A549B5" w:rsidRPr="00B110C0">
        <w:rPr>
          <w:rFonts w:ascii="Times New Roman" w:hAnsi="Times New Roman" w:cs="Times New Roman"/>
          <w:sz w:val="24"/>
          <w:szCs w:val="24"/>
        </w:rPr>
        <w:t xml:space="preserve"> </w:t>
      </w:r>
      <w:r w:rsidRPr="00B110C0">
        <w:rPr>
          <w:rFonts w:ascii="Times New Roman" w:hAnsi="Times New Roman" w:cs="Times New Roman"/>
          <w:sz w:val="24"/>
          <w:szCs w:val="24"/>
        </w:rPr>
        <w:t>w odniesieniu do powrotów nielegalnie przebywających obywateli państw trzecich.</w:t>
      </w:r>
    </w:p>
    <w:p w14:paraId="7A1C7B69" w14:textId="7DE36C84" w:rsidR="00D458B4" w:rsidRPr="00B110C0" w:rsidRDefault="00D458B4"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Analogicznie, w powyższej sytuacji cudzoziemiec nie powinien mieć możliwości wjazdu na terytorium państw członkowskich podczas odprawy granicznej, co znajduje odzwierciedlenie w proponowanej treści art. 28 ust. 1 pkt 7a ustawy o cudzoziemcach.</w:t>
      </w:r>
    </w:p>
    <w:p w14:paraId="17B1614E" w14:textId="4333D75D" w:rsidR="00A549B5" w:rsidRPr="00B110C0" w:rsidRDefault="00D458B4"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Ponadto ustawa wprowadza zmiany</w:t>
      </w:r>
      <w:r w:rsidR="00512114" w:rsidRPr="00B110C0">
        <w:rPr>
          <w:rFonts w:ascii="Times New Roman" w:hAnsi="Times New Roman" w:cs="Times New Roman"/>
          <w:sz w:val="24"/>
          <w:szCs w:val="24"/>
        </w:rPr>
        <w:t xml:space="preserve"> </w:t>
      </w:r>
      <w:r w:rsidR="00A549B5" w:rsidRPr="00B110C0">
        <w:rPr>
          <w:rFonts w:ascii="Times New Roman" w:hAnsi="Times New Roman" w:cs="Times New Roman"/>
          <w:sz w:val="24"/>
          <w:szCs w:val="24"/>
        </w:rPr>
        <w:t xml:space="preserve">przez dodanie art. 79c i </w:t>
      </w:r>
      <w:r w:rsidR="00E12378" w:rsidRPr="00B110C0">
        <w:rPr>
          <w:rFonts w:ascii="Times New Roman" w:hAnsi="Times New Roman" w:cs="Times New Roman"/>
          <w:sz w:val="24"/>
          <w:szCs w:val="24"/>
        </w:rPr>
        <w:t xml:space="preserve">nałożenie obowiązku informacyjnego na organ, który wydał wizę </w:t>
      </w:r>
      <w:proofErr w:type="spellStart"/>
      <w:r w:rsidR="00E12378" w:rsidRPr="00B110C0">
        <w:rPr>
          <w:rFonts w:ascii="Times New Roman" w:hAnsi="Times New Roman" w:cs="Times New Roman"/>
          <w:sz w:val="24"/>
          <w:szCs w:val="24"/>
        </w:rPr>
        <w:t>Schengen</w:t>
      </w:r>
      <w:proofErr w:type="spellEnd"/>
      <w:r w:rsidR="00E12378" w:rsidRPr="00B110C0">
        <w:rPr>
          <w:rFonts w:ascii="Times New Roman" w:hAnsi="Times New Roman" w:cs="Times New Roman"/>
          <w:sz w:val="24"/>
          <w:szCs w:val="24"/>
        </w:rPr>
        <w:t xml:space="preserve"> lub wizę krajową</w:t>
      </w:r>
      <w:r w:rsidR="00512114" w:rsidRPr="00B110C0">
        <w:rPr>
          <w:rFonts w:ascii="Times New Roman" w:hAnsi="Times New Roman" w:cs="Times New Roman"/>
          <w:sz w:val="24"/>
          <w:szCs w:val="24"/>
        </w:rPr>
        <w:t xml:space="preserve"> cudzoziemcowi</w:t>
      </w:r>
      <w:r w:rsidR="00E12378" w:rsidRPr="00B110C0">
        <w:rPr>
          <w:rFonts w:ascii="Times New Roman" w:hAnsi="Times New Roman" w:cs="Times New Roman"/>
          <w:sz w:val="24"/>
          <w:szCs w:val="24"/>
        </w:rPr>
        <w:t>, który</w:t>
      </w:r>
      <w:r w:rsidR="00F26F94" w:rsidRPr="00B110C0">
        <w:rPr>
          <w:rFonts w:ascii="Times New Roman" w:hAnsi="Times New Roman" w:cs="Times New Roman"/>
          <w:sz w:val="24"/>
          <w:szCs w:val="24"/>
        </w:rPr>
        <w:t xml:space="preserve">, </w:t>
      </w:r>
      <w:r w:rsidR="00E12378" w:rsidRPr="00B110C0">
        <w:rPr>
          <w:rFonts w:ascii="Times New Roman" w:hAnsi="Times New Roman" w:cs="Times New Roman"/>
          <w:sz w:val="24"/>
          <w:szCs w:val="24"/>
        </w:rPr>
        <w:t>zgodnie</w:t>
      </w:r>
      <w:r w:rsidR="00A549B5" w:rsidRPr="00B110C0">
        <w:rPr>
          <w:rFonts w:ascii="Times New Roman" w:hAnsi="Times New Roman" w:cs="Times New Roman"/>
          <w:sz w:val="24"/>
          <w:szCs w:val="24"/>
        </w:rPr>
        <w:t xml:space="preserve"> </w:t>
      </w:r>
      <w:r w:rsidR="00E12378" w:rsidRPr="00B110C0">
        <w:rPr>
          <w:rFonts w:ascii="Times New Roman" w:hAnsi="Times New Roman" w:cs="Times New Roman"/>
          <w:sz w:val="24"/>
          <w:szCs w:val="24"/>
        </w:rPr>
        <w:t>z art. 2 ust. 2 rozporządzenia</w:t>
      </w:r>
      <w:r w:rsidR="00F26F94" w:rsidRPr="00B110C0">
        <w:rPr>
          <w:rFonts w:ascii="Times New Roman" w:hAnsi="Times New Roman" w:cs="Times New Roman"/>
          <w:sz w:val="24"/>
          <w:szCs w:val="24"/>
        </w:rPr>
        <w:t>,</w:t>
      </w:r>
      <w:r w:rsidR="00E12378" w:rsidRPr="00B110C0">
        <w:rPr>
          <w:rFonts w:ascii="Times New Roman" w:hAnsi="Times New Roman" w:cs="Times New Roman"/>
          <w:sz w:val="24"/>
          <w:szCs w:val="24"/>
        </w:rPr>
        <w:t xml:space="preserve"> nie podlega rozporządzeniu</w:t>
      </w:r>
      <w:r w:rsidR="00C44129" w:rsidRPr="00B110C0">
        <w:rPr>
          <w:rFonts w:ascii="Times New Roman" w:hAnsi="Times New Roman" w:cs="Times New Roman"/>
          <w:sz w:val="24"/>
          <w:szCs w:val="24"/>
        </w:rPr>
        <w:t xml:space="preserve"> 2018/1240</w:t>
      </w:r>
      <w:r w:rsidR="00E12378" w:rsidRPr="00B110C0">
        <w:rPr>
          <w:rFonts w:ascii="Times New Roman" w:hAnsi="Times New Roman" w:cs="Times New Roman"/>
          <w:sz w:val="24"/>
          <w:szCs w:val="24"/>
        </w:rPr>
        <w:t>. Niniejszy obowiązek odnosi się do przepisu art. 55 ust. 6 rozporządzenia</w:t>
      </w:r>
      <w:r w:rsidR="002A580D" w:rsidRPr="00B110C0">
        <w:rPr>
          <w:rFonts w:ascii="Times New Roman" w:hAnsi="Times New Roman" w:cs="Times New Roman"/>
          <w:sz w:val="24"/>
          <w:szCs w:val="24"/>
        </w:rPr>
        <w:t xml:space="preserve"> 2018/1240</w:t>
      </w:r>
      <w:r w:rsidR="00E12378" w:rsidRPr="00B110C0">
        <w:rPr>
          <w:rFonts w:ascii="Times New Roman" w:hAnsi="Times New Roman" w:cs="Times New Roman"/>
          <w:sz w:val="24"/>
          <w:szCs w:val="24"/>
        </w:rPr>
        <w:t xml:space="preserve">, zgodnie z którym jeżeli obywatel państwa trzeciego uzyskał wizę jednolitą lub krajową wizę długoterminową, na wniosek cudzoziemca, </w:t>
      </w:r>
      <w:r w:rsidR="00F345D6" w:rsidRPr="00B110C0">
        <w:rPr>
          <w:rFonts w:ascii="Times New Roman" w:hAnsi="Times New Roman" w:cs="Times New Roman"/>
          <w:sz w:val="24"/>
          <w:szCs w:val="24"/>
        </w:rPr>
        <w:t>j</w:t>
      </w:r>
      <w:r w:rsidR="00E12378" w:rsidRPr="00B110C0">
        <w:rPr>
          <w:rFonts w:ascii="Times New Roman" w:hAnsi="Times New Roman" w:cs="Times New Roman"/>
          <w:sz w:val="24"/>
          <w:szCs w:val="24"/>
        </w:rPr>
        <w:t xml:space="preserve">ednostka </w:t>
      </w:r>
      <w:r w:rsidR="00F345D6" w:rsidRPr="00B110C0">
        <w:rPr>
          <w:rFonts w:ascii="Times New Roman" w:hAnsi="Times New Roman" w:cs="Times New Roman"/>
          <w:sz w:val="24"/>
          <w:szCs w:val="24"/>
        </w:rPr>
        <w:t>k</w:t>
      </w:r>
      <w:r w:rsidR="00E12378" w:rsidRPr="00B110C0">
        <w:rPr>
          <w:rFonts w:ascii="Times New Roman" w:hAnsi="Times New Roman" w:cs="Times New Roman"/>
          <w:sz w:val="24"/>
          <w:szCs w:val="24"/>
        </w:rPr>
        <w:t xml:space="preserve">rajowa ETIAS niezwłocznie usuwa plik wniosku obywatela </w:t>
      </w:r>
      <w:r w:rsidR="00E12378" w:rsidRPr="00B110C0">
        <w:rPr>
          <w:rFonts w:ascii="Times New Roman" w:hAnsi="Times New Roman" w:cs="Times New Roman"/>
          <w:sz w:val="24"/>
          <w:szCs w:val="24"/>
        </w:rPr>
        <w:lastRenderedPageBreak/>
        <w:t>państwa trzeciego z</w:t>
      </w:r>
      <w:r w:rsidR="00C44129" w:rsidRPr="00B110C0">
        <w:rPr>
          <w:rFonts w:ascii="Times New Roman" w:hAnsi="Times New Roman" w:cs="Times New Roman"/>
          <w:sz w:val="24"/>
          <w:szCs w:val="24"/>
        </w:rPr>
        <w:t> </w:t>
      </w:r>
      <w:r w:rsidR="00E12378" w:rsidRPr="00B110C0">
        <w:rPr>
          <w:rFonts w:ascii="Times New Roman" w:hAnsi="Times New Roman" w:cs="Times New Roman"/>
          <w:sz w:val="24"/>
          <w:szCs w:val="24"/>
        </w:rPr>
        <w:t xml:space="preserve">systemu centralnego ETIAS. </w:t>
      </w:r>
    </w:p>
    <w:p w14:paraId="53E930A7" w14:textId="47765684" w:rsidR="00E12378" w:rsidRPr="00B110C0" w:rsidRDefault="00E12378"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W art. 85 w ust. 1 po wyrazach „Rzeczypospolitej Polskiej” dodaje się wyrazy „na podstawie tej wizy” –</w:t>
      </w:r>
      <w:r w:rsidR="00512114" w:rsidRPr="00B110C0">
        <w:rPr>
          <w:rFonts w:ascii="Times New Roman" w:hAnsi="Times New Roman" w:cs="Times New Roman"/>
          <w:sz w:val="24"/>
          <w:szCs w:val="24"/>
        </w:rPr>
        <w:t xml:space="preserve"> </w:t>
      </w:r>
      <w:r w:rsidRPr="00B110C0">
        <w:rPr>
          <w:rFonts w:ascii="Times New Roman" w:hAnsi="Times New Roman" w:cs="Times New Roman"/>
          <w:sz w:val="24"/>
          <w:szCs w:val="24"/>
        </w:rPr>
        <w:t xml:space="preserve">ma </w:t>
      </w:r>
      <w:r w:rsidR="00512114" w:rsidRPr="00B110C0">
        <w:rPr>
          <w:rFonts w:ascii="Times New Roman" w:hAnsi="Times New Roman" w:cs="Times New Roman"/>
          <w:sz w:val="24"/>
          <w:szCs w:val="24"/>
        </w:rPr>
        <w:t xml:space="preserve">to </w:t>
      </w:r>
      <w:r w:rsidRPr="00B110C0">
        <w:rPr>
          <w:rFonts w:ascii="Times New Roman" w:hAnsi="Times New Roman" w:cs="Times New Roman"/>
          <w:sz w:val="24"/>
          <w:szCs w:val="24"/>
        </w:rPr>
        <w:t>na celu wyeliminowanie wątpliwości związanych z</w:t>
      </w:r>
      <w:r w:rsidR="00C44129" w:rsidRPr="00B110C0">
        <w:rPr>
          <w:rFonts w:ascii="Times New Roman" w:hAnsi="Times New Roman" w:cs="Times New Roman"/>
          <w:sz w:val="24"/>
          <w:szCs w:val="24"/>
        </w:rPr>
        <w:t> </w:t>
      </w:r>
      <w:r w:rsidR="000E782A">
        <w:rPr>
          <w:rFonts w:ascii="Times New Roman" w:hAnsi="Times New Roman" w:cs="Times New Roman"/>
          <w:sz w:val="24"/>
          <w:szCs w:val="24"/>
        </w:rPr>
        <w:t>okresem, w </w:t>
      </w:r>
      <w:r w:rsidRPr="00B110C0">
        <w:rPr>
          <w:rFonts w:ascii="Times New Roman" w:hAnsi="Times New Roman" w:cs="Times New Roman"/>
          <w:sz w:val="24"/>
          <w:szCs w:val="24"/>
        </w:rPr>
        <w:t xml:space="preserve">którym cudzoziemiec jest uprawniony do złożenia wniosku o przedłużenie wizy. </w:t>
      </w:r>
      <w:r w:rsidR="00C07A09" w:rsidRPr="00B110C0">
        <w:rPr>
          <w:rFonts w:ascii="Times New Roman" w:hAnsi="Times New Roman" w:cs="Times New Roman"/>
          <w:sz w:val="24"/>
          <w:szCs w:val="24"/>
        </w:rPr>
        <w:t>Tym samym przedłużenie wizy będzie możliwe</w:t>
      </w:r>
      <w:r w:rsidR="00F26F94" w:rsidRPr="00B110C0">
        <w:rPr>
          <w:rFonts w:ascii="Times New Roman" w:hAnsi="Times New Roman" w:cs="Times New Roman"/>
          <w:sz w:val="24"/>
          <w:szCs w:val="24"/>
        </w:rPr>
        <w:t>,</w:t>
      </w:r>
      <w:r w:rsidR="00C07A09" w:rsidRPr="00B110C0">
        <w:rPr>
          <w:rFonts w:ascii="Times New Roman" w:hAnsi="Times New Roman" w:cs="Times New Roman"/>
          <w:sz w:val="24"/>
          <w:szCs w:val="24"/>
        </w:rPr>
        <w:t xml:space="preserve"> jeżeli wniosek zostanie złożony podczas legalnego pobytu (zgodnego z wszystkimi warunkami) cudzoziemca </w:t>
      </w:r>
      <w:r w:rsidR="00C07A09" w:rsidRPr="00B110C0">
        <w:rPr>
          <w:rFonts w:ascii="Times New Roman" w:hAnsi="Times New Roman" w:cs="Times New Roman"/>
          <w:sz w:val="24"/>
          <w:szCs w:val="24"/>
          <w:shd w:val="clear" w:color="auto" w:fill="FFFFFF"/>
        </w:rPr>
        <w:t xml:space="preserve">na terytorium Rzeczypospolitej Polskiej na podstawie tej wizy, która ma być przedłużona. </w:t>
      </w:r>
    </w:p>
    <w:p w14:paraId="3D27B41E" w14:textId="2FC30286" w:rsidR="00866B80" w:rsidRPr="00B110C0" w:rsidRDefault="00470F7E"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W</w:t>
      </w:r>
      <w:r w:rsidR="00866B80" w:rsidRPr="00B110C0">
        <w:rPr>
          <w:rFonts w:ascii="Times New Roman" w:hAnsi="Times New Roman" w:cs="Times New Roman"/>
          <w:sz w:val="24"/>
          <w:szCs w:val="24"/>
        </w:rPr>
        <w:t xml:space="preserve"> art. 99</w:t>
      </w:r>
      <w:r w:rsidRPr="00B110C0">
        <w:rPr>
          <w:rFonts w:ascii="Times New Roman" w:hAnsi="Times New Roman" w:cs="Times New Roman"/>
          <w:sz w:val="24"/>
          <w:szCs w:val="24"/>
        </w:rPr>
        <w:t xml:space="preserve"> dodano kolejną przesłankę</w:t>
      </w:r>
      <w:r w:rsidR="00866B80" w:rsidRPr="00B110C0">
        <w:rPr>
          <w:rFonts w:ascii="Times New Roman" w:hAnsi="Times New Roman" w:cs="Times New Roman"/>
          <w:sz w:val="24"/>
          <w:szCs w:val="24"/>
        </w:rPr>
        <w:t xml:space="preserve"> odmowy wszczęcia postępowania w</w:t>
      </w:r>
      <w:r w:rsidR="00414476" w:rsidRPr="00B110C0">
        <w:rPr>
          <w:rFonts w:ascii="Times New Roman" w:hAnsi="Times New Roman" w:cs="Times New Roman"/>
          <w:sz w:val="24"/>
          <w:szCs w:val="24"/>
        </w:rPr>
        <w:t> </w:t>
      </w:r>
      <w:r w:rsidR="00866B80" w:rsidRPr="00B110C0">
        <w:rPr>
          <w:rFonts w:ascii="Times New Roman" w:hAnsi="Times New Roman" w:cs="Times New Roman"/>
          <w:sz w:val="24"/>
          <w:szCs w:val="24"/>
        </w:rPr>
        <w:t>sprawie udzielenia zezwolenia na pobyt czasowy</w:t>
      </w:r>
      <w:r w:rsidR="00F20B75" w:rsidRPr="00B110C0">
        <w:rPr>
          <w:rFonts w:ascii="Times New Roman" w:hAnsi="Times New Roman" w:cs="Times New Roman"/>
          <w:sz w:val="24"/>
          <w:szCs w:val="24"/>
        </w:rPr>
        <w:t xml:space="preserve"> </w:t>
      </w:r>
      <w:r w:rsidR="00512114" w:rsidRPr="00B110C0">
        <w:rPr>
          <w:rFonts w:ascii="Times New Roman" w:hAnsi="Times New Roman" w:cs="Times New Roman"/>
          <w:sz w:val="24"/>
          <w:szCs w:val="24"/>
        </w:rPr>
        <w:t>–</w:t>
      </w:r>
      <w:r w:rsidR="00866B80" w:rsidRPr="00B110C0">
        <w:rPr>
          <w:rFonts w:ascii="Times New Roman" w:hAnsi="Times New Roman" w:cs="Times New Roman"/>
          <w:sz w:val="24"/>
          <w:szCs w:val="24"/>
        </w:rPr>
        <w:t xml:space="preserve"> gdy w dniu złożenia wniosku o udzielenie tego zezwolenia cudzoziemiec przebywa</w:t>
      </w:r>
      <w:r w:rsidR="00F20B75" w:rsidRPr="00B110C0">
        <w:rPr>
          <w:rFonts w:ascii="Times New Roman" w:hAnsi="Times New Roman" w:cs="Times New Roman"/>
          <w:sz w:val="24"/>
          <w:szCs w:val="24"/>
        </w:rPr>
        <w:t xml:space="preserve"> na terytorium RP</w:t>
      </w:r>
      <w:r w:rsidRPr="00B110C0">
        <w:rPr>
          <w:rFonts w:ascii="Times New Roman" w:hAnsi="Times New Roman" w:cs="Times New Roman"/>
          <w:sz w:val="24"/>
          <w:szCs w:val="24"/>
        </w:rPr>
        <w:t xml:space="preserve"> w ramach ruchu bezwizowego oraz</w:t>
      </w:r>
      <w:r w:rsidR="00F20B75" w:rsidRPr="00B110C0">
        <w:rPr>
          <w:rFonts w:ascii="Times New Roman" w:hAnsi="Times New Roman" w:cs="Times New Roman"/>
          <w:sz w:val="24"/>
          <w:szCs w:val="24"/>
        </w:rPr>
        <w:t xml:space="preserve"> na</w:t>
      </w:r>
      <w:r w:rsidR="00C44129" w:rsidRPr="00B110C0">
        <w:rPr>
          <w:rFonts w:ascii="Times New Roman" w:hAnsi="Times New Roman" w:cs="Times New Roman"/>
          <w:sz w:val="24"/>
          <w:szCs w:val="24"/>
        </w:rPr>
        <w:t> </w:t>
      </w:r>
      <w:r w:rsidR="00F20B75" w:rsidRPr="00B110C0">
        <w:rPr>
          <w:rFonts w:ascii="Times New Roman" w:hAnsi="Times New Roman" w:cs="Times New Roman"/>
          <w:sz w:val="24"/>
          <w:szCs w:val="24"/>
        </w:rPr>
        <w:t>podstawie zezwolenia na podróż</w:t>
      </w:r>
      <w:r w:rsidR="003B400A" w:rsidRPr="00B110C0">
        <w:rPr>
          <w:rFonts w:ascii="Times New Roman" w:hAnsi="Times New Roman" w:cs="Times New Roman"/>
          <w:sz w:val="24"/>
          <w:szCs w:val="24"/>
        </w:rPr>
        <w:t xml:space="preserve"> o ograniczonej ważności terytorialnej</w:t>
      </w:r>
      <w:r w:rsidRPr="00B110C0">
        <w:rPr>
          <w:rFonts w:ascii="Times New Roman" w:hAnsi="Times New Roman" w:cs="Times New Roman"/>
          <w:sz w:val="24"/>
          <w:szCs w:val="24"/>
        </w:rPr>
        <w:t>, o którym mowa w</w:t>
      </w:r>
      <w:r w:rsidR="00C44129" w:rsidRPr="00B110C0">
        <w:rPr>
          <w:rFonts w:ascii="Times New Roman" w:hAnsi="Times New Roman" w:cs="Times New Roman"/>
          <w:sz w:val="24"/>
          <w:szCs w:val="24"/>
        </w:rPr>
        <w:t> </w:t>
      </w:r>
      <w:r w:rsidRPr="00B110C0">
        <w:rPr>
          <w:rFonts w:ascii="Times New Roman" w:hAnsi="Times New Roman" w:cs="Times New Roman"/>
          <w:sz w:val="24"/>
          <w:szCs w:val="24"/>
        </w:rPr>
        <w:t>art. 44 ust. 1 rozporządzenia</w:t>
      </w:r>
      <w:r w:rsidR="002A580D" w:rsidRPr="00B110C0">
        <w:rPr>
          <w:rFonts w:ascii="Times New Roman" w:hAnsi="Times New Roman" w:cs="Times New Roman"/>
          <w:sz w:val="24"/>
          <w:szCs w:val="24"/>
        </w:rPr>
        <w:t xml:space="preserve"> 2018/1240</w:t>
      </w:r>
      <w:r w:rsidR="003B400A" w:rsidRPr="00B110C0">
        <w:rPr>
          <w:rFonts w:ascii="Times New Roman" w:hAnsi="Times New Roman" w:cs="Times New Roman"/>
          <w:sz w:val="24"/>
          <w:szCs w:val="24"/>
        </w:rPr>
        <w:t>.</w:t>
      </w:r>
      <w:r w:rsidR="00F20B75" w:rsidRPr="00B110C0">
        <w:rPr>
          <w:rFonts w:ascii="Times New Roman" w:hAnsi="Times New Roman" w:cs="Times New Roman"/>
          <w:sz w:val="24"/>
          <w:szCs w:val="24"/>
        </w:rPr>
        <w:t xml:space="preserve"> </w:t>
      </w:r>
      <w:r w:rsidRPr="00B110C0">
        <w:rPr>
          <w:rFonts w:ascii="Times New Roman" w:hAnsi="Times New Roman" w:cs="Times New Roman"/>
          <w:sz w:val="24"/>
          <w:szCs w:val="24"/>
        </w:rPr>
        <w:t>Ze względu</w:t>
      </w:r>
      <w:r w:rsidR="00C44129" w:rsidRPr="00B110C0">
        <w:rPr>
          <w:rFonts w:ascii="Times New Roman" w:hAnsi="Times New Roman" w:cs="Times New Roman"/>
          <w:sz w:val="24"/>
          <w:szCs w:val="24"/>
        </w:rPr>
        <w:t xml:space="preserve"> na to</w:t>
      </w:r>
      <w:r w:rsidRPr="00B110C0">
        <w:rPr>
          <w:rFonts w:ascii="Times New Roman" w:hAnsi="Times New Roman" w:cs="Times New Roman"/>
          <w:sz w:val="24"/>
          <w:szCs w:val="24"/>
        </w:rPr>
        <w:t>, że wobec cudzoziemca stwierdzono istnienie przesłanek faktycznych, by uznać, że obecność danej osoby na terytorium państw członkowskich stwarza lub stworzy ryzyko dla bezpieczeństwa, ryzyko nielegalnej imigracji lub wysokie ryzyko epidemiczne</w:t>
      </w:r>
      <w:r w:rsidR="00C44129" w:rsidRPr="00B110C0">
        <w:rPr>
          <w:rFonts w:ascii="Times New Roman" w:hAnsi="Times New Roman" w:cs="Times New Roman"/>
          <w:sz w:val="24"/>
          <w:szCs w:val="24"/>
        </w:rPr>
        <w:t>, czyli</w:t>
      </w:r>
      <w:r w:rsidRPr="00B110C0">
        <w:rPr>
          <w:rFonts w:ascii="Times New Roman" w:hAnsi="Times New Roman" w:cs="Times New Roman"/>
          <w:sz w:val="24"/>
          <w:szCs w:val="24"/>
        </w:rPr>
        <w:t xml:space="preserve"> ograniczono ważność terytorialną zezwolenia na podróż zgodnie z art. 44 rozporządzenia</w:t>
      </w:r>
      <w:r w:rsidR="002A580D" w:rsidRPr="00B110C0">
        <w:rPr>
          <w:rFonts w:ascii="Times New Roman" w:hAnsi="Times New Roman" w:cs="Times New Roman"/>
          <w:sz w:val="24"/>
          <w:szCs w:val="24"/>
        </w:rPr>
        <w:t xml:space="preserve"> 2018/1240</w:t>
      </w:r>
      <w:r w:rsidRPr="00B110C0">
        <w:rPr>
          <w:rFonts w:ascii="Times New Roman" w:hAnsi="Times New Roman" w:cs="Times New Roman"/>
          <w:sz w:val="24"/>
          <w:szCs w:val="24"/>
        </w:rPr>
        <w:t xml:space="preserve">, projekt ustawy wyklucza możliwość skutecznego </w:t>
      </w:r>
      <w:r w:rsidR="004C5554" w:rsidRPr="00B110C0">
        <w:rPr>
          <w:rFonts w:ascii="Times New Roman" w:hAnsi="Times New Roman" w:cs="Times New Roman"/>
          <w:sz w:val="24"/>
          <w:szCs w:val="24"/>
        </w:rPr>
        <w:t>ubiegania się</w:t>
      </w:r>
      <w:r w:rsidRPr="00B110C0">
        <w:rPr>
          <w:rFonts w:ascii="Times New Roman" w:hAnsi="Times New Roman" w:cs="Times New Roman"/>
          <w:sz w:val="24"/>
          <w:szCs w:val="24"/>
        </w:rPr>
        <w:t xml:space="preserve"> o udzielenie zezwolenia na pobyt czasowy </w:t>
      </w:r>
      <w:r w:rsidR="00512114" w:rsidRPr="00B110C0">
        <w:rPr>
          <w:rFonts w:ascii="Times New Roman" w:hAnsi="Times New Roman" w:cs="Times New Roman"/>
          <w:sz w:val="24"/>
          <w:szCs w:val="24"/>
        </w:rPr>
        <w:t>takiemu cudzoziemcowi</w:t>
      </w:r>
      <w:r w:rsidR="004C5554" w:rsidRPr="00B110C0">
        <w:rPr>
          <w:rFonts w:ascii="Times New Roman" w:hAnsi="Times New Roman" w:cs="Times New Roman"/>
          <w:sz w:val="24"/>
          <w:szCs w:val="24"/>
        </w:rPr>
        <w:t>. Tym samym, złożenie wniosku podczas przebywania cudzoziemca na terytorium Rzeczypospolitej Polskiej w ramach ruchu bezwizowego i posiadanie zezwolenia na podró</w:t>
      </w:r>
      <w:r w:rsidR="006D2538">
        <w:rPr>
          <w:rFonts w:ascii="Times New Roman" w:hAnsi="Times New Roman" w:cs="Times New Roman"/>
          <w:sz w:val="24"/>
          <w:szCs w:val="24"/>
        </w:rPr>
        <w:t>ż, o </w:t>
      </w:r>
      <w:r w:rsidR="004C5554" w:rsidRPr="00B110C0">
        <w:rPr>
          <w:rFonts w:ascii="Times New Roman" w:hAnsi="Times New Roman" w:cs="Times New Roman"/>
          <w:sz w:val="24"/>
          <w:szCs w:val="24"/>
        </w:rPr>
        <w:t>którym mowa w art. 44 ust. 1 rozporządzenia</w:t>
      </w:r>
      <w:r w:rsidR="002A580D" w:rsidRPr="00B110C0">
        <w:rPr>
          <w:rFonts w:ascii="Times New Roman" w:hAnsi="Times New Roman" w:cs="Times New Roman"/>
          <w:sz w:val="24"/>
          <w:szCs w:val="24"/>
        </w:rPr>
        <w:t xml:space="preserve"> 2018/1240</w:t>
      </w:r>
      <w:r w:rsidR="004C5554" w:rsidRPr="00B110C0">
        <w:rPr>
          <w:rFonts w:ascii="Times New Roman" w:hAnsi="Times New Roman" w:cs="Times New Roman"/>
          <w:sz w:val="24"/>
          <w:szCs w:val="24"/>
        </w:rPr>
        <w:t>, prowadzić będzie do odmowy wszczęcia postępowania administracyjnego.</w:t>
      </w:r>
    </w:p>
    <w:p w14:paraId="67A25480" w14:textId="20625CDB" w:rsidR="0085049E" w:rsidRPr="00B110C0" w:rsidRDefault="00F20B75"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W</w:t>
      </w:r>
      <w:r w:rsidR="0085049E" w:rsidRPr="00B110C0">
        <w:rPr>
          <w:rFonts w:ascii="Times New Roman" w:hAnsi="Times New Roman" w:cs="Times New Roman"/>
          <w:sz w:val="24"/>
          <w:szCs w:val="24"/>
        </w:rPr>
        <w:t xml:space="preserve"> art. 100 ust. </w:t>
      </w:r>
      <w:r w:rsidRPr="00B110C0">
        <w:rPr>
          <w:rFonts w:ascii="Times New Roman" w:hAnsi="Times New Roman" w:cs="Times New Roman"/>
          <w:sz w:val="24"/>
          <w:szCs w:val="24"/>
        </w:rPr>
        <w:t>1 ustanowiono koleją przesłankę</w:t>
      </w:r>
      <w:r w:rsidR="0085049E" w:rsidRPr="00B110C0">
        <w:rPr>
          <w:rFonts w:ascii="Times New Roman" w:hAnsi="Times New Roman" w:cs="Times New Roman"/>
          <w:sz w:val="24"/>
          <w:szCs w:val="24"/>
        </w:rPr>
        <w:t xml:space="preserve"> do odmowy wydania decyzji o</w:t>
      </w:r>
      <w:r w:rsidR="00414476" w:rsidRPr="00B110C0">
        <w:rPr>
          <w:rFonts w:ascii="Times New Roman" w:hAnsi="Times New Roman" w:cs="Times New Roman"/>
          <w:sz w:val="24"/>
          <w:szCs w:val="24"/>
        </w:rPr>
        <w:t> </w:t>
      </w:r>
      <w:r w:rsidR="0085049E" w:rsidRPr="00B110C0">
        <w:rPr>
          <w:rFonts w:ascii="Times New Roman" w:hAnsi="Times New Roman" w:cs="Times New Roman"/>
          <w:sz w:val="24"/>
          <w:szCs w:val="24"/>
        </w:rPr>
        <w:t>udzieleniu zezwolenia na pobyt czasowy</w:t>
      </w:r>
      <w:r w:rsidR="00C44129" w:rsidRPr="00B110C0">
        <w:rPr>
          <w:rFonts w:ascii="Times New Roman" w:hAnsi="Times New Roman" w:cs="Times New Roman"/>
          <w:sz w:val="24"/>
          <w:szCs w:val="24"/>
        </w:rPr>
        <w:t xml:space="preserve">, </w:t>
      </w:r>
      <w:r w:rsidR="00BE3F5D" w:rsidRPr="00B110C0">
        <w:rPr>
          <w:rFonts w:ascii="Times New Roman" w:hAnsi="Times New Roman" w:cs="Times New Roman"/>
          <w:sz w:val="24"/>
          <w:szCs w:val="24"/>
        </w:rPr>
        <w:t xml:space="preserve">gdy wniosek o </w:t>
      </w:r>
      <w:r w:rsidR="00C44129" w:rsidRPr="00B110C0">
        <w:rPr>
          <w:rFonts w:ascii="Times New Roman" w:hAnsi="Times New Roman" w:cs="Times New Roman"/>
          <w:sz w:val="24"/>
          <w:szCs w:val="24"/>
        </w:rPr>
        <w:t xml:space="preserve">udzielenie zezwolenia na </w:t>
      </w:r>
      <w:r w:rsidR="00BE3F5D" w:rsidRPr="00B110C0">
        <w:rPr>
          <w:rFonts w:ascii="Times New Roman" w:hAnsi="Times New Roman" w:cs="Times New Roman"/>
          <w:sz w:val="24"/>
          <w:szCs w:val="24"/>
        </w:rPr>
        <w:t>pobyt czasowy został złożony podczas pobytu na terytorium Rzeczypospolitej Polskiej bez ważnego zezwolenia na podróż</w:t>
      </w:r>
      <w:bookmarkStart w:id="10" w:name="_Hlk186458365"/>
      <w:r w:rsidR="00BE3F5D" w:rsidRPr="00B110C0">
        <w:rPr>
          <w:rFonts w:ascii="Times New Roman" w:hAnsi="Times New Roman" w:cs="Times New Roman"/>
          <w:sz w:val="24"/>
          <w:szCs w:val="24"/>
        </w:rPr>
        <w:t xml:space="preserve">, o którym mowa w art. 36 ust. 1 rozporządzenia </w:t>
      </w:r>
      <w:bookmarkEnd w:id="10"/>
      <w:r w:rsidR="00BE3F5D" w:rsidRPr="00B110C0">
        <w:rPr>
          <w:rFonts w:ascii="Times New Roman" w:hAnsi="Times New Roman" w:cs="Times New Roman"/>
          <w:sz w:val="24"/>
          <w:szCs w:val="24"/>
        </w:rPr>
        <w:t>2018/1240, jeżeli było ono wymagane zgodnie z tym rozporządzeniem, lub przebywa na tym terytorium bez tego zezwolenia, jeżeli jest ono wymagane</w:t>
      </w:r>
      <w:r w:rsidR="0085049E" w:rsidRPr="00B110C0">
        <w:rPr>
          <w:rFonts w:ascii="Times New Roman" w:hAnsi="Times New Roman" w:cs="Times New Roman"/>
          <w:sz w:val="24"/>
          <w:szCs w:val="24"/>
        </w:rPr>
        <w:t>.</w:t>
      </w:r>
      <w:r w:rsidR="00BE3F5D" w:rsidRPr="00B110C0">
        <w:rPr>
          <w:rFonts w:ascii="Times New Roman" w:hAnsi="Times New Roman" w:cs="Times New Roman"/>
          <w:sz w:val="24"/>
          <w:szCs w:val="24"/>
        </w:rPr>
        <w:t xml:space="preserve"> </w:t>
      </w:r>
      <w:bookmarkStart w:id="11" w:name="_Hlk184392890"/>
      <w:r w:rsidR="00BE3F5D" w:rsidRPr="00B110C0">
        <w:rPr>
          <w:rFonts w:ascii="Times New Roman" w:hAnsi="Times New Roman" w:cs="Times New Roman"/>
          <w:sz w:val="24"/>
          <w:szCs w:val="24"/>
        </w:rPr>
        <w:t>Jednocześnie wymóg posiadania takiego zezwolenia na podróż został wskazany w art. 105 ust. 1</w:t>
      </w:r>
      <w:bookmarkEnd w:id="11"/>
      <w:r w:rsidR="00BE3F5D" w:rsidRPr="00B110C0">
        <w:rPr>
          <w:rFonts w:ascii="Times New Roman" w:hAnsi="Times New Roman" w:cs="Times New Roman"/>
          <w:sz w:val="24"/>
          <w:szCs w:val="24"/>
        </w:rPr>
        <w:t>.</w:t>
      </w:r>
      <w:r w:rsidR="005150DA" w:rsidRPr="00B110C0">
        <w:rPr>
          <w:rFonts w:ascii="Times New Roman" w:hAnsi="Times New Roman" w:cs="Times New Roman"/>
          <w:sz w:val="24"/>
          <w:szCs w:val="24"/>
        </w:rPr>
        <w:t xml:space="preserve"> Tym samym posiadanie ważnego zezwolenia na podróż, o którym mowa w art. 36 ust. 1 rozporządzenia</w:t>
      </w:r>
      <w:r w:rsidR="002A580D" w:rsidRPr="00B110C0">
        <w:rPr>
          <w:rFonts w:ascii="Times New Roman" w:hAnsi="Times New Roman" w:cs="Times New Roman"/>
          <w:sz w:val="24"/>
          <w:szCs w:val="24"/>
        </w:rPr>
        <w:t xml:space="preserve"> 2018/1240 </w:t>
      </w:r>
      <w:r w:rsidR="005150DA" w:rsidRPr="00B110C0">
        <w:rPr>
          <w:rFonts w:ascii="Times New Roman" w:hAnsi="Times New Roman" w:cs="Times New Roman"/>
          <w:sz w:val="24"/>
          <w:szCs w:val="24"/>
        </w:rPr>
        <w:t xml:space="preserve">będzie wymogiem, który będzie uprawniał cudzoziemca do podjęcia dalszych kroków legalizacyjnych na terytorium RP. </w:t>
      </w:r>
      <w:r w:rsidR="004C5554" w:rsidRPr="00B110C0">
        <w:rPr>
          <w:rFonts w:ascii="Times New Roman" w:hAnsi="Times New Roman" w:cs="Times New Roman"/>
          <w:sz w:val="24"/>
          <w:szCs w:val="24"/>
        </w:rPr>
        <w:t xml:space="preserve">Wymóg posiadania zezwolenia na podróż, o którym mowa w art. 36 ust. 1 rozporządzenia </w:t>
      </w:r>
      <w:r w:rsidR="00C44129" w:rsidRPr="00B110C0">
        <w:rPr>
          <w:rFonts w:ascii="Times New Roman" w:hAnsi="Times New Roman" w:cs="Times New Roman"/>
          <w:sz w:val="24"/>
          <w:szCs w:val="24"/>
        </w:rPr>
        <w:t xml:space="preserve">2018/1240 </w:t>
      </w:r>
      <w:r w:rsidR="004C5554" w:rsidRPr="00B110C0">
        <w:rPr>
          <w:rFonts w:ascii="Times New Roman" w:hAnsi="Times New Roman" w:cs="Times New Roman"/>
          <w:sz w:val="24"/>
          <w:szCs w:val="24"/>
        </w:rPr>
        <w:t>wskazano również w zmienianych art. 139f, art. 139l, art. 139s, art. 139t</w:t>
      </w:r>
      <w:r w:rsidR="005150DA" w:rsidRPr="00B110C0">
        <w:rPr>
          <w:rFonts w:ascii="Times New Roman" w:hAnsi="Times New Roman" w:cs="Times New Roman"/>
          <w:sz w:val="24"/>
          <w:szCs w:val="24"/>
        </w:rPr>
        <w:t>, art. 196, art. 202 ust. 1, art. 206 ust. 1, art. 213 ust. 1 czy też ustanowiono wyjątki od wymogu jego posiadania w art.</w:t>
      </w:r>
      <w:r w:rsidR="00C44129" w:rsidRPr="00B110C0">
        <w:rPr>
          <w:rFonts w:ascii="Times New Roman" w:hAnsi="Times New Roman" w:cs="Times New Roman"/>
          <w:sz w:val="24"/>
          <w:szCs w:val="24"/>
        </w:rPr>
        <w:t> </w:t>
      </w:r>
      <w:r w:rsidR="005150DA" w:rsidRPr="00B110C0">
        <w:rPr>
          <w:rFonts w:ascii="Times New Roman" w:hAnsi="Times New Roman" w:cs="Times New Roman"/>
          <w:sz w:val="24"/>
          <w:szCs w:val="24"/>
        </w:rPr>
        <w:t xml:space="preserve">165 ust. 3, art. 187 pkt 6 i 7. </w:t>
      </w:r>
    </w:p>
    <w:p w14:paraId="789101BD" w14:textId="259EB9A1" w:rsidR="006E388E" w:rsidRPr="00B110C0" w:rsidRDefault="006E388E" w:rsidP="00C65D72">
      <w:pPr>
        <w:spacing w:line="360" w:lineRule="auto"/>
        <w:jc w:val="both"/>
        <w:rPr>
          <w:rFonts w:ascii="Times New Roman" w:hAnsi="Times New Roman" w:cs="Times New Roman"/>
          <w:sz w:val="24"/>
          <w:szCs w:val="24"/>
        </w:rPr>
      </w:pPr>
      <w:r w:rsidRPr="00B110C0">
        <w:rPr>
          <w:rFonts w:ascii="Times New Roman" w:hAnsi="Times New Roman" w:cs="Times New Roman"/>
          <w:sz w:val="24"/>
          <w:szCs w:val="24"/>
        </w:rPr>
        <w:t>W przepisach tych przyjęto założenie, że pojęcie legalnego lub nielegalnego pobytu cudzoziemca, występujące w ustawie z dnia 12 grudnia 20</w:t>
      </w:r>
      <w:r w:rsidR="00FC6218">
        <w:rPr>
          <w:rFonts w:ascii="Times New Roman" w:hAnsi="Times New Roman" w:cs="Times New Roman"/>
          <w:sz w:val="24"/>
          <w:szCs w:val="24"/>
        </w:rPr>
        <w:t xml:space="preserve">13 r. o cudzoziemcach, będzie </w:t>
      </w:r>
      <w:r w:rsidR="00FC6218">
        <w:rPr>
          <w:rFonts w:ascii="Times New Roman" w:hAnsi="Times New Roman" w:cs="Times New Roman"/>
          <w:sz w:val="24"/>
          <w:szCs w:val="24"/>
        </w:rPr>
        <w:lastRenderedPageBreak/>
        <w:t>w </w:t>
      </w:r>
      <w:r w:rsidRPr="00B110C0">
        <w:rPr>
          <w:rFonts w:ascii="Times New Roman" w:hAnsi="Times New Roman" w:cs="Times New Roman"/>
          <w:sz w:val="24"/>
          <w:szCs w:val="24"/>
        </w:rPr>
        <w:t>dalszym ciągu odnosiło się do wymogu posiadania podstawy legalnego pobytu cudzoziemca na terytorium Polski np. w postaci wizy, zezwolenia pobytowego lub legalnego pobytu wynikającego z przepisów prawa. Wymóg posiadania zezwolenia na podróż dla obywateli krajów trzecich, o którym mowa w rozporządzeniu 2018/1240, będzie stanowił dodatkowy warunek wjazdu i pobytu tych obywateli, wjeżdżających lub przebywających na terytorium Polski w ramach ruchu bezwizowego, wynikający z prawa UE.</w:t>
      </w:r>
    </w:p>
    <w:p w14:paraId="3DF98F7F" w14:textId="44E67FD3" w:rsidR="00BE3F5D" w:rsidRPr="00B110C0" w:rsidRDefault="00F20B75" w:rsidP="00C65D72">
      <w:pPr>
        <w:spacing w:line="360" w:lineRule="auto"/>
        <w:ind w:firstLine="708"/>
        <w:jc w:val="both"/>
        <w:rPr>
          <w:rFonts w:ascii="Times New Roman" w:hAnsi="Times New Roman" w:cs="Times New Roman"/>
          <w:sz w:val="24"/>
          <w:szCs w:val="24"/>
          <w:shd w:val="clear" w:color="auto" w:fill="FFFFFF"/>
        </w:rPr>
      </w:pPr>
      <w:r w:rsidRPr="00B110C0">
        <w:rPr>
          <w:rFonts w:ascii="Times New Roman" w:hAnsi="Times New Roman" w:cs="Times New Roman"/>
          <w:sz w:val="24"/>
          <w:szCs w:val="24"/>
        </w:rPr>
        <w:t>W art. 196</w:t>
      </w:r>
      <w:r w:rsidR="007A6FBC" w:rsidRPr="00B110C0">
        <w:rPr>
          <w:rFonts w:ascii="Times New Roman" w:hAnsi="Times New Roman" w:cs="Times New Roman"/>
          <w:sz w:val="24"/>
          <w:szCs w:val="24"/>
        </w:rPr>
        <w:t xml:space="preserve"> ust. 1 </w:t>
      </w:r>
      <w:r w:rsidRPr="00B110C0">
        <w:rPr>
          <w:rFonts w:ascii="Times New Roman" w:hAnsi="Times New Roman" w:cs="Times New Roman"/>
          <w:sz w:val="24"/>
          <w:szCs w:val="24"/>
        </w:rPr>
        <w:t xml:space="preserve">dodano kolejną przesłankę </w:t>
      </w:r>
      <w:r w:rsidRPr="00B110C0">
        <w:rPr>
          <w:rFonts w:ascii="Times New Roman" w:hAnsi="Times New Roman" w:cs="Times New Roman"/>
          <w:sz w:val="24"/>
          <w:szCs w:val="24"/>
          <w:shd w:val="clear" w:color="auto" w:fill="FFFFFF"/>
        </w:rPr>
        <w:t>odmowy wszczęcia postępowania w</w:t>
      </w:r>
      <w:r w:rsidR="00E10C61" w:rsidRPr="00B110C0">
        <w:rPr>
          <w:rFonts w:ascii="Times New Roman" w:hAnsi="Times New Roman" w:cs="Times New Roman"/>
          <w:sz w:val="24"/>
          <w:szCs w:val="24"/>
          <w:shd w:val="clear" w:color="auto" w:fill="FFFFFF"/>
        </w:rPr>
        <w:t> </w:t>
      </w:r>
      <w:r w:rsidRPr="00B110C0">
        <w:rPr>
          <w:rFonts w:ascii="Times New Roman" w:hAnsi="Times New Roman" w:cs="Times New Roman"/>
          <w:sz w:val="24"/>
          <w:szCs w:val="24"/>
          <w:shd w:val="clear" w:color="auto" w:fill="FFFFFF"/>
        </w:rPr>
        <w:t>sprawie udzielenia zezwolenia na pobyt stały - gdy w dniu złożenia wniosku o udzielenie tego zezwolenia</w:t>
      </w:r>
      <w:r w:rsidR="007A6FBC" w:rsidRPr="00B110C0">
        <w:rPr>
          <w:rFonts w:ascii="Times New Roman" w:hAnsi="Times New Roman" w:cs="Times New Roman"/>
          <w:sz w:val="24"/>
          <w:szCs w:val="24"/>
          <w:shd w:val="clear" w:color="auto" w:fill="FFFFFF"/>
        </w:rPr>
        <w:t xml:space="preserve"> cudzoziemiec przebywał na terytorium RP na podstawie zezwolenia na podróż</w:t>
      </w:r>
      <w:r w:rsidR="00BE3F5D" w:rsidRPr="00B110C0">
        <w:rPr>
          <w:rFonts w:ascii="Times New Roman" w:hAnsi="Times New Roman" w:cs="Times New Roman"/>
          <w:sz w:val="24"/>
          <w:szCs w:val="24"/>
          <w:shd w:val="clear" w:color="auto" w:fill="FFFFFF"/>
        </w:rPr>
        <w:t xml:space="preserve"> z art. 44 ust. 1 rozporządzenia </w:t>
      </w:r>
      <w:r w:rsidR="00106E66" w:rsidRPr="00B110C0">
        <w:rPr>
          <w:rFonts w:ascii="Times New Roman" w:hAnsi="Times New Roman" w:cs="Times New Roman"/>
          <w:sz w:val="24"/>
          <w:szCs w:val="24"/>
          <w:shd w:val="clear" w:color="auto" w:fill="FFFFFF"/>
        </w:rPr>
        <w:t xml:space="preserve">2018/1240 </w:t>
      </w:r>
      <w:r w:rsidR="00BE3F5D" w:rsidRPr="00B110C0">
        <w:rPr>
          <w:rFonts w:ascii="Times New Roman" w:hAnsi="Times New Roman" w:cs="Times New Roman"/>
          <w:sz w:val="24"/>
          <w:szCs w:val="24"/>
          <w:shd w:val="clear" w:color="auto" w:fill="FFFFFF"/>
        </w:rPr>
        <w:t>lub bez ważnego zezwolenia na podróż, o którym mowa</w:t>
      </w:r>
      <w:r w:rsidR="00106E66" w:rsidRPr="00B110C0">
        <w:rPr>
          <w:rFonts w:ascii="Times New Roman" w:hAnsi="Times New Roman" w:cs="Times New Roman"/>
          <w:sz w:val="24"/>
          <w:szCs w:val="24"/>
          <w:shd w:val="clear" w:color="auto" w:fill="FFFFFF"/>
        </w:rPr>
        <w:t xml:space="preserve"> </w:t>
      </w:r>
      <w:r w:rsidR="00BE3F5D" w:rsidRPr="00B110C0">
        <w:rPr>
          <w:rFonts w:ascii="Times New Roman" w:hAnsi="Times New Roman" w:cs="Times New Roman"/>
          <w:sz w:val="24"/>
          <w:szCs w:val="24"/>
          <w:shd w:val="clear" w:color="auto" w:fill="FFFFFF"/>
        </w:rPr>
        <w:t>w art. 36 ust. 1 rozporządzenia 2018/1240, jeżeli było ono wymagane zgodnie z tym rozporządzeniem</w:t>
      </w:r>
      <w:r w:rsidR="007A6FBC" w:rsidRPr="00B110C0">
        <w:rPr>
          <w:rFonts w:ascii="Times New Roman" w:hAnsi="Times New Roman" w:cs="Times New Roman"/>
          <w:sz w:val="24"/>
          <w:szCs w:val="24"/>
          <w:shd w:val="clear" w:color="auto" w:fill="FFFFFF"/>
        </w:rPr>
        <w:t>.</w:t>
      </w:r>
      <w:r w:rsidR="00BE3F5D" w:rsidRPr="00B110C0">
        <w:rPr>
          <w:rFonts w:ascii="Times New Roman" w:hAnsi="Times New Roman" w:cs="Times New Roman"/>
          <w:sz w:val="24"/>
          <w:szCs w:val="24"/>
          <w:shd w:val="clear" w:color="auto" w:fill="FFFFFF"/>
        </w:rPr>
        <w:t xml:space="preserve"> Jednocześnie wymóg posiadania takiego zezwolenia na podróż </w:t>
      </w:r>
      <w:r w:rsidR="00106E66" w:rsidRPr="00B110C0">
        <w:rPr>
          <w:rFonts w:ascii="Times New Roman" w:hAnsi="Times New Roman" w:cs="Times New Roman"/>
          <w:sz w:val="24"/>
          <w:szCs w:val="24"/>
          <w:shd w:val="clear" w:color="auto" w:fill="FFFFFF"/>
        </w:rPr>
        <w:t xml:space="preserve">w dniu złożenia wniosku o pobyt stały </w:t>
      </w:r>
      <w:r w:rsidR="00BE3F5D" w:rsidRPr="00B110C0">
        <w:rPr>
          <w:rFonts w:ascii="Times New Roman" w:hAnsi="Times New Roman" w:cs="Times New Roman"/>
          <w:sz w:val="24"/>
          <w:szCs w:val="24"/>
          <w:shd w:val="clear" w:color="auto" w:fill="FFFFFF"/>
        </w:rPr>
        <w:t>został wskazany w art. 202 ust. 1.</w:t>
      </w:r>
    </w:p>
    <w:p w14:paraId="6FC9320C" w14:textId="1A0D4AFB" w:rsidR="007A6FBC" w:rsidRPr="00B110C0" w:rsidRDefault="00106E66"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Ponadto w art. 213 d</w:t>
      </w:r>
      <w:r w:rsidR="007A6FBC" w:rsidRPr="00B110C0">
        <w:rPr>
          <w:rFonts w:ascii="Times New Roman" w:hAnsi="Times New Roman" w:cs="Times New Roman"/>
          <w:sz w:val="24"/>
          <w:szCs w:val="24"/>
        </w:rPr>
        <w:t xml:space="preserve">odano kolejną przesłankę </w:t>
      </w:r>
      <w:r w:rsidR="007A6FBC" w:rsidRPr="00B110C0">
        <w:rPr>
          <w:rFonts w:ascii="Times New Roman" w:hAnsi="Times New Roman" w:cs="Times New Roman"/>
          <w:sz w:val="24"/>
          <w:szCs w:val="24"/>
          <w:shd w:val="clear" w:color="auto" w:fill="FFFFFF"/>
        </w:rPr>
        <w:t>odmowy wszczęcia postępowania w</w:t>
      </w:r>
      <w:r w:rsidRPr="00B110C0">
        <w:rPr>
          <w:rFonts w:ascii="Times New Roman" w:hAnsi="Times New Roman" w:cs="Times New Roman"/>
          <w:sz w:val="24"/>
          <w:szCs w:val="24"/>
          <w:shd w:val="clear" w:color="auto" w:fill="FFFFFF"/>
        </w:rPr>
        <w:t> </w:t>
      </w:r>
      <w:r w:rsidR="007A6FBC" w:rsidRPr="00B110C0">
        <w:rPr>
          <w:rFonts w:ascii="Times New Roman" w:hAnsi="Times New Roman" w:cs="Times New Roman"/>
          <w:sz w:val="24"/>
          <w:szCs w:val="24"/>
          <w:shd w:val="clear" w:color="auto" w:fill="FFFFFF"/>
        </w:rPr>
        <w:t>sprawie udzielenia zezwolenia na pobyt rezydenta długoterminowego UE - gdy w dniu złożenia wniosku o</w:t>
      </w:r>
      <w:r w:rsidR="006B24AE" w:rsidRPr="00B110C0">
        <w:rPr>
          <w:rFonts w:ascii="Times New Roman" w:hAnsi="Times New Roman" w:cs="Times New Roman"/>
          <w:sz w:val="24"/>
          <w:szCs w:val="24"/>
          <w:shd w:val="clear" w:color="auto" w:fill="FFFFFF"/>
        </w:rPr>
        <w:t> </w:t>
      </w:r>
      <w:r w:rsidR="007A6FBC" w:rsidRPr="00B110C0">
        <w:rPr>
          <w:rFonts w:ascii="Times New Roman" w:hAnsi="Times New Roman" w:cs="Times New Roman"/>
          <w:sz w:val="24"/>
          <w:szCs w:val="24"/>
          <w:shd w:val="clear" w:color="auto" w:fill="FFFFFF"/>
        </w:rPr>
        <w:t>udzielenie tego zezwolenia cudzoziemiec przebywał na terytorium RP na podstawie zezwolenia na podróż</w:t>
      </w:r>
      <w:r w:rsidR="00BE3F5D" w:rsidRPr="00B110C0">
        <w:rPr>
          <w:rFonts w:ascii="Times New Roman" w:hAnsi="Times New Roman" w:cs="Times New Roman"/>
          <w:sz w:val="24"/>
          <w:szCs w:val="24"/>
          <w:shd w:val="clear" w:color="auto" w:fill="FFFFFF"/>
        </w:rPr>
        <w:t>, o którym mowa w art. 44 ust. 1</w:t>
      </w:r>
      <w:r w:rsidR="007A6FBC" w:rsidRPr="00B110C0">
        <w:rPr>
          <w:rFonts w:ascii="Times New Roman" w:hAnsi="Times New Roman" w:cs="Times New Roman"/>
          <w:sz w:val="24"/>
          <w:szCs w:val="24"/>
          <w:shd w:val="clear" w:color="auto" w:fill="FFFFFF"/>
        </w:rPr>
        <w:t xml:space="preserve"> </w:t>
      </w:r>
      <w:r w:rsidR="006B24AE" w:rsidRPr="00B110C0">
        <w:rPr>
          <w:rFonts w:ascii="Times New Roman" w:hAnsi="Times New Roman" w:cs="Times New Roman"/>
          <w:sz w:val="24"/>
          <w:szCs w:val="24"/>
          <w:shd w:val="clear" w:color="auto" w:fill="FFFFFF"/>
        </w:rPr>
        <w:t>(</w:t>
      </w:r>
      <w:r w:rsidR="007A6FBC" w:rsidRPr="00B110C0">
        <w:rPr>
          <w:rFonts w:ascii="Times New Roman" w:hAnsi="Times New Roman" w:cs="Times New Roman"/>
          <w:sz w:val="24"/>
          <w:szCs w:val="24"/>
          <w:shd w:val="clear" w:color="auto" w:fill="FFFFFF"/>
        </w:rPr>
        <w:t>art. 213 ust</w:t>
      </w:r>
      <w:r w:rsidR="00BE3F5D" w:rsidRPr="00B110C0">
        <w:rPr>
          <w:rFonts w:ascii="Times New Roman" w:hAnsi="Times New Roman" w:cs="Times New Roman"/>
          <w:sz w:val="24"/>
          <w:szCs w:val="24"/>
          <w:shd w:val="clear" w:color="auto" w:fill="FFFFFF"/>
        </w:rPr>
        <w:t>.</w:t>
      </w:r>
      <w:r w:rsidR="007A6FBC" w:rsidRPr="00B110C0">
        <w:rPr>
          <w:rFonts w:ascii="Times New Roman" w:hAnsi="Times New Roman" w:cs="Times New Roman"/>
          <w:sz w:val="24"/>
          <w:szCs w:val="24"/>
          <w:shd w:val="clear" w:color="auto" w:fill="FFFFFF"/>
        </w:rPr>
        <w:t xml:space="preserve"> 1</w:t>
      </w:r>
      <w:r w:rsidR="006B24AE" w:rsidRPr="00B110C0">
        <w:rPr>
          <w:rFonts w:ascii="Times New Roman" w:hAnsi="Times New Roman" w:cs="Times New Roman"/>
          <w:sz w:val="24"/>
          <w:szCs w:val="24"/>
          <w:shd w:val="clear" w:color="auto" w:fill="FFFFFF"/>
        </w:rPr>
        <w:t>)</w:t>
      </w:r>
      <w:r w:rsidR="007A6FBC" w:rsidRPr="00B110C0">
        <w:rPr>
          <w:rFonts w:ascii="Times New Roman" w:hAnsi="Times New Roman" w:cs="Times New Roman"/>
          <w:sz w:val="24"/>
          <w:szCs w:val="24"/>
          <w:shd w:val="clear" w:color="auto" w:fill="FFFFFF"/>
        </w:rPr>
        <w:t xml:space="preserve"> oraz </w:t>
      </w:r>
      <w:r w:rsidR="00BE3F5D" w:rsidRPr="00B110C0">
        <w:rPr>
          <w:rFonts w:ascii="Times New Roman" w:hAnsi="Times New Roman" w:cs="Times New Roman"/>
          <w:sz w:val="24"/>
          <w:szCs w:val="24"/>
        </w:rPr>
        <w:t>bez ważnego zezwolenia na podróż, o którym mowa w art. 36 ust. 1 rozporządzenia 2018/1240, jeżeli jest ono wymagane zgodnie z tym rozporządzeniem</w:t>
      </w:r>
      <w:r w:rsidR="007A6FBC" w:rsidRPr="00B110C0">
        <w:rPr>
          <w:rFonts w:ascii="Times New Roman" w:hAnsi="Times New Roman" w:cs="Times New Roman"/>
          <w:sz w:val="24"/>
          <w:szCs w:val="24"/>
        </w:rPr>
        <w:t>.</w:t>
      </w:r>
    </w:p>
    <w:p w14:paraId="4A897749" w14:textId="72AF9C61" w:rsidR="005150DA" w:rsidRPr="00B110C0" w:rsidRDefault="005150DA"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 xml:space="preserve">Rozszerzenie przesłanek odmowy wszczęcia </w:t>
      </w:r>
      <w:r w:rsidR="000722B4" w:rsidRPr="00B110C0">
        <w:rPr>
          <w:rFonts w:ascii="Times New Roman" w:hAnsi="Times New Roman" w:cs="Times New Roman"/>
          <w:sz w:val="24"/>
          <w:szCs w:val="24"/>
        </w:rPr>
        <w:t xml:space="preserve">postępowania w sprawie udzielenia zezwolenia na pobyt stały oraz udzielenia zezwolenia na pobyt rezydenta długoterminowego UE ma na celu zapobieżenie nadużyciom ze strony cudzoziemców nieposiadających wymaganego zezwolenia na podróż, o którym mowa w art. 36 ust. 1 rozporządzenia </w:t>
      </w:r>
      <w:r w:rsidR="00106E66" w:rsidRPr="00B110C0">
        <w:rPr>
          <w:rFonts w:ascii="Times New Roman" w:hAnsi="Times New Roman" w:cs="Times New Roman"/>
          <w:sz w:val="24"/>
          <w:szCs w:val="24"/>
        </w:rPr>
        <w:t xml:space="preserve">2018/1240 </w:t>
      </w:r>
      <w:r w:rsidR="000722B4" w:rsidRPr="00B110C0">
        <w:rPr>
          <w:rFonts w:ascii="Times New Roman" w:hAnsi="Times New Roman" w:cs="Times New Roman"/>
          <w:sz w:val="24"/>
          <w:szCs w:val="24"/>
        </w:rPr>
        <w:t>lub przebywających w szczególnych okolicznościach na terytorium RP na podstawie zezwolenia na podróż, o którym mowa w art. 44 ust. 1 rozporządzenia</w:t>
      </w:r>
      <w:r w:rsidR="002A580D" w:rsidRPr="00B110C0">
        <w:rPr>
          <w:rFonts w:ascii="Times New Roman" w:hAnsi="Times New Roman" w:cs="Times New Roman"/>
          <w:sz w:val="24"/>
          <w:szCs w:val="24"/>
        </w:rPr>
        <w:t xml:space="preserve"> 2018/1240</w:t>
      </w:r>
      <w:r w:rsidR="000722B4" w:rsidRPr="00B110C0">
        <w:rPr>
          <w:rFonts w:ascii="Times New Roman" w:hAnsi="Times New Roman" w:cs="Times New Roman"/>
          <w:sz w:val="24"/>
          <w:szCs w:val="24"/>
        </w:rPr>
        <w:t xml:space="preserve">. </w:t>
      </w:r>
    </w:p>
    <w:p w14:paraId="0CA62F05" w14:textId="61C56D0B" w:rsidR="002839B6" w:rsidRPr="00B110C0" w:rsidRDefault="00334FB8" w:rsidP="00C65D72">
      <w:pPr>
        <w:spacing w:line="360" w:lineRule="auto"/>
        <w:ind w:firstLine="708"/>
        <w:jc w:val="both"/>
        <w:rPr>
          <w:rFonts w:ascii="Times New Roman" w:hAnsi="Times New Roman" w:cs="Times New Roman"/>
          <w:sz w:val="24"/>
          <w:szCs w:val="24"/>
          <w:shd w:val="clear" w:color="auto" w:fill="FFFFFF"/>
        </w:rPr>
      </w:pPr>
      <w:r w:rsidRPr="00B110C0">
        <w:rPr>
          <w:rFonts w:ascii="Times New Roman" w:hAnsi="Times New Roman" w:cs="Times New Roman"/>
          <w:sz w:val="24"/>
          <w:szCs w:val="24"/>
          <w:shd w:val="clear" w:color="auto" w:fill="FFFFFF"/>
        </w:rPr>
        <w:t>Projektowany a</w:t>
      </w:r>
      <w:r w:rsidR="00BE3F5D" w:rsidRPr="00B110C0">
        <w:rPr>
          <w:rFonts w:ascii="Times New Roman" w:hAnsi="Times New Roman" w:cs="Times New Roman"/>
          <w:sz w:val="24"/>
          <w:szCs w:val="24"/>
          <w:shd w:val="clear" w:color="auto" w:fill="FFFFFF"/>
        </w:rPr>
        <w:t>rt. 248b</w:t>
      </w:r>
      <w:r w:rsidR="002839B6" w:rsidRPr="00B110C0">
        <w:rPr>
          <w:rFonts w:ascii="Times New Roman" w:hAnsi="Times New Roman" w:cs="Times New Roman"/>
          <w:sz w:val="24"/>
          <w:szCs w:val="24"/>
          <w:shd w:val="clear" w:color="auto" w:fill="FFFFFF"/>
        </w:rPr>
        <w:t xml:space="preserve"> wskazuje, że</w:t>
      </w:r>
      <w:r w:rsidR="00BE3F5D" w:rsidRPr="00B110C0">
        <w:rPr>
          <w:rFonts w:ascii="Times New Roman" w:hAnsi="Times New Roman" w:cs="Times New Roman"/>
          <w:sz w:val="24"/>
          <w:szCs w:val="24"/>
          <w:shd w:val="clear" w:color="auto" w:fill="FFFFFF"/>
        </w:rPr>
        <w:t xml:space="preserve"> </w:t>
      </w:r>
      <w:r w:rsidR="002839B6" w:rsidRPr="00B110C0">
        <w:rPr>
          <w:rFonts w:ascii="Times New Roman" w:hAnsi="Times New Roman" w:cs="Times New Roman"/>
          <w:sz w:val="24"/>
          <w:szCs w:val="24"/>
          <w:shd w:val="clear" w:color="auto" w:fill="FFFFFF"/>
        </w:rPr>
        <w:t>w</w:t>
      </w:r>
      <w:r w:rsidR="00BE3F5D" w:rsidRPr="00B110C0">
        <w:rPr>
          <w:rFonts w:ascii="Times New Roman" w:hAnsi="Times New Roman" w:cs="Times New Roman"/>
          <w:sz w:val="24"/>
          <w:szCs w:val="24"/>
          <w:shd w:val="clear" w:color="auto" w:fill="FFFFFF"/>
        </w:rPr>
        <w:t xml:space="preserve"> przypadku, o którym mowa w art. 55 ust. 6 rozporządzenia 2018/1240, organ, który wydał lub wymienił kartę pobytu, przekazuje niezwłocznie, na wniosek cudzoziemca, Komendantowi Głównemu Straży Granicznej, informacje o wydaniu lub wymianie karty pobytu cudzoziemcowi posiadającemu ważne zezwolenie na podróż,</w:t>
      </w:r>
      <w:r w:rsidR="00A549B5" w:rsidRPr="00B110C0">
        <w:rPr>
          <w:rFonts w:ascii="Times New Roman" w:hAnsi="Times New Roman" w:cs="Times New Roman"/>
          <w:sz w:val="24"/>
          <w:szCs w:val="24"/>
          <w:shd w:val="clear" w:color="auto" w:fill="FFFFFF"/>
        </w:rPr>
        <w:t xml:space="preserve"> </w:t>
      </w:r>
      <w:r w:rsidR="00BE3F5D" w:rsidRPr="00B110C0">
        <w:rPr>
          <w:rFonts w:ascii="Times New Roman" w:hAnsi="Times New Roman" w:cs="Times New Roman"/>
          <w:sz w:val="24"/>
          <w:szCs w:val="24"/>
          <w:shd w:val="clear" w:color="auto" w:fill="FFFFFF"/>
        </w:rPr>
        <w:t>o którym mowa w art. 36 ust. 1 lub art. 44 ust. 1 rozporządzenia 2018/1240</w:t>
      </w:r>
      <w:r w:rsidR="002839B6" w:rsidRPr="00B110C0">
        <w:rPr>
          <w:rFonts w:ascii="Times New Roman" w:hAnsi="Times New Roman" w:cs="Times New Roman"/>
          <w:sz w:val="24"/>
          <w:szCs w:val="24"/>
          <w:shd w:val="clear" w:color="auto" w:fill="FFFFFF"/>
        </w:rPr>
        <w:t>.</w:t>
      </w:r>
      <w:r w:rsidR="000722B4" w:rsidRPr="00B110C0">
        <w:rPr>
          <w:rFonts w:ascii="Times New Roman" w:hAnsi="Times New Roman" w:cs="Times New Roman"/>
          <w:sz w:val="24"/>
          <w:szCs w:val="24"/>
        </w:rPr>
        <w:t xml:space="preserve"> </w:t>
      </w:r>
      <w:r w:rsidR="000722B4" w:rsidRPr="00B110C0">
        <w:rPr>
          <w:rFonts w:ascii="Times New Roman" w:hAnsi="Times New Roman" w:cs="Times New Roman"/>
          <w:sz w:val="24"/>
          <w:szCs w:val="24"/>
          <w:shd w:val="clear" w:color="auto" w:fill="FFFFFF"/>
        </w:rPr>
        <w:t xml:space="preserve">Jednostka </w:t>
      </w:r>
      <w:r w:rsidR="003431B0" w:rsidRPr="00B110C0">
        <w:rPr>
          <w:rFonts w:ascii="Times New Roman" w:hAnsi="Times New Roman" w:cs="Times New Roman"/>
          <w:sz w:val="24"/>
          <w:szCs w:val="24"/>
          <w:shd w:val="clear" w:color="auto" w:fill="FFFFFF"/>
        </w:rPr>
        <w:t>k</w:t>
      </w:r>
      <w:r w:rsidR="000722B4" w:rsidRPr="00B110C0">
        <w:rPr>
          <w:rFonts w:ascii="Times New Roman" w:hAnsi="Times New Roman" w:cs="Times New Roman"/>
          <w:sz w:val="24"/>
          <w:szCs w:val="24"/>
          <w:shd w:val="clear" w:color="auto" w:fill="FFFFFF"/>
        </w:rPr>
        <w:t>rajowa ETIAS niezwłocznie usuwa plik wniosku obywatela państwa trzeciego</w:t>
      </w:r>
      <w:r w:rsidRPr="00B110C0">
        <w:rPr>
          <w:rFonts w:ascii="Times New Roman" w:hAnsi="Times New Roman" w:cs="Times New Roman"/>
          <w:sz w:val="24"/>
          <w:szCs w:val="24"/>
          <w:shd w:val="clear" w:color="auto" w:fill="FFFFFF"/>
        </w:rPr>
        <w:t xml:space="preserve"> </w:t>
      </w:r>
      <w:r w:rsidR="000722B4" w:rsidRPr="00B110C0">
        <w:rPr>
          <w:rFonts w:ascii="Times New Roman" w:hAnsi="Times New Roman" w:cs="Times New Roman"/>
          <w:sz w:val="24"/>
          <w:szCs w:val="24"/>
          <w:shd w:val="clear" w:color="auto" w:fill="FFFFFF"/>
        </w:rPr>
        <w:t>z systemu centralnego ETIAS.</w:t>
      </w:r>
    </w:p>
    <w:p w14:paraId="34E5C133" w14:textId="57B591C9" w:rsidR="00687437" w:rsidRPr="00B110C0" w:rsidRDefault="00687437"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 xml:space="preserve">W </w:t>
      </w:r>
      <w:r w:rsidR="00334FB8" w:rsidRPr="00B110C0">
        <w:rPr>
          <w:rFonts w:ascii="Times New Roman" w:hAnsi="Times New Roman" w:cs="Times New Roman"/>
          <w:sz w:val="24"/>
          <w:szCs w:val="24"/>
        </w:rPr>
        <w:t xml:space="preserve">projektowanym </w:t>
      </w:r>
      <w:r w:rsidRPr="00B110C0">
        <w:rPr>
          <w:rFonts w:ascii="Times New Roman" w:hAnsi="Times New Roman" w:cs="Times New Roman"/>
          <w:sz w:val="24"/>
          <w:szCs w:val="24"/>
        </w:rPr>
        <w:t xml:space="preserve">art. 299 ust. </w:t>
      </w:r>
      <w:r w:rsidR="002839B6" w:rsidRPr="00B110C0">
        <w:rPr>
          <w:rFonts w:ascii="Times New Roman" w:hAnsi="Times New Roman" w:cs="Times New Roman"/>
          <w:sz w:val="24"/>
          <w:szCs w:val="24"/>
        </w:rPr>
        <w:t>2a</w:t>
      </w:r>
      <w:r w:rsidRPr="00B110C0">
        <w:rPr>
          <w:rFonts w:ascii="Times New Roman" w:hAnsi="Times New Roman" w:cs="Times New Roman"/>
          <w:sz w:val="24"/>
          <w:szCs w:val="24"/>
        </w:rPr>
        <w:t xml:space="preserve"> </w:t>
      </w:r>
      <w:r w:rsidR="00211BF6" w:rsidRPr="00B110C0">
        <w:rPr>
          <w:rFonts w:ascii="Times New Roman" w:hAnsi="Times New Roman" w:cs="Times New Roman"/>
          <w:sz w:val="24"/>
          <w:szCs w:val="24"/>
        </w:rPr>
        <w:t>wskazano, że c</w:t>
      </w:r>
      <w:r w:rsidRPr="00B110C0">
        <w:rPr>
          <w:rFonts w:ascii="Times New Roman" w:hAnsi="Times New Roman" w:cs="Times New Roman"/>
          <w:sz w:val="24"/>
          <w:szCs w:val="24"/>
        </w:rPr>
        <w:t xml:space="preserve">udzoziemiec jest obowiązany opuścić terytorium Rzeczypospolitej Polskiej przed upływem okresu pobytu objętego wizą </w:t>
      </w:r>
      <w:proofErr w:type="spellStart"/>
      <w:r w:rsidRPr="00B110C0">
        <w:rPr>
          <w:rFonts w:ascii="Times New Roman" w:hAnsi="Times New Roman" w:cs="Times New Roman"/>
          <w:sz w:val="24"/>
          <w:szCs w:val="24"/>
        </w:rPr>
        <w:t>Schengen</w:t>
      </w:r>
      <w:proofErr w:type="spellEnd"/>
      <w:r w:rsidRPr="00B110C0">
        <w:rPr>
          <w:rFonts w:ascii="Times New Roman" w:hAnsi="Times New Roman" w:cs="Times New Roman"/>
          <w:sz w:val="24"/>
          <w:szCs w:val="24"/>
        </w:rPr>
        <w:t>, wizą krajową lub zezwoleniem na podróż, jeżeli jest ono wymagane zgodnie z rozporządzeniem 2018/1240 oraz przed upływem okresu ważności tej wizy lub zezwolenia</w:t>
      </w:r>
      <w:r w:rsidR="00211BF6" w:rsidRPr="00B110C0">
        <w:rPr>
          <w:rFonts w:ascii="Times New Roman" w:hAnsi="Times New Roman" w:cs="Times New Roman"/>
          <w:sz w:val="24"/>
          <w:szCs w:val="24"/>
        </w:rPr>
        <w:t xml:space="preserve">. Tym samym dodano </w:t>
      </w:r>
      <w:r w:rsidR="00211BF6" w:rsidRPr="00B110C0">
        <w:rPr>
          <w:rFonts w:ascii="Times New Roman" w:hAnsi="Times New Roman" w:cs="Times New Roman"/>
          <w:sz w:val="24"/>
          <w:szCs w:val="24"/>
        </w:rPr>
        <w:lastRenderedPageBreak/>
        <w:t xml:space="preserve">zezwolenie na podróż jak nowy warunek wjazdu i pobytu, wymagany </w:t>
      </w:r>
      <w:r w:rsidR="005F23B0" w:rsidRPr="00B110C0">
        <w:rPr>
          <w:rFonts w:ascii="Times New Roman" w:hAnsi="Times New Roman" w:cs="Times New Roman"/>
          <w:sz w:val="24"/>
          <w:szCs w:val="24"/>
        </w:rPr>
        <w:t xml:space="preserve">w </w:t>
      </w:r>
      <w:r w:rsidR="00FE4B55" w:rsidRPr="00B110C0">
        <w:rPr>
          <w:rFonts w:ascii="Times New Roman" w:hAnsi="Times New Roman" w:cs="Times New Roman"/>
          <w:sz w:val="24"/>
          <w:szCs w:val="24"/>
        </w:rPr>
        <w:t>przypadku</w:t>
      </w:r>
      <w:r w:rsidR="00211BF6" w:rsidRPr="00B110C0">
        <w:rPr>
          <w:rFonts w:ascii="Times New Roman" w:hAnsi="Times New Roman" w:cs="Times New Roman"/>
          <w:sz w:val="24"/>
          <w:szCs w:val="24"/>
        </w:rPr>
        <w:t xml:space="preserve"> cudzoziemców objętych zakresem art. 2 ust. 1 rozporządzenia 2018/1240. Posiadanie ważnego zezwolenia na podróż </w:t>
      </w:r>
      <w:r w:rsidR="00FE4B55" w:rsidRPr="00B110C0">
        <w:rPr>
          <w:rFonts w:ascii="Times New Roman" w:hAnsi="Times New Roman" w:cs="Times New Roman"/>
          <w:sz w:val="24"/>
          <w:szCs w:val="24"/>
        </w:rPr>
        <w:t>stanowi</w:t>
      </w:r>
      <w:r w:rsidR="00211BF6" w:rsidRPr="00B110C0">
        <w:rPr>
          <w:rFonts w:ascii="Times New Roman" w:hAnsi="Times New Roman" w:cs="Times New Roman"/>
          <w:sz w:val="24"/>
          <w:szCs w:val="24"/>
        </w:rPr>
        <w:t xml:space="preserve"> warun</w:t>
      </w:r>
      <w:r w:rsidR="00FE4B55" w:rsidRPr="00B110C0">
        <w:rPr>
          <w:rFonts w:ascii="Times New Roman" w:hAnsi="Times New Roman" w:cs="Times New Roman"/>
          <w:sz w:val="24"/>
          <w:szCs w:val="24"/>
        </w:rPr>
        <w:t>e</w:t>
      </w:r>
      <w:r w:rsidR="00211BF6" w:rsidRPr="00B110C0">
        <w:rPr>
          <w:rFonts w:ascii="Times New Roman" w:hAnsi="Times New Roman" w:cs="Times New Roman"/>
          <w:sz w:val="24"/>
          <w:szCs w:val="24"/>
        </w:rPr>
        <w:t>k</w:t>
      </w:r>
      <w:bookmarkStart w:id="12" w:name="_Hlk174356980"/>
      <w:r w:rsidR="00211BF6" w:rsidRPr="00B110C0">
        <w:rPr>
          <w:rFonts w:ascii="Times New Roman" w:hAnsi="Times New Roman" w:cs="Times New Roman"/>
          <w:sz w:val="24"/>
          <w:szCs w:val="24"/>
        </w:rPr>
        <w:t xml:space="preserve"> pobytu, który musi być </w:t>
      </w:r>
      <w:r w:rsidR="006B24AE" w:rsidRPr="00B110C0">
        <w:rPr>
          <w:rFonts w:ascii="Times New Roman" w:hAnsi="Times New Roman" w:cs="Times New Roman"/>
          <w:sz w:val="24"/>
          <w:szCs w:val="24"/>
        </w:rPr>
        <w:t xml:space="preserve">spełniony </w:t>
      </w:r>
      <w:r w:rsidR="00211BF6" w:rsidRPr="00B110C0">
        <w:rPr>
          <w:rFonts w:ascii="Times New Roman" w:hAnsi="Times New Roman" w:cs="Times New Roman"/>
          <w:sz w:val="24"/>
          <w:szCs w:val="24"/>
        </w:rPr>
        <w:t>przez cały okres pobytu krótkoterminowego na terytorium państw członkowskich</w:t>
      </w:r>
      <w:bookmarkEnd w:id="12"/>
      <w:r w:rsidR="00211BF6" w:rsidRPr="00B110C0">
        <w:rPr>
          <w:rFonts w:ascii="Times New Roman" w:hAnsi="Times New Roman" w:cs="Times New Roman"/>
          <w:sz w:val="24"/>
          <w:szCs w:val="24"/>
        </w:rPr>
        <w:t>. Samo złożenie</w:t>
      </w:r>
      <w:r w:rsidR="00FE4B55" w:rsidRPr="00B110C0">
        <w:rPr>
          <w:rFonts w:ascii="Times New Roman" w:hAnsi="Times New Roman" w:cs="Times New Roman"/>
          <w:sz w:val="24"/>
          <w:szCs w:val="24"/>
        </w:rPr>
        <w:t>,</w:t>
      </w:r>
      <w:r w:rsidR="00211BF6" w:rsidRPr="00B110C0">
        <w:rPr>
          <w:rFonts w:ascii="Times New Roman" w:hAnsi="Times New Roman" w:cs="Times New Roman"/>
          <w:sz w:val="24"/>
          <w:szCs w:val="24"/>
        </w:rPr>
        <w:t xml:space="preserve"> a następnie oczekiwanie na rozpatrzenie przedmiotowego wniosku o wydanie zezwolenia na podróż</w:t>
      </w:r>
      <w:r w:rsidR="00FE4B55" w:rsidRPr="00B110C0">
        <w:rPr>
          <w:rFonts w:ascii="Times New Roman" w:hAnsi="Times New Roman" w:cs="Times New Roman"/>
          <w:sz w:val="24"/>
          <w:szCs w:val="24"/>
        </w:rPr>
        <w:t>,</w:t>
      </w:r>
      <w:r w:rsidR="00211BF6" w:rsidRPr="00B110C0">
        <w:rPr>
          <w:rFonts w:ascii="Times New Roman" w:hAnsi="Times New Roman" w:cs="Times New Roman"/>
          <w:sz w:val="24"/>
          <w:szCs w:val="24"/>
        </w:rPr>
        <w:t xml:space="preserve"> nie</w:t>
      </w:r>
      <w:r w:rsidR="006B24AE" w:rsidRPr="00B110C0">
        <w:rPr>
          <w:rFonts w:ascii="Times New Roman" w:hAnsi="Times New Roman" w:cs="Times New Roman"/>
          <w:sz w:val="24"/>
          <w:szCs w:val="24"/>
        </w:rPr>
        <w:t> </w:t>
      </w:r>
      <w:r w:rsidR="00211BF6" w:rsidRPr="00B110C0">
        <w:rPr>
          <w:rFonts w:ascii="Times New Roman" w:hAnsi="Times New Roman" w:cs="Times New Roman"/>
          <w:sz w:val="24"/>
          <w:szCs w:val="24"/>
        </w:rPr>
        <w:t>jest realizacją obowiązku</w:t>
      </w:r>
      <w:r w:rsidR="00076352" w:rsidRPr="00B110C0">
        <w:rPr>
          <w:rFonts w:ascii="Times New Roman" w:hAnsi="Times New Roman" w:cs="Times New Roman"/>
          <w:sz w:val="24"/>
          <w:szCs w:val="24"/>
        </w:rPr>
        <w:t xml:space="preserve"> (warunku koniecznego)</w:t>
      </w:r>
      <w:r w:rsidR="00211BF6" w:rsidRPr="00B110C0">
        <w:rPr>
          <w:rFonts w:ascii="Times New Roman" w:hAnsi="Times New Roman" w:cs="Times New Roman"/>
          <w:sz w:val="24"/>
          <w:szCs w:val="24"/>
        </w:rPr>
        <w:t xml:space="preserve"> posiadania ważnego zezwolenia na podróż. Złożenie takiego wniosku powinno odbyć się </w:t>
      </w:r>
      <w:r w:rsidR="006B24AE" w:rsidRPr="00B110C0">
        <w:rPr>
          <w:rFonts w:ascii="Times New Roman" w:hAnsi="Times New Roman" w:cs="Times New Roman"/>
          <w:sz w:val="24"/>
          <w:szCs w:val="24"/>
        </w:rPr>
        <w:t xml:space="preserve">z </w:t>
      </w:r>
      <w:r w:rsidR="00211BF6" w:rsidRPr="00B110C0">
        <w:rPr>
          <w:rFonts w:ascii="Times New Roman" w:hAnsi="Times New Roman" w:cs="Times New Roman"/>
          <w:sz w:val="24"/>
          <w:szCs w:val="24"/>
        </w:rPr>
        <w:t>odpowiednim wyprzedzeniem przed planowaną podróżą lub, jeśli obywatel państwa trzeciego znajduje się na terytorium państw członkowskich, przed utratą ważności posiadanego przez niego już zezwolenia na podróż. Jednocześnie posiadacz zezwolenia na podróż może złożyć wniosek o</w:t>
      </w:r>
      <w:r w:rsidR="00076352" w:rsidRPr="00B110C0">
        <w:rPr>
          <w:rFonts w:ascii="Times New Roman" w:hAnsi="Times New Roman" w:cs="Times New Roman"/>
          <w:sz w:val="24"/>
          <w:szCs w:val="24"/>
        </w:rPr>
        <w:t xml:space="preserve"> wydanie</w:t>
      </w:r>
      <w:r w:rsidR="00211BF6" w:rsidRPr="00B110C0">
        <w:rPr>
          <w:rFonts w:ascii="Times New Roman" w:hAnsi="Times New Roman" w:cs="Times New Roman"/>
          <w:sz w:val="24"/>
          <w:szCs w:val="24"/>
        </w:rPr>
        <w:t xml:space="preserve"> nowe</w:t>
      </w:r>
      <w:r w:rsidR="00076352" w:rsidRPr="00B110C0">
        <w:rPr>
          <w:rFonts w:ascii="Times New Roman" w:hAnsi="Times New Roman" w:cs="Times New Roman"/>
          <w:sz w:val="24"/>
          <w:szCs w:val="24"/>
        </w:rPr>
        <w:t>go</w:t>
      </w:r>
      <w:r w:rsidR="00211BF6" w:rsidRPr="00B110C0">
        <w:rPr>
          <w:rFonts w:ascii="Times New Roman" w:hAnsi="Times New Roman" w:cs="Times New Roman"/>
          <w:sz w:val="24"/>
          <w:szCs w:val="24"/>
        </w:rPr>
        <w:t xml:space="preserve"> </w:t>
      </w:r>
      <w:r w:rsidR="006B24AE" w:rsidRPr="00B110C0">
        <w:rPr>
          <w:rFonts w:ascii="Times New Roman" w:hAnsi="Times New Roman" w:cs="Times New Roman"/>
          <w:sz w:val="24"/>
          <w:szCs w:val="24"/>
        </w:rPr>
        <w:t xml:space="preserve">zezwolenia </w:t>
      </w:r>
      <w:r w:rsidR="00211BF6" w:rsidRPr="00B110C0">
        <w:rPr>
          <w:rFonts w:ascii="Times New Roman" w:hAnsi="Times New Roman" w:cs="Times New Roman"/>
          <w:sz w:val="24"/>
          <w:szCs w:val="24"/>
        </w:rPr>
        <w:t>na podróż 120 dni przed utratą ważności posiadanego zezwolenia na podróż</w:t>
      </w:r>
      <w:r w:rsidR="004762C2" w:rsidRPr="00B110C0">
        <w:rPr>
          <w:rFonts w:ascii="Times New Roman" w:hAnsi="Times New Roman" w:cs="Times New Roman"/>
          <w:sz w:val="24"/>
          <w:szCs w:val="24"/>
        </w:rPr>
        <w:t>. Tym samym, celem zapewnienia ciągłości pobytu zgodnego z warunkami</w:t>
      </w:r>
      <w:r w:rsidR="00076352" w:rsidRPr="00B110C0">
        <w:rPr>
          <w:rFonts w:ascii="Times New Roman" w:hAnsi="Times New Roman" w:cs="Times New Roman"/>
          <w:sz w:val="24"/>
          <w:szCs w:val="24"/>
        </w:rPr>
        <w:t xml:space="preserve"> </w:t>
      </w:r>
      <w:r w:rsidR="00E468DB" w:rsidRPr="00B110C0">
        <w:rPr>
          <w:rFonts w:ascii="Times New Roman" w:hAnsi="Times New Roman" w:cs="Times New Roman"/>
          <w:sz w:val="24"/>
          <w:szCs w:val="24"/>
        </w:rPr>
        <w:t xml:space="preserve">rozporządzenia 2018/1240 </w:t>
      </w:r>
      <w:r w:rsidR="00076352" w:rsidRPr="00B110C0">
        <w:rPr>
          <w:rFonts w:ascii="Times New Roman" w:hAnsi="Times New Roman" w:cs="Times New Roman"/>
          <w:sz w:val="24"/>
          <w:szCs w:val="24"/>
        </w:rPr>
        <w:t>(posiadanie ważnego zezwolenia na podróż)</w:t>
      </w:r>
      <w:r w:rsidR="004762C2" w:rsidRPr="00B110C0">
        <w:rPr>
          <w:rFonts w:ascii="Times New Roman" w:hAnsi="Times New Roman" w:cs="Times New Roman"/>
          <w:sz w:val="24"/>
          <w:szCs w:val="24"/>
        </w:rPr>
        <w:t xml:space="preserve"> oraz ze względu na wyprzedzającą możliwość ponownego ubiegania się o wydanie zezwolenia na podróż przed utratą </w:t>
      </w:r>
      <w:r w:rsidR="005A7D05" w:rsidRPr="00B110C0">
        <w:rPr>
          <w:rFonts w:ascii="Times New Roman" w:hAnsi="Times New Roman" w:cs="Times New Roman"/>
          <w:sz w:val="24"/>
          <w:szCs w:val="24"/>
        </w:rPr>
        <w:t xml:space="preserve">ważności </w:t>
      </w:r>
      <w:r w:rsidR="004762C2" w:rsidRPr="00B110C0">
        <w:rPr>
          <w:rFonts w:ascii="Times New Roman" w:hAnsi="Times New Roman" w:cs="Times New Roman"/>
          <w:sz w:val="24"/>
          <w:szCs w:val="24"/>
        </w:rPr>
        <w:t xml:space="preserve">poprzedniego, złożenie </w:t>
      </w:r>
      <w:r w:rsidR="000D28ED" w:rsidRPr="00B110C0">
        <w:rPr>
          <w:rFonts w:ascii="Times New Roman" w:hAnsi="Times New Roman" w:cs="Times New Roman"/>
          <w:sz w:val="24"/>
          <w:szCs w:val="24"/>
        </w:rPr>
        <w:t xml:space="preserve">samego </w:t>
      </w:r>
      <w:r w:rsidR="004762C2" w:rsidRPr="00B110C0">
        <w:rPr>
          <w:rFonts w:ascii="Times New Roman" w:hAnsi="Times New Roman" w:cs="Times New Roman"/>
          <w:sz w:val="24"/>
          <w:szCs w:val="24"/>
        </w:rPr>
        <w:t>wniosku o wydanie tego zezwolenia nie prowadzi do spełnienia warunków wjazdu i</w:t>
      </w:r>
      <w:r w:rsidR="006B24AE" w:rsidRPr="00B110C0">
        <w:rPr>
          <w:rFonts w:ascii="Times New Roman" w:hAnsi="Times New Roman" w:cs="Times New Roman"/>
          <w:sz w:val="24"/>
          <w:szCs w:val="24"/>
        </w:rPr>
        <w:t> </w:t>
      </w:r>
      <w:r w:rsidR="004762C2" w:rsidRPr="00B110C0">
        <w:rPr>
          <w:rFonts w:ascii="Times New Roman" w:hAnsi="Times New Roman" w:cs="Times New Roman"/>
          <w:sz w:val="24"/>
          <w:szCs w:val="24"/>
        </w:rPr>
        <w:t>pobytu na terytorium państw członkowskich.</w:t>
      </w:r>
      <w:r w:rsidR="00076352" w:rsidRPr="00B110C0">
        <w:rPr>
          <w:rFonts w:ascii="Times New Roman" w:hAnsi="Times New Roman" w:cs="Times New Roman"/>
          <w:sz w:val="24"/>
          <w:szCs w:val="24"/>
        </w:rPr>
        <w:t xml:space="preserve"> Dopiero wydane zezwolenie na podróż </w:t>
      </w:r>
      <w:r w:rsidR="005A7D05" w:rsidRPr="00B110C0">
        <w:rPr>
          <w:rFonts w:ascii="Times New Roman" w:hAnsi="Times New Roman" w:cs="Times New Roman"/>
          <w:sz w:val="24"/>
          <w:szCs w:val="24"/>
        </w:rPr>
        <w:t>po</w:t>
      </w:r>
      <w:r w:rsidR="00076352" w:rsidRPr="00B110C0">
        <w:rPr>
          <w:rFonts w:ascii="Times New Roman" w:hAnsi="Times New Roman" w:cs="Times New Roman"/>
          <w:sz w:val="24"/>
          <w:szCs w:val="24"/>
        </w:rPr>
        <w:t xml:space="preserve">twierdza, </w:t>
      </w:r>
      <w:r w:rsidR="005A7D05" w:rsidRPr="00B110C0">
        <w:rPr>
          <w:rFonts w:ascii="Times New Roman" w:hAnsi="Times New Roman" w:cs="Times New Roman"/>
          <w:sz w:val="24"/>
          <w:szCs w:val="24"/>
        </w:rPr>
        <w:t>że</w:t>
      </w:r>
      <w:r w:rsidR="00076352" w:rsidRPr="00B110C0">
        <w:rPr>
          <w:rFonts w:ascii="Times New Roman" w:hAnsi="Times New Roman" w:cs="Times New Roman"/>
          <w:sz w:val="24"/>
          <w:szCs w:val="24"/>
        </w:rPr>
        <w:t xml:space="preserve"> obywatel państwa trzeciego zwolniony z obowiązku wizowego kwalifikuje się do odbycia podróży</w:t>
      </w:r>
      <w:r w:rsidR="005A7D05" w:rsidRPr="00B110C0">
        <w:rPr>
          <w:rFonts w:ascii="Times New Roman" w:hAnsi="Times New Roman" w:cs="Times New Roman"/>
          <w:sz w:val="24"/>
          <w:szCs w:val="24"/>
        </w:rPr>
        <w:t xml:space="preserve"> lub </w:t>
      </w:r>
      <w:r w:rsidR="00076352" w:rsidRPr="00B110C0">
        <w:rPr>
          <w:rFonts w:ascii="Times New Roman" w:hAnsi="Times New Roman" w:cs="Times New Roman"/>
          <w:sz w:val="24"/>
          <w:szCs w:val="24"/>
        </w:rPr>
        <w:t xml:space="preserve">dalszego pobytu w strefie </w:t>
      </w:r>
      <w:proofErr w:type="spellStart"/>
      <w:r w:rsidR="00076352" w:rsidRPr="00B110C0">
        <w:rPr>
          <w:rFonts w:ascii="Times New Roman" w:hAnsi="Times New Roman" w:cs="Times New Roman"/>
          <w:sz w:val="24"/>
          <w:szCs w:val="24"/>
        </w:rPr>
        <w:t>Schengen</w:t>
      </w:r>
      <w:proofErr w:type="spellEnd"/>
      <w:r w:rsidR="005A7D05" w:rsidRPr="00B110C0">
        <w:rPr>
          <w:rFonts w:ascii="Times New Roman" w:hAnsi="Times New Roman" w:cs="Times New Roman"/>
          <w:sz w:val="24"/>
          <w:szCs w:val="24"/>
        </w:rPr>
        <w:t>,</w:t>
      </w:r>
      <w:r w:rsidR="00076352" w:rsidRPr="00B110C0">
        <w:rPr>
          <w:rFonts w:ascii="Times New Roman" w:hAnsi="Times New Roman" w:cs="Times New Roman"/>
          <w:sz w:val="24"/>
          <w:szCs w:val="24"/>
        </w:rPr>
        <w:t xml:space="preserve"> oraz </w:t>
      </w:r>
      <w:r w:rsidR="005A7D05" w:rsidRPr="00B110C0">
        <w:rPr>
          <w:rFonts w:ascii="Times New Roman" w:hAnsi="Times New Roman" w:cs="Times New Roman"/>
          <w:sz w:val="24"/>
          <w:szCs w:val="24"/>
        </w:rPr>
        <w:t>że</w:t>
      </w:r>
      <w:r w:rsidR="00076352" w:rsidRPr="00B110C0">
        <w:rPr>
          <w:rFonts w:ascii="Times New Roman" w:hAnsi="Times New Roman" w:cs="Times New Roman"/>
          <w:sz w:val="24"/>
          <w:szCs w:val="24"/>
        </w:rPr>
        <w:t xml:space="preserve"> taka podróż</w:t>
      </w:r>
      <w:r w:rsidR="005A7D05" w:rsidRPr="00B110C0">
        <w:rPr>
          <w:rFonts w:ascii="Times New Roman" w:hAnsi="Times New Roman" w:cs="Times New Roman"/>
          <w:sz w:val="24"/>
          <w:szCs w:val="24"/>
        </w:rPr>
        <w:t xml:space="preserve"> lub </w:t>
      </w:r>
      <w:r w:rsidR="00076352" w:rsidRPr="00B110C0">
        <w:rPr>
          <w:rFonts w:ascii="Times New Roman" w:hAnsi="Times New Roman" w:cs="Times New Roman"/>
          <w:sz w:val="24"/>
          <w:szCs w:val="24"/>
        </w:rPr>
        <w:t xml:space="preserve">dalszy pobyt </w:t>
      </w:r>
      <w:r w:rsidR="005A7D05" w:rsidRPr="00B110C0">
        <w:rPr>
          <w:rFonts w:ascii="Times New Roman" w:hAnsi="Times New Roman" w:cs="Times New Roman"/>
          <w:sz w:val="24"/>
          <w:szCs w:val="24"/>
        </w:rPr>
        <w:t xml:space="preserve">nie </w:t>
      </w:r>
      <w:r w:rsidR="00076352" w:rsidRPr="00B110C0">
        <w:rPr>
          <w:rFonts w:ascii="Times New Roman" w:hAnsi="Times New Roman" w:cs="Times New Roman"/>
          <w:sz w:val="24"/>
          <w:szCs w:val="24"/>
        </w:rPr>
        <w:t>stwarza ryzyk</w:t>
      </w:r>
      <w:r w:rsidR="005A7D05" w:rsidRPr="00B110C0">
        <w:rPr>
          <w:rFonts w:ascii="Times New Roman" w:hAnsi="Times New Roman" w:cs="Times New Roman"/>
          <w:sz w:val="24"/>
          <w:szCs w:val="24"/>
        </w:rPr>
        <w:t>a</w:t>
      </w:r>
      <w:r w:rsidR="00076352" w:rsidRPr="00B110C0">
        <w:rPr>
          <w:rFonts w:ascii="Times New Roman" w:hAnsi="Times New Roman" w:cs="Times New Roman"/>
          <w:sz w:val="24"/>
          <w:szCs w:val="24"/>
        </w:rPr>
        <w:t xml:space="preserve"> dla bezpieczeństwa, ryzyk</w:t>
      </w:r>
      <w:r w:rsidR="005A7D05" w:rsidRPr="00B110C0">
        <w:rPr>
          <w:rFonts w:ascii="Times New Roman" w:hAnsi="Times New Roman" w:cs="Times New Roman"/>
          <w:sz w:val="24"/>
          <w:szCs w:val="24"/>
        </w:rPr>
        <w:t>a</w:t>
      </w:r>
      <w:r w:rsidR="00076352" w:rsidRPr="00B110C0">
        <w:rPr>
          <w:rFonts w:ascii="Times New Roman" w:hAnsi="Times New Roman" w:cs="Times New Roman"/>
          <w:sz w:val="24"/>
          <w:szCs w:val="24"/>
        </w:rPr>
        <w:t xml:space="preserve"> nielegalnej imigracji lub wysokie</w:t>
      </w:r>
      <w:r w:rsidR="005A7D05" w:rsidRPr="00B110C0">
        <w:rPr>
          <w:rFonts w:ascii="Times New Roman" w:hAnsi="Times New Roman" w:cs="Times New Roman"/>
          <w:sz w:val="24"/>
          <w:szCs w:val="24"/>
        </w:rPr>
        <w:t>go</w:t>
      </w:r>
      <w:r w:rsidR="00076352" w:rsidRPr="00B110C0">
        <w:rPr>
          <w:rFonts w:ascii="Times New Roman" w:hAnsi="Times New Roman" w:cs="Times New Roman"/>
          <w:sz w:val="24"/>
          <w:szCs w:val="24"/>
        </w:rPr>
        <w:t xml:space="preserve"> </w:t>
      </w:r>
      <w:r w:rsidR="00334FB8" w:rsidRPr="00B110C0">
        <w:rPr>
          <w:rFonts w:ascii="Times New Roman" w:hAnsi="Times New Roman" w:cs="Times New Roman"/>
          <w:sz w:val="24"/>
          <w:szCs w:val="24"/>
        </w:rPr>
        <w:t xml:space="preserve">ryzyka </w:t>
      </w:r>
      <w:r w:rsidR="00076352" w:rsidRPr="00B110C0">
        <w:rPr>
          <w:rFonts w:ascii="Times New Roman" w:hAnsi="Times New Roman" w:cs="Times New Roman"/>
          <w:sz w:val="24"/>
          <w:szCs w:val="24"/>
        </w:rPr>
        <w:t>epidemiczne</w:t>
      </w:r>
      <w:r w:rsidR="005A7D05" w:rsidRPr="00B110C0">
        <w:rPr>
          <w:rFonts w:ascii="Times New Roman" w:hAnsi="Times New Roman" w:cs="Times New Roman"/>
          <w:sz w:val="24"/>
          <w:szCs w:val="24"/>
        </w:rPr>
        <w:t>go</w:t>
      </w:r>
      <w:r w:rsidR="00076352" w:rsidRPr="00B110C0">
        <w:rPr>
          <w:rFonts w:ascii="Times New Roman" w:hAnsi="Times New Roman" w:cs="Times New Roman"/>
          <w:sz w:val="24"/>
          <w:szCs w:val="24"/>
        </w:rPr>
        <w:t>.</w:t>
      </w:r>
      <w:r w:rsidR="004762C2" w:rsidRPr="00B110C0">
        <w:rPr>
          <w:rFonts w:ascii="Times New Roman" w:hAnsi="Times New Roman" w:cs="Times New Roman"/>
          <w:sz w:val="24"/>
          <w:szCs w:val="24"/>
        </w:rPr>
        <w:t xml:space="preserve"> Brak uzyskania kolejnego zezwolenia na podróż (w tym o</w:t>
      </w:r>
      <w:r w:rsidR="006B24AE" w:rsidRPr="00B110C0">
        <w:rPr>
          <w:rFonts w:ascii="Times New Roman" w:hAnsi="Times New Roman" w:cs="Times New Roman"/>
          <w:sz w:val="24"/>
          <w:szCs w:val="24"/>
        </w:rPr>
        <w:t> </w:t>
      </w:r>
      <w:r w:rsidR="004762C2" w:rsidRPr="00B110C0">
        <w:rPr>
          <w:rFonts w:ascii="Times New Roman" w:hAnsi="Times New Roman" w:cs="Times New Roman"/>
          <w:sz w:val="24"/>
          <w:szCs w:val="24"/>
        </w:rPr>
        <w:t xml:space="preserve">ograniczonej ważności terytorialnej na terytorium Rzeczypospolitej Polskiej) </w:t>
      </w:r>
      <w:r w:rsidR="005A7D05" w:rsidRPr="00B110C0">
        <w:rPr>
          <w:rFonts w:ascii="Times New Roman" w:hAnsi="Times New Roman" w:cs="Times New Roman"/>
          <w:sz w:val="24"/>
          <w:szCs w:val="24"/>
        </w:rPr>
        <w:t>będzie skutkował</w:t>
      </w:r>
      <w:r w:rsidR="004762C2" w:rsidRPr="00B110C0">
        <w:rPr>
          <w:rFonts w:ascii="Times New Roman" w:hAnsi="Times New Roman" w:cs="Times New Roman"/>
          <w:sz w:val="24"/>
          <w:szCs w:val="24"/>
        </w:rPr>
        <w:t xml:space="preserve"> obowiązk</w:t>
      </w:r>
      <w:r w:rsidR="005A7D05" w:rsidRPr="00B110C0">
        <w:rPr>
          <w:rFonts w:ascii="Times New Roman" w:hAnsi="Times New Roman" w:cs="Times New Roman"/>
          <w:sz w:val="24"/>
          <w:szCs w:val="24"/>
        </w:rPr>
        <w:t>iem</w:t>
      </w:r>
      <w:r w:rsidR="004762C2" w:rsidRPr="00B110C0">
        <w:rPr>
          <w:rFonts w:ascii="Times New Roman" w:hAnsi="Times New Roman" w:cs="Times New Roman"/>
          <w:sz w:val="24"/>
          <w:szCs w:val="24"/>
        </w:rPr>
        <w:t xml:space="preserve"> opuszczenia przez cudzoziemca terytorium Rzeczypospolitej Polskiej przed upływem okresu pobytu objętego tym zezwoleniem.</w:t>
      </w:r>
      <w:r w:rsidR="007E6480" w:rsidRPr="00B110C0">
        <w:rPr>
          <w:rFonts w:ascii="Times New Roman" w:hAnsi="Times New Roman" w:cs="Times New Roman"/>
          <w:sz w:val="24"/>
          <w:szCs w:val="24"/>
        </w:rPr>
        <w:t xml:space="preserve"> Obowiązek ten, zgodnie z</w:t>
      </w:r>
      <w:r w:rsidR="00B84839" w:rsidRPr="00B110C0">
        <w:rPr>
          <w:rFonts w:ascii="Times New Roman" w:hAnsi="Times New Roman" w:cs="Times New Roman"/>
          <w:sz w:val="24"/>
          <w:szCs w:val="24"/>
        </w:rPr>
        <w:t> </w:t>
      </w:r>
      <w:r w:rsidR="007E6480" w:rsidRPr="00B110C0">
        <w:rPr>
          <w:rFonts w:ascii="Times New Roman" w:hAnsi="Times New Roman" w:cs="Times New Roman"/>
          <w:sz w:val="24"/>
          <w:szCs w:val="24"/>
        </w:rPr>
        <w:t>dodawany</w:t>
      </w:r>
      <w:r w:rsidR="00334FB8" w:rsidRPr="00B110C0">
        <w:rPr>
          <w:rFonts w:ascii="Times New Roman" w:hAnsi="Times New Roman" w:cs="Times New Roman"/>
          <w:sz w:val="24"/>
          <w:szCs w:val="24"/>
        </w:rPr>
        <w:t>m</w:t>
      </w:r>
      <w:r w:rsidR="007E6480" w:rsidRPr="00B110C0">
        <w:rPr>
          <w:rFonts w:ascii="Times New Roman" w:hAnsi="Times New Roman" w:cs="Times New Roman"/>
          <w:sz w:val="24"/>
          <w:szCs w:val="24"/>
        </w:rPr>
        <w:t xml:space="preserve"> </w:t>
      </w:r>
      <w:r w:rsidR="006D2538">
        <w:rPr>
          <w:rFonts w:ascii="Times New Roman" w:hAnsi="Times New Roman" w:cs="Times New Roman"/>
          <w:sz w:val="24"/>
          <w:szCs w:val="24"/>
        </w:rPr>
        <w:t>w </w:t>
      </w:r>
      <w:r w:rsidR="00B84839" w:rsidRPr="00B110C0">
        <w:rPr>
          <w:rFonts w:ascii="Times New Roman" w:hAnsi="Times New Roman" w:cs="Times New Roman"/>
          <w:sz w:val="24"/>
          <w:szCs w:val="24"/>
        </w:rPr>
        <w:t xml:space="preserve">art. 299 </w:t>
      </w:r>
      <w:r w:rsidR="007E6480" w:rsidRPr="00B110C0">
        <w:rPr>
          <w:rFonts w:ascii="Times New Roman" w:hAnsi="Times New Roman" w:cs="Times New Roman"/>
          <w:sz w:val="24"/>
          <w:szCs w:val="24"/>
        </w:rPr>
        <w:t>ust. 8b nie będzie dotyczył sytuacji, gdy</w:t>
      </w:r>
      <w:r w:rsidR="00FE5757" w:rsidRPr="00B110C0">
        <w:rPr>
          <w:rFonts w:ascii="Times New Roman" w:hAnsi="Times New Roman" w:cs="Times New Roman"/>
          <w:sz w:val="24"/>
          <w:szCs w:val="24"/>
        </w:rPr>
        <w:t xml:space="preserve"> cudzoziemiec posiada ważny dokument uprawniający go do pobytu na terytorium Rzeczypospolitej Polskiej lub </w:t>
      </w:r>
      <w:r w:rsidR="00B84839" w:rsidRPr="00B110C0">
        <w:rPr>
          <w:rFonts w:ascii="Times New Roman" w:hAnsi="Times New Roman" w:cs="Times New Roman"/>
          <w:sz w:val="24"/>
          <w:szCs w:val="24"/>
        </w:rPr>
        <w:t xml:space="preserve">gdy </w:t>
      </w:r>
      <w:r w:rsidR="00FE5757" w:rsidRPr="00B110C0">
        <w:rPr>
          <w:rFonts w:ascii="Times New Roman" w:hAnsi="Times New Roman" w:cs="Times New Roman"/>
          <w:sz w:val="24"/>
          <w:szCs w:val="24"/>
        </w:rPr>
        <w:t>z</w:t>
      </w:r>
      <w:r w:rsidR="00B84839" w:rsidRPr="00B110C0">
        <w:rPr>
          <w:rFonts w:ascii="Times New Roman" w:hAnsi="Times New Roman" w:cs="Times New Roman"/>
          <w:sz w:val="24"/>
          <w:szCs w:val="24"/>
        </w:rPr>
        <w:t xml:space="preserve"> przedmiotowej </w:t>
      </w:r>
      <w:r w:rsidR="00FE5757" w:rsidRPr="00B110C0">
        <w:rPr>
          <w:rFonts w:ascii="Times New Roman" w:hAnsi="Times New Roman" w:cs="Times New Roman"/>
          <w:sz w:val="24"/>
          <w:szCs w:val="24"/>
        </w:rPr>
        <w:t xml:space="preserve">ustawy lub z innych ustaw wynika, że jego pobyt na tym terytorium uważa się za legalny. Ponadto </w:t>
      </w:r>
      <w:r w:rsidR="005A7D05" w:rsidRPr="00B110C0">
        <w:rPr>
          <w:rFonts w:ascii="Times New Roman" w:hAnsi="Times New Roman" w:cs="Times New Roman"/>
          <w:sz w:val="24"/>
          <w:szCs w:val="24"/>
        </w:rPr>
        <w:t xml:space="preserve">w </w:t>
      </w:r>
      <w:r w:rsidR="00FE5757" w:rsidRPr="00B110C0">
        <w:rPr>
          <w:rFonts w:ascii="Times New Roman" w:hAnsi="Times New Roman" w:cs="Times New Roman"/>
          <w:sz w:val="24"/>
          <w:szCs w:val="24"/>
        </w:rPr>
        <w:t>a</w:t>
      </w:r>
      <w:r w:rsidR="00EB0E35" w:rsidRPr="00B110C0">
        <w:rPr>
          <w:rFonts w:ascii="Times New Roman" w:hAnsi="Times New Roman" w:cs="Times New Roman"/>
          <w:sz w:val="24"/>
          <w:szCs w:val="24"/>
        </w:rPr>
        <w:t>rt. 299 w ust. 7 wskaz</w:t>
      </w:r>
      <w:r w:rsidR="007E6480" w:rsidRPr="00B110C0">
        <w:rPr>
          <w:rFonts w:ascii="Times New Roman" w:hAnsi="Times New Roman" w:cs="Times New Roman"/>
          <w:sz w:val="24"/>
          <w:szCs w:val="24"/>
        </w:rPr>
        <w:t>ano</w:t>
      </w:r>
      <w:r w:rsidR="00EB0E35" w:rsidRPr="00B110C0">
        <w:rPr>
          <w:rFonts w:ascii="Times New Roman" w:hAnsi="Times New Roman" w:cs="Times New Roman"/>
          <w:sz w:val="24"/>
          <w:szCs w:val="24"/>
        </w:rPr>
        <w:t>, że aby pobyt został uznany za legalny w</w:t>
      </w:r>
      <w:r w:rsidR="00B84839" w:rsidRPr="00B110C0">
        <w:rPr>
          <w:rFonts w:ascii="Times New Roman" w:hAnsi="Times New Roman" w:cs="Times New Roman"/>
          <w:sz w:val="24"/>
          <w:szCs w:val="24"/>
        </w:rPr>
        <w:t> </w:t>
      </w:r>
      <w:r w:rsidR="00EB0E35" w:rsidRPr="00B110C0">
        <w:rPr>
          <w:rFonts w:ascii="Times New Roman" w:hAnsi="Times New Roman" w:cs="Times New Roman"/>
          <w:sz w:val="24"/>
          <w:szCs w:val="24"/>
        </w:rPr>
        <w:t xml:space="preserve">trakcie czasu na </w:t>
      </w:r>
      <w:r w:rsidR="007E6480" w:rsidRPr="00B110C0">
        <w:rPr>
          <w:rFonts w:ascii="Times New Roman" w:hAnsi="Times New Roman" w:cs="Times New Roman"/>
          <w:sz w:val="24"/>
          <w:szCs w:val="24"/>
        </w:rPr>
        <w:t>opuszczenie</w:t>
      </w:r>
      <w:r w:rsidR="00EB0E35" w:rsidRPr="00B110C0">
        <w:rPr>
          <w:rFonts w:ascii="Times New Roman" w:hAnsi="Times New Roman" w:cs="Times New Roman"/>
          <w:sz w:val="24"/>
          <w:szCs w:val="24"/>
        </w:rPr>
        <w:t xml:space="preserve"> terytorium Rzeczypospolitej Polskiej (30 dni)</w:t>
      </w:r>
      <w:r w:rsidR="007E6480" w:rsidRPr="00B110C0">
        <w:rPr>
          <w:rFonts w:ascii="Times New Roman" w:hAnsi="Times New Roman" w:cs="Times New Roman"/>
          <w:sz w:val="24"/>
          <w:szCs w:val="24"/>
        </w:rPr>
        <w:t xml:space="preserve">, wniosek legalizacyjny nie może zostać złożony po upływie ważności zezwolenia na podróż, jeżeli było ono wymagane zgodnie z rozporządzeniem 2018/1240. Art. 299 w ust. 8 wskazuje na zakres </w:t>
      </w:r>
      <w:proofErr w:type="spellStart"/>
      <w:r w:rsidR="007E6480" w:rsidRPr="00B110C0">
        <w:rPr>
          <w:rFonts w:ascii="Times New Roman" w:hAnsi="Times New Roman" w:cs="Times New Roman"/>
          <w:sz w:val="24"/>
          <w:szCs w:val="24"/>
        </w:rPr>
        <w:t>wyłączeń</w:t>
      </w:r>
      <w:proofErr w:type="spellEnd"/>
      <w:r w:rsidR="007E6480" w:rsidRPr="00B110C0">
        <w:rPr>
          <w:rFonts w:ascii="Times New Roman" w:hAnsi="Times New Roman" w:cs="Times New Roman"/>
          <w:sz w:val="24"/>
          <w:szCs w:val="24"/>
        </w:rPr>
        <w:t xml:space="preserve"> </w:t>
      </w:r>
      <w:r w:rsidR="00B84839" w:rsidRPr="00B110C0">
        <w:rPr>
          <w:rFonts w:ascii="Times New Roman" w:hAnsi="Times New Roman" w:cs="Times New Roman"/>
          <w:sz w:val="24"/>
          <w:szCs w:val="24"/>
        </w:rPr>
        <w:t xml:space="preserve">z </w:t>
      </w:r>
      <w:r w:rsidR="007E6480" w:rsidRPr="00B110C0">
        <w:rPr>
          <w:rFonts w:ascii="Times New Roman" w:hAnsi="Times New Roman" w:cs="Times New Roman"/>
          <w:sz w:val="24"/>
          <w:szCs w:val="24"/>
        </w:rPr>
        <w:t>obowiązku opuszczenia terytorium Rzeczypospolitej Polskiej w terminie 30 dni, w</w:t>
      </w:r>
      <w:r w:rsidR="00B84839" w:rsidRPr="00B110C0">
        <w:rPr>
          <w:rFonts w:ascii="Times New Roman" w:hAnsi="Times New Roman" w:cs="Times New Roman"/>
          <w:sz w:val="24"/>
          <w:szCs w:val="24"/>
        </w:rPr>
        <w:t> </w:t>
      </w:r>
      <w:r w:rsidR="007E6480" w:rsidRPr="00B110C0">
        <w:rPr>
          <w:rFonts w:ascii="Times New Roman" w:hAnsi="Times New Roman" w:cs="Times New Roman"/>
          <w:sz w:val="24"/>
          <w:szCs w:val="24"/>
        </w:rPr>
        <w:t>sytuacji</w:t>
      </w:r>
      <w:r w:rsidR="00512114" w:rsidRPr="00B110C0">
        <w:rPr>
          <w:rFonts w:ascii="Times New Roman" w:hAnsi="Times New Roman" w:cs="Times New Roman"/>
          <w:sz w:val="24"/>
          <w:szCs w:val="24"/>
        </w:rPr>
        <w:t>,</w:t>
      </w:r>
      <w:r w:rsidR="007E6480" w:rsidRPr="00B110C0">
        <w:rPr>
          <w:rFonts w:ascii="Times New Roman" w:hAnsi="Times New Roman" w:cs="Times New Roman"/>
          <w:sz w:val="24"/>
          <w:szCs w:val="24"/>
        </w:rPr>
        <w:t xml:space="preserve"> gdy pobyt cudzoziemca na tym terytorium uważa się za legalny oraz posiada ważne zezwolenie na podróż. </w:t>
      </w:r>
      <w:r w:rsidR="005A7D05" w:rsidRPr="00B110C0">
        <w:rPr>
          <w:rFonts w:ascii="Times New Roman" w:hAnsi="Times New Roman" w:cs="Times New Roman"/>
          <w:sz w:val="24"/>
          <w:szCs w:val="24"/>
        </w:rPr>
        <w:t>Kolejny u</w:t>
      </w:r>
      <w:r w:rsidR="00512114" w:rsidRPr="00B110C0">
        <w:rPr>
          <w:rFonts w:ascii="Times New Roman" w:hAnsi="Times New Roman" w:cs="Times New Roman"/>
          <w:sz w:val="24"/>
          <w:szCs w:val="24"/>
        </w:rPr>
        <w:t>st.</w:t>
      </w:r>
      <w:r w:rsidR="00A549B5" w:rsidRPr="00B110C0">
        <w:rPr>
          <w:rFonts w:ascii="Times New Roman" w:hAnsi="Times New Roman" w:cs="Times New Roman"/>
          <w:sz w:val="24"/>
          <w:szCs w:val="24"/>
        </w:rPr>
        <w:t xml:space="preserve"> 8b doprecyzowuje zakres </w:t>
      </w:r>
      <w:proofErr w:type="spellStart"/>
      <w:r w:rsidR="00A549B5" w:rsidRPr="00B110C0">
        <w:rPr>
          <w:rFonts w:ascii="Times New Roman" w:hAnsi="Times New Roman" w:cs="Times New Roman"/>
          <w:sz w:val="24"/>
          <w:szCs w:val="24"/>
        </w:rPr>
        <w:t>wyłączeń</w:t>
      </w:r>
      <w:proofErr w:type="spellEnd"/>
      <w:r w:rsidR="00A549B5" w:rsidRPr="00B110C0">
        <w:rPr>
          <w:rFonts w:ascii="Times New Roman" w:hAnsi="Times New Roman" w:cs="Times New Roman"/>
          <w:sz w:val="24"/>
          <w:szCs w:val="24"/>
        </w:rPr>
        <w:t xml:space="preserve"> w odniesieniu do przepisów ust. 2a, który</w:t>
      </w:r>
      <w:r w:rsidR="005F23B0" w:rsidRPr="00B110C0">
        <w:rPr>
          <w:rFonts w:ascii="Times New Roman" w:hAnsi="Times New Roman" w:cs="Times New Roman"/>
          <w:sz w:val="24"/>
          <w:szCs w:val="24"/>
        </w:rPr>
        <w:t>ch</w:t>
      </w:r>
      <w:r w:rsidR="00A549B5" w:rsidRPr="00B110C0">
        <w:rPr>
          <w:rFonts w:ascii="Times New Roman" w:hAnsi="Times New Roman" w:cs="Times New Roman"/>
          <w:sz w:val="24"/>
          <w:szCs w:val="24"/>
        </w:rPr>
        <w:t xml:space="preserve"> nie stosuje się, jeżeli cudzoziemiec posiada ważny dokument uprawniający go do pobytu na terytorium Rzeczypospolitej Polskiej lub z ustawy, z</w:t>
      </w:r>
      <w:r w:rsidR="00B84839" w:rsidRPr="00B110C0">
        <w:rPr>
          <w:rFonts w:ascii="Times New Roman" w:hAnsi="Times New Roman" w:cs="Times New Roman"/>
          <w:sz w:val="24"/>
          <w:szCs w:val="24"/>
        </w:rPr>
        <w:t> </w:t>
      </w:r>
      <w:r w:rsidR="00A549B5" w:rsidRPr="00B110C0">
        <w:rPr>
          <w:rFonts w:ascii="Times New Roman" w:hAnsi="Times New Roman" w:cs="Times New Roman"/>
          <w:sz w:val="24"/>
          <w:szCs w:val="24"/>
        </w:rPr>
        <w:t>innych ustaw lub aktów prawa Unii Europejskiej wynika, że jego pobyt na tym terytorium uważa się za legalny</w:t>
      </w:r>
      <w:r w:rsidR="005A7D05" w:rsidRPr="00B110C0">
        <w:rPr>
          <w:rFonts w:ascii="Times New Roman" w:hAnsi="Times New Roman" w:cs="Times New Roman"/>
          <w:sz w:val="24"/>
          <w:szCs w:val="24"/>
        </w:rPr>
        <w:t>.</w:t>
      </w:r>
    </w:p>
    <w:p w14:paraId="331F1028" w14:textId="16A5D32C" w:rsidR="00D342F0" w:rsidRPr="00B110C0" w:rsidRDefault="00B84839" w:rsidP="00C65D72">
      <w:pPr>
        <w:spacing w:line="360" w:lineRule="auto"/>
        <w:ind w:firstLine="708"/>
        <w:jc w:val="both"/>
        <w:rPr>
          <w:rFonts w:ascii="Times New Roman" w:hAnsi="Times New Roman" w:cs="Times New Roman"/>
          <w:sz w:val="24"/>
          <w:szCs w:val="24"/>
          <w:shd w:val="clear" w:color="auto" w:fill="FFFFFF"/>
        </w:rPr>
      </w:pPr>
      <w:r w:rsidRPr="00B110C0">
        <w:rPr>
          <w:rFonts w:ascii="Times New Roman" w:hAnsi="Times New Roman" w:cs="Times New Roman"/>
          <w:sz w:val="24"/>
          <w:szCs w:val="24"/>
        </w:rPr>
        <w:lastRenderedPageBreak/>
        <w:t>P</w:t>
      </w:r>
      <w:r w:rsidR="00E468DB" w:rsidRPr="00B110C0">
        <w:rPr>
          <w:rFonts w:ascii="Times New Roman" w:hAnsi="Times New Roman" w:cs="Times New Roman"/>
          <w:sz w:val="24"/>
          <w:szCs w:val="24"/>
        </w:rPr>
        <w:t xml:space="preserve">rojektowane </w:t>
      </w:r>
      <w:r w:rsidR="006B24AE" w:rsidRPr="00B110C0">
        <w:rPr>
          <w:rFonts w:ascii="Times New Roman" w:hAnsi="Times New Roman" w:cs="Times New Roman"/>
          <w:sz w:val="24"/>
          <w:szCs w:val="24"/>
        </w:rPr>
        <w:t>nowe</w:t>
      </w:r>
      <w:r w:rsidR="00E468DB" w:rsidRPr="00B110C0">
        <w:rPr>
          <w:rFonts w:ascii="Times New Roman" w:hAnsi="Times New Roman" w:cs="Times New Roman"/>
          <w:sz w:val="24"/>
          <w:szCs w:val="24"/>
        </w:rPr>
        <w:t xml:space="preserve"> </w:t>
      </w:r>
      <w:r w:rsidR="006B24AE" w:rsidRPr="00B110C0">
        <w:rPr>
          <w:rFonts w:ascii="Times New Roman" w:hAnsi="Times New Roman" w:cs="Times New Roman"/>
          <w:sz w:val="24"/>
          <w:szCs w:val="24"/>
        </w:rPr>
        <w:t xml:space="preserve">brzmienie </w:t>
      </w:r>
      <w:r w:rsidR="00D342F0" w:rsidRPr="00B110C0">
        <w:rPr>
          <w:rFonts w:ascii="Times New Roman" w:hAnsi="Times New Roman" w:cs="Times New Roman"/>
          <w:sz w:val="24"/>
          <w:szCs w:val="24"/>
        </w:rPr>
        <w:t>art. 299 ust. 9 pkt 2</w:t>
      </w:r>
      <w:r w:rsidR="00BF51D7" w:rsidRPr="00B110C0">
        <w:rPr>
          <w:rFonts w:ascii="Times New Roman" w:hAnsi="Times New Roman" w:cs="Times New Roman"/>
          <w:sz w:val="24"/>
          <w:szCs w:val="24"/>
        </w:rPr>
        <w:t xml:space="preserve"> </w:t>
      </w:r>
      <w:r w:rsidR="005A7D05" w:rsidRPr="00B110C0">
        <w:rPr>
          <w:rFonts w:ascii="Times New Roman" w:hAnsi="Times New Roman" w:cs="Times New Roman"/>
          <w:sz w:val="24"/>
          <w:szCs w:val="24"/>
        </w:rPr>
        <w:t>polega na d</w:t>
      </w:r>
      <w:r w:rsidR="00BF51D7" w:rsidRPr="00B110C0">
        <w:rPr>
          <w:rFonts w:ascii="Times New Roman" w:hAnsi="Times New Roman" w:cs="Times New Roman"/>
          <w:sz w:val="24"/>
          <w:szCs w:val="24"/>
        </w:rPr>
        <w:t>oda</w:t>
      </w:r>
      <w:r w:rsidR="005A7D05" w:rsidRPr="00B110C0">
        <w:rPr>
          <w:rFonts w:ascii="Times New Roman" w:hAnsi="Times New Roman" w:cs="Times New Roman"/>
          <w:sz w:val="24"/>
          <w:szCs w:val="24"/>
        </w:rPr>
        <w:t>niu</w:t>
      </w:r>
      <w:r w:rsidR="00BF51D7" w:rsidRPr="00B110C0">
        <w:rPr>
          <w:rFonts w:ascii="Times New Roman" w:hAnsi="Times New Roman" w:cs="Times New Roman"/>
          <w:sz w:val="24"/>
          <w:szCs w:val="24"/>
        </w:rPr>
        <w:t xml:space="preserve"> w</w:t>
      </w:r>
      <w:r w:rsidR="005A7D05" w:rsidRPr="00B110C0">
        <w:rPr>
          <w:rFonts w:ascii="Times New Roman" w:hAnsi="Times New Roman" w:cs="Times New Roman"/>
          <w:sz w:val="24"/>
          <w:szCs w:val="24"/>
        </w:rPr>
        <w:t xml:space="preserve"> jego</w:t>
      </w:r>
      <w:r w:rsidR="00BF51D7" w:rsidRPr="00B110C0">
        <w:rPr>
          <w:rFonts w:ascii="Times New Roman" w:hAnsi="Times New Roman" w:cs="Times New Roman"/>
          <w:sz w:val="24"/>
          <w:szCs w:val="24"/>
        </w:rPr>
        <w:t xml:space="preserve"> treści </w:t>
      </w:r>
      <w:r w:rsidRPr="00B110C0">
        <w:rPr>
          <w:rFonts w:ascii="Times New Roman" w:hAnsi="Times New Roman" w:cs="Times New Roman"/>
          <w:sz w:val="24"/>
          <w:szCs w:val="24"/>
        </w:rPr>
        <w:t xml:space="preserve">odniesienia </w:t>
      </w:r>
      <w:r w:rsidR="00BF51D7" w:rsidRPr="00B110C0">
        <w:rPr>
          <w:rFonts w:ascii="Times New Roman" w:hAnsi="Times New Roman" w:cs="Times New Roman"/>
          <w:sz w:val="24"/>
          <w:szCs w:val="24"/>
        </w:rPr>
        <w:t xml:space="preserve">do decyzji </w:t>
      </w:r>
      <w:r w:rsidR="00BF51D7" w:rsidRPr="00B110C0">
        <w:rPr>
          <w:rFonts w:ascii="Times New Roman" w:hAnsi="Times New Roman" w:cs="Times New Roman"/>
          <w:sz w:val="24"/>
          <w:szCs w:val="24"/>
          <w:shd w:val="clear" w:color="auto" w:fill="FFFFFF"/>
        </w:rPr>
        <w:t>o uznaniu wniosku o udzielenie ochrony międzynarodowe</w:t>
      </w:r>
      <w:r w:rsidR="00E468DB" w:rsidRPr="00B110C0">
        <w:rPr>
          <w:rFonts w:ascii="Times New Roman" w:hAnsi="Times New Roman" w:cs="Times New Roman"/>
          <w:sz w:val="24"/>
          <w:szCs w:val="24"/>
          <w:shd w:val="clear" w:color="auto" w:fill="FFFFFF"/>
        </w:rPr>
        <w:t>j</w:t>
      </w:r>
      <w:r w:rsidR="00BF51D7" w:rsidRPr="00B110C0">
        <w:rPr>
          <w:rFonts w:ascii="Times New Roman" w:hAnsi="Times New Roman" w:cs="Times New Roman"/>
          <w:sz w:val="24"/>
          <w:szCs w:val="24"/>
          <w:shd w:val="clear" w:color="auto" w:fill="FFFFFF"/>
        </w:rPr>
        <w:t xml:space="preserve"> za niedopuszczalny</w:t>
      </w:r>
      <w:r w:rsidR="00E468DB" w:rsidRPr="00B110C0">
        <w:rPr>
          <w:rFonts w:ascii="Times New Roman" w:hAnsi="Times New Roman" w:cs="Times New Roman"/>
          <w:sz w:val="24"/>
          <w:szCs w:val="24"/>
          <w:shd w:val="clear" w:color="auto" w:fill="FFFFFF"/>
        </w:rPr>
        <w:t>.</w:t>
      </w:r>
      <w:r w:rsidR="00BF51D7" w:rsidRPr="00B110C0">
        <w:rPr>
          <w:rFonts w:ascii="Times New Roman" w:hAnsi="Times New Roman" w:cs="Times New Roman"/>
          <w:sz w:val="24"/>
          <w:szCs w:val="24"/>
          <w:shd w:val="clear" w:color="auto" w:fill="FFFFFF"/>
        </w:rPr>
        <w:t xml:space="preserve"> </w:t>
      </w:r>
      <w:r w:rsidR="00E468DB" w:rsidRPr="00B110C0">
        <w:rPr>
          <w:rFonts w:ascii="Times New Roman" w:hAnsi="Times New Roman" w:cs="Times New Roman"/>
          <w:sz w:val="24"/>
          <w:szCs w:val="24"/>
          <w:shd w:val="clear" w:color="auto" w:fill="FFFFFF"/>
        </w:rPr>
        <w:t>W</w:t>
      </w:r>
      <w:r w:rsidR="006B24AE" w:rsidRPr="00B110C0">
        <w:rPr>
          <w:rFonts w:ascii="Times New Roman" w:hAnsi="Times New Roman" w:cs="Times New Roman"/>
          <w:sz w:val="24"/>
          <w:szCs w:val="24"/>
          <w:shd w:val="clear" w:color="auto" w:fill="FFFFFF"/>
        </w:rPr>
        <w:t> </w:t>
      </w:r>
      <w:r w:rsidR="00BF51D7" w:rsidRPr="00B110C0">
        <w:rPr>
          <w:rFonts w:ascii="Times New Roman" w:hAnsi="Times New Roman" w:cs="Times New Roman"/>
          <w:sz w:val="24"/>
          <w:szCs w:val="24"/>
          <w:shd w:val="clear" w:color="auto" w:fill="FFFFFF"/>
        </w:rPr>
        <w:t xml:space="preserve">dotychczasowej praktyce prowadziło </w:t>
      </w:r>
      <w:r w:rsidR="00E468DB" w:rsidRPr="00B110C0">
        <w:rPr>
          <w:rFonts w:ascii="Times New Roman" w:hAnsi="Times New Roman" w:cs="Times New Roman"/>
          <w:sz w:val="24"/>
          <w:szCs w:val="24"/>
          <w:shd w:val="clear" w:color="auto" w:fill="FFFFFF"/>
        </w:rPr>
        <w:t xml:space="preserve">to </w:t>
      </w:r>
      <w:r w:rsidR="00BF51D7" w:rsidRPr="00B110C0">
        <w:rPr>
          <w:rFonts w:ascii="Times New Roman" w:hAnsi="Times New Roman" w:cs="Times New Roman"/>
          <w:sz w:val="24"/>
          <w:szCs w:val="24"/>
          <w:shd w:val="clear" w:color="auto" w:fill="FFFFFF"/>
        </w:rPr>
        <w:t>do wątpliwości interpretacyjnych w związku z</w:t>
      </w:r>
      <w:r w:rsidR="006B24AE" w:rsidRPr="00B110C0">
        <w:rPr>
          <w:rFonts w:ascii="Times New Roman" w:hAnsi="Times New Roman" w:cs="Times New Roman"/>
          <w:sz w:val="24"/>
          <w:szCs w:val="24"/>
          <w:shd w:val="clear" w:color="auto" w:fill="FFFFFF"/>
        </w:rPr>
        <w:t> </w:t>
      </w:r>
      <w:r w:rsidR="00BF51D7" w:rsidRPr="00B110C0">
        <w:rPr>
          <w:rFonts w:ascii="Times New Roman" w:hAnsi="Times New Roman" w:cs="Times New Roman"/>
          <w:sz w:val="24"/>
          <w:szCs w:val="24"/>
          <w:shd w:val="clear" w:color="auto" w:fill="FFFFFF"/>
        </w:rPr>
        <w:t>brakiem wskazania przedmiotowej decyzji</w:t>
      </w:r>
      <w:r w:rsidR="00BF51D7" w:rsidRPr="00B110C0">
        <w:rPr>
          <w:rFonts w:ascii="Times New Roman" w:hAnsi="Times New Roman" w:cs="Times New Roman"/>
          <w:sz w:val="24"/>
          <w:szCs w:val="24"/>
        </w:rPr>
        <w:t xml:space="preserve"> </w:t>
      </w:r>
      <w:r w:rsidR="00BF51D7" w:rsidRPr="00B110C0">
        <w:rPr>
          <w:rFonts w:ascii="Times New Roman" w:hAnsi="Times New Roman" w:cs="Times New Roman"/>
          <w:sz w:val="24"/>
          <w:szCs w:val="24"/>
          <w:shd w:val="clear" w:color="auto" w:fill="FFFFFF"/>
        </w:rPr>
        <w:t xml:space="preserve">w katalogu </w:t>
      </w:r>
      <w:proofErr w:type="spellStart"/>
      <w:r w:rsidR="00BF51D7" w:rsidRPr="00B110C0">
        <w:rPr>
          <w:rFonts w:ascii="Times New Roman" w:hAnsi="Times New Roman" w:cs="Times New Roman"/>
          <w:sz w:val="24"/>
          <w:szCs w:val="24"/>
          <w:shd w:val="clear" w:color="auto" w:fill="FFFFFF"/>
        </w:rPr>
        <w:t>wyłączeń</w:t>
      </w:r>
      <w:proofErr w:type="spellEnd"/>
      <w:r w:rsidR="00BF51D7" w:rsidRPr="00B110C0">
        <w:rPr>
          <w:rFonts w:ascii="Times New Roman" w:hAnsi="Times New Roman" w:cs="Times New Roman"/>
          <w:sz w:val="24"/>
          <w:szCs w:val="24"/>
          <w:shd w:val="clear" w:color="auto" w:fill="FFFFFF"/>
        </w:rPr>
        <w:t>.</w:t>
      </w:r>
    </w:p>
    <w:p w14:paraId="33CFD224" w14:textId="24DDA7B8" w:rsidR="00FE5757" w:rsidRPr="00B110C0" w:rsidRDefault="00FE5757"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W art. 300</w:t>
      </w:r>
      <w:r w:rsidR="00A549B5" w:rsidRPr="00B110C0">
        <w:rPr>
          <w:rFonts w:ascii="Times New Roman" w:hAnsi="Times New Roman" w:cs="Times New Roman"/>
          <w:sz w:val="24"/>
          <w:szCs w:val="24"/>
        </w:rPr>
        <w:t xml:space="preserve"> uszczegółowiono </w:t>
      </w:r>
      <w:r w:rsidR="00512114" w:rsidRPr="00B110C0">
        <w:rPr>
          <w:rFonts w:ascii="Times New Roman" w:hAnsi="Times New Roman" w:cs="Times New Roman"/>
          <w:sz w:val="24"/>
          <w:szCs w:val="24"/>
        </w:rPr>
        <w:t>kwestie złożenia</w:t>
      </w:r>
      <w:r w:rsidR="00A549B5" w:rsidRPr="00B110C0">
        <w:rPr>
          <w:rFonts w:ascii="Times New Roman" w:hAnsi="Times New Roman" w:cs="Times New Roman"/>
          <w:sz w:val="24"/>
          <w:szCs w:val="24"/>
        </w:rPr>
        <w:t xml:space="preserve"> wniosku</w:t>
      </w:r>
      <w:r w:rsidR="006D2538">
        <w:rPr>
          <w:rFonts w:ascii="Times New Roman" w:hAnsi="Times New Roman" w:cs="Times New Roman"/>
          <w:sz w:val="24"/>
          <w:szCs w:val="24"/>
        </w:rPr>
        <w:t xml:space="preserve"> o przedłużenie okresu pobytu w </w:t>
      </w:r>
      <w:r w:rsidR="00A549B5" w:rsidRPr="00B110C0">
        <w:rPr>
          <w:rFonts w:ascii="Times New Roman" w:hAnsi="Times New Roman" w:cs="Times New Roman"/>
          <w:sz w:val="24"/>
          <w:szCs w:val="24"/>
        </w:rPr>
        <w:t xml:space="preserve">ramach ruchu bezwizowego na terytorium Rzeczypospolitej Polskiej poprzez wskazanie, że musi zostać dokonane nie później niż w ostatnim dniu ważności zezwolenia na podróż, jeżeli jest ono wymagane zgodnie z rozporządzeniem 2018/1240. Ponadto </w:t>
      </w:r>
      <w:r w:rsidRPr="00B110C0">
        <w:rPr>
          <w:rFonts w:ascii="Times New Roman" w:hAnsi="Times New Roman" w:cs="Times New Roman"/>
          <w:sz w:val="24"/>
          <w:szCs w:val="24"/>
        </w:rPr>
        <w:t xml:space="preserve">dodano ust. 2a, który stanowi, że cudzoziemcowi odmawia się przedłużenia okresu pobytu w ramach </w:t>
      </w:r>
      <w:bookmarkStart w:id="13" w:name="_Hlk186465708"/>
      <w:r w:rsidRPr="00B110C0">
        <w:rPr>
          <w:rFonts w:ascii="Times New Roman" w:hAnsi="Times New Roman" w:cs="Times New Roman"/>
          <w:sz w:val="24"/>
          <w:szCs w:val="24"/>
        </w:rPr>
        <w:t xml:space="preserve">ruchu bezwizowego </w:t>
      </w:r>
      <w:bookmarkEnd w:id="13"/>
      <w:r w:rsidRPr="00B110C0">
        <w:rPr>
          <w:rFonts w:ascii="Times New Roman" w:hAnsi="Times New Roman" w:cs="Times New Roman"/>
          <w:sz w:val="24"/>
          <w:szCs w:val="24"/>
        </w:rPr>
        <w:t>na terytorium Rzeczypospolitej Polskiej, jeżeli w dniu złożenia wniosku przebywał na tym terytorium bez ważnego zezwolenia na podróż, jeżeli było ono wymagane zgodnie z rozporządzeniem 2018/1240, lub przebywa na tym terytorium bez tego zezwolenia, jeżeli jest wymagane.</w:t>
      </w:r>
      <w:r w:rsidR="00B84839" w:rsidRPr="00B110C0">
        <w:rPr>
          <w:rFonts w:ascii="Times New Roman" w:hAnsi="Times New Roman" w:cs="Times New Roman"/>
          <w:sz w:val="24"/>
          <w:szCs w:val="24"/>
        </w:rPr>
        <w:t xml:space="preserve"> </w:t>
      </w:r>
      <w:r w:rsidRPr="00B110C0">
        <w:rPr>
          <w:rFonts w:ascii="Times New Roman" w:hAnsi="Times New Roman" w:cs="Times New Roman"/>
          <w:sz w:val="24"/>
          <w:szCs w:val="24"/>
        </w:rPr>
        <w:t xml:space="preserve">Tym samym cudzoziemiec jest obowiązany do posiadania zezwolenia na podróż w dniu złożenia wniosku o przedłużenie </w:t>
      </w:r>
      <w:r w:rsidR="005A7D05" w:rsidRPr="00B110C0">
        <w:rPr>
          <w:rFonts w:ascii="Times New Roman" w:hAnsi="Times New Roman" w:cs="Times New Roman"/>
          <w:sz w:val="24"/>
          <w:szCs w:val="24"/>
        </w:rPr>
        <w:t xml:space="preserve">okresu pobytu w ramach </w:t>
      </w:r>
      <w:r w:rsidRPr="00B110C0">
        <w:rPr>
          <w:rFonts w:ascii="Times New Roman" w:hAnsi="Times New Roman" w:cs="Times New Roman"/>
          <w:sz w:val="24"/>
          <w:szCs w:val="24"/>
        </w:rPr>
        <w:t>ruchu bezwizowego</w:t>
      </w:r>
      <w:r w:rsidR="005A7D05" w:rsidRPr="00B110C0">
        <w:rPr>
          <w:rFonts w:ascii="Times New Roman" w:hAnsi="Times New Roman" w:cs="Times New Roman"/>
          <w:sz w:val="24"/>
          <w:szCs w:val="24"/>
        </w:rPr>
        <w:t>,</w:t>
      </w:r>
      <w:r w:rsidRPr="00B110C0">
        <w:rPr>
          <w:rFonts w:ascii="Times New Roman" w:hAnsi="Times New Roman" w:cs="Times New Roman"/>
          <w:sz w:val="24"/>
          <w:szCs w:val="24"/>
        </w:rPr>
        <w:t xml:space="preserve"> jak i w trakcie całego postępowania administracyjnego niezależnie od </w:t>
      </w:r>
      <w:r w:rsidR="00F21A27" w:rsidRPr="00B110C0">
        <w:rPr>
          <w:rFonts w:ascii="Times New Roman" w:hAnsi="Times New Roman" w:cs="Times New Roman"/>
          <w:sz w:val="24"/>
          <w:szCs w:val="24"/>
        </w:rPr>
        <w:t xml:space="preserve">treści rozstrzygnięcia </w:t>
      </w:r>
      <w:r w:rsidRPr="00B110C0">
        <w:rPr>
          <w:rFonts w:ascii="Times New Roman" w:hAnsi="Times New Roman" w:cs="Times New Roman"/>
          <w:sz w:val="24"/>
          <w:szCs w:val="24"/>
        </w:rPr>
        <w:t>(decyzji pozytywnej lub negatywnej dla cudzoziemca). W</w:t>
      </w:r>
      <w:r w:rsidR="006D2538">
        <w:rPr>
          <w:rFonts w:ascii="Times New Roman" w:hAnsi="Times New Roman" w:cs="Times New Roman"/>
          <w:sz w:val="24"/>
          <w:szCs w:val="24"/>
        </w:rPr>
        <w:t>skazać należy, że każdy pobyt w </w:t>
      </w:r>
      <w:r w:rsidRPr="00B110C0">
        <w:rPr>
          <w:rFonts w:ascii="Times New Roman" w:hAnsi="Times New Roman" w:cs="Times New Roman"/>
          <w:sz w:val="24"/>
          <w:szCs w:val="24"/>
        </w:rPr>
        <w:t>ramach ruchu bezwizowego powinien uwzględniać konieczność spełniania warunku jakim jest posiadanie ważnego zezwolenia na podróż.</w:t>
      </w:r>
    </w:p>
    <w:p w14:paraId="5E495339" w14:textId="5A002F5F" w:rsidR="00645AB5" w:rsidRPr="00B110C0" w:rsidRDefault="002163F3" w:rsidP="00C65D72">
      <w:pPr>
        <w:spacing w:line="360" w:lineRule="auto"/>
        <w:jc w:val="both"/>
        <w:rPr>
          <w:rFonts w:ascii="Times New Roman" w:hAnsi="Times New Roman" w:cs="Times New Roman"/>
          <w:sz w:val="24"/>
          <w:szCs w:val="24"/>
        </w:rPr>
      </w:pPr>
      <w:r w:rsidRPr="00B110C0">
        <w:rPr>
          <w:rFonts w:ascii="Times New Roman" w:hAnsi="Times New Roman" w:cs="Times New Roman"/>
          <w:sz w:val="24"/>
          <w:szCs w:val="24"/>
        </w:rPr>
        <w:tab/>
      </w:r>
      <w:r w:rsidR="00E468DB" w:rsidRPr="00B110C0">
        <w:rPr>
          <w:rFonts w:ascii="Times New Roman" w:hAnsi="Times New Roman" w:cs="Times New Roman"/>
          <w:sz w:val="24"/>
          <w:szCs w:val="24"/>
        </w:rPr>
        <w:t xml:space="preserve">Projektowana regulacja przewiduje również zmiany w zakresie </w:t>
      </w:r>
      <w:r w:rsidRPr="00B110C0">
        <w:rPr>
          <w:rFonts w:ascii="Times New Roman" w:hAnsi="Times New Roman" w:cs="Times New Roman"/>
          <w:sz w:val="24"/>
          <w:szCs w:val="24"/>
        </w:rPr>
        <w:t>przesłan</w:t>
      </w:r>
      <w:r w:rsidR="00E468DB" w:rsidRPr="00B110C0">
        <w:rPr>
          <w:rFonts w:ascii="Times New Roman" w:hAnsi="Times New Roman" w:cs="Times New Roman"/>
          <w:sz w:val="24"/>
          <w:szCs w:val="24"/>
        </w:rPr>
        <w:t>ek</w:t>
      </w:r>
      <w:r w:rsidRPr="00B110C0">
        <w:rPr>
          <w:rFonts w:ascii="Times New Roman" w:hAnsi="Times New Roman" w:cs="Times New Roman"/>
          <w:sz w:val="24"/>
          <w:szCs w:val="24"/>
        </w:rPr>
        <w:t xml:space="preserve"> do wydania decyzji o zobowią</w:t>
      </w:r>
      <w:r w:rsidR="00512114" w:rsidRPr="00B110C0">
        <w:rPr>
          <w:rFonts w:ascii="Times New Roman" w:hAnsi="Times New Roman" w:cs="Times New Roman"/>
          <w:sz w:val="24"/>
          <w:szCs w:val="24"/>
        </w:rPr>
        <w:t xml:space="preserve">zaniu cudzoziemca do powrotu, </w:t>
      </w:r>
      <w:r w:rsidRPr="00B110C0">
        <w:rPr>
          <w:rFonts w:ascii="Times New Roman" w:hAnsi="Times New Roman" w:cs="Times New Roman"/>
          <w:sz w:val="24"/>
          <w:szCs w:val="24"/>
        </w:rPr>
        <w:t>przez dodanie w art. 30</w:t>
      </w:r>
      <w:r w:rsidR="00FC6218">
        <w:rPr>
          <w:rFonts w:ascii="Times New Roman" w:hAnsi="Times New Roman" w:cs="Times New Roman"/>
          <w:sz w:val="24"/>
          <w:szCs w:val="24"/>
        </w:rPr>
        <w:t>2 ust. 1 nowego pkt </w:t>
      </w:r>
      <w:r w:rsidRPr="00B110C0">
        <w:rPr>
          <w:rFonts w:ascii="Times New Roman" w:hAnsi="Times New Roman" w:cs="Times New Roman"/>
          <w:sz w:val="24"/>
          <w:szCs w:val="24"/>
        </w:rPr>
        <w:t>1</w:t>
      </w:r>
      <w:r w:rsidR="00D708F6" w:rsidRPr="00B110C0">
        <w:rPr>
          <w:rFonts w:ascii="Times New Roman" w:hAnsi="Times New Roman" w:cs="Times New Roman"/>
          <w:sz w:val="24"/>
          <w:szCs w:val="24"/>
        </w:rPr>
        <w:t>a</w:t>
      </w:r>
      <w:r w:rsidR="00E468DB" w:rsidRPr="00B110C0">
        <w:rPr>
          <w:rFonts w:ascii="Times New Roman" w:hAnsi="Times New Roman" w:cs="Times New Roman"/>
          <w:sz w:val="24"/>
          <w:szCs w:val="24"/>
        </w:rPr>
        <w:t xml:space="preserve"> dotyczącego </w:t>
      </w:r>
      <w:r w:rsidRPr="00B110C0">
        <w:rPr>
          <w:rFonts w:ascii="Times New Roman" w:hAnsi="Times New Roman" w:cs="Times New Roman"/>
          <w:sz w:val="24"/>
          <w:szCs w:val="24"/>
        </w:rPr>
        <w:t>sytuacji</w:t>
      </w:r>
      <w:r w:rsidR="006B24AE" w:rsidRPr="00B110C0">
        <w:rPr>
          <w:rFonts w:ascii="Times New Roman" w:hAnsi="Times New Roman" w:cs="Times New Roman"/>
          <w:sz w:val="24"/>
          <w:szCs w:val="24"/>
        </w:rPr>
        <w:t>,</w:t>
      </w:r>
      <w:r w:rsidRPr="00B110C0">
        <w:rPr>
          <w:rFonts w:ascii="Times New Roman" w:hAnsi="Times New Roman" w:cs="Times New Roman"/>
          <w:sz w:val="24"/>
          <w:szCs w:val="24"/>
        </w:rPr>
        <w:t xml:space="preserve"> gdy cudzoziemiec przebywa lub przebywał na terytorium Rzeczypospolitej Polskiej bez ważnego zezwolenia na podróż, jeżeli jest lub było ono wymagane zgodnie z rozporządzeniem 2018/1240. Brak ważnego zezwolenia na podróż będzie kolejną odrębną przesłanką umożliwiającą wydanie cudzoziemcowi decyzji </w:t>
      </w:r>
      <w:proofErr w:type="spellStart"/>
      <w:r w:rsidRPr="00B110C0">
        <w:rPr>
          <w:rFonts w:ascii="Times New Roman" w:hAnsi="Times New Roman" w:cs="Times New Roman"/>
          <w:sz w:val="24"/>
          <w:szCs w:val="24"/>
        </w:rPr>
        <w:t>powrotowej</w:t>
      </w:r>
      <w:proofErr w:type="spellEnd"/>
      <w:r w:rsidRPr="00B110C0">
        <w:rPr>
          <w:rFonts w:ascii="Times New Roman" w:hAnsi="Times New Roman" w:cs="Times New Roman"/>
          <w:sz w:val="24"/>
          <w:szCs w:val="24"/>
        </w:rPr>
        <w:t xml:space="preserve">. Jednocześnie rozporządzenie 2018/1240 wskazuje, że ważne zezwolenie na podróż jest warunkiem pobytu, który musi być </w:t>
      </w:r>
      <w:r w:rsidR="006B24AE" w:rsidRPr="00B110C0">
        <w:rPr>
          <w:rFonts w:ascii="Times New Roman" w:hAnsi="Times New Roman" w:cs="Times New Roman"/>
          <w:sz w:val="24"/>
          <w:szCs w:val="24"/>
        </w:rPr>
        <w:t xml:space="preserve">spełniony </w:t>
      </w:r>
      <w:r w:rsidRPr="00B110C0">
        <w:rPr>
          <w:rFonts w:ascii="Times New Roman" w:hAnsi="Times New Roman" w:cs="Times New Roman"/>
          <w:sz w:val="24"/>
          <w:szCs w:val="24"/>
        </w:rPr>
        <w:t xml:space="preserve">przez cały okres pobytu krótkoterminowego na terytorium państw członkowskich, dlatego </w:t>
      </w:r>
      <w:r w:rsidR="00D708F6" w:rsidRPr="00B110C0">
        <w:rPr>
          <w:rFonts w:ascii="Times New Roman" w:hAnsi="Times New Roman" w:cs="Times New Roman"/>
          <w:sz w:val="24"/>
          <w:szCs w:val="24"/>
        </w:rPr>
        <w:t xml:space="preserve">w </w:t>
      </w:r>
      <w:r w:rsidRPr="00B110C0">
        <w:rPr>
          <w:rFonts w:ascii="Times New Roman" w:hAnsi="Times New Roman" w:cs="Times New Roman"/>
          <w:sz w:val="24"/>
          <w:szCs w:val="24"/>
        </w:rPr>
        <w:t>projek</w:t>
      </w:r>
      <w:r w:rsidR="00B84839" w:rsidRPr="00B110C0">
        <w:rPr>
          <w:rFonts w:ascii="Times New Roman" w:hAnsi="Times New Roman" w:cs="Times New Roman"/>
          <w:sz w:val="24"/>
          <w:szCs w:val="24"/>
        </w:rPr>
        <w:t>cie</w:t>
      </w:r>
      <w:r w:rsidRPr="00B110C0">
        <w:rPr>
          <w:rFonts w:ascii="Times New Roman" w:hAnsi="Times New Roman" w:cs="Times New Roman"/>
          <w:sz w:val="24"/>
          <w:szCs w:val="24"/>
        </w:rPr>
        <w:t xml:space="preserve"> ustawy </w:t>
      </w:r>
      <w:r w:rsidR="00D708F6" w:rsidRPr="00B110C0">
        <w:rPr>
          <w:rFonts w:ascii="Times New Roman" w:hAnsi="Times New Roman" w:cs="Times New Roman"/>
          <w:sz w:val="24"/>
          <w:szCs w:val="24"/>
        </w:rPr>
        <w:t xml:space="preserve">jest </w:t>
      </w:r>
      <w:r w:rsidRPr="00B110C0">
        <w:rPr>
          <w:rFonts w:ascii="Times New Roman" w:hAnsi="Times New Roman" w:cs="Times New Roman"/>
          <w:sz w:val="24"/>
          <w:szCs w:val="24"/>
        </w:rPr>
        <w:t>odn</w:t>
      </w:r>
      <w:r w:rsidR="00D708F6" w:rsidRPr="00B110C0">
        <w:rPr>
          <w:rFonts w:ascii="Times New Roman" w:hAnsi="Times New Roman" w:cs="Times New Roman"/>
          <w:sz w:val="24"/>
          <w:szCs w:val="24"/>
        </w:rPr>
        <w:t>ie</w:t>
      </w:r>
      <w:r w:rsidRPr="00B110C0">
        <w:rPr>
          <w:rFonts w:ascii="Times New Roman" w:hAnsi="Times New Roman" w:cs="Times New Roman"/>
          <w:sz w:val="24"/>
          <w:szCs w:val="24"/>
        </w:rPr>
        <w:t>si</w:t>
      </w:r>
      <w:r w:rsidR="00D708F6" w:rsidRPr="00B110C0">
        <w:rPr>
          <w:rFonts w:ascii="Times New Roman" w:hAnsi="Times New Roman" w:cs="Times New Roman"/>
          <w:sz w:val="24"/>
          <w:szCs w:val="24"/>
        </w:rPr>
        <w:t>enie</w:t>
      </w:r>
      <w:r w:rsidRPr="00B110C0">
        <w:rPr>
          <w:rFonts w:ascii="Times New Roman" w:hAnsi="Times New Roman" w:cs="Times New Roman"/>
          <w:sz w:val="24"/>
          <w:szCs w:val="24"/>
        </w:rPr>
        <w:t xml:space="preserve"> do czasu teraźniejszego oraz przeszłego</w:t>
      </w:r>
      <w:r w:rsidR="00D708F6" w:rsidRPr="00B110C0">
        <w:rPr>
          <w:rFonts w:ascii="Times New Roman" w:hAnsi="Times New Roman" w:cs="Times New Roman"/>
          <w:sz w:val="24"/>
          <w:szCs w:val="24"/>
        </w:rPr>
        <w:t>,</w:t>
      </w:r>
      <w:r w:rsidRPr="00B110C0">
        <w:rPr>
          <w:rFonts w:ascii="Times New Roman" w:hAnsi="Times New Roman" w:cs="Times New Roman"/>
          <w:sz w:val="24"/>
          <w:szCs w:val="24"/>
        </w:rPr>
        <w:t xml:space="preserve"> związanego z </w:t>
      </w:r>
      <w:r w:rsidR="000918B8" w:rsidRPr="00B110C0">
        <w:rPr>
          <w:rFonts w:ascii="Times New Roman" w:hAnsi="Times New Roman" w:cs="Times New Roman"/>
          <w:sz w:val="24"/>
          <w:szCs w:val="24"/>
        </w:rPr>
        <w:t xml:space="preserve">przedmiotem dodawanej regulacji. </w:t>
      </w:r>
      <w:r w:rsidR="00A549B5" w:rsidRPr="00B110C0">
        <w:rPr>
          <w:rFonts w:ascii="Times New Roman" w:hAnsi="Times New Roman" w:cs="Times New Roman"/>
          <w:sz w:val="24"/>
          <w:szCs w:val="24"/>
        </w:rPr>
        <w:t xml:space="preserve">Ponadto dodaje </w:t>
      </w:r>
      <w:r w:rsidR="000A5866" w:rsidRPr="00B110C0">
        <w:rPr>
          <w:rFonts w:ascii="Times New Roman" w:hAnsi="Times New Roman" w:cs="Times New Roman"/>
          <w:sz w:val="24"/>
          <w:szCs w:val="24"/>
        </w:rPr>
        <w:t>się</w:t>
      </w:r>
      <w:r w:rsidR="00A549B5" w:rsidRPr="00B110C0">
        <w:rPr>
          <w:rFonts w:ascii="Times New Roman" w:hAnsi="Times New Roman" w:cs="Times New Roman"/>
          <w:sz w:val="24"/>
          <w:szCs w:val="24"/>
        </w:rPr>
        <w:t xml:space="preserve"> przesłankę wydania decyzji o zobowiązaniu </w:t>
      </w:r>
      <w:r w:rsidR="000A5866" w:rsidRPr="00B110C0">
        <w:rPr>
          <w:rFonts w:ascii="Times New Roman" w:hAnsi="Times New Roman" w:cs="Times New Roman"/>
          <w:sz w:val="24"/>
          <w:szCs w:val="24"/>
        </w:rPr>
        <w:t xml:space="preserve">cudzoziemca </w:t>
      </w:r>
      <w:r w:rsidR="00A549B5" w:rsidRPr="00B110C0">
        <w:rPr>
          <w:rFonts w:ascii="Times New Roman" w:hAnsi="Times New Roman" w:cs="Times New Roman"/>
          <w:sz w:val="24"/>
          <w:szCs w:val="24"/>
        </w:rPr>
        <w:t xml:space="preserve">do powrotu </w:t>
      </w:r>
      <w:r w:rsidR="000A5866" w:rsidRPr="00B110C0">
        <w:rPr>
          <w:rFonts w:ascii="Times New Roman" w:hAnsi="Times New Roman" w:cs="Times New Roman"/>
          <w:sz w:val="24"/>
          <w:szCs w:val="24"/>
        </w:rPr>
        <w:t>(</w:t>
      </w:r>
      <w:r w:rsidR="00A549B5" w:rsidRPr="00B110C0">
        <w:rPr>
          <w:rFonts w:ascii="Times New Roman" w:hAnsi="Times New Roman" w:cs="Times New Roman"/>
          <w:sz w:val="24"/>
          <w:szCs w:val="24"/>
        </w:rPr>
        <w:t>pkt 7a</w:t>
      </w:r>
      <w:r w:rsidR="000A5866" w:rsidRPr="00B110C0">
        <w:rPr>
          <w:rFonts w:ascii="Times New Roman" w:hAnsi="Times New Roman" w:cs="Times New Roman"/>
          <w:sz w:val="24"/>
          <w:szCs w:val="24"/>
        </w:rPr>
        <w:t xml:space="preserve">) dotyczącą </w:t>
      </w:r>
      <w:r w:rsidR="00A549B5" w:rsidRPr="00B110C0">
        <w:rPr>
          <w:rFonts w:ascii="Times New Roman" w:hAnsi="Times New Roman" w:cs="Times New Roman"/>
          <w:sz w:val="24"/>
          <w:szCs w:val="24"/>
        </w:rPr>
        <w:t>obowiąz</w:t>
      </w:r>
      <w:r w:rsidR="000A5866" w:rsidRPr="00B110C0">
        <w:rPr>
          <w:rFonts w:ascii="Times New Roman" w:hAnsi="Times New Roman" w:cs="Times New Roman"/>
          <w:sz w:val="24"/>
          <w:szCs w:val="24"/>
        </w:rPr>
        <w:t>ywania</w:t>
      </w:r>
      <w:r w:rsidR="00A549B5" w:rsidRPr="00B110C0">
        <w:rPr>
          <w:rFonts w:ascii="Times New Roman" w:hAnsi="Times New Roman" w:cs="Times New Roman"/>
          <w:sz w:val="24"/>
          <w:szCs w:val="24"/>
        </w:rPr>
        <w:t xml:space="preserve"> zakaz</w:t>
      </w:r>
      <w:r w:rsidR="000A5866" w:rsidRPr="00B110C0">
        <w:rPr>
          <w:rFonts w:ascii="Times New Roman" w:hAnsi="Times New Roman" w:cs="Times New Roman"/>
          <w:sz w:val="24"/>
          <w:szCs w:val="24"/>
        </w:rPr>
        <w:t>u</w:t>
      </w:r>
      <w:r w:rsidR="00A549B5" w:rsidRPr="00B110C0">
        <w:rPr>
          <w:rFonts w:ascii="Times New Roman" w:hAnsi="Times New Roman" w:cs="Times New Roman"/>
          <w:sz w:val="24"/>
          <w:szCs w:val="24"/>
        </w:rPr>
        <w:t xml:space="preserve"> ponownego wjazdu cudzoziemca na terytorium Rzeczypospolitej Polskiej i innych państw obszaru </w:t>
      </w:r>
      <w:proofErr w:type="spellStart"/>
      <w:r w:rsidR="00A549B5" w:rsidRPr="00B110C0">
        <w:rPr>
          <w:rFonts w:ascii="Times New Roman" w:hAnsi="Times New Roman" w:cs="Times New Roman"/>
          <w:sz w:val="24"/>
          <w:szCs w:val="24"/>
        </w:rPr>
        <w:t>Schengen</w:t>
      </w:r>
      <w:proofErr w:type="spellEnd"/>
      <w:r w:rsidR="00A549B5" w:rsidRPr="00B110C0">
        <w:rPr>
          <w:rFonts w:ascii="Times New Roman" w:hAnsi="Times New Roman" w:cs="Times New Roman"/>
          <w:sz w:val="24"/>
          <w:szCs w:val="24"/>
        </w:rPr>
        <w:t xml:space="preserve"> albo zakaz</w:t>
      </w:r>
      <w:r w:rsidR="000A5866" w:rsidRPr="00B110C0">
        <w:rPr>
          <w:rFonts w:ascii="Times New Roman" w:hAnsi="Times New Roman" w:cs="Times New Roman"/>
          <w:sz w:val="24"/>
          <w:szCs w:val="24"/>
        </w:rPr>
        <w:t>u</w:t>
      </w:r>
      <w:r w:rsidR="00A549B5" w:rsidRPr="00B110C0">
        <w:rPr>
          <w:rFonts w:ascii="Times New Roman" w:hAnsi="Times New Roman" w:cs="Times New Roman"/>
          <w:sz w:val="24"/>
          <w:szCs w:val="24"/>
        </w:rPr>
        <w:t xml:space="preserve"> ponownego wjazdu tylko na terytorium Rzeczypospolitej Polskiej.</w:t>
      </w:r>
    </w:p>
    <w:p w14:paraId="7542B4E6" w14:textId="77777777" w:rsidR="000A5866" w:rsidRPr="00B110C0" w:rsidRDefault="00352B7F" w:rsidP="00C65D72">
      <w:pPr>
        <w:spacing w:line="360" w:lineRule="auto"/>
        <w:jc w:val="both"/>
        <w:rPr>
          <w:rFonts w:ascii="Times New Roman" w:hAnsi="Times New Roman" w:cs="Times New Roman"/>
          <w:sz w:val="24"/>
          <w:szCs w:val="24"/>
        </w:rPr>
      </w:pPr>
      <w:r w:rsidRPr="00B110C0">
        <w:rPr>
          <w:rFonts w:ascii="Times New Roman" w:hAnsi="Times New Roman" w:cs="Times New Roman"/>
          <w:sz w:val="24"/>
          <w:szCs w:val="24"/>
        </w:rPr>
        <w:tab/>
      </w:r>
      <w:r w:rsidR="00E468DB" w:rsidRPr="00B110C0">
        <w:rPr>
          <w:rFonts w:ascii="Times New Roman" w:hAnsi="Times New Roman" w:cs="Times New Roman"/>
          <w:sz w:val="24"/>
          <w:szCs w:val="24"/>
        </w:rPr>
        <w:t>Projektowane nowe brzmienie a</w:t>
      </w:r>
      <w:r w:rsidRPr="00B110C0">
        <w:rPr>
          <w:rFonts w:ascii="Times New Roman" w:hAnsi="Times New Roman" w:cs="Times New Roman"/>
          <w:sz w:val="24"/>
          <w:szCs w:val="24"/>
        </w:rPr>
        <w:t>rt. 314 ust</w:t>
      </w:r>
      <w:r w:rsidR="00240EEC" w:rsidRPr="00B110C0">
        <w:rPr>
          <w:rFonts w:ascii="Times New Roman" w:hAnsi="Times New Roman" w:cs="Times New Roman"/>
          <w:sz w:val="24"/>
          <w:szCs w:val="24"/>
        </w:rPr>
        <w:t>.</w:t>
      </w:r>
      <w:r w:rsidRPr="00B110C0">
        <w:rPr>
          <w:rFonts w:ascii="Times New Roman" w:hAnsi="Times New Roman" w:cs="Times New Roman"/>
          <w:sz w:val="24"/>
          <w:szCs w:val="24"/>
        </w:rPr>
        <w:t xml:space="preserve"> 1 </w:t>
      </w:r>
      <w:r w:rsidR="00240EEC" w:rsidRPr="00B110C0">
        <w:rPr>
          <w:rFonts w:ascii="Times New Roman" w:hAnsi="Times New Roman" w:cs="Times New Roman"/>
          <w:sz w:val="24"/>
          <w:szCs w:val="24"/>
        </w:rPr>
        <w:t>wskazuje, że o</w:t>
      </w:r>
      <w:r w:rsidRPr="00B110C0">
        <w:rPr>
          <w:rFonts w:ascii="Times New Roman" w:hAnsi="Times New Roman" w:cs="Times New Roman"/>
          <w:sz w:val="24"/>
          <w:szCs w:val="24"/>
        </w:rPr>
        <w:t>rgan właściwy do wydania decyzji o zobowiązaniu cudzoziemca do powrotu, w przypadkach, o których mowa w art. 302 ust. 1 pkt 1-8 i 10-16</w:t>
      </w:r>
      <w:r w:rsidR="000D28ED" w:rsidRPr="00B110C0">
        <w:rPr>
          <w:rFonts w:ascii="Times New Roman" w:hAnsi="Times New Roman" w:cs="Times New Roman"/>
          <w:sz w:val="24"/>
          <w:szCs w:val="24"/>
        </w:rPr>
        <w:t xml:space="preserve"> </w:t>
      </w:r>
      <w:r w:rsidR="000A5866" w:rsidRPr="00B110C0">
        <w:rPr>
          <w:rFonts w:ascii="Times New Roman" w:hAnsi="Times New Roman" w:cs="Times New Roman"/>
          <w:sz w:val="24"/>
          <w:szCs w:val="24"/>
        </w:rPr>
        <w:t>przedmiotowej</w:t>
      </w:r>
      <w:r w:rsidR="000D28ED" w:rsidRPr="00B110C0">
        <w:rPr>
          <w:rFonts w:ascii="Times New Roman" w:hAnsi="Times New Roman" w:cs="Times New Roman"/>
          <w:sz w:val="24"/>
          <w:szCs w:val="24"/>
        </w:rPr>
        <w:t xml:space="preserve"> ustawy</w:t>
      </w:r>
      <w:r w:rsidRPr="00B110C0">
        <w:rPr>
          <w:rFonts w:ascii="Times New Roman" w:hAnsi="Times New Roman" w:cs="Times New Roman"/>
          <w:sz w:val="24"/>
          <w:szCs w:val="24"/>
        </w:rPr>
        <w:t>, poucza</w:t>
      </w:r>
      <w:r w:rsidR="002833FA" w:rsidRPr="00B110C0">
        <w:rPr>
          <w:rFonts w:ascii="Times New Roman" w:hAnsi="Times New Roman" w:cs="Times New Roman"/>
          <w:sz w:val="24"/>
          <w:szCs w:val="24"/>
        </w:rPr>
        <w:t xml:space="preserve"> </w:t>
      </w:r>
      <w:r w:rsidRPr="00B110C0">
        <w:rPr>
          <w:rFonts w:ascii="Times New Roman" w:hAnsi="Times New Roman" w:cs="Times New Roman"/>
          <w:sz w:val="24"/>
          <w:szCs w:val="24"/>
        </w:rPr>
        <w:t>cudzoziemca posiadającego zezwolenie</w:t>
      </w:r>
      <w:r w:rsidR="002833FA" w:rsidRPr="00B110C0">
        <w:rPr>
          <w:rFonts w:ascii="Times New Roman" w:hAnsi="Times New Roman" w:cs="Times New Roman"/>
          <w:sz w:val="24"/>
          <w:szCs w:val="24"/>
        </w:rPr>
        <w:t xml:space="preserve"> na podróż</w:t>
      </w:r>
      <w:r w:rsidRPr="00B110C0">
        <w:rPr>
          <w:rFonts w:ascii="Times New Roman" w:hAnsi="Times New Roman" w:cs="Times New Roman"/>
          <w:sz w:val="24"/>
          <w:szCs w:val="24"/>
        </w:rPr>
        <w:t xml:space="preserve">, o którym mowa w art. 44 ust. 1 rozporządzenia 2018/1240, które nie </w:t>
      </w:r>
      <w:r w:rsidR="00A87F58" w:rsidRPr="00B110C0">
        <w:rPr>
          <w:rFonts w:ascii="Times New Roman" w:hAnsi="Times New Roman" w:cs="Times New Roman"/>
          <w:sz w:val="24"/>
          <w:szCs w:val="24"/>
        </w:rPr>
        <w:t xml:space="preserve">uprawnia do </w:t>
      </w:r>
      <w:r w:rsidR="00A87F58" w:rsidRPr="00B110C0">
        <w:rPr>
          <w:rFonts w:ascii="Times New Roman" w:hAnsi="Times New Roman" w:cs="Times New Roman"/>
          <w:sz w:val="24"/>
          <w:szCs w:val="24"/>
        </w:rPr>
        <w:lastRenderedPageBreak/>
        <w:t>wjazdu</w:t>
      </w:r>
      <w:r w:rsidR="00A549B5" w:rsidRPr="00B110C0">
        <w:rPr>
          <w:rFonts w:ascii="Times New Roman" w:hAnsi="Times New Roman" w:cs="Times New Roman"/>
          <w:sz w:val="24"/>
          <w:szCs w:val="24"/>
        </w:rPr>
        <w:t xml:space="preserve"> </w:t>
      </w:r>
      <w:r w:rsidR="00A87F58" w:rsidRPr="00B110C0">
        <w:rPr>
          <w:rFonts w:ascii="Times New Roman" w:hAnsi="Times New Roman" w:cs="Times New Roman"/>
          <w:sz w:val="24"/>
          <w:szCs w:val="24"/>
        </w:rPr>
        <w:t xml:space="preserve">i pobytu </w:t>
      </w:r>
      <w:r w:rsidRPr="00B110C0">
        <w:rPr>
          <w:rFonts w:ascii="Times New Roman" w:hAnsi="Times New Roman" w:cs="Times New Roman"/>
          <w:sz w:val="24"/>
          <w:szCs w:val="24"/>
        </w:rPr>
        <w:t>na terytorium Rzeczypospolitej Polskiej</w:t>
      </w:r>
      <w:r w:rsidR="006B24AE" w:rsidRPr="00B110C0">
        <w:rPr>
          <w:rFonts w:ascii="Times New Roman" w:hAnsi="Times New Roman" w:cs="Times New Roman"/>
          <w:sz w:val="24"/>
          <w:szCs w:val="24"/>
        </w:rPr>
        <w:t>,</w:t>
      </w:r>
      <w:r w:rsidRPr="00B110C0">
        <w:rPr>
          <w:rFonts w:ascii="Times New Roman" w:hAnsi="Times New Roman" w:cs="Times New Roman"/>
          <w:sz w:val="24"/>
          <w:szCs w:val="24"/>
        </w:rPr>
        <w:t xml:space="preserve"> o obowiązku niezwłocznego wyjazdu na terytorium tego państwa</w:t>
      </w:r>
      <w:r w:rsidR="000A5866" w:rsidRPr="00B110C0">
        <w:rPr>
          <w:rFonts w:ascii="Times New Roman" w:hAnsi="Times New Roman" w:cs="Times New Roman"/>
          <w:sz w:val="24"/>
          <w:szCs w:val="24"/>
        </w:rPr>
        <w:t xml:space="preserve"> lub </w:t>
      </w:r>
      <w:r w:rsidR="002833FA" w:rsidRPr="00B110C0">
        <w:rPr>
          <w:rFonts w:ascii="Times New Roman" w:hAnsi="Times New Roman" w:cs="Times New Roman"/>
          <w:sz w:val="24"/>
          <w:szCs w:val="24"/>
        </w:rPr>
        <w:t>państw członkowskich, do których posiadacz zezwolenia na podróż w</w:t>
      </w:r>
      <w:r w:rsidR="006B24AE" w:rsidRPr="00B110C0">
        <w:rPr>
          <w:rFonts w:ascii="Times New Roman" w:hAnsi="Times New Roman" w:cs="Times New Roman"/>
          <w:sz w:val="24"/>
          <w:szCs w:val="24"/>
        </w:rPr>
        <w:t> </w:t>
      </w:r>
      <w:r w:rsidR="002833FA" w:rsidRPr="00B110C0">
        <w:rPr>
          <w:rFonts w:ascii="Times New Roman" w:hAnsi="Times New Roman" w:cs="Times New Roman"/>
          <w:sz w:val="24"/>
          <w:szCs w:val="24"/>
        </w:rPr>
        <w:t xml:space="preserve">trakcie jego ważności ma prawo się udać. </w:t>
      </w:r>
    </w:p>
    <w:p w14:paraId="32CB7B04" w14:textId="05A40159" w:rsidR="00352B7F" w:rsidRPr="00B110C0" w:rsidRDefault="00FE70BF" w:rsidP="00C65D72">
      <w:pPr>
        <w:spacing w:line="360" w:lineRule="auto"/>
        <w:jc w:val="both"/>
        <w:rPr>
          <w:rStyle w:val="xteksttreci4"/>
          <w:rFonts w:ascii="Times New Roman" w:hAnsi="Times New Roman" w:cs="Times New Roman"/>
          <w:sz w:val="24"/>
          <w:szCs w:val="24"/>
        </w:rPr>
      </w:pPr>
      <w:r w:rsidRPr="00B110C0">
        <w:rPr>
          <w:rFonts w:ascii="Times New Roman" w:hAnsi="Times New Roman" w:cs="Times New Roman"/>
          <w:sz w:val="24"/>
          <w:szCs w:val="24"/>
        </w:rPr>
        <w:t xml:space="preserve">Jednocześnie zmiany w </w:t>
      </w:r>
      <w:r w:rsidRPr="00B110C0">
        <w:rPr>
          <w:rStyle w:val="xteksttreci4"/>
          <w:rFonts w:ascii="Times New Roman" w:hAnsi="Times New Roman" w:cs="Times New Roman"/>
          <w:sz w:val="24"/>
          <w:szCs w:val="24"/>
        </w:rPr>
        <w:t xml:space="preserve">art. 428 ust. 1 pkt 6 oraz art. 430 ust. 8 ustawy o cudzoziemcach, odnoszą się do prowadzonych </w:t>
      </w:r>
      <w:r w:rsidR="00B84839" w:rsidRPr="00B110C0">
        <w:rPr>
          <w:rStyle w:val="xteksttreci4"/>
          <w:rFonts w:ascii="Times New Roman" w:hAnsi="Times New Roman" w:cs="Times New Roman"/>
          <w:sz w:val="24"/>
          <w:szCs w:val="24"/>
        </w:rPr>
        <w:t xml:space="preserve">w zakresie wyżej wymienionych pouczeń </w:t>
      </w:r>
      <w:r w:rsidRPr="00B110C0">
        <w:rPr>
          <w:rStyle w:val="xteksttreci4"/>
          <w:rFonts w:ascii="Times New Roman" w:hAnsi="Times New Roman" w:cs="Times New Roman"/>
          <w:sz w:val="24"/>
          <w:szCs w:val="24"/>
        </w:rPr>
        <w:t>rejestrów.</w:t>
      </w:r>
    </w:p>
    <w:p w14:paraId="13CF6689" w14:textId="5AF30A13" w:rsidR="00A549B5" w:rsidRPr="00B110C0" w:rsidRDefault="00A549B5" w:rsidP="00C65D72">
      <w:pPr>
        <w:spacing w:line="360" w:lineRule="auto"/>
        <w:jc w:val="both"/>
        <w:rPr>
          <w:rStyle w:val="xteksttreci4"/>
          <w:rFonts w:ascii="Times New Roman" w:hAnsi="Times New Roman" w:cs="Times New Roman"/>
          <w:sz w:val="24"/>
          <w:szCs w:val="24"/>
        </w:rPr>
      </w:pPr>
      <w:r w:rsidRPr="00B110C0">
        <w:rPr>
          <w:rStyle w:val="xteksttreci4"/>
          <w:rFonts w:ascii="Times New Roman" w:hAnsi="Times New Roman" w:cs="Times New Roman"/>
          <w:sz w:val="24"/>
          <w:szCs w:val="24"/>
        </w:rPr>
        <w:tab/>
      </w:r>
      <w:r w:rsidR="00B84839" w:rsidRPr="00B110C0">
        <w:rPr>
          <w:rStyle w:val="xteksttreci4"/>
          <w:rFonts w:ascii="Times New Roman" w:hAnsi="Times New Roman" w:cs="Times New Roman"/>
          <w:sz w:val="24"/>
          <w:szCs w:val="24"/>
        </w:rPr>
        <w:t xml:space="preserve">Zmiana brzmienia </w:t>
      </w:r>
      <w:r w:rsidRPr="00B110C0">
        <w:rPr>
          <w:rStyle w:val="xteksttreci4"/>
          <w:rFonts w:ascii="Times New Roman" w:hAnsi="Times New Roman" w:cs="Times New Roman"/>
          <w:sz w:val="24"/>
          <w:szCs w:val="24"/>
        </w:rPr>
        <w:t>art. 320 ust. 1</w:t>
      </w:r>
      <w:r w:rsidR="000A5866" w:rsidRPr="00B110C0">
        <w:rPr>
          <w:rStyle w:val="xteksttreci4"/>
          <w:rFonts w:ascii="Times New Roman" w:hAnsi="Times New Roman" w:cs="Times New Roman"/>
          <w:sz w:val="24"/>
          <w:szCs w:val="24"/>
        </w:rPr>
        <w:t xml:space="preserve"> polega na do</w:t>
      </w:r>
      <w:r w:rsidRPr="00B110C0">
        <w:rPr>
          <w:rStyle w:val="xteksttreci4"/>
          <w:rFonts w:ascii="Times New Roman" w:hAnsi="Times New Roman" w:cs="Times New Roman"/>
          <w:sz w:val="24"/>
          <w:szCs w:val="24"/>
        </w:rPr>
        <w:t>precyz</w:t>
      </w:r>
      <w:r w:rsidR="000A5866" w:rsidRPr="00B110C0">
        <w:rPr>
          <w:rStyle w:val="xteksttreci4"/>
          <w:rFonts w:ascii="Times New Roman" w:hAnsi="Times New Roman" w:cs="Times New Roman"/>
          <w:sz w:val="24"/>
          <w:szCs w:val="24"/>
        </w:rPr>
        <w:t>owaniu</w:t>
      </w:r>
      <w:r w:rsidRPr="00B110C0">
        <w:rPr>
          <w:rStyle w:val="xteksttreci4"/>
          <w:rFonts w:ascii="Times New Roman" w:hAnsi="Times New Roman" w:cs="Times New Roman"/>
          <w:sz w:val="24"/>
          <w:szCs w:val="24"/>
        </w:rPr>
        <w:t xml:space="preserve"> przesłan</w:t>
      </w:r>
      <w:r w:rsidR="00CE0A07" w:rsidRPr="00B110C0">
        <w:rPr>
          <w:rStyle w:val="xteksttreci4"/>
          <w:rFonts w:ascii="Times New Roman" w:hAnsi="Times New Roman" w:cs="Times New Roman"/>
          <w:sz w:val="24"/>
          <w:szCs w:val="24"/>
        </w:rPr>
        <w:t>ek, celem wyeliminowania</w:t>
      </w:r>
      <w:r w:rsidRPr="00B110C0">
        <w:rPr>
          <w:rStyle w:val="xteksttreci4"/>
          <w:rFonts w:ascii="Times New Roman" w:hAnsi="Times New Roman" w:cs="Times New Roman"/>
          <w:sz w:val="24"/>
          <w:szCs w:val="24"/>
        </w:rPr>
        <w:t xml:space="preserve"> wątpliwości </w:t>
      </w:r>
      <w:r w:rsidR="00CE0A07" w:rsidRPr="00B110C0">
        <w:rPr>
          <w:rStyle w:val="xteksttreci4"/>
          <w:rFonts w:ascii="Times New Roman" w:hAnsi="Times New Roman" w:cs="Times New Roman"/>
          <w:sz w:val="24"/>
          <w:szCs w:val="24"/>
        </w:rPr>
        <w:t>dotyczących</w:t>
      </w:r>
      <w:r w:rsidRPr="00B110C0">
        <w:rPr>
          <w:rStyle w:val="xteksttreci4"/>
          <w:rFonts w:ascii="Times New Roman" w:hAnsi="Times New Roman" w:cs="Times New Roman"/>
          <w:sz w:val="24"/>
          <w:szCs w:val="24"/>
        </w:rPr>
        <w:t xml:space="preserve"> cofnięcia zakazu ponownego w</w:t>
      </w:r>
      <w:r w:rsidR="00CE0A07" w:rsidRPr="00B110C0">
        <w:rPr>
          <w:rStyle w:val="xteksttreci4"/>
          <w:rFonts w:ascii="Times New Roman" w:hAnsi="Times New Roman" w:cs="Times New Roman"/>
          <w:sz w:val="24"/>
          <w:szCs w:val="24"/>
        </w:rPr>
        <w:t>jazdu</w:t>
      </w:r>
      <w:r w:rsidRPr="00B110C0">
        <w:rPr>
          <w:rStyle w:val="xteksttreci4"/>
          <w:rFonts w:ascii="Times New Roman" w:hAnsi="Times New Roman" w:cs="Times New Roman"/>
          <w:sz w:val="24"/>
          <w:szCs w:val="24"/>
        </w:rPr>
        <w:t xml:space="preserve"> orzeczonego w decyzji o zobowiązaniu </w:t>
      </w:r>
      <w:r w:rsidR="00CE0A07" w:rsidRPr="00B110C0">
        <w:rPr>
          <w:rStyle w:val="xteksttreci4"/>
          <w:rFonts w:ascii="Times New Roman" w:hAnsi="Times New Roman" w:cs="Times New Roman"/>
          <w:sz w:val="24"/>
          <w:szCs w:val="24"/>
        </w:rPr>
        <w:t xml:space="preserve">cudzoziemca </w:t>
      </w:r>
      <w:r w:rsidRPr="00B110C0">
        <w:rPr>
          <w:rStyle w:val="xteksttreci4"/>
          <w:rFonts w:ascii="Times New Roman" w:hAnsi="Times New Roman" w:cs="Times New Roman"/>
          <w:sz w:val="24"/>
          <w:szCs w:val="24"/>
        </w:rPr>
        <w:t>do powrotu. Organ, który w</w:t>
      </w:r>
      <w:r w:rsidR="00B84839" w:rsidRPr="00B110C0">
        <w:rPr>
          <w:rStyle w:val="xteksttreci4"/>
          <w:rFonts w:ascii="Times New Roman" w:hAnsi="Times New Roman" w:cs="Times New Roman"/>
          <w:sz w:val="24"/>
          <w:szCs w:val="24"/>
        </w:rPr>
        <w:t> </w:t>
      </w:r>
      <w:r w:rsidRPr="00B110C0">
        <w:rPr>
          <w:rStyle w:val="xteksttreci4"/>
          <w:rFonts w:ascii="Times New Roman" w:hAnsi="Times New Roman" w:cs="Times New Roman"/>
          <w:sz w:val="24"/>
          <w:szCs w:val="24"/>
        </w:rPr>
        <w:t>pierwszej instancji wydał decyzję o zobowiązaniu cudzoziemca do powrotu, może cof</w:t>
      </w:r>
      <w:r w:rsidR="006D2538">
        <w:rPr>
          <w:rStyle w:val="xteksttreci4"/>
          <w:rFonts w:ascii="Times New Roman" w:hAnsi="Times New Roman" w:cs="Times New Roman"/>
          <w:sz w:val="24"/>
          <w:szCs w:val="24"/>
        </w:rPr>
        <w:t>nąć zakaz, o którym mowa w art. </w:t>
      </w:r>
      <w:r w:rsidRPr="00B110C0">
        <w:rPr>
          <w:rStyle w:val="xteksttreci4"/>
          <w:rFonts w:ascii="Times New Roman" w:hAnsi="Times New Roman" w:cs="Times New Roman"/>
          <w:sz w:val="24"/>
          <w:szCs w:val="24"/>
        </w:rPr>
        <w:t xml:space="preserve">318, na wniosek cudzoziemca, w drodze decyzji, jeżeli cudzoziemiec wykaże, że wykonał obowiązki wynikające z decyzji o zobowiązaniu cudzoziemca do powrotu, chyba że jego ponowny wjazd na terytorium Rzeczypospolitej Polskiej lub innych państw obszaru </w:t>
      </w:r>
      <w:proofErr w:type="spellStart"/>
      <w:r w:rsidRPr="00B110C0">
        <w:rPr>
          <w:rStyle w:val="xteksttreci4"/>
          <w:rFonts w:ascii="Times New Roman" w:hAnsi="Times New Roman" w:cs="Times New Roman"/>
          <w:sz w:val="24"/>
          <w:szCs w:val="24"/>
        </w:rPr>
        <w:t>Schengen</w:t>
      </w:r>
      <w:proofErr w:type="spellEnd"/>
      <w:r w:rsidRPr="00B110C0">
        <w:rPr>
          <w:rStyle w:val="xteksttreci4"/>
          <w:rFonts w:ascii="Times New Roman" w:hAnsi="Times New Roman" w:cs="Times New Roman"/>
          <w:sz w:val="24"/>
          <w:szCs w:val="24"/>
        </w:rPr>
        <w:t xml:space="preserve"> ma nastąpić ze względu na uzasadnione okoliczności, zwłaszcza ze względów humanitarnych.</w:t>
      </w:r>
    </w:p>
    <w:p w14:paraId="15E6E6A3" w14:textId="2F38B2DB" w:rsidR="006165FB" w:rsidRPr="00B110C0" w:rsidRDefault="006165FB" w:rsidP="00C65D72">
      <w:pPr>
        <w:spacing w:line="360" w:lineRule="auto"/>
        <w:ind w:firstLine="708"/>
        <w:jc w:val="both"/>
        <w:rPr>
          <w:rStyle w:val="xteksttreci4"/>
          <w:rFonts w:ascii="Times New Roman" w:hAnsi="Times New Roman" w:cs="Times New Roman"/>
          <w:sz w:val="24"/>
          <w:szCs w:val="24"/>
        </w:rPr>
      </w:pPr>
      <w:r w:rsidRPr="00B110C0">
        <w:rPr>
          <w:rStyle w:val="xteksttreci4"/>
          <w:rFonts w:ascii="Times New Roman" w:hAnsi="Times New Roman" w:cs="Times New Roman"/>
          <w:sz w:val="24"/>
          <w:szCs w:val="24"/>
        </w:rPr>
        <w:t xml:space="preserve">Postępowania o cofnięcie zakazu ponownego wjazdu dotyczą skrócenia obowiązywania sankcji administracyjnej jaką jest nałożenie na cudzoziemca zakazu ponownego wjazdu na terytorium RP i innych państw obszaru </w:t>
      </w:r>
      <w:proofErr w:type="spellStart"/>
      <w:r w:rsidRPr="00B110C0">
        <w:rPr>
          <w:rStyle w:val="xteksttreci4"/>
          <w:rFonts w:ascii="Times New Roman" w:hAnsi="Times New Roman" w:cs="Times New Roman"/>
          <w:sz w:val="24"/>
          <w:szCs w:val="24"/>
        </w:rPr>
        <w:t>Schengen</w:t>
      </w:r>
      <w:proofErr w:type="spellEnd"/>
      <w:r w:rsidRPr="00B110C0">
        <w:rPr>
          <w:rStyle w:val="xteksttreci4"/>
          <w:rFonts w:ascii="Times New Roman" w:hAnsi="Times New Roman" w:cs="Times New Roman"/>
          <w:sz w:val="24"/>
          <w:szCs w:val="24"/>
        </w:rPr>
        <w:t xml:space="preserve">. Orzeczenie zakresu tego zakazu (okres oraz obszar) następuje w ramach wydanej cudzoziemcowi decyzji o zobowiązaniu do powrotu. Wykonanie takiej decyzji prowadzi do tego, iż cudzoziemiec nie zamieszkuje na terytorium RP </w:t>
      </w:r>
      <w:r w:rsidR="00512114" w:rsidRPr="00B110C0">
        <w:rPr>
          <w:rStyle w:val="xteksttreci4"/>
          <w:rFonts w:ascii="Times New Roman" w:hAnsi="Times New Roman" w:cs="Times New Roman"/>
          <w:sz w:val="24"/>
          <w:szCs w:val="24"/>
        </w:rPr>
        <w:t xml:space="preserve">– </w:t>
      </w:r>
      <w:r w:rsidR="00790DFE" w:rsidRPr="00B110C0">
        <w:rPr>
          <w:rStyle w:val="xteksttreci4"/>
          <w:rFonts w:ascii="Times New Roman" w:hAnsi="Times New Roman" w:cs="Times New Roman"/>
          <w:sz w:val="24"/>
          <w:szCs w:val="24"/>
        </w:rPr>
        <w:t xml:space="preserve">należy uznać, że </w:t>
      </w:r>
      <w:r w:rsidR="00512114" w:rsidRPr="00B110C0">
        <w:rPr>
          <w:rStyle w:val="xteksttreci4"/>
          <w:rFonts w:ascii="Times New Roman" w:hAnsi="Times New Roman" w:cs="Times New Roman"/>
          <w:sz w:val="24"/>
          <w:szCs w:val="24"/>
        </w:rPr>
        <w:t>jest „osobą zamieszkałą za granicą”</w:t>
      </w:r>
      <w:r w:rsidRPr="00B110C0">
        <w:rPr>
          <w:rStyle w:val="xteksttreci4"/>
          <w:rFonts w:ascii="Times New Roman" w:hAnsi="Times New Roman" w:cs="Times New Roman"/>
          <w:sz w:val="24"/>
          <w:szCs w:val="24"/>
        </w:rPr>
        <w:t xml:space="preserve">. </w:t>
      </w:r>
    </w:p>
    <w:p w14:paraId="3F570425" w14:textId="174E3D66" w:rsidR="006165FB" w:rsidRPr="00B110C0" w:rsidRDefault="006165FB" w:rsidP="00C65D72">
      <w:pPr>
        <w:spacing w:line="360" w:lineRule="auto"/>
        <w:ind w:firstLine="708"/>
        <w:jc w:val="both"/>
        <w:rPr>
          <w:rStyle w:val="xteksttreci4"/>
          <w:rFonts w:ascii="Times New Roman" w:hAnsi="Times New Roman" w:cs="Times New Roman"/>
          <w:sz w:val="24"/>
          <w:szCs w:val="24"/>
        </w:rPr>
      </w:pPr>
      <w:r w:rsidRPr="00B110C0">
        <w:rPr>
          <w:rStyle w:val="xteksttreci4"/>
          <w:rFonts w:ascii="Times New Roman" w:hAnsi="Times New Roman" w:cs="Times New Roman"/>
          <w:sz w:val="24"/>
          <w:szCs w:val="24"/>
        </w:rPr>
        <w:t>W chwili obecnej, brak wniesienia opłaty skarbowej (10 zł) przez wnioskującego cudzoziemca (zamieszkałego za granicą) o cofnięcie zakazu ponownego wjazdu, prowadzi i tak do konieczności załatwienia sprawy przez organy Straży Granicznej i rozpatrzenie podania. Jednocześnie prowadzi to do konieczności podjęcia dalszych kroków tj. zgodnie z art. 265 Kpa - egze</w:t>
      </w:r>
      <w:r w:rsidR="00150555" w:rsidRPr="00B110C0">
        <w:rPr>
          <w:rStyle w:val="xteksttreci4"/>
          <w:rFonts w:ascii="Times New Roman" w:hAnsi="Times New Roman" w:cs="Times New Roman"/>
          <w:sz w:val="24"/>
          <w:szCs w:val="24"/>
        </w:rPr>
        <w:t xml:space="preserve">kucji administracyjnej kosztów </w:t>
      </w:r>
      <w:r w:rsidRPr="00B110C0">
        <w:rPr>
          <w:rStyle w:val="xteksttreci4"/>
          <w:rFonts w:ascii="Times New Roman" w:hAnsi="Times New Roman" w:cs="Times New Roman"/>
          <w:sz w:val="24"/>
          <w:szCs w:val="24"/>
        </w:rPr>
        <w:t>i opłat (co w chwili obecnej ze względu na niski koszt wniesienia podania</w:t>
      </w:r>
      <w:r w:rsidR="00F26F94" w:rsidRPr="00B110C0">
        <w:rPr>
          <w:rStyle w:val="xteksttreci4"/>
          <w:rFonts w:ascii="Times New Roman" w:hAnsi="Times New Roman" w:cs="Times New Roman"/>
          <w:sz w:val="24"/>
          <w:szCs w:val="24"/>
        </w:rPr>
        <w:t>,</w:t>
      </w:r>
      <w:r w:rsidRPr="00B110C0">
        <w:rPr>
          <w:rStyle w:val="xteksttreci4"/>
          <w:rFonts w:ascii="Times New Roman" w:hAnsi="Times New Roman" w:cs="Times New Roman"/>
          <w:sz w:val="24"/>
          <w:szCs w:val="24"/>
        </w:rPr>
        <w:t xml:space="preserve"> tj. 10 zł jest nierentowne dla organów podatkowych). </w:t>
      </w:r>
    </w:p>
    <w:p w14:paraId="2007BC78" w14:textId="6E2F22B3" w:rsidR="006165FB" w:rsidRPr="00B110C0" w:rsidRDefault="006165FB" w:rsidP="00C65D72">
      <w:pPr>
        <w:spacing w:line="360" w:lineRule="auto"/>
        <w:ind w:firstLine="708"/>
        <w:jc w:val="both"/>
        <w:rPr>
          <w:rStyle w:val="xteksttreci4"/>
          <w:rFonts w:ascii="Times New Roman" w:hAnsi="Times New Roman" w:cs="Times New Roman"/>
          <w:sz w:val="24"/>
          <w:szCs w:val="24"/>
        </w:rPr>
      </w:pPr>
      <w:r w:rsidRPr="00B110C0">
        <w:rPr>
          <w:rStyle w:val="xteksttreci4"/>
          <w:rFonts w:ascii="Times New Roman" w:hAnsi="Times New Roman" w:cs="Times New Roman"/>
          <w:sz w:val="24"/>
          <w:szCs w:val="24"/>
        </w:rPr>
        <w:t>Wprow</w:t>
      </w:r>
      <w:r w:rsidR="00150555" w:rsidRPr="00B110C0">
        <w:rPr>
          <w:rStyle w:val="xteksttreci4"/>
          <w:rFonts w:ascii="Times New Roman" w:hAnsi="Times New Roman" w:cs="Times New Roman"/>
          <w:sz w:val="24"/>
          <w:szCs w:val="24"/>
        </w:rPr>
        <w:t xml:space="preserve">adzenie wskazanego rozwiązania </w:t>
      </w:r>
      <w:r w:rsidRPr="00B110C0">
        <w:rPr>
          <w:rStyle w:val="xteksttreci4"/>
          <w:rFonts w:ascii="Times New Roman" w:hAnsi="Times New Roman" w:cs="Times New Roman"/>
          <w:sz w:val="24"/>
          <w:szCs w:val="24"/>
        </w:rPr>
        <w:t xml:space="preserve">przez dodanie ust. </w:t>
      </w:r>
      <w:r w:rsidR="00150555" w:rsidRPr="00B110C0">
        <w:rPr>
          <w:rStyle w:val="xteksttreci4"/>
          <w:rFonts w:ascii="Times New Roman" w:hAnsi="Times New Roman" w:cs="Times New Roman"/>
          <w:sz w:val="24"/>
          <w:szCs w:val="24"/>
        </w:rPr>
        <w:t>4</w:t>
      </w:r>
      <w:r w:rsidRPr="00B110C0">
        <w:rPr>
          <w:rStyle w:val="xteksttreci4"/>
          <w:rFonts w:ascii="Times New Roman" w:hAnsi="Times New Roman" w:cs="Times New Roman"/>
          <w:sz w:val="24"/>
          <w:szCs w:val="24"/>
        </w:rPr>
        <w:t xml:space="preserve"> w art. 320 będzie zatem obligowało cudzoziemca do wniesienia opłaty skarbowej W przypadku gdy taka opłata skarbowa nie zostanie wniesiona z chwilą wniesienia podania oraz na wezwanie organu nie zostanie wniesiona w wyznaczonym terminie, podanie będzie podlegało zwrotowi lub czynność uzależniona o</w:t>
      </w:r>
      <w:r w:rsidR="00790DFE" w:rsidRPr="00B110C0">
        <w:rPr>
          <w:rStyle w:val="xteksttreci4"/>
          <w:rFonts w:ascii="Times New Roman" w:hAnsi="Times New Roman" w:cs="Times New Roman"/>
          <w:sz w:val="24"/>
          <w:szCs w:val="24"/>
        </w:rPr>
        <w:t>d opłaty zostanie zaniechana (z</w:t>
      </w:r>
      <w:r w:rsidRPr="00B110C0">
        <w:rPr>
          <w:rStyle w:val="xteksttreci4"/>
          <w:rFonts w:ascii="Times New Roman" w:hAnsi="Times New Roman" w:cs="Times New Roman"/>
          <w:sz w:val="24"/>
          <w:szCs w:val="24"/>
        </w:rPr>
        <w:t xml:space="preserve"> wyjątkiem przypadków kodeksowych</w:t>
      </w:r>
      <w:r w:rsidR="00150555" w:rsidRPr="00B110C0">
        <w:rPr>
          <w:rStyle w:val="xteksttreci4"/>
          <w:rFonts w:ascii="Times New Roman" w:hAnsi="Times New Roman" w:cs="Times New Roman"/>
          <w:sz w:val="24"/>
          <w:szCs w:val="24"/>
        </w:rPr>
        <w:t>,</w:t>
      </w:r>
      <w:r w:rsidRPr="00B110C0">
        <w:rPr>
          <w:rStyle w:val="xteksttreci4"/>
          <w:rFonts w:ascii="Times New Roman" w:hAnsi="Times New Roman" w:cs="Times New Roman"/>
          <w:sz w:val="24"/>
          <w:szCs w:val="24"/>
        </w:rPr>
        <w:t xml:space="preserve"> tj. art. 261 par. 4 pkt 1-2 Kpa jeżeli za niezwłocznym załatwieniem przemawiają względy społeczne lub wzgląd na ważny interes strony oraz jeżeli wniesienie podania stanowi czynność, dla której jest ustanowiony termin zawity).</w:t>
      </w:r>
    </w:p>
    <w:p w14:paraId="26D387C2" w14:textId="446352A0" w:rsidR="006165FB" w:rsidRPr="00B110C0" w:rsidRDefault="006165FB" w:rsidP="00C65D72">
      <w:pPr>
        <w:spacing w:line="360" w:lineRule="auto"/>
        <w:ind w:firstLine="708"/>
        <w:jc w:val="both"/>
        <w:rPr>
          <w:rStyle w:val="xteksttreci4"/>
          <w:rFonts w:ascii="Times New Roman" w:hAnsi="Times New Roman" w:cs="Times New Roman"/>
          <w:sz w:val="24"/>
          <w:szCs w:val="24"/>
        </w:rPr>
      </w:pPr>
      <w:r w:rsidRPr="00B110C0">
        <w:rPr>
          <w:rStyle w:val="xteksttreci4"/>
          <w:rFonts w:ascii="Times New Roman" w:hAnsi="Times New Roman" w:cs="Times New Roman"/>
          <w:sz w:val="24"/>
          <w:szCs w:val="24"/>
        </w:rPr>
        <w:t xml:space="preserve">Cofnięcie zakazu ponownego wjazdu jest dla cudzoziemca pozytywnym uprawnieniem w celu zniesienia sankcji administracyjnej, </w:t>
      </w:r>
      <w:r w:rsidR="00790DFE" w:rsidRPr="00B110C0">
        <w:rPr>
          <w:rStyle w:val="xteksttreci4"/>
          <w:rFonts w:ascii="Times New Roman" w:hAnsi="Times New Roman" w:cs="Times New Roman"/>
          <w:sz w:val="24"/>
          <w:szCs w:val="24"/>
        </w:rPr>
        <w:t>dzięki któremu</w:t>
      </w:r>
      <w:r w:rsidRPr="00B110C0">
        <w:rPr>
          <w:rStyle w:val="xteksttreci4"/>
          <w:rFonts w:ascii="Times New Roman" w:hAnsi="Times New Roman" w:cs="Times New Roman"/>
          <w:sz w:val="24"/>
          <w:szCs w:val="24"/>
        </w:rPr>
        <w:t xml:space="preserve"> będzie uprawniony do ponownego </w:t>
      </w:r>
      <w:r w:rsidRPr="00B110C0">
        <w:rPr>
          <w:rStyle w:val="xteksttreci4"/>
          <w:rFonts w:ascii="Times New Roman" w:hAnsi="Times New Roman" w:cs="Times New Roman"/>
          <w:sz w:val="24"/>
          <w:szCs w:val="24"/>
        </w:rPr>
        <w:lastRenderedPageBreak/>
        <w:t>ubiegania się o wjazd i pobyt na terytorium RP i i</w:t>
      </w:r>
      <w:r w:rsidR="00150555" w:rsidRPr="00B110C0">
        <w:rPr>
          <w:rStyle w:val="xteksttreci4"/>
          <w:rFonts w:ascii="Times New Roman" w:hAnsi="Times New Roman" w:cs="Times New Roman"/>
          <w:sz w:val="24"/>
          <w:szCs w:val="24"/>
        </w:rPr>
        <w:t xml:space="preserve">nnych państw obszaru </w:t>
      </w:r>
      <w:proofErr w:type="spellStart"/>
      <w:r w:rsidR="00150555" w:rsidRPr="00B110C0">
        <w:rPr>
          <w:rStyle w:val="xteksttreci4"/>
          <w:rFonts w:ascii="Times New Roman" w:hAnsi="Times New Roman" w:cs="Times New Roman"/>
          <w:sz w:val="24"/>
          <w:szCs w:val="24"/>
        </w:rPr>
        <w:t>Schengen</w:t>
      </w:r>
      <w:proofErr w:type="spellEnd"/>
      <w:r w:rsidR="00150555" w:rsidRPr="00B110C0">
        <w:rPr>
          <w:rStyle w:val="xteksttreci4"/>
          <w:rFonts w:ascii="Times New Roman" w:hAnsi="Times New Roman" w:cs="Times New Roman"/>
          <w:sz w:val="24"/>
          <w:szCs w:val="24"/>
        </w:rPr>
        <w:t xml:space="preserve">. </w:t>
      </w:r>
      <w:r w:rsidRPr="00B110C0">
        <w:rPr>
          <w:rStyle w:val="xteksttreci4"/>
          <w:rFonts w:ascii="Times New Roman" w:hAnsi="Times New Roman" w:cs="Times New Roman"/>
          <w:sz w:val="24"/>
          <w:szCs w:val="24"/>
        </w:rPr>
        <w:t>Cofnięcie zakazu wjazdu niezależenie od sytuacji powin</w:t>
      </w:r>
      <w:r w:rsidR="00790DFE" w:rsidRPr="00B110C0">
        <w:rPr>
          <w:rStyle w:val="xteksttreci4"/>
          <w:rFonts w:ascii="Times New Roman" w:hAnsi="Times New Roman" w:cs="Times New Roman"/>
          <w:sz w:val="24"/>
          <w:szCs w:val="24"/>
        </w:rPr>
        <w:t>no</w:t>
      </w:r>
      <w:r w:rsidRPr="00B110C0">
        <w:rPr>
          <w:rStyle w:val="xteksttreci4"/>
          <w:rFonts w:ascii="Times New Roman" w:hAnsi="Times New Roman" w:cs="Times New Roman"/>
          <w:sz w:val="24"/>
          <w:szCs w:val="24"/>
        </w:rPr>
        <w:t xml:space="preserve"> podlegać opłacie skarbowej. Tym samym obowiązek wniesienia opłaty skarbowej z wydanie decyzji za przyjęcie i rozpatrzenie wniosku o cofnięcie zakazu ponownego wjazdu na terytorium Rzeczypospolitej Polskiej i innych państw obszaru </w:t>
      </w:r>
      <w:proofErr w:type="spellStart"/>
      <w:r w:rsidRPr="00B110C0">
        <w:rPr>
          <w:rStyle w:val="xteksttreci4"/>
          <w:rFonts w:ascii="Times New Roman" w:hAnsi="Times New Roman" w:cs="Times New Roman"/>
          <w:sz w:val="24"/>
          <w:szCs w:val="24"/>
        </w:rPr>
        <w:t>Schengen</w:t>
      </w:r>
      <w:proofErr w:type="spellEnd"/>
      <w:r w:rsidRPr="00B110C0">
        <w:rPr>
          <w:rStyle w:val="xteksttreci4"/>
          <w:rFonts w:ascii="Times New Roman" w:hAnsi="Times New Roman" w:cs="Times New Roman"/>
          <w:sz w:val="24"/>
          <w:szCs w:val="24"/>
        </w:rPr>
        <w:t xml:space="preserve">, będzie obowiązywał bez względu na miejsce zamieszkania osoby wnoszącej o cofnięcie zakazu ponownego wjazdu. </w:t>
      </w:r>
    </w:p>
    <w:p w14:paraId="7FF65B05" w14:textId="26D57CB1" w:rsidR="006165FB" w:rsidRPr="00B110C0" w:rsidRDefault="006165FB" w:rsidP="00C65D72">
      <w:pPr>
        <w:spacing w:line="360" w:lineRule="auto"/>
        <w:ind w:firstLine="708"/>
        <w:jc w:val="both"/>
        <w:rPr>
          <w:rStyle w:val="xteksttreci4"/>
          <w:rFonts w:ascii="Times New Roman" w:hAnsi="Times New Roman" w:cs="Times New Roman"/>
          <w:sz w:val="24"/>
          <w:szCs w:val="24"/>
        </w:rPr>
      </w:pPr>
      <w:r w:rsidRPr="00B110C0">
        <w:rPr>
          <w:rStyle w:val="xteksttreci4"/>
          <w:rFonts w:ascii="Times New Roman" w:hAnsi="Times New Roman" w:cs="Times New Roman"/>
          <w:sz w:val="24"/>
          <w:szCs w:val="24"/>
        </w:rPr>
        <w:t>Jednocześnie obecne ro</w:t>
      </w:r>
      <w:r w:rsidR="00150555" w:rsidRPr="00B110C0">
        <w:rPr>
          <w:rStyle w:val="xteksttreci4"/>
          <w:rFonts w:ascii="Times New Roman" w:hAnsi="Times New Roman" w:cs="Times New Roman"/>
          <w:sz w:val="24"/>
          <w:szCs w:val="24"/>
        </w:rPr>
        <w:t xml:space="preserve">związania systemów płatniczych </w:t>
      </w:r>
      <w:r w:rsidRPr="00B110C0">
        <w:rPr>
          <w:rStyle w:val="xteksttreci4"/>
          <w:rFonts w:ascii="Times New Roman" w:hAnsi="Times New Roman" w:cs="Times New Roman"/>
          <w:sz w:val="24"/>
          <w:szCs w:val="24"/>
        </w:rPr>
        <w:t>pozwalają na bezproblemow</w:t>
      </w:r>
      <w:r w:rsidR="00150555" w:rsidRPr="00B110C0">
        <w:rPr>
          <w:rStyle w:val="xteksttreci4"/>
          <w:rFonts w:ascii="Times New Roman" w:hAnsi="Times New Roman" w:cs="Times New Roman"/>
          <w:sz w:val="24"/>
          <w:szCs w:val="24"/>
        </w:rPr>
        <w:t>e</w:t>
      </w:r>
      <w:r w:rsidRPr="00B110C0">
        <w:rPr>
          <w:rStyle w:val="xteksttreci4"/>
          <w:rFonts w:ascii="Times New Roman" w:hAnsi="Times New Roman" w:cs="Times New Roman"/>
          <w:sz w:val="24"/>
          <w:szCs w:val="24"/>
        </w:rPr>
        <w:t xml:space="preserve"> wniesienie takiej opłaty </w:t>
      </w:r>
      <w:r w:rsidR="00790DFE" w:rsidRPr="00B110C0">
        <w:rPr>
          <w:rStyle w:val="xteksttreci4"/>
          <w:rFonts w:ascii="Times New Roman" w:hAnsi="Times New Roman" w:cs="Times New Roman"/>
          <w:sz w:val="24"/>
          <w:szCs w:val="24"/>
        </w:rPr>
        <w:t>przez osoby</w:t>
      </w:r>
      <w:r w:rsidRPr="00B110C0">
        <w:rPr>
          <w:rStyle w:val="xteksttreci4"/>
          <w:rFonts w:ascii="Times New Roman" w:hAnsi="Times New Roman" w:cs="Times New Roman"/>
          <w:sz w:val="24"/>
          <w:szCs w:val="24"/>
        </w:rPr>
        <w:t xml:space="preserve"> zamieszkując</w:t>
      </w:r>
      <w:r w:rsidR="00790DFE" w:rsidRPr="00B110C0">
        <w:rPr>
          <w:rStyle w:val="xteksttreci4"/>
          <w:rFonts w:ascii="Times New Roman" w:hAnsi="Times New Roman" w:cs="Times New Roman"/>
          <w:sz w:val="24"/>
          <w:szCs w:val="24"/>
        </w:rPr>
        <w:t>e</w:t>
      </w:r>
      <w:r w:rsidRPr="00B110C0">
        <w:rPr>
          <w:rStyle w:val="xteksttreci4"/>
          <w:rFonts w:ascii="Times New Roman" w:hAnsi="Times New Roman" w:cs="Times New Roman"/>
          <w:sz w:val="24"/>
          <w:szCs w:val="24"/>
        </w:rPr>
        <w:t xml:space="preserve"> (przebywając</w:t>
      </w:r>
      <w:r w:rsidR="00790DFE" w:rsidRPr="00B110C0">
        <w:rPr>
          <w:rStyle w:val="xteksttreci4"/>
          <w:rFonts w:ascii="Times New Roman" w:hAnsi="Times New Roman" w:cs="Times New Roman"/>
          <w:sz w:val="24"/>
          <w:szCs w:val="24"/>
        </w:rPr>
        <w:t xml:space="preserve">e) za granicą przez wskazanie </w:t>
      </w:r>
      <w:r w:rsidRPr="00B110C0">
        <w:rPr>
          <w:rStyle w:val="xteksttreci4"/>
          <w:rFonts w:ascii="Times New Roman" w:hAnsi="Times New Roman" w:cs="Times New Roman"/>
          <w:sz w:val="24"/>
          <w:szCs w:val="24"/>
        </w:rPr>
        <w:t xml:space="preserve">przez właściwy organ podatkowy danych do międzynarodowego </w:t>
      </w:r>
      <w:r w:rsidR="00790DFE" w:rsidRPr="00B110C0">
        <w:rPr>
          <w:rFonts w:ascii="Times New Roman" w:hAnsi="Times New Roman" w:cs="Times New Roman"/>
          <w:sz w:val="24"/>
          <w:szCs w:val="24"/>
        </w:rPr>
        <w:t xml:space="preserve">przelewu </w:t>
      </w:r>
      <w:r w:rsidRPr="00B110C0">
        <w:rPr>
          <w:rStyle w:val="xteksttreci4"/>
          <w:rFonts w:ascii="Times New Roman" w:hAnsi="Times New Roman" w:cs="Times New Roman"/>
          <w:sz w:val="24"/>
          <w:szCs w:val="24"/>
        </w:rPr>
        <w:t>bankowego na jego numer rachunku bankowego.</w:t>
      </w:r>
    </w:p>
    <w:p w14:paraId="6F86312B" w14:textId="01076570" w:rsidR="00D458B4" w:rsidRPr="00B110C0" w:rsidRDefault="009D54B9" w:rsidP="00C65D72">
      <w:pPr>
        <w:spacing w:line="360" w:lineRule="auto"/>
        <w:jc w:val="both"/>
        <w:rPr>
          <w:rStyle w:val="xteksttreci4"/>
          <w:rFonts w:ascii="Times New Roman" w:hAnsi="Times New Roman" w:cs="Times New Roman"/>
          <w:sz w:val="24"/>
          <w:szCs w:val="24"/>
        </w:rPr>
      </w:pPr>
      <w:r w:rsidRPr="00B110C0">
        <w:rPr>
          <w:rStyle w:val="xteksttreci4"/>
          <w:rFonts w:ascii="Times New Roman" w:hAnsi="Times New Roman" w:cs="Times New Roman"/>
          <w:sz w:val="24"/>
          <w:szCs w:val="24"/>
        </w:rPr>
        <w:tab/>
        <w:t>Dodawan</w:t>
      </w:r>
      <w:r w:rsidR="004A1885" w:rsidRPr="00B110C0">
        <w:rPr>
          <w:rStyle w:val="xteksttreci4"/>
          <w:rFonts w:ascii="Times New Roman" w:hAnsi="Times New Roman" w:cs="Times New Roman"/>
          <w:sz w:val="24"/>
          <w:szCs w:val="24"/>
        </w:rPr>
        <w:t>y</w:t>
      </w:r>
      <w:r w:rsidRPr="00B110C0">
        <w:rPr>
          <w:rStyle w:val="xteksttreci4"/>
          <w:rFonts w:ascii="Times New Roman" w:hAnsi="Times New Roman" w:cs="Times New Roman"/>
          <w:sz w:val="24"/>
          <w:szCs w:val="24"/>
        </w:rPr>
        <w:t xml:space="preserve"> w art. 321 ustawy o cudzoziemcach</w:t>
      </w:r>
      <w:r w:rsidR="004A1885" w:rsidRPr="00B110C0">
        <w:rPr>
          <w:rStyle w:val="xteksttreci4"/>
          <w:rFonts w:ascii="Times New Roman" w:hAnsi="Times New Roman" w:cs="Times New Roman"/>
          <w:sz w:val="24"/>
          <w:szCs w:val="24"/>
        </w:rPr>
        <w:t xml:space="preserve"> </w:t>
      </w:r>
      <w:r w:rsidRPr="00B110C0">
        <w:rPr>
          <w:rStyle w:val="xteksttreci4"/>
          <w:rFonts w:ascii="Times New Roman" w:hAnsi="Times New Roman" w:cs="Times New Roman"/>
          <w:sz w:val="24"/>
          <w:szCs w:val="24"/>
        </w:rPr>
        <w:t>ust. 3</w:t>
      </w:r>
      <w:r w:rsidR="000662D1" w:rsidRPr="00B110C0">
        <w:rPr>
          <w:rStyle w:val="xteksttreci4"/>
          <w:rFonts w:ascii="Times New Roman" w:hAnsi="Times New Roman" w:cs="Times New Roman"/>
          <w:sz w:val="24"/>
          <w:szCs w:val="24"/>
        </w:rPr>
        <w:t xml:space="preserve"> i ust. 4</w:t>
      </w:r>
      <w:r w:rsidRPr="00B110C0">
        <w:rPr>
          <w:rStyle w:val="xteksttreci4"/>
          <w:rFonts w:ascii="Times New Roman" w:hAnsi="Times New Roman" w:cs="Times New Roman"/>
          <w:sz w:val="24"/>
          <w:szCs w:val="24"/>
        </w:rPr>
        <w:t xml:space="preserve">, stanowić będzie </w:t>
      </w:r>
      <w:r w:rsidRPr="00B110C0">
        <w:rPr>
          <w:rStyle w:val="xteksttreci4"/>
          <w:rFonts w:ascii="Times New Roman" w:hAnsi="Times New Roman" w:cs="Times New Roman"/>
          <w:i/>
          <w:iCs/>
          <w:sz w:val="24"/>
          <w:szCs w:val="24"/>
        </w:rPr>
        <w:t xml:space="preserve">lex </w:t>
      </w:r>
      <w:proofErr w:type="spellStart"/>
      <w:r w:rsidRPr="00B110C0">
        <w:rPr>
          <w:rStyle w:val="xteksttreci4"/>
          <w:rFonts w:ascii="Times New Roman" w:hAnsi="Times New Roman" w:cs="Times New Roman"/>
          <w:i/>
          <w:iCs/>
          <w:sz w:val="24"/>
          <w:szCs w:val="24"/>
        </w:rPr>
        <w:t>specialis</w:t>
      </w:r>
      <w:proofErr w:type="spellEnd"/>
      <w:r w:rsidRPr="00B110C0">
        <w:rPr>
          <w:rStyle w:val="xteksttreci4"/>
          <w:rFonts w:ascii="Times New Roman" w:hAnsi="Times New Roman" w:cs="Times New Roman"/>
          <w:sz w:val="24"/>
          <w:szCs w:val="24"/>
        </w:rPr>
        <w:t xml:space="preserve"> względem art. 35</w:t>
      </w:r>
      <w:r w:rsidRPr="00B110C0">
        <w:rPr>
          <w:rFonts w:ascii="Times New Roman" w:hAnsi="Times New Roman" w:cs="Times New Roman"/>
          <w:sz w:val="24"/>
          <w:szCs w:val="24"/>
        </w:rPr>
        <w:t xml:space="preserve"> </w:t>
      </w:r>
      <w:r w:rsidRPr="00B110C0">
        <w:rPr>
          <w:rStyle w:val="xteksttreci4"/>
          <w:rFonts w:ascii="Times New Roman" w:hAnsi="Times New Roman" w:cs="Times New Roman"/>
          <w:sz w:val="24"/>
          <w:szCs w:val="24"/>
        </w:rPr>
        <w:t>§ 3 ustawy</w:t>
      </w:r>
      <w:r w:rsidRPr="00B110C0">
        <w:rPr>
          <w:rFonts w:ascii="Times New Roman" w:hAnsi="Times New Roman" w:cs="Times New Roman"/>
          <w:sz w:val="24"/>
          <w:szCs w:val="24"/>
        </w:rPr>
        <w:t xml:space="preserve"> </w:t>
      </w:r>
      <w:r w:rsidRPr="00B110C0">
        <w:rPr>
          <w:rStyle w:val="xteksttreci4"/>
          <w:rFonts w:ascii="Times New Roman" w:hAnsi="Times New Roman" w:cs="Times New Roman"/>
          <w:sz w:val="24"/>
          <w:szCs w:val="24"/>
        </w:rPr>
        <w:t xml:space="preserve">z dnia 14 czerwca 1960 r. </w:t>
      </w:r>
      <w:r w:rsidR="00790DFE" w:rsidRPr="00B110C0">
        <w:rPr>
          <w:rStyle w:val="xteksttreci4"/>
          <w:rFonts w:ascii="Times New Roman" w:hAnsi="Times New Roman" w:cs="Times New Roman"/>
          <w:sz w:val="24"/>
          <w:szCs w:val="24"/>
        </w:rPr>
        <w:t xml:space="preserve">– </w:t>
      </w:r>
      <w:r w:rsidRPr="00B110C0">
        <w:rPr>
          <w:rStyle w:val="xteksttreci4"/>
          <w:rFonts w:ascii="Times New Roman" w:hAnsi="Times New Roman" w:cs="Times New Roman"/>
          <w:sz w:val="24"/>
          <w:szCs w:val="24"/>
        </w:rPr>
        <w:t>Kodeks postępowania administracyjnego</w:t>
      </w:r>
      <w:r w:rsidR="00790DFE" w:rsidRPr="00B110C0">
        <w:rPr>
          <w:rStyle w:val="xteksttreci4"/>
          <w:rFonts w:ascii="Times New Roman" w:hAnsi="Times New Roman" w:cs="Times New Roman"/>
          <w:sz w:val="24"/>
          <w:szCs w:val="24"/>
        </w:rPr>
        <w:t xml:space="preserve">. Przepis </w:t>
      </w:r>
      <w:r w:rsidR="004A1885" w:rsidRPr="00B110C0">
        <w:rPr>
          <w:rStyle w:val="xteksttreci4"/>
          <w:rFonts w:ascii="Times New Roman" w:hAnsi="Times New Roman" w:cs="Times New Roman"/>
          <w:sz w:val="24"/>
          <w:szCs w:val="24"/>
        </w:rPr>
        <w:t>określa</w:t>
      </w:r>
      <w:r w:rsidRPr="00B110C0">
        <w:rPr>
          <w:rStyle w:val="xteksttreci4"/>
          <w:rFonts w:ascii="Times New Roman" w:hAnsi="Times New Roman" w:cs="Times New Roman"/>
          <w:sz w:val="24"/>
          <w:szCs w:val="24"/>
        </w:rPr>
        <w:t>, że załatwienie sprawy w postępowaniu odwoławczym</w:t>
      </w:r>
      <w:r w:rsidR="004A1885" w:rsidRPr="00B110C0">
        <w:rPr>
          <w:rStyle w:val="xteksttreci4"/>
          <w:rFonts w:ascii="Times New Roman" w:hAnsi="Times New Roman" w:cs="Times New Roman"/>
          <w:sz w:val="24"/>
          <w:szCs w:val="24"/>
        </w:rPr>
        <w:t>,</w:t>
      </w:r>
      <w:r w:rsidRPr="00B110C0">
        <w:rPr>
          <w:rStyle w:val="xteksttreci4"/>
          <w:rFonts w:ascii="Times New Roman" w:hAnsi="Times New Roman" w:cs="Times New Roman"/>
          <w:sz w:val="24"/>
          <w:szCs w:val="24"/>
        </w:rPr>
        <w:t xml:space="preserve"> jako szczególnie skomplikowanej ze względu na charakter postępowania dowodowego i jego złożoność</w:t>
      </w:r>
      <w:r w:rsidR="004A1885" w:rsidRPr="00B110C0">
        <w:rPr>
          <w:rStyle w:val="xteksttreci4"/>
          <w:rFonts w:ascii="Times New Roman" w:hAnsi="Times New Roman" w:cs="Times New Roman"/>
          <w:sz w:val="24"/>
          <w:szCs w:val="24"/>
        </w:rPr>
        <w:t>,</w:t>
      </w:r>
      <w:r w:rsidRPr="00B110C0">
        <w:rPr>
          <w:rStyle w:val="xteksttreci4"/>
          <w:rFonts w:ascii="Times New Roman" w:hAnsi="Times New Roman" w:cs="Times New Roman"/>
          <w:sz w:val="24"/>
          <w:szCs w:val="24"/>
        </w:rPr>
        <w:t xml:space="preserve"> powinno nastąpić nie później niż w ciągu </w:t>
      </w:r>
      <w:r w:rsidR="00A87F58" w:rsidRPr="00B110C0">
        <w:rPr>
          <w:rStyle w:val="xteksttreci4"/>
          <w:rFonts w:ascii="Times New Roman" w:hAnsi="Times New Roman" w:cs="Times New Roman"/>
          <w:sz w:val="24"/>
          <w:szCs w:val="24"/>
        </w:rPr>
        <w:t xml:space="preserve">sześciu </w:t>
      </w:r>
      <w:r w:rsidRPr="00B110C0">
        <w:rPr>
          <w:rStyle w:val="xteksttreci4"/>
          <w:rFonts w:ascii="Times New Roman" w:hAnsi="Times New Roman" w:cs="Times New Roman"/>
          <w:sz w:val="24"/>
          <w:szCs w:val="24"/>
        </w:rPr>
        <w:t>miesięcy od dnia otrzymania odwołania.</w:t>
      </w:r>
      <w:r w:rsidR="00A87F58" w:rsidRPr="00B110C0">
        <w:rPr>
          <w:rFonts w:ascii="Times New Roman" w:hAnsi="Times New Roman" w:cs="Times New Roman"/>
          <w:sz w:val="24"/>
          <w:szCs w:val="24"/>
        </w:rPr>
        <w:t xml:space="preserve"> </w:t>
      </w:r>
      <w:bookmarkStart w:id="14" w:name="_Hlk186528330"/>
      <w:r w:rsidR="00A87F58" w:rsidRPr="00B110C0">
        <w:rPr>
          <w:rStyle w:val="xteksttreci4"/>
          <w:rFonts w:ascii="Times New Roman" w:hAnsi="Times New Roman" w:cs="Times New Roman"/>
          <w:sz w:val="24"/>
          <w:szCs w:val="24"/>
        </w:rPr>
        <w:t>Jeżeli to odwołanie nie spełnia wymogów przewidzianych przepisami prawa, wskazany termin biegnie od dnia uzupełnienia braków.</w:t>
      </w:r>
      <w:bookmarkEnd w:id="14"/>
      <w:r w:rsidR="000662D1" w:rsidRPr="00B110C0">
        <w:rPr>
          <w:rFonts w:ascii="Times New Roman" w:hAnsi="Times New Roman" w:cs="Times New Roman"/>
          <w:sz w:val="24"/>
          <w:szCs w:val="24"/>
        </w:rPr>
        <w:t xml:space="preserve"> </w:t>
      </w:r>
      <w:r w:rsidRPr="00B110C0">
        <w:rPr>
          <w:rStyle w:val="xteksttreci4"/>
          <w:rFonts w:ascii="Times New Roman" w:hAnsi="Times New Roman" w:cs="Times New Roman"/>
          <w:sz w:val="24"/>
          <w:szCs w:val="24"/>
        </w:rPr>
        <w:t>Ewentualne dalsze prowadzenie sprawy</w:t>
      </w:r>
      <w:r w:rsidR="0087291B" w:rsidRPr="00B110C0">
        <w:rPr>
          <w:rStyle w:val="xteksttreci4"/>
          <w:rFonts w:ascii="Times New Roman" w:hAnsi="Times New Roman" w:cs="Times New Roman"/>
          <w:sz w:val="24"/>
          <w:szCs w:val="24"/>
        </w:rPr>
        <w:t xml:space="preserve"> i wyznaczenie nowego terminu </w:t>
      </w:r>
      <w:r w:rsidR="004A1885" w:rsidRPr="00B110C0">
        <w:rPr>
          <w:rStyle w:val="xteksttreci4"/>
          <w:rFonts w:ascii="Times New Roman" w:hAnsi="Times New Roman" w:cs="Times New Roman"/>
          <w:sz w:val="24"/>
          <w:szCs w:val="24"/>
        </w:rPr>
        <w:t xml:space="preserve">jej </w:t>
      </w:r>
      <w:r w:rsidR="0087291B" w:rsidRPr="00B110C0">
        <w:rPr>
          <w:rStyle w:val="xteksttreci4"/>
          <w:rFonts w:ascii="Times New Roman" w:hAnsi="Times New Roman" w:cs="Times New Roman"/>
          <w:sz w:val="24"/>
          <w:szCs w:val="24"/>
        </w:rPr>
        <w:t>załatwienia</w:t>
      </w:r>
      <w:r w:rsidRPr="00B110C0">
        <w:rPr>
          <w:rStyle w:val="xteksttreci4"/>
          <w:rFonts w:ascii="Times New Roman" w:hAnsi="Times New Roman" w:cs="Times New Roman"/>
          <w:sz w:val="24"/>
          <w:szCs w:val="24"/>
        </w:rPr>
        <w:t xml:space="preserve"> po upływie terminu</w:t>
      </w:r>
      <w:r w:rsidR="0087291B" w:rsidRPr="00B110C0">
        <w:rPr>
          <w:rStyle w:val="xteksttreci4"/>
          <w:rFonts w:ascii="Times New Roman" w:hAnsi="Times New Roman" w:cs="Times New Roman"/>
          <w:sz w:val="24"/>
          <w:szCs w:val="24"/>
        </w:rPr>
        <w:t xml:space="preserve"> </w:t>
      </w:r>
      <w:r w:rsidR="00D44945" w:rsidRPr="00B110C0">
        <w:rPr>
          <w:rStyle w:val="xteksttreci4"/>
          <w:rFonts w:ascii="Times New Roman" w:hAnsi="Times New Roman" w:cs="Times New Roman"/>
          <w:sz w:val="24"/>
          <w:szCs w:val="24"/>
        </w:rPr>
        <w:t xml:space="preserve">sześciu </w:t>
      </w:r>
      <w:r w:rsidR="0087291B" w:rsidRPr="00B110C0">
        <w:rPr>
          <w:rStyle w:val="xteksttreci4"/>
          <w:rFonts w:ascii="Times New Roman" w:hAnsi="Times New Roman" w:cs="Times New Roman"/>
          <w:sz w:val="24"/>
          <w:szCs w:val="24"/>
        </w:rPr>
        <w:t>miesięcy</w:t>
      </w:r>
      <w:r w:rsidRPr="00B110C0">
        <w:rPr>
          <w:rStyle w:val="xteksttreci4"/>
          <w:rFonts w:ascii="Times New Roman" w:hAnsi="Times New Roman" w:cs="Times New Roman"/>
          <w:sz w:val="24"/>
          <w:szCs w:val="24"/>
        </w:rPr>
        <w:t xml:space="preserve"> będzie podlegać przepisom ogólny</w:t>
      </w:r>
      <w:r w:rsidR="000D28ED" w:rsidRPr="00B110C0">
        <w:rPr>
          <w:rStyle w:val="xteksttreci4"/>
          <w:rFonts w:ascii="Times New Roman" w:hAnsi="Times New Roman" w:cs="Times New Roman"/>
          <w:sz w:val="24"/>
          <w:szCs w:val="24"/>
        </w:rPr>
        <w:t>m</w:t>
      </w:r>
      <w:r w:rsidRPr="00B110C0">
        <w:rPr>
          <w:rStyle w:val="xteksttreci4"/>
          <w:rFonts w:ascii="Times New Roman" w:hAnsi="Times New Roman" w:cs="Times New Roman"/>
          <w:sz w:val="24"/>
          <w:szCs w:val="24"/>
        </w:rPr>
        <w:t xml:space="preserve"> </w:t>
      </w:r>
      <w:r w:rsidR="0087291B" w:rsidRPr="00B110C0">
        <w:rPr>
          <w:rStyle w:val="xteksttreci4"/>
          <w:rFonts w:ascii="Times New Roman" w:hAnsi="Times New Roman" w:cs="Times New Roman"/>
          <w:sz w:val="24"/>
          <w:szCs w:val="24"/>
        </w:rPr>
        <w:t>ustawy z</w:t>
      </w:r>
      <w:r w:rsidR="006B24AE" w:rsidRPr="00B110C0">
        <w:rPr>
          <w:rStyle w:val="xteksttreci4"/>
          <w:rFonts w:ascii="Times New Roman" w:hAnsi="Times New Roman" w:cs="Times New Roman"/>
          <w:sz w:val="24"/>
          <w:szCs w:val="24"/>
        </w:rPr>
        <w:t> </w:t>
      </w:r>
      <w:r w:rsidR="0087291B" w:rsidRPr="00B110C0">
        <w:rPr>
          <w:rStyle w:val="xteksttreci4"/>
          <w:rFonts w:ascii="Times New Roman" w:hAnsi="Times New Roman" w:cs="Times New Roman"/>
          <w:sz w:val="24"/>
          <w:szCs w:val="24"/>
        </w:rPr>
        <w:t xml:space="preserve">dnia 14 czerwca 1960 r. </w:t>
      </w:r>
      <w:r w:rsidR="00790DFE" w:rsidRPr="00B110C0">
        <w:rPr>
          <w:rStyle w:val="xteksttreci4"/>
          <w:rFonts w:ascii="Times New Roman" w:hAnsi="Times New Roman" w:cs="Times New Roman"/>
          <w:sz w:val="24"/>
          <w:szCs w:val="24"/>
        </w:rPr>
        <w:t xml:space="preserve">– </w:t>
      </w:r>
      <w:r w:rsidR="0087291B" w:rsidRPr="00B110C0">
        <w:rPr>
          <w:rStyle w:val="xteksttreci4"/>
          <w:rFonts w:ascii="Times New Roman" w:hAnsi="Times New Roman" w:cs="Times New Roman"/>
          <w:sz w:val="24"/>
          <w:szCs w:val="24"/>
        </w:rPr>
        <w:t xml:space="preserve">Kodeks postępowania administracyjnego. Termin ten </w:t>
      </w:r>
      <w:r w:rsidR="006B24AE" w:rsidRPr="00B110C0">
        <w:rPr>
          <w:rStyle w:val="xteksttreci4"/>
          <w:rFonts w:ascii="Times New Roman" w:hAnsi="Times New Roman" w:cs="Times New Roman"/>
          <w:sz w:val="24"/>
          <w:szCs w:val="24"/>
        </w:rPr>
        <w:t xml:space="preserve">będzie miał </w:t>
      </w:r>
      <w:r w:rsidR="0087291B" w:rsidRPr="00B110C0">
        <w:rPr>
          <w:rStyle w:val="xteksttreci4"/>
          <w:rFonts w:ascii="Times New Roman" w:hAnsi="Times New Roman" w:cs="Times New Roman"/>
          <w:sz w:val="24"/>
          <w:szCs w:val="24"/>
        </w:rPr>
        <w:t xml:space="preserve">zastosowanie w </w:t>
      </w:r>
      <w:r w:rsidR="004A1885" w:rsidRPr="00B110C0">
        <w:rPr>
          <w:rStyle w:val="xteksttreci4"/>
          <w:rFonts w:ascii="Times New Roman" w:hAnsi="Times New Roman" w:cs="Times New Roman"/>
          <w:sz w:val="24"/>
          <w:szCs w:val="24"/>
        </w:rPr>
        <w:t>postępowaniach</w:t>
      </w:r>
      <w:r w:rsidR="0087291B" w:rsidRPr="00B110C0">
        <w:rPr>
          <w:rStyle w:val="xteksttreci4"/>
          <w:rFonts w:ascii="Times New Roman" w:hAnsi="Times New Roman" w:cs="Times New Roman"/>
          <w:sz w:val="24"/>
          <w:szCs w:val="24"/>
        </w:rPr>
        <w:t xml:space="preserve"> odwoławczych </w:t>
      </w:r>
      <w:r w:rsidR="004A1885" w:rsidRPr="00B110C0">
        <w:rPr>
          <w:rStyle w:val="xteksttreci4"/>
          <w:rFonts w:ascii="Times New Roman" w:hAnsi="Times New Roman" w:cs="Times New Roman"/>
          <w:sz w:val="24"/>
          <w:szCs w:val="24"/>
        </w:rPr>
        <w:t>w</w:t>
      </w:r>
      <w:r w:rsidR="00B84839" w:rsidRPr="00B110C0">
        <w:rPr>
          <w:rStyle w:val="xteksttreci4"/>
          <w:rFonts w:ascii="Times New Roman" w:hAnsi="Times New Roman" w:cs="Times New Roman"/>
          <w:sz w:val="24"/>
          <w:szCs w:val="24"/>
        </w:rPr>
        <w:t> </w:t>
      </w:r>
      <w:r w:rsidR="004A1885" w:rsidRPr="00B110C0">
        <w:rPr>
          <w:rStyle w:val="xteksttreci4"/>
          <w:rFonts w:ascii="Times New Roman" w:hAnsi="Times New Roman" w:cs="Times New Roman"/>
          <w:sz w:val="24"/>
          <w:szCs w:val="24"/>
        </w:rPr>
        <w:t xml:space="preserve">sprawach </w:t>
      </w:r>
      <w:r w:rsidR="0087291B" w:rsidRPr="00B110C0">
        <w:rPr>
          <w:rStyle w:val="xteksttreci4"/>
          <w:rFonts w:ascii="Times New Roman" w:hAnsi="Times New Roman" w:cs="Times New Roman"/>
          <w:sz w:val="24"/>
          <w:szCs w:val="24"/>
        </w:rPr>
        <w:t>o zobowiązanie cudzoziemca do powrotu, przedłużenie terminu dobrowolnego wyjazdu oraz cofnięcie zakazu ponownego wjazdu</w:t>
      </w:r>
      <w:r w:rsidR="004A1885" w:rsidRPr="00B110C0">
        <w:rPr>
          <w:rStyle w:val="xteksttreci4"/>
          <w:rFonts w:ascii="Times New Roman" w:hAnsi="Times New Roman" w:cs="Times New Roman"/>
          <w:sz w:val="24"/>
          <w:szCs w:val="24"/>
        </w:rPr>
        <w:t>,</w:t>
      </w:r>
      <w:r w:rsidR="0087291B" w:rsidRPr="00B110C0">
        <w:rPr>
          <w:rStyle w:val="xteksttreci4"/>
          <w:rFonts w:ascii="Times New Roman" w:hAnsi="Times New Roman" w:cs="Times New Roman"/>
          <w:sz w:val="24"/>
          <w:szCs w:val="24"/>
        </w:rPr>
        <w:t xml:space="preserve"> </w:t>
      </w:r>
      <w:r w:rsidR="006B24AE" w:rsidRPr="00B110C0">
        <w:rPr>
          <w:rStyle w:val="xteksttreci4"/>
          <w:rFonts w:ascii="Times New Roman" w:hAnsi="Times New Roman" w:cs="Times New Roman"/>
          <w:sz w:val="24"/>
          <w:szCs w:val="24"/>
        </w:rPr>
        <w:t>w </w:t>
      </w:r>
      <w:r w:rsidR="0087291B" w:rsidRPr="00B110C0">
        <w:rPr>
          <w:rStyle w:val="xteksttreci4"/>
          <w:rFonts w:ascii="Times New Roman" w:hAnsi="Times New Roman" w:cs="Times New Roman"/>
          <w:sz w:val="24"/>
          <w:szCs w:val="24"/>
        </w:rPr>
        <w:t xml:space="preserve">trybach </w:t>
      </w:r>
      <w:r w:rsidR="004A1885" w:rsidRPr="00B110C0">
        <w:rPr>
          <w:rStyle w:val="xteksttreci4"/>
          <w:rFonts w:ascii="Times New Roman" w:hAnsi="Times New Roman" w:cs="Times New Roman"/>
          <w:sz w:val="24"/>
          <w:szCs w:val="24"/>
        </w:rPr>
        <w:t>określonych</w:t>
      </w:r>
      <w:r w:rsidR="00024FAE" w:rsidRPr="00B110C0">
        <w:rPr>
          <w:rStyle w:val="xteksttreci4"/>
          <w:rFonts w:ascii="Times New Roman" w:hAnsi="Times New Roman" w:cs="Times New Roman"/>
          <w:sz w:val="24"/>
          <w:szCs w:val="24"/>
        </w:rPr>
        <w:t xml:space="preserve"> w ustawie z dnia 14 </w:t>
      </w:r>
      <w:r w:rsidR="0087291B" w:rsidRPr="00B110C0">
        <w:rPr>
          <w:rStyle w:val="xteksttreci4"/>
          <w:rFonts w:ascii="Times New Roman" w:hAnsi="Times New Roman" w:cs="Times New Roman"/>
          <w:sz w:val="24"/>
          <w:szCs w:val="24"/>
        </w:rPr>
        <w:t>czerwca 1960 r. Kodeks postępowania administracyjnego</w:t>
      </w:r>
      <w:r w:rsidR="000D28ED" w:rsidRPr="00B110C0">
        <w:rPr>
          <w:rStyle w:val="xteksttreci4"/>
          <w:rFonts w:ascii="Times New Roman" w:hAnsi="Times New Roman" w:cs="Times New Roman"/>
          <w:sz w:val="24"/>
          <w:szCs w:val="24"/>
        </w:rPr>
        <w:t xml:space="preserve"> </w:t>
      </w:r>
      <w:r w:rsidR="004A1885" w:rsidRPr="00B110C0">
        <w:rPr>
          <w:rStyle w:val="xteksttreci4"/>
          <w:rFonts w:ascii="Times New Roman" w:hAnsi="Times New Roman" w:cs="Times New Roman"/>
          <w:sz w:val="24"/>
          <w:szCs w:val="24"/>
        </w:rPr>
        <w:t>dotyczących</w:t>
      </w:r>
      <w:r w:rsidR="000D28ED" w:rsidRPr="00B110C0">
        <w:rPr>
          <w:rStyle w:val="xteksttreci4"/>
          <w:rFonts w:ascii="Times New Roman" w:hAnsi="Times New Roman" w:cs="Times New Roman"/>
          <w:sz w:val="24"/>
          <w:szCs w:val="24"/>
        </w:rPr>
        <w:t xml:space="preserve"> wymienionych spraw</w:t>
      </w:r>
      <w:r w:rsidR="0087291B" w:rsidRPr="00B110C0">
        <w:rPr>
          <w:rStyle w:val="xteksttreci4"/>
          <w:rFonts w:ascii="Times New Roman" w:hAnsi="Times New Roman" w:cs="Times New Roman"/>
          <w:sz w:val="24"/>
          <w:szCs w:val="24"/>
        </w:rPr>
        <w:t>.</w:t>
      </w:r>
      <w:r w:rsidR="000662D1" w:rsidRPr="00B110C0">
        <w:rPr>
          <w:rStyle w:val="xteksttreci4"/>
          <w:rFonts w:ascii="Times New Roman" w:hAnsi="Times New Roman" w:cs="Times New Roman"/>
          <w:sz w:val="24"/>
          <w:szCs w:val="24"/>
        </w:rPr>
        <w:t xml:space="preserve"> Ponadto</w:t>
      </w:r>
      <w:r w:rsidR="000662D1" w:rsidRPr="00B110C0">
        <w:rPr>
          <w:rFonts w:ascii="Times New Roman" w:hAnsi="Times New Roman" w:cs="Times New Roman"/>
          <w:sz w:val="24"/>
          <w:szCs w:val="24"/>
        </w:rPr>
        <w:t xml:space="preserve"> </w:t>
      </w:r>
      <w:r w:rsidR="000662D1" w:rsidRPr="00B110C0">
        <w:rPr>
          <w:rStyle w:val="xteksttreci4"/>
          <w:rFonts w:ascii="Times New Roman" w:hAnsi="Times New Roman" w:cs="Times New Roman"/>
          <w:sz w:val="24"/>
          <w:szCs w:val="24"/>
        </w:rPr>
        <w:t>obowiązek, o którym mowa w</w:t>
      </w:r>
      <w:r w:rsidR="006B24AE" w:rsidRPr="00B110C0">
        <w:rPr>
          <w:rStyle w:val="xteksttreci4"/>
          <w:rFonts w:ascii="Times New Roman" w:hAnsi="Times New Roman" w:cs="Times New Roman"/>
          <w:sz w:val="24"/>
          <w:szCs w:val="24"/>
        </w:rPr>
        <w:t> </w:t>
      </w:r>
      <w:r w:rsidR="000662D1" w:rsidRPr="00B110C0">
        <w:rPr>
          <w:rStyle w:val="xteksttreci4"/>
          <w:rFonts w:ascii="Times New Roman" w:hAnsi="Times New Roman" w:cs="Times New Roman"/>
          <w:sz w:val="24"/>
          <w:szCs w:val="24"/>
        </w:rPr>
        <w:t>art.</w:t>
      </w:r>
      <w:r w:rsidR="006B24AE" w:rsidRPr="00B110C0">
        <w:rPr>
          <w:rStyle w:val="xteksttreci4"/>
          <w:rFonts w:ascii="Times New Roman" w:hAnsi="Times New Roman" w:cs="Times New Roman"/>
          <w:sz w:val="24"/>
          <w:szCs w:val="24"/>
        </w:rPr>
        <w:t> </w:t>
      </w:r>
      <w:r w:rsidR="000662D1" w:rsidRPr="00B110C0">
        <w:rPr>
          <w:rStyle w:val="xteksttreci4"/>
          <w:rFonts w:ascii="Times New Roman" w:hAnsi="Times New Roman" w:cs="Times New Roman"/>
          <w:sz w:val="24"/>
          <w:szCs w:val="24"/>
        </w:rPr>
        <w:t>54 § 2 ustawy z dnia 30 sierpnia 2002 r.</w:t>
      </w:r>
      <w:r w:rsidR="00A549B5" w:rsidRPr="00B110C0">
        <w:rPr>
          <w:rStyle w:val="xteksttreci4"/>
          <w:rFonts w:ascii="Times New Roman" w:hAnsi="Times New Roman" w:cs="Times New Roman"/>
          <w:sz w:val="24"/>
          <w:szCs w:val="24"/>
        </w:rPr>
        <w:t xml:space="preserve"> </w:t>
      </w:r>
      <w:r w:rsidR="006B24AE" w:rsidRPr="00B110C0">
        <w:rPr>
          <w:rStyle w:val="xteksttreci4"/>
          <w:rFonts w:ascii="Times New Roman" w:hAnsi="Times New Roman" w:cs="Times New Roman"/>
          <w:sz w:val="24"/>
          <w:szCs w:val="24"/>
        </w:rPr>
        <w:t xml:space="preserve">– </w:t>
      </w:r>
      <w:r w:rsidR="000662D1" w:rsidRPr="00B110C0">
        <w:rPr>
          <w:rStyle w:val="xteksttreci4"/>
          <w:rFonts w:ascii="Times New Roman" w:hAnsi="Times New Roman" w:cs="Times New Roman"/>
          <w:sz w:val="24"/>
          <w:szCs w:val="24"/>
        </w:rPr>
        <w:t>Prawo o</w:t>
      </w:r>
      <w:r w:rsidR="00B84839" w:rsidRPr="00B110C0">
        <w:rPr>
          <w:rStyle w:val="xteksttreci4"/>
          <w:rFonts w:ascii="Times New Roman" w:hAnsi="Times New Roman" w:cs="Times New Roman"/>
          <w:sz w:val="24"/>
          <w:szCs w:val="24"/>
        </w:rPr>
        <w:t> </w:t>
      </w:r>
      <w:r w:rsidR="000662D1" w:rsidRPr="00B110C0">
        <w:rPr>
          <w:rStyle w:val="xteksttreci4"/>
          <w:rFonts w:ascii="Times New Roman" w:hAnsi="Times New Roman" w:cs="Times New Roman"/>
          <w:sz w:val="24"/>
          <w:szCs w:val="24"/>
        </w:rPr>
        <w:t>postępowaniu przed sądami administracyjnymi, właściwy organ będzie realizowa</w:t>
      </w:r>
      <w:r w:rsidR="004A1885" w:rsidRPr="00B110C0">
        <w:rPr>
          <w:rStyle w:val="xteksttreci4"/>
          <w:rFonts w:ascii="Times New Roman" w:hAnsi="Times New Roman" w:cs="Times New Roman"/>
          <w:sz w:val="24"/>
          <w:szCs w:val="24"/>
        </w:rPr>
        <w:t>ł</w:t>
      </w:r>
      <w:r w:rsidR="000662D1" w:rsidRPr="00B110C0">
        <w:rPr>
          <w:rStyle w:val="xteksttreci4"/>
          <w:rFonts w:ascii="Times New Roman" w:hAnsi="Times New Roman" w:cs="Times New Roman"/>
          <w:sz w:val="24"/>
          <w:szCs w:val="24"/>
        </w:rPr>
        <w:t xml:space="preserve"> </w:t>
      </w:r>
      <w:r w:rsidR="000E782A">
        <w:rPr>
          <w:rStyle w:val="xteksttreci4"/>
          <w:rFonts w:ascii="Times New Roman" w:hAnsi="Times New Roman" w:cs="Times New Roman"/>
          <w:sz w:val="24"/>
          <w:szCs w:val="24"/>
        </w:rPr>
        <w:t>w </w:t>
      </w:r>
      <w:r w:rsidR="000662D1" w:rsidRPr="00B110C0">
        <w:rPr>
          <w:rStyle w:val="xteksttreci4"/>
          <w:rFonts w:ascii="Times New Roman" w:hAnsi="Times New Roman" w:cs="Times New Roman"/>
          <w:sz w:val="24"/>
          <w:szCs w:val="24"/>
        </w:rPr>
        <w:t>terminie 90 dni od dnia otrzymania skargi.</w:t>
      </w:r>
      <w:r w:rsidR="00D458B4" w:rsidRPr="00B110C0">
        <w:rPr>
          <w:rStyle w:val="xteksttreci4"/>
          <w:rFonts w:ascii="Times New Roman" w:hAnsi="Times New Roman" w:cs="Times New Roman"/>
          <w:sz w:val="24"/>
          <w:szCs w:val="24"/>
        </w:rPr>
        <w:t xml:space="preserve"> Zważywszy na stopień złożoności spraw</w:t>
      </w:r>
      <w:r w:rsidR="00B84839" w:rsidRPr="00B110C0">
        <w:rPr>
          <w:rStyle w:val="xteksttreci4"/>
          <w:rFonts w:ascii="Times New Roman" w:hAnsi="Times New Roman" w:cs="Times New Roman"/>
          <w:sz w:val="24"/>
          <w:szCs w:val="24"/>
        </w:rPr>
        <w:t xml:space="preserve"> </w:t>
      </w:r>
      <w:r w:rsidR="000E782A">
        <w:rPr>
          <w:rStyle w:val="xteksttreci4"/>
          <w:rFonts w:ascii="Times New Roman" w:hAnsi="Times New Roman" w:cs="Times New Roman"/>
          <w:sz w:val="24"/>
          <w:szCs w:val="24"/>
        </w:rPr>
        <w:t>o </w:t>
      </w:r>
      <w:r w:rsidR="00D458B4" w:rsidRPr="00B110C0">
        <w:rPr>
          <w:rStyle w:val="xteksttreci4"/>
          <w:rFonts w:ascii="Times New Roman" w:hAnsi="Times New Roman" w:cs="Times New Roman"/>
          <w:sz w:val="24"/>
          <w:szCs w:val="24"/>
        </w:rPr>
        <w:t xml:space="preserve">zobowiązanie cudzoziemca do powrotu oraz przewidzianą w ustawie o cudzoziemcach konstrukcję tego procesu, zawierającego faktycznie </w:t>
      </w:r>
      <w:r w:rsidR="004A1885" w:rsidRPr="00B110C0">
        <w:rPr>
          <w:rStyle w:val="xteksttreci4"/>
          <w:rFonts w:ascii="Times New Roman" w:hAnsi="Times New Roman" w:cs="Times New Roman"/>
          <w:sz w:val="24"/>
          <w:szCs w:val="24"/>
        </w:rPr>
        <w:t>kilka</w:t>
      </w:r>
      <w:r w:rsidR="00D458B4" w:rsidRPr="00B110C0">
        <w:rPr>
          <w:rStyle w:val="xteksttreci4"/>
          <w:rFonts w:ascii="Times New Roman" w:hAnsi="Times New Roman" w:cs="Times New Roman"/>
          <w:sz w:val="24"/>
          <w:szCs w:val="24"/>
        </w:rPr>
        <w:t xml:space="preserve"> rozstrzygnięć w jednej decyzji</w:t>
      </w:r>
      <w:r w:rsidR="00B84839" w:rsidRPr="00B110C0">
        <w:rPr>
          <w:rStyle w:val="xteksttreci4"/>
          <w:rFonts w:ascii="Times New Roman" w:hAnsi="Times New Roman" w:cs="Times New Roman"/>
          <w:sz w:val="24"/>
          <w:szCs w:val="24"/>
        </w:rPr>
        <w:t>,</w:t>
      </w:r>
      <w:r w:rsidR="000E782A">
        <w:rPr>
          <w:rStyle w:val="xteksttreci4"/>
          <w:rFonts w:ascii="Times New Roman" w:hAnsi="Times New Roman" w:cs="Times New Roman"/>
          <w:sz w:val="24"/>
          <w:szCs w:val="24"/>
        </w:rPr>
        <w:t xml:space="preserve"> tj. </w:t>
      </w:r>
      <w:r w:rsidR="00D458B4" w:rsidRPr="00B110C0">
        <w:rPr>
          <w:rStyle w:val="xteksttreci4"/>
          <w:rFonts w:ascii="Times New Roman" w:hAnsi="Times New Roman" w:cs="Times New Roman"/>
          <w:sz w:val="24"/>
          <w:szCs w:val="24"/>
        </w:rPr>
        <w:t xml:space="preserve">nakaz opuszczenia kraju, rozstrzygnięcie co do terminu dobrowolnego wyjazdu oraz co do zakazu wjazdu do Polski i innych państw obszaru </w:t>
      </w:r>
      <w:proofErr w:type="spellStart"/>
      <w:r w:rsidR="00D458B4" w:rsidRPr="00B110C0">
        <w:rPr>
          <w:rStyle w:val="xteksttreci4"/>
          <w:rFonts w:ascii="Times New Roman" w:hAnsi="Times New Roman" w:cs="Times New Roman"/>
          <w:sz w:val="24"/>
          <w:szCs w:val="24"/>
        </w:rPr>
        <w:t>Schengen</w:t>
      </w:r>
      <w:proofErr w:type="spellEnd"/>
      <w:r w:rsidR="00D458B4" w:rsidRPr="00B110C0">
        <w:rPr>
          <w:rStyle w:val="xteksttreci4"/>
          <w:rFonts w:ascii="Times New Roman" w:hAnsi="Times New Roman" w:cs="Times New Roman"/>
          <w:sz w:val="24"/>
          <w:szCs w:val="24"/>
        </w:rPr>
        <w:t>, co do zgody na pobyt ze względów humanitarnych</w:t>
      </w:r>
      <w:r w:rsidR="00790DFE" w:rsidRPr="00B110C0">
        <w:rPr>
          <w:rStyle w:val="xteksttreci4"/>
          <w:rFonts w:ascii="Times New Roman" w:hAnsi="Times New Roman" w:cs="Times New Roman"/>
          <w:sz w:val="24"/>
          <w:szCs w:val="24"/>
        </w:rPr>
        <w:t>,</w:t>
      </w:r>
      <w:r w:rsidR="00D458B4" w:rsidRPr="00B110C0">
        <w:rPr>
          <w:rStyle w:val="xteksttreci4"/>
          <w:rFonts w:ascii="Times New Roman" w:hAnsi="Times New Roman" w:cs="Times New Roman"/>
          <w:sz w:val="24"/>
          <w:szCs w:val="24"/>
        </w:rPr>
        <w:t xml:space="preserve"> jak również odnośnie zgody na pobyt tolerowany w Rzeczypospolitej Polskiej, należy wskazać, iż </w:t>
      </w:r>
      <w:r w:rsidR="00790DFE" w:rsidRPr="00B110C0">
        <w:rPr>
          <w:rStyle w:val="xteksttreci4"/>
          <w:rFonts w:ascii="Times New Roman" w:hAnsi="Times New Roman" w:cs="Times New Roman"/>
          <w:sz w:val="24"/>
          <w:szCs w:val="24"/>
        </w:rPr>
        <w:t>do postępowania</w:t>
      </w:r>
      <w:r w:rsidR="00D458B4" w:rsidRPr="00B110C0">
        <w:rPr>
          <w:rStyle w:val="xteksttreci4"/>
          <w:rFonts w:ascii="Times New Roman" w:hAnsi="Times New Roman" w:cs="Times New Roman"/>
          <w:sz w:val="24"/>
          <w:szCs w:val="24"/>
        </w:rPr>
        <w:t xml:space="preserve"> w tym przedmiocie </w:t>
      </w:r>
      <w:r w:rsidR="00790DFE" w:rsidRPr="00B110C0">
        <w:rPr>
          <w:rStyle w:val="xteksttreci4"/>
          <w:rFonts w:ascii="Times New Roman" w:hAnsi="Times New Roman" w:cs="Times New Roman"/>
          <w:sz w:val="24"/>
          <w:szCs w:val="24"/>
        </w:rPr>
        <w:t>nie powinny mieć zastosowania przepisy</w:t>
      </w:r>
      <w:r w:rsidR="00D458B4" w:rsidRPr="00B110C0">
        <w:rPr>
          <w:rStyle w:val="xteksttreci4"/>
          <w:rFonts w:ascii="Times New Roman" w:hAnsi="Times New Roman" w:cs="Times New Roman"/>
          <w:sz w:val="24"/>
          <w:szCs w:val="24"/>
        </w:rPr>
        <w:t xml:space="preserve"> </w:t>
      </w:r>
      <w:r w:rsidR="00F22135" w:rsidRPr="00B110C0">
        <w:rPr>
          <w:rStyle w:val="xteksttreci4"/>
          <w:rFonts w:ascii="Times New Roman" w:hAnsi="Times New Roman" w:cs="Times New Roman"/>
          <w:sz w:val="24"/>
          <w:szCs w:val="24"/>
        </w:rPr>
        <w:t>K</w:t>
      </w:r>
      <w:r w:rsidR="00D458B4" w:rsidRPr="00B110C0">
        <w:rPr>
          <w:rStyle w:val="xteksttreci4"/>
          <w:rFonts w:ascii="Times New Roman" w:hAnsi="Times New Roman" w:cs="Times New Roman"/>
          <w:sz w:val="24"/>
          <w:szCs w:val="24"/>
        </w:rPr>
        <w:t>odeksu postępowania administracyjnego</w:t>
      </w:r>
      <w:r w:rsidR="00790DFE" w:rsidRPr="00B110C0">
        <w:rPr>
          <w:rStyle w:val="xteksttreci4"/>
          <w:rFonts w:ascii="Times New Roman" w:hAnsi="Times New Roman" w:cs="Times New Roman"/>
          <w:sz w:val="24"/>
          <w:szCs w:val="24"/>
        </w:rPr>
        <w:t xml:space="preserve"> w zakresie terminów załatwienia sprawy. </w:t>
      </w:r>
      <w:r w:rsidR="00D458B4" w:rsidRPr="00B110C0">
        <w:rPr>
          <w:rStyle w:val="xteksttreci4"/>
          <w:rFonts w:ascii="Times New Roman" w:hAnsi="Times New Roman" w:cs="Times New Roman"/>
          <w:sz w:val="24"/>
          <w:szCs w:val="24"/>
        </w:rPr>
        <w:t xml:space="preserve"> Z uwagi na złożoność postępowania podyktowaną rozmaitymi, nieraz niejednoznacznymi stanami faktycznymi oraz wysoki stopień skomplikowania tych postępowań, zasadne jest ustanowienie przepisów szczególnych dotyczących terminów załatwienia sprawy </w:t>
      </w:r>
      <w:r w:rsidR="00D458B4" w:rsidRPr="00B110C0">
        <w:rPr>
          <w:rStyle w:val="xteksttreci4"/>
          <w:rFonts w:ascii="Times New Roman" w:hAnsi="Times New Roman" w:cs="Times New Roman"/>
          <w:sz w:val="24"/>
          <w:szCs w:val="24"/>
        </w:rPr>
        <w:lastRenderedPageBreak/>
        <w:t xml:space="preserve">administracyjnej w tym przedmiocie. </w:t>
      </w:r>
    </w:p>
    <w:p w14:paraId="7C5479FF" w14:textId="40A296EA" w:rsidR="009D54B9" w:rsidRPr="00B110C0" w:rsidRDefault="00D458B4" w:rsidP="00C65D72">
      <w:pPr>
        <w:spacing w:line="360" w:lineRule="auto"/>
        <w:ind w:firstLine="708"/>
        <w:jc w:val="both"/>
        <w:rPr>
          <w:rStyle w:val="xteksttreci4"/>
          <w:rFonts w:ascii="Times New Roman" w:hAnsi="Times New Roman" w:cs="Times New Roman"/>
          <w:sz w:val="24"/>
          <w:szCs w:val="24"/>
        </w:rPr>
      </w:pPr>
      <w:r w:rsidRPr="00B110C0">
        <w:rPr>
          <w:rStyle w:val="xteksttreci4"/>
          <w:rFonts w:ascii="Times New Roman" w:hAnsi="Times New Roman" w:cs="Times New Roman"/>
          <w:sz w:val="24"/>
          <w:szCs w:val="24"/>
        </w:rPr>
        <w:t xml:space="preserve">Komendant Główny Straży Granicznej w powyższych sprawach, jako że rozstrzyga sprawę całkowicie na nowo zgodnie z zasadą dwuinstancyjności postępowania, to mając na względzie </w:t>
      </w:r>
      <w:r w:rsidR="00790DFE" w:rsidRPr="00B110C0">
        <w:rPr>
          <w:rStyle w:val="xteksttreci4"/>
          <w:rFonts w:ascii="Times New Roman" w:hAnsi="Times New Roman" w:cs="Times New Roman"/>
          <w:sz w:val="24"/>
          <w:szCs w:val="24"/>
        </w:rPr>
        <w:t>liczbę</w:t>
      </w:r>
      <w:r w:rsidRPr="00B110C0">
        <w:rPr>
          <w:rStyle w:val="xteksttreci4"/>
          <w:rFonts w:ascii="Times New Roman" w:hAnsi="Times New Roman" w:cs="Times New Roman"/>
          <w:sz w:val="24"/>
          <w:szCs w:val="24"/>
        </w:rPr>
        <w:t xml:space="preserve"> postępowań oraz </w:t>
      </w:r>
      <w:r w:rsidR="00F22135" w:rsidRPr="00B110C0">
        <w:rPr>
          <w:rStyle w:val="xteksttreci4"/>
          <w:rFonts w:ascii="Times New Roman" w:hAnsi="Times New Roman" w:cs="Times New Roman"/>
          <w:sz w:val="24"/>
          <w:szCs w:val="24"/>
        </w:rPr>
        <w:t>opisany</w:t>
      </w:r>
      <w:r w:rsidRPr="00B110C0">
        <w:rPr>
          <w:rStyle w:val="xteksttreci4"/>
          <w:rFonts w:ascii="Times New Roman" w:hAnsi="Times New Roman" w:cs="Times New Roman"/>
          <w:sz w:val="24"/>
          <w:szCs w:val="24"/>
        </w:rPr>
        <w:t xml:space="preserve"> już stopień zawiłości i wielowątkowości orzeczeń </w:t>
      </w:r>
      <w:r w:rsidR="00F22135" w:rsidRPr="00B110C0">
        <w:rPr>
          <w:rStyle w:val="xteksttreci4"/>
          <w:rFonts w:ascii="Times New Roman" w:hAnsi="Times New Roman" w:cs="Times New Roman"/>
          <w:sz w:val="24"/>
          <w:szCs w:val="24"/>
        </w:rPr>
        <w:t>zapadających</w:t>
      </w:r>
      <w:r w:rsidR="00790DFE" w:rsidRPr="00B110C0">
        <w:rPr>
          <w:rStyle w:val="xteksttreci4"/>
          <w:rFonts w:ascii="Times New Roman" w:hAnsi="Times New Roman" w:cs="Times New Roman"/>
          <w:sz w:val="24"/>
          <w:szCs w:val="24"/>
        </w:rPr>
        <w:t xml:space="preserve"> w jednej decyzji, </w:t>
      </w:r>
      <w:r w:rsidRPr="00B110C0">
        <w:rPr>
          <w:rStyle w:val="xteksttreci4"/>
          <w:rFonts w:ascii="Times New Roman" w:hAnsi="Times New Roman" w:cs="Times New Roman"/>
          <w:sz w:val="24"/>
          <w:szCs w:val="24"/>
        </w:rPr>
        <w:t>organ wyższego stopnia powinien mieć zapewniony adekwatny czas pozwalający na rzetelne i kompleksowe rozpoznanie sprawy, zapewniające realny dostęp stronie do skutecznego środka odwoławczego.</w:t>
      </w:r>
    </w:p>
    <w:p w14:paraId="2D4AEFD8" w14:textId="518F8C50" w:rsidR="00A26754" w:rsidRPr="00B110C0" w:rsidRDefault="002133F0" w:rsidP="00263F11">
      <w:pPr>
        <w:spacing w:line="360" w:lineRule="auto"/>
        <w:jc w:val="both"/>
        <w:rPr>
          <w:rStyle w:val="xteksttreci4"/>
          <w:rFonts w:ascii="Times New Roman" w:hAnsi="Times New Roman" w:cs="Times New Roman"/>
          <w:sz w:val="24"/>
          <w:szCs w:val="24"/>
        </w:rPr>
      </w:pPr>
      <w:r w:rsidRPr="00B110C0">
        <w:rPr>
          <w:rStyle w:val="xteksttreci4"/>
          <w:rFonts w:ascii="Times New Roman" w:hAnsi="Times New Roman" w:cs="Times New Roman"/>
          <w:sz w:val="24"/>
          <w:szCs w:val="24"/>
        </w:rPr>
        <w:tab/>
      </w:r>
      <w:r w:rsidR="00A26754" w:rsidRPr="00B110C0">
        <w:rPr>
          <w:rStyle w:val="xteksttreci4"/>
          <w:rFonts w:ascii="Times New Roman" w:hAnsi="Times New Roman" w:cs="Times New Roman"/>
          <w:sz w:val="24"/>
          <w:szCs w:val="24"/>
        </w:rPr>
        <w:t>W zakresie zmian w art. 334, Straż Graniczna w swej praktyce służbowej na kanwie udzielania pomocy w dobrowolnym powrocie zidentyfikowała potrzebę objęcia pomocą w</w:t>
      </w:r>
      <w:r w:rsidR="008F2521" w:rsidRPr="00B110C0">
        <w:rPr>
          <w:rStyle w:val="xteksttreci4"/>
          <w:rFonts w:ascii="Times New Roman" w:hAnsi="Times New Roman" w:cs="Times New Roman"/>
          <w:sz w:val="24"/>
          <w:szCs w:val="24"/>
        </w:rPr>
        <w:t> </w:t>
      </w:r>
      <w:r w:rsidR="00A26754" w:rsidRPr="00B110C0">
        <w:rPr>
          <w:rStyle w:val="xteksttreci4"/>
          <w:rFonts w:ascii="Times New Roman" w:hAnsi="Times New Roman" w:cs="Times New Roman"/>
          <w:sz w:val="24"/>
          <w:szCs w:val="24"/>
        </w:rPr>
        <w:t xml:space="preserve">dobrowolnym powrocie cudzoziemców, </w:t>
      </w:r>
      <w:r w:rsidR="00FF0268" w:rsidRPr="00B110C0">
        <w:rPr>
          <w:rStyle w:val="xteksttreci4"/>
          <w:rFonts w:ascii="Times New Roman" w:hAnsi="Times New Roman" w:cs="Times New Roman"/>
          <w:sz w:val="24"/>
          <w:szCs w:val="24"/>
        </w:rPr>
        <w:t xml:space="preserve">na wniosek których </w:t>
      </w:r>
      <w:r w:rsidR="00F22135" w:rsidRPr="00B110C0">
        <w:rPr>
          <w:rStyle w:val="xteksttreci4"/>
          <w:rFonts w:ascii="Times New Roman" w:hAnsi="Times New Roman" w:cs="Times New Roman"/>
          <w:sz w:val="24"/>
          <w:szCs w:val="24"/>
        </w:rPr>
        <w:t>następuje umorzenie postępowania</w:t>
      </w:r>
      <w:r w:rsidR="00A26754" w:rsidRPr="00B110C0">
        <w:rPr>
          <w:rStyle w:val="xteksttreci4"/>
          <w:rFonts w:ascii="Times New Roman" w:hAnsi="Times New Roman" w:cs="Times New Roman"/>
          <w:sz w:val="24"/>
          <w:szCs w:val="24"/>
        </w:rPr>
        <w:t xml:space="preserve"> w sprawie </w:t>
      </w:r>
      <w:r w:rsidR="00F22135" w:rsidRPr="00B110C0">
        <w:rPr>
          <w:rStyle w:val="xteksttreci4"/>
          <w:rFonts w:ascii="Times New Roman" w:hAnsi="Times New Roman" w:cs="Times New Roman"/>
          <w:sz w:val="24"/>
          <w:szCs w:val="24"/>
        </w:rPr>
        <w:t>dotyczącej legalizacji</w:t>
      </w:r>
      <w:r w:rsidR="00A26754" w:rsidRPr="00B110C0">
        <w:rPr>
          <w:rStyle w:val="xteksttreci4"/>
          <w:rFonts w:ascii="Times New Roman" w:hAnsi="Times New Roman" w:cs="Times New Roman"/>
          <w:sz w:val="24"/>
          <w:szCs w:val="24"/>
        </w:rPr>
        <w:t xml:space="preserve"> pobytu (tj. o zezwolenie na pobyt czasowy, stały lub rezydenta długoterminowego UE) toczące</w:t>
      </w:r>
      <w:r w:rsidR="00F22135" w:rsidRPr="00B110C0">
        <w:rPr>
          <w:rStyle w:val="xteksttreci4"/>
          <w:rFonts w:ascii="Times New Roman" w:hAnsi="Times New Roman" w:cs="Times New Roman"/>
          <w:sz w:val="24"/>
          <w:szCs w:val="24"/>
        </w:rPr>
        <w:t>go</w:t>
      </w:r>
      <w:r w:rsidR="00A26754" w:rsidRPr="00B110C0">
        <w:rPr>
          <w:rStyle w:val="xteksttreci4"/>
          <w:rFonts w:ascii="Times New Roman" w:hAnsi="Times New Roman" w:cs="Times New Roman"/>
          <w:sz w:val="24"/>
          <w:szCs w:val="24"/>
        </w:rPr>
        <w:t xml:space="preserve"> się przed wojewodą lub Szefem Urzędu do Spraw Cudzoziemców. W takiej sytuacji zgodnie z art. 299 ust. 6 lit. a ustawy o cudzoziemcach, osoby te mają obowiązek opuszczenia terytorium Polski przed upływem 30 dni od dnia</w:t>
      </w:r>
      <w:r w:rsidR="008F2521" w:rsidRPr="00B110C0">
        <w:rPr>
          <w:rStyle w:val="xteksttreci4"/>
          <w:rFonts w:ascii="Times New Roman" w:hAnsi="Times New Roman" w:cs="Times New Roman"/>
          <w:sz w:val="24"/>
          <w:szCs w:val="24"/>
        </w:rPr>
        <w:t>,</w:t>
      </w:r>
      <w:r w:rsidR="00A26754" w:rsidRPr="00B110C0">
        <w:rPr>
          <w:rStyle w:val="xteksttreci4"/>
          <w:rFonts w:ascii="Times New Roman" w:hAnsi="Times New Roman" w:cs="Times New Roman"/>
          <w:sz w:val="24"/>
          <w:szCs w:val="24"/>
        </w:rPr>
        <w:t xml:space="preserve"> gdy decyzja w przedmiocie umorzenia postępowania stała się ostateczna, a w przypadku wydania decyzji przez organ wyższego stopnia – od dnia, w którym decyzja została cudzoziemcowi doręczona – </w:t>
      </w:r>
      <w:r w:rsidR="00E23DAC" w:rsidRPr="00B110C0">
        <w:rPr>
          <w:rStyle w:val="xteksttreci4"/>
          <w:rFonts w:ascii="Times New Roman" w:hAnsi="Times New Roman" w:cs="Times New Roman"/>
          <w:sz w:val="24"/>
          <w:szCs w:val="24"/>
        </w:rPr>
        <w:t>gdyż po tym okresie ich pobyt będzie uznany za nielegalny,</w:t>
      </w:r>
      <w:r w:rsidR="00A26754" w:rsidRPr="00B110C0">
        <w:rPr>
          <w:rStyle w:val="xteksttreci4"/>
          <w:rFonts w:ascii="Times New Roman" w:hAnsi="Times New Roman" w:cs="Times New Roman"/>
          <w:sz w:val="24"/>
          <w:szCs w:val="24"/>
        </w:rPr>
        <w:t xml:space="preserve"> w rozumieniu art. 302 ust. 1 ustawy o cudzoziemcach. </w:t>
      </w:r>
    </w:p>
    <w:p w14:paraId="2E47AA9D" w14:textId="2275E51F" w:rsidR="00A26754" w:rsidRPr="00B110C0" w:rsidRDefault="00A26754" w:rsidP="00C65D72">
      <w:pPr>
        <w:spacing w:line="360" w:lineRule="auto"/>
        <w:ind w:firstLine="708"/>
        <w:jc w:val="both"/>
        <w:rPr>
          <w:rStyle w:val="xteksttreci4"/>
          <w:rFonts w:ascii="Times New Roman" w:hAnsi="Times New Roman" w:cs="Times New Roman"/>
          <w:sz w:val="24"/>
          <w:szCs w:val="24"/>
        </w:rPr>
      </w:pPr>
      <w:r w:rsidRPr="00B110C0">
        <w:rPr>
          <w:rStyle w:val="xteksttreci4"/>
          <w:rFonts w:ascii="Times New Roman" w:hAnsi="Times New Roman" w:cs="Times New Roman"/>
          <w:sz w:val="24"/>
          <w:szCs w:val="24"/>
        </w:rPr>
        <w:t>Cudzoziemcy objęci tym obowiązkiem niejednokrotnie występują do Komendanta Głównego Straży Granicznej z wnioskiem o udzielenie pomocy w dobrowolnym powrocie, jednakże w obecnym stanie prawnym brak jest przesłanki umożliwiającej udzielenie tym osobom pomocy. W</w:t>
      </w:r>
      <w:r w:rsidR="008E04BB" w:rsidRPr="00B110C0">
        <w:rPr>
          <w:rStyle w:val="xteksttreci4"/>
          <w:rFonts w:ascii="Times New Roman" w:hAnsi="Times New Roman" w:cs="Times New Roman"/>
          <w:sz w:val="24"/>
          <w:szCs w:val="24"/>
        </w:rPr>
        <w:t xml:space="preserve"> związku z tym</w:t>
      </w:r>
      <w:r w:rsidRPr="00B110C0">
        <w:rPr>
          <w:rStyle w:val="xteksttreci4"/>
          <w:rFonts w:ascii="Times New Roman" w:hAnsi="Times New Roman" w:cs="Times New Roman"/>
          <w:sz w:val="24"/>
          <w:szCs w:val="24"/>
        </w:rPr>
        <w:t xml:space="preserve"> proponuje się </w:t>
      </w:r>
      <w:r w:rsidR="008E04BB" w:rsidRPr="00B110C0">
        <w:rPr>
          <w:rStyle w:val="xteksttreci4"/>
          <w:rFonts w:ascii="Times New Roman" w:hAnsi="Times New Roman" w:cs="Times New Roman"/>
          <w:sz w:val="24"/>
          <w:szCs w:val="24"/>
        </w:rPr>
        <w:t>dodanie</w:t>
      </w:r>
      <w:r w:rsidRPr="00B110C0">
        <w:rPr>
          <w:rStyle w:val="xteksttreci4"/>
          <w:rFonts w:ascii="Times New Roman" w:hAnsi="Times New Roman" w:cs="Times New Roman"/>
          <w:sz w:val="24"/>
          <w:szCs w:val="24"/>
        </w:rPr>
        <w:t xml:space="preserve"> nowej przesłanki udzielenia przez Komendanta Głównego Straży Granicznej pomocy w dobrowolnym powrocie w </w:t>
      </w:r>
      <w:r w:rsidR="008E04BB" w:rsidRPr="00B110C0">
        <w:rPr>
          <w:rStyle w:val="xteksttreci4"/>
          <w:rFonts w:ascii="Times New Roman" w:hAnsi="Times New Roman" w:cs="Times New Roman"/>
          <w:sz w:val="24"/>
          <w:szCs w:val="24"/>
        </w:rPr>
        <w:t>przypadku, gdy</w:t>
      </w:r>
      <w:r w:rsidRPr="00B110C0">
        <w:rPr>
          <w:rStyle w:val="xteksttreci4"/>
          <w:rFonts w:ascii="Times New Roman" w:hAnsi="Times New Roman" w:cs="Times New Roman"/>
          <w:sz w:val="24"/>
          <w:szCs w:val="24"/>
        </w:rPr>
        <w:t xml:space="preserve"> postępowanie o zezwolenie na pobyt czasowy, zezwolenie na pobyt stały lub zezwolenie na pobyt rezydenta długoterminowego UE zostało umorzone na wniosek cudzoziemca, a nie upłynął termin, o którym mowa w art. 299 ust. 6 lit. a. W takiej sytuacji cudzoziemiec </w:t>
      </w:r>
      <w:r w:rsidR="008E04BB" w:rsidRPr="00B110C0">
        <w:rPr>
          <w:rStyle w:val="xteksttreci4"/>
          <w:rFonts w:ascii="Times New Roman" w:hAnsi="Times New Roman" w:cs="Times New Roman"/>
          <w:sz w:val="24"/>
          <w:szCs w:val="24"/>
        </w:rPr>
        <w:t>będzie mógł wystąpić</w:t>
      </w:r>
      <w:r w:rsidRPr="00B110C0">
        <w:rPr>
          <w:rStyle w:val="xteksttreci4"/>
          <w:rFonts w:ascii="Times New Roman" w:hAnsi="Times New Roman" w:cs="Times New Roman"/>
          <w:sz w:val="24"/>
          <w:szCs w:val="24"/>
        </w:rPr>
        <w:t xml:space="preserve"> z wnioskiem co najmniej na 7 dni przed upływem terminu, o którym mowa w</w:t>
      </w:r>
      <w:r w:rsidR="008F2521" w:rsidRPr="00B110C0">
        <w:rPr>
          <w:rStyle w:val="xteksttreci4"/>
          <w:rFonts w:ascii="Times New Roman" w:hAnsi="Times New Roman" w:cs="Times New Roman"/>
          <w:sz w:val="24"/>
          <w:szCs w:val="24"/>
        </w:rPr>
        <w:t> </w:t>
      </w:r>
      <w:r w:rsidRPr="00B110C0">
        <w:rPr>
          <w:rStyle w:val="xteksttreci4"/>
          <w:rFonts w:ascii="Times New Roman" w:hAnsi="Times New Roman" w:cs="Times New Roman"/>
          <w:sz w:val="24"/>
          <w:szCs w:val="24"/>
        </w:rPr>
        <w:t>art. 299 ust. 6 pkt 1 lit. a ustawy o cudzoziemcach, aby zapewnić Komendantowi Głównemu Straży Granicznej niezbędny czas na rozpatrzenie wniosku.</w:t>
      </w:r>
    </w:p>
    <w:p w14:paraId="35BD32D8" w14:textId="3B4A8AEC" w:rsidR="004E4A9B" w:rsidRPr="00B110C0" w:rsidRDefault="004E4A9B" w:rsidP="00C65D72">
      <w:pPr>
        <w:spacing w:line="360" w:lineRule="auto"/>
        <w:ind w:firstLine="708"/>
        <w:jc w:val="both"/>
        <w:rPr>
          <w:rFonts w:ascii="Times New Roman" w:hAnsi="Times New Roman" w:cs="Times New Roman"/>
          <w:sz w:val="24"/>
          <w:szCs w:val="24"/>
        </w:rPr>
      </w:pPr>
      <w:r w:rsidRPr="00B110C0">
        <w:rPr>
          <w:rStyle w:val="xteksttreci4"/>
          <w:rFonts w:ascii="Times New Roman" w:hAnsi="Times New Roman" w:cs="Times New Roman"/>
          <w:sz w:val="24"/>
          <w:szCs w:val="24"/>
        </w:rPr>
        <w:t>Zmieniany art. 397 ust. 1 pkt 2</w:t>
      </w:r>
      <w:r w:rsidR="00D44864" w:rsidRPr="00B110C0">
        <w:rPr>
          <w:rStyle w:val="xteksttreci4"/>
          <w:rFonts w:ascii="Times New Roman" w:hAnsi="Times New Roman" w:cs="Times New Roman"/>
          <w:sz w:val="24"/>
          <w:szCs w:val="24"/>
        </w:rPr>
        <w:t xml:space="preserve"> i art. 401 ust. 2</w:t>
      </w:r>
      <w:r w:rsidRPr="00B110C0">
        <w:rPr>
          <w:rFonts w:ascii="Times New Roman" w:hAnsi="Times New Roman" w:cs="Times New Roman"/>
          <w:sz w:val="24"/>
          <w:szCs w:val="24"/>
        </w:rPr>
        <w:t xml:space="preserve"> </w:t>
      </w:r>
      <w:r w:rsidR="002F1822" w:rsidRPr="00B110C0">
        <w:rPr>
          <w:rFonts w:ascii="Times New Roman" w:hAnsi="Times New Roman" w:cs="Times New Roman"/>
          <w:sz w:val="24"/>
          <w:szCs w:val="24"/>
        </w:rPr>
        <w:t>określa</w:t>
      </w:r>
      <w:r w:rsidRPr="00B110C0">
        <w:rPr>
          <w:rStyle w:val="xteksttreci4"/>
          <w:rFonts w:ascii="Times New Roman" w:hAnsi="Times New Roman" w:cs="Times New Roman"/>
          <w:sz w:val="24"/>
          <w:szCs w:val="24"/>
        </w:rPr>
        <w:t xml:space="preserve">, że Straż Graniczna będzie uprawniona do wystąpienia do sądu właściwego ze względu na </w:t>
      </w:r>
      <w:r w:rsidR="00E10235" w:rsidRPr="00B110C0">
        <w:rPr>
          <w:rStyle w:val="xteksttreci4"/>
          <w:rFonts w:ascii="Times New Roman" w:hAnsi="Times New Roman" w:cs="Times New Roman"/>
          <w:sz w:val="24"/>
          <w:szCs w:val="24"/>
        </w:rPr>
        <w:t>siedzibę wnioskującego organu Straży Granicznej</w:t>
      </w:r>
      <w:r w:rsidRPr="00B110C0">
        <w:rPr>
          <w:rStyle w:val="xteksttreci4"/>
          <w:rFonts w:ascii="Times New Roman" w:hAnsi="Times New Roman" w:cs="Times New Roman"/>
          <w:sz w:val="24"/>
          <w:szCs w:val="24"/>
        </w:rPr>
        <w:t xml:space="preserve"> z wnioskiem o umieszczenie </w:t>
      </w:r>
      <w:r w:rsidR="002F1822" w:rsidRPr="00B110C0">
        <w:rPr>
          <w:rStyle w:val="xteksttreci4"/>
          <w:rFonts w:ascii="Times New Roman" w:hAnsi="Times New Roman" w:cs="Times New Roman"/>
          <w:sz w:val="24"/>
          <w:szCs w:val="24"/>
        </w:rPr>
        <w:t>cudzoziemca</w:t>
      </w:r>
      <w:r w:rsidR="00C45F56" w:rsidRPr="00B110C0">
        <w:rPr>
          <w:rStyle w:val="xteksttreci4"/>
          <w:rFonts w:ascii="Times New Roman" w:hAnsi="Times New Roman" w:cs="Times New Roman"/>
          <w:sz w:val="24"/>
          <w:szCs w:val="24"/>
        </w:rPr>
        <w:t xml:space="preserve"> w placówce opiekuńczo-</w:t>
      </w:r>
      <w:r w:rsidRPr="00B110C0">
        <w:rPr>
          <w:rStyle w:val="xteksttreci4"/>
          <w:rFonts w:ascii="Times New Roman" w:hAnsi="Times New Roman" w:cs="Times New Roman"/>
          <w:sz w:val="24"/>
          <w:szCs w:val="24"/>
        </w:rPr>
        <w:t>wychowawczej lub w</w:t>
      </w:r>
      <w:r w:rsidR="00157B68" w:rsidRPr="00B110C0">
        <w:rPr>
          <w:rStyle w:val="xteksttreci4"/>
          <w:rFonts w:ascii="Times New Roman" w:hAnsi="Times New Roman" w:cs="Times New Roman"/>
          <w:sz w:val="24"/>
          <w:szCs w:val="24"/>
        </w:rPr>
        <w:t> </w:t>
      </w:r>
      <w:r w:rsidRPr="00B110C0">
        <w:rPr>
          <w:rStyle w:val="xteksttreci4"/>
          <w:rFonts w:ascii="Times New Roman" w:hAnsi="Times New Roman" w:cs="Times New Roman"/>
          <w:sz w:val="24"/>
          <w:szCs w:val="24"/>
        </w:rPr>
        <w:t xml:space="preserve">strzeżonym ośrodku. Obecna regulacja wskazuje na konieczność złożenia takiego wniosku </w:t>
      </w:r>
      <w:r w:rsidR="002F1822" w:rsidRPr="00B110C0">
        <w:rPr>
          <w:rStyle w:val="xteksttreci4"/>
          <w:rFonts w:ascii="Times New Roman" w:hAnsi="Times New Roman" w:cs="Times New Roman"/>
          <w:sz w:val="24"/>
          <w:szCs w:val="24"/>
        </w:rPr>
        <w:t xml:space="preserve">do sądu właściwego </w:t>
      </w:r>
      <w:r w:rsidRPr="00B110C0">
        <w:rPr>
          <w:rStyle w:val="xteksttreci4"/>
          <w:rFonts w:ascii="Times New Roman" w:hAnsi="Times New Roman" w:cs="Times New Roman"/>
          <w:sz w:val="24"/>
          <w:szCs w:val="24"/>
        </w:rPr>
        <w:t xml:space="preserve">ze względu na miejsce zatrzymania małoletniego, co ze względu na </w:t>
      </w:r>
      <w:r w:rsidR="002F1822" w:rsidRPr="00B110C0">
        <w:rPr>
          <w:rStyle w:val="xteksttreci4"/>
          <w:rFonts w:ascii="Times New Roman" w:hAnsi="Times New Roman" w:cs="Times New Roman"/>
          <w:sz w:val="24"/>
          <w:szCs w:val="24"/>
        </w:rPr>
        <w:t>zasięg</w:t>
      </w:r>
      <w:r w:rsidRPr="00B110C0">
        <w:rPr>
          <w:rStyle w:val="xteksttreci4"/>
          <w:rFonts w:ascii="Times New Roman" w:hAnsi="Times New Roman" w:cs="Times New Roman"/>
          <w:sz w:val="24"/>
          <w:szCs w:val="24"/>
        </w:rPr>
        <w:t xml:space="preserve"> terytorialny jednostek organizacyjnych Straży Granicznej i umiejscowienie ich siedzib</w:t>
      </w:r>
      <w:r w:rsidR="000D28ED" w:rsidRPr="00B110C0">
        <w:rPr>
          <w:rStyle w:val="xteksttreci4"/>
          <w:rFonts w:ascii="Times New Roman" w:hAnsi="Times New Roman" w:cs="Times New Roman"/>
          <w:sz w:val="24"/>
          <w:szCs w:val="24"/>
        </w:rPr>
        <w:t xml:space="preserve"> na </w:t>
      </w:r>
      <w:r w:rsidR="00AD4341" w:rsidRPr="00B110C0">
        <w:rPr>
          <w:rStyle w:val="xteksttreci4"/>
          <w:rFonts w:ascii="Times New Roman" w:hAnsi="Times New Roman" w:cs="Times New Roman"/>
          <w:sz w:val="24"/>
          <w:szCs w:val="24"/>
        </w:rPr>
        <w:t xml:space="preserve">terenie służbowej odpowiedzialności </w:t>
      </w:r>
      <w:r w:rsidR="002F1822" w:rsidRPr="00B110C0">
        <w:rPr>
          <w:rStyle w:val="xteksttreci4"/>
          <w:rFonts w:ascii="Times New Roman" w:hAnsi="Times New Roman" w:cs="Times New Roman"/>
          <w:sz w:val="24"/>
          <w:szCs w:val="24"/>
        </w:rPr>
        <w:t>obejmującej</w:t>
      </w:r>
      <w:r w:rsidR="00AD4341" w:rsidRPr="00B110C0">
        <w:rPr>
          <w:rStyle w:val="xteksttreci4"/>
          <w:rFonts w:ascii="Times New Roman" w:hAnsi="Times New Roman" w:cs="Times New Roman"/>
          <w:sz w:val="24"/>
          <w:szCs w:val="24"/>
        </w:rPr>
        <w:t xml:space="preserve"> </w:t>
      </w:r>
      <w:r w:rsidR="00AD4341" w:rsidRPr="00B110C0">
        <w:rPr>
          <w:rStyle w:val="xteksttreci4"/>
          <w:rFonts w:ascii="Times New Roman" w:hAnsi="Times New Roman" w:cs="Times New Roman"/>
          <w:sz w:val="24"/>
          <w:szCs w:val="24"/>
        </w:rPr>
        <w:lastRenderedPageBreak/>
        <w:t>kilka lub kilkanaście powiatów,</w:t>
      </w:r>
      <w:r w:rsidRPr="00B110C0">
        <w:rPr>
          <w:rStyle w:val="xteksttreci4"/>
          <w:rFonts w:ascii="Times New Roman" w:hAnsi="Times New Roman" w:cs="Times New Roman"/>
          <w:sz w:val="24"/>
          <w:szCs w:val="24"/>
        </w:rPr>
        <w:t xml:space="preserve"> negatywnie wpływa na czas realizowanych czynności względem tak szczególnej grupy cudzoziemców jak</w:t>
      </w:r>
      <w:r w:rsidR="002F1822" w:rsidRPr="00B110C0">
        <w:rPr>
          <w:rStyle w:val="xteksttreci4"/>
          <w:rFonts w:ascii="Times New Roman" w:hAnsi="Times New Roman" w:cs="Times New Roman"/>
          <w:sz w:val="24"/>
          <w:szCs w:val="24"/>
        </w:rPr>
        <w:t xml:space="preserve">ą </w:t>
      </w:r>
      <w:r w:rsidRPr="00B110C0">
        <w:rPr>
          <w:rStyle w:val="xteksttreci4"/>
          <w:rFonts w:ascii="Times New Roman" w:hAnsi="Times New Roman" w:cs="Times New Roman"/>
          <w:sz w:val="24"/>
          <w:szCs w:val="24"/>
        </w:rPr>
        <w:t>s</w:t>
      </w:r>
      <w:r w:rsidR="002F1822" w:rsidRPr="00B110C0">
        <w:rPr>
          <w:rStyle w:val="xteksttreci4"/>
          <w:rFonts w:ascii="Times New Roman" w:hAnsi="Times New Roman" w:cs="Times New Roman"/>
          <w:sz w:val="24"/>
          <w:szCs w:val="24"/>
        </w:rPr>
        <w:t>tanowią</w:t>
      </w:r>
      <w:r w:rsidRPr="00B110C0">
        <w:rPr>
          <w:rStyle w:val="xteksttreci4"/>
          <w:rFonts w:ascii="Times New Roman" w:hAnsi="Times New Roman" w:cs="Times New Roman"/>
          <w:sz w:val="24"/>
          <w:szCs w:val="24"/>
        </w:rPr>
        <w:t xml:space="preserve"> małoletni bez opieki.</w:t>
      </w:r>
    </w:p>
    <w:p w14:paraId="1753DAFA" w14:textId="2FBF9880" w:rsidR="002833FA" w:rsidRDefault="00CF15E2"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Nowelizowane a</w:t>
      </w:r>
      <w:r w:rsidR="000976E4" w:rsidRPr="00B110C0">
        <w:rPr>
          <w:rFonts w:ascii="Times New Roman" w:hAnsi="Times New Roman" w:cs="Times New Roman"/>
          <w:sz w:val="24"/>
          <w:szCs w:val="24"/>
        </w:rPr>
        <w:t>rtykuły</w:t>
      </w:r>
      <w:r w:rsidR="002833FA" w:rsidRPr="00B110C0">
        <w:rPr>
          <w:rFonts w:ascii="Times New Roman" w:hAnsi="Times New Roman" w:cs="Times New Roman"/>
          <w:sz w:val="24"/>
          <w:szCs w:val="24"/>
        </w:rPr>
        <w:t xml:space="preserve"> 459 </w:t>
      </w:r>
      <w:r w:rsidRPr="00B110C0">
        <w:rPr>
          <w:rFonts w:ascii="Times New Roman" w:hAnsi="Times New Roman" w:cs="Times New Roman"/>
          <w:sz w:val="24"/>
          <w:szCs w:val="24"/>
        </w:rPr>
        <w:t>i</w:t>
      </w:r>
      <w:r w:rsidR="002833FA" w:rsidRPr="00B110C0">
        <w:rPr>
          <w:rFonts w:ascii="Times New Roman" w:hAnsi="Times New Roman" w:cs="Times New Roman"/>
          <w:sz w:val="24"/>
          <w:szCs w:val="24"/>
        </w:rPr>
        <w:t xml:space="preserve"> 462 odnos</w:t>
      </w:r>
      <w:r w:rsidR="000976E4" w:rsidRPr="00B110C0">
        <w:rPr>
          <w:rFonts w:ascii="Times New Roman" w:hAnsi="Times New Roman" w:cs="Times New Roman"/>
          <w:sz w:val="24"/>
          <w:szCs w:val="24"/>
        </w:rPr>
        <w:t>zą</w:t>
      </w:r>
      <w:r w:rsidR="002833FA" w:rsidRPr="00B110C0">
        <w:rPr>
          <w:rFonts w:ascii="Times New Roman" w:hAnsi="Times New Roman" w:cs="Times New Roman"/>
          <w:sz w:val="24"/>
          <w:szCs w:val="24"/>
        </w:rPr>
        <w:t xml:space="preserve"> się do obowiązków przewoźników</w:t>
      </w:r>
      <w:r w:rsidR="00157B68" w:rsidRPr="00B110C0">
        <w:rPr>
          <w:rFonts w:ascii="Times New Roman" w:hAnsi="Times New Roman" w:cs="Times New Roman"/>
          <w:sz w:val="24"/>
          <w:szCs w:val="24"/>
        </w:rPr>
        <w:t>,</w:t>
      </w:r>
      <w:r w:rsidR="00D9673D" w:rsidRPr="00B110C0">
        <w:rPr>
          <w:rFonts w:ascii="Times New Roman" w:hAnsi="Times New Roman" w:cs="Times New Roman"/>
          <w:sz w:val="24"/>
          <w:szCs w:val="24"/>
        </w:rPr>
        <w:t xml:space="preserve"> którzy drogą powietrzną, morską lub lądową zamierzają przywieźć cudzoziemców do granicy. </w:t>
      </w:r>
      <w:r w:rsidR="00157B68" w:rsidRPr="00B110C0">
        <w:rPr>
          <w:rFonts w:ascii="Times New Roman" w:hAnsi="Times New Roman" w:cs="Times New Roman"/>
          <w:sz w:val="24"/>
          <w:szCs w:val="24"/>
        </w:rPr>
        <w:t>Przewoźnicy będą z</w:t>
      </w:r>
      <w:r w:rsidR="00D9673D" w:rsidRPr="00B110C0">
        <w:rPr>
          <w:rFonts w:ascii="Times New Roman" w:hAnsi="Times New Roman" w:cs="Times New Roman"/>
          <w:sz w:val="24"/>
          <w:szCs w:val="24"/>
        </w:rPr>
        <w:t>obligowani do podjęcia wszelki</w:t>
      </w:r>
      <w:r w:rsidR="00156F62" w:rsidRPr="00B110C0">
        <w:rPr>
          <w:rFonts w:ascii="Times New Roman" w:hAnsi="Times New Roman" w:cs="Times New Roman"/>
          <w:sz w:val="24"/>
          <w:szCs w:val="24"/>
        </w:rPr>
        <w:t>ch</w:t>
      </w:r>
      <w:r w:rsidR="00D9673D" w:rsidRPr="00B110C0">
        <w:rPr>
          <w:rFonts w:ascii="Times New Roman" w:hAnsi="Times New Roman" w:cs="Times New Roman"/>
          <w:sz w:val="24"/>
          <w:szCs w:val="24"/>
        </w:rPr>
        <w:t xml:space="preserve"> niezbędn</w:t>
      </w:r>
      <w:r w:rsidR="00156F62" w:rsidRPr="00B110C0">
        <w:rPr>
          <w:rFonts w:ascii="Times New Roman" w:hAnsi="Times New Roman" w:cs="Times New Roman"/>
          <w:sz w:val="24"/>
          <w:szCs w:val="24"/>
        </w:rPr>
        <w:t>ych</w:t>
      </w:r>
      <w:r w:rsidR="00D9673D" w:rsidRPr="00B110C0">
        <w:rPr>
          <w:rFonts w:ascii="Times New Roman" w:hAnsi="Times New Roman" w:cs="Times New Roman"/>
          <w:sz w:val="24"/>
          <w:szCs w:val="24"/>
        </w:rPr>
        <w:t xml:space="preserve"> środk</w:t>
      </w:r>
      <w:r w:rsidR="00156F62" w:rsidRPr="00B110C0">
        <w:rPr>
          <w:rFonts w:ascii="Times New Roman" w:hAnsi="Times New Roman" w:cs="Times New Roman"/>
          <w:sz w:val="24"/>
          <w:szCs w:val="24"/>
        </w:rPr>
        <w:t>ów</w:t>
      </w:r>
      <w:r w:rsidR="00D9673D" w:rsidRPr="00B110C0">
        <w:rPr>
          <w:rFonts w:ascii="Times New Roman" w:hAnsi="Times New Roman" w:cs="Times New Roman"/>
          <w:sz w:val="24"/>
          <w:szCs w:val="24"/>
        </w:rPr>
        <w:t>, aby zapewnić, że</w:t>
      </w:r>
      <w:r w:rsidR="00157B68" w:rsidRPr="00B110C0">
        <w:rPr>
          <w:rFonts w:ascii="Times New Roman" w:hAnsi="Times New Roman" w:cs="Times New Roman"/>
          <w:sz w:val="24"/>
          <w:szCs w:val="24"/>
        </w:rPr>
        <w:t xml:space="preserve"> </w:t>
      </w:r>
      <w:r w:rsidR="00D9673D" w:rsidRPr="00B110C0">
        <w:rPr>
          <w:rFonts w:ascii="Times New Roman" w:hAnsi="Times New Roman" w:cs="Times New Roman"/>
          <w:sz w:val="24"/>
          <w:szCs w:val="24"/>
        </w:rPr>
        <w:t xml:space="preserve">cudzoziemiec zamierzający wjechać na terytorium Rzeczypospolitej Polskiej </w:t>
      </w:r>
      <w:r w:rsidR="00157B68" w:rsidRPr="00B110C0">
        <w:rPr>
          <w:rFonts w:ascii="Times New Roman" w:hAnsi="Times New Roman" w:cs="Times New Roman"/>
          <w:sz w:val="24"/>
          <w:szCs w:val="24"/>
        </w:rPr>
        <w:t xml:space="preserve">ma </w:t>
      </w:r>
      <w:r w:rsidR="00D9673D" w:rsidRPr="00B110C0">
        <w:rPr>
          <w:rFonts w:ascii="Times New Roman" w:hAnsi="Times New Roman" w:cs="Times New Roman"/>
          <w:sz w:val="24"/>
          <w:szCs w:val="24"/>
        </w:rPr>
        <w:t>ważne zezwolenie na podróż, jeżeli jest ono wymagane zgodnie z rozporządzeniem 2018/1240</w:t>
      </w:r>
      <w:r w:rsidR="00EC3183" w:rsidRPr="00B110C0">
        <w:rPr>
          <w:rFonts w:ascii="Times New Roman" w:hAnsi="Times New Roman" w:cs="Times New Roman"/>
          <w:sz w:val="24"/>
          <w:szCs w:val="24"/>
        </w:rPr>
        <w:t>.</w:t>
      </w:r>
      <w:r w:rsidR="006D2538">
        <w:rPr>
          <w:rFonts w:ascii="Times New Roman" w:hAnsi="Times New Roman" w:cs="Times New Roman"/>
          <w:sz w:val="24"/>
          <w:szCs w:val="24"/>
        </w:rPr>
        <w:t xml:space="preserve"> W </w:t>
      </w:r>
      <w:bookmarkStart w:id="15" w:name="_GoBack"/>
      <w:bookmarkEnd w:id="15"/>
      <w:r w:rsidR="00D9673D" w:rsidRPr="00B110C0">
        <w:rPr>
          <w:rFonts w:ascii="Times New Roman" w:hAnsi="Times New Roman" w:cs="Times New Roman"/>
          <w:sz w:val="24"/>
          <w:szCs w:val="24"/>
        </w:rPr>
        <w:t>przypadku</w:t>
      </w:r>
      <w:r w:rsidR="008F2521" w:rsidRPr="00B110C0">
        <w:rPr>
          <w:rFonts w:ascii="Times New Roman" w:hAnsi="Times New Roman" w:cs="Times New Roman"/>
          <w:sz w:val="24"/>
          <w:szCs w:val="24"/>
        </w:rPr>
        <w:t>,</w:t>
      </w:r>
      <w:r w:rsidR="00D9673D" w:rsidRPr="00B110C0">
        <w:rPr>
          <w:rFonts w:ascii="Times New Roman" w:hAnsi="Times New Roman" w:cs="Times New Roman"/>
          <w:sz w:val="24"/>
          <w:szCs w:val="24"/>
        </w:rPr>
        <w:t xml:space="preserve"> gdy wymóg ten nie zostanie spełniony przez przewoźnika, komendant </w:t>
      </w:r>
      <w:r w:rsidRPr="00B110C0">
        <w:rPr>
          <w:rFonts w:ascii="Times New Roman" w:hAnsi="Times New Roman" w:cs="Times New Roman"/>
          <w:sz w:val="24"/>
          <w:szCs w:val="24"/>
        </w:rPr>
        <w:t>p</w:t>
      </w:r>
      <w:r w:rsidR="00D9673D" w:rsidRPr="00B110C0">
        <w:rPr>
          <w:rFonts w:ascii="Times New Roman" w:hAnsi="Times New Roman" w:cs="Times New Roman"/>
          <w:sz w:val="24"/>
          <w:szCs w:val="24"/>
        </w:rPr>
        <w:t>lacówki Straży Granicznej</w:t>
      </w:r>
      <w:r w:rsidR="00AD4341" w:rsidRPr="00B110C0">
        <w:rPr>
          <w:rFonts w:ascii="Times New Roman" w:hAnsi="Times New Roman" w:cs="Times New Roman"/>
          <w:sz w:val="24"/>
          <w:szCs w:val="24"/>
        </w:rPr>
        <w:t xml:space="preserve">, który </w:t>
      </w:r>
      <w:r w:rsidR="00D9673D" w:rsidRPr="00B110C0">
        <w:rPr>
          <w:rFonts w:ascii="Times New Roman" w:hAnsi="Times New Roman" w:cs="Times New Roman"/>
          <w:sz w:val="24"/>
          <w:szCs w:val="24"/>
        </w:rPr>
        <w:t>odmówi</w:t>
      </w:r>
      <w:r w:rsidR="00AD4341" w:rsidRPr="00B110C0">
        <w:rPr>
          <w:rFonts w:ascii="Times New Roman" w:hAnsi="Times New Roman" w:cs="Times New Roman"/>
          <w:sz w:val="24"/>
          <w:szCs w:val="24"/>
        </w:rPr>
        <w:t xml:space="preserve">ł </w:t>
      </w:r>
      <w:r w:rsidRPr="00B110C0">
        <w:rPr>
          <w:rFonts w:ascii="Times New Roman" w:hAnsi="Times New Roman" w:cs="Times New Roman"/>
          <w:sz w:val="24"/>
          <w:szCs w:val="24"/>
        </w:rPr>
        <w:t xml:space="preserve">cudzoziemcowi </w:t>
      </w:r>
      <w:r w:rsidR="00AD4341" w:rsidRPr="00B110C0">
        <w:rPr>
          <w:rFonts w:ascii="Times New Roman" w:hAnsi="Times New Roman" w:cs="Times New Roman"/>
          <w:sz w:val="24"/>
          <w:szCs w:val="24"/>
        </w:rPr>
        <w:t>z tego powodu</w:t>
      </w:r>
      <w:r w:rsidR="00D9673D" w:rsidRPr="00B110C0">
        <w:rPr>
          <w:rFonts w:ascii="Times New Roman" w:hAnsi="Times New Roman" w:cs="Times New Roman"/>
          <w:sz w:val="24"/>
          <w:szCs w:val="24"/>
        </w:rPr>
        <w:t xml:space="preserve"> wjazdu </w:t>
      </w:r>
      <w:r w:rsidR="00156F62" w:rsidRPr="00B110C0">
        <w:rPr>
          <w:rFonts w:ascii="Times New Roman" w:hAnsi="Times New Roman" w:cs="Times New Roman"/>
          <w:sz w:val="24"/>
          <w:szCs w:val="24"/>
        </w:rPr>
        <w:t>na terytorium Rzeczypospolitej Polskiej</w:t>
      </w:r>
      <w:r w:rsidR="00D9673D" w:rsidRPr="00B110C0">
        <w:rPr>
          <w:rFonts w:ascii="Times New Roman" w:hAnsi="Times New Roman" w:cs="Times New Roman"/>
          <w:sz w:val="24"/>
          <w:szCs w:val="24"/>
        </w:rPr>
        <w:t xml:space="preserve">, będzie uprawniony </w:t>
      </w:r>
      <w:r w:rsidR="00157B68" w:rsidRPr="00B110C0">
        <w:rPr>
          <w:rFonts w:ascii="Times New Roman" w:hAnsi="Times New Roman" w:cs="Times New Roman"/>
          <w:sz w:val="24"/>
          <w:szCs w:val="24"/>
        </w:rPr>
        <w:t xml:space="preserve">do nałożenia </w:t>
      </w:r>
      <w:r w:rsidR="00D9673D" w:rsidRPr="00B110C0">
        <w:rPr>
          <w:rFonts w:ascii="Times New Roman" w:hAnsi="Times New Roman" w:cs="Times New Roman"/>
          <w:sz w:val="24"/>
          <w:szCs w:val="24"/>
        </w:rPr>
        <w:t xml:space="preserve">kary administracyjnej na przewoźnika. </w:t>
      </w:r>
      <w:r w:rsidR="00156F62" w:rsidRPr="00B110C0">
        <w:rPr>
          <w:rFonts w:ascii="Times New Roman" w:hAnsi="Times New Roman" w:cs="Times New Roman"/>
          <w:sz w:val="24"/>
          <w:szCs w:val="24"/>
        </w:rPr>
        <w:t xml:space="preserve">Jednocześnie </w:t>
      </w:r>
      <w:r w:rsidRPr="00B110C0">
        <w:rPr>
          <w:rFonts w:ascii="Times New Roman" w:hAnsi="Times New Roman" w:cs="Times New Roman"/>
          <w:sz w:val="24"/>
          <w:szCs w:val="24"/>
        </w:rPr>
        <w:t xml:space="preserve">projektowana </w:t>
      </w:r>
      <w:r w:rsidR="00156F62" w:rsidRPr="00B110C0">
        <w:rPr>
          <w:rFonts w:ascii="Times New Roman" w:hAnsi="Times New Roman" w:cs="Times New Roman"/>
          <w:sz w:val="24"/>
          <w:szCs w:val="24"/>
        </w:rPr>
        <w:t xml:space="preserve">ustawa </w:t>
      </w:r>
      <w:r w:rsidRPr="00B110C0">
        <w:rPr>
          <w:rFonts w:ascii="Times New Roman" w:hAnsi="Times New Roman" w:cs="Times New Roman"/>
          <w:sz w:val="24"/>
          <w:szCs w:val="24"/>
        </w:rPr>
        <w:t>zawiera</w:t>
      </w:r>
      <w:r w:rsidR="00156F62" w:rsidRPr="00B110C0">
        <w:rPr>
          <w:rFonts w:ascii="Times New Roman" w:hAnsi="Times New Roman" w:cs="Times New Roman"/>
          <w:sz w:val="24"/>
          <w:szCs w:val="24"/>
        </w:rPr>
        <w:t xml:space="preserve"> wyłączenie</w:t>
      </w:r>
      <w:r w:rsidRPr="00B110C0">
        <w:rPr>
          <w:rFonts w:ascii="Times New Roman" w:hAnsi="Times New Roman" w:cs="Times New Roman"/>
          <w:sz w:val="24"/>
          <w:szCs w:val="24"/>
        </w:rPr>
        <w:t xml:space="preserve"> w zakresie</w:t>
      </w:r>
      <w:r w:rsidR="00156F62" w:rsidRPr="00B110C0">
        <w:rPr>
          <w:rFonts w:ascii="Times New Roman" w:hAnsi="Times New Roman" w:cs="Times New Roman"/>
          <w:sz w:val="24"/>
          <w:szCs w:val="24"/>
        </w:rPr>
        <w:t xml:space="preserve"> </w:t>
      </w:r>
      <w:r w:rsidR="00157B68" w:rsidRPr="00B110C0">
        <w:rPr>
          <w:rFonts w:ascii="Times New Roman" w:hAnsi="Times New Roman" w:cs="Times New Roman"/>
          <w:sz w:val="24"/>
          <w:szCs w:val="24"/>
        </w:rPr>
        <w:t xml:space="preserve">nakładania </w:t>
      </w:r>
      <w:r w:rsidR="00156F62" w:rsidRPr="00B110C0">
        <w:rPr>
          <w:rFonts w:ascii="Times New Roman" w:hAnsi="Times New Roman" w:cs="Times New Roman"/>
          <w:sz w:val="24"/>
          <w:szCs w:val="24"/>
        </w:rPr>
        <w:t>kar administracyjnych na przewoźników w przypadku</w:t>
      </w:r>
      <w:r w:rsidR="00157B68" w:rsidRPr="00B110C0">
        <w:rPr>
          <w:rFonts w:ascii="Times New Roman" w:hAnsi="Times New Roman" w:cs="Times New Roman"/>
          <w:sz w:val="24"/>
          <w:szCs w:val="24"/>
        </w:rPr>
        <w:t>,</w:t>
      </w:r>
      <w:r w:rsidR="00156F62" w:rsidRPr="00B110C0">
        <w:rPr>
          <w:rFonts w:ascii="Times New Roman" w:hAnsi="Times New Roman" w:cs="Times New Roman"/>
          <w:sz w:val="24"/>
          <w:szCs w:val="24"/>
        </w:rPr>
        <w:t xml:space="preserve"> gdy przewoźnik z powodu braku technicznej możliwości spowodowanej awarią jakiejkolwiek części systemu ETIAS nie</w:t>
      </w:r>
      <w:r w:rsidR="00157B68" w:rsidRPr="00B110C0">
        <w:rPr>
          <w:rFonts w:ascii="Times New Roman" w:hAnsi="Times New Roman" w:cs="Times New Roman"/>
          <w:sz w:val="24"/>
          <w:szCs w:val="24"/>
        </w:rPr>
        <w:t> </w:t>
      </w:r>
      <w:r w:rsidR="00AD4341" w:rsidRPr="00B110C0">
        <w:rPr>
          <w:rFonts w:ascii="Times New Roman" w:hAnsi="Times New Roman" w:cs="Times New Roman"/>
          <w:sz w:val="24"/>
          <w:szCs w:val="24"/>
        </w:rPr>
        <w:t xml:space="preserve">będzie </w:t>
      </w:r>
      <w:r w:rsidR="00156F62" w:rsidRPr="00B110C0">
        <w:rPr>
          <w:rFonts w:ascii="Times New Roman" w:hAnsi="Times New Roman" w:cs="Times New Roman"/>
          <w:sz w:val="24"/>
          <w:szCs w:val="24"/>
        </w:rPr>
        <w:t>mógł dokonać zapytania i uzyskać dostępu do danych dla przewoźników</w:t>
      </w:r>
      <w:r w:rsidR="00157B68" w:rsidRPr="00B110C0">
        <w:rPr>
          <w:rFonts w:ascii="Times New Roman" w:hAnsi="Times New Roman" w:cs="Times New Roman"/>
          <w:sz w:val="24"/>
          <w:szCs w:val="24"/>
        </w:rPr>
        <w:t>,</w:t>
      </w:r>
      <w:r w:rsidR="00156F62" w:rsidRPr="00B110C0">
        <w:rPr>
          <w:rFonts w:ascii="Times New Roman" w:hAnsi="Times New Roman" w:cs="Times New Roman"/>
          <w:sz w:val="24"/>
          <w:szCs w:val="24"/>
        </w:rPr>
        <w:t xml:space="preserve"> o</w:t>
      </w:r>
      <w:r w:rsidR="00157B68" w:rsidRPr="00B110C0">
        <w:rPr>
          <w:rFonts w:ascii="Times New Roman" w:hAnsi="Times New Roman" w:cs="Times New Roman"/>
          <w:sz w:val="24"/>
          <w:szCs w:val="24"/>
        </w:rPr>
        <w:t> </w:t>
      </w:r>
      <w:r w:rsidR="000E782A">
        <w:rPr>
          <w:rFonts w:ascii="Times New Roman" w:hAnsi="Times New Roman" w:cs="Times New Roman"/>
          <w:sz w:val="24"/>
          <w:szCs w:val="24"/>
        </w:rPr>
        <w:t>którym mowa w </w:t>
      </w:r>
      <w:r w:rsidR="00156F62" w:rsidRPr="00B110C0">
        <w:rPr>
          <w:rFonts w:ascii="Times New Roman" w:hAnsi="Times New Roman" w:cs="Times New Roman"/>
          <w:sz w:val="24"/>
          <w:szCs w:val="24"/>
        </w:rPr>
        <w:t>art. 45 ust. 1 rozporządzenia</w:t>
      </w:r>
      <w:r w:rsidR="002A580D" w:rsidRPr="00B110C0">
        <w:rPr>
          <w:rFonts w:ascii="Times New Roman" w:hAnsi="Times New Roman" w:cs="Times New Roman"/>
          <w:sz w:val="24"/>
          <w:szCs w:val="24"/>
        </w:rPr>
        <w:t xml:space="preserve"> 2018/1240</w:t>
      </w:r>
      <w:r w:rsidR="00156F62" w:rsidRPr="00B110C0">
        <w:rPr>
          <w:rFonts w:ascii="Times New Roman" w:hAnsi="Times New Roman" w:cs="Times New Roman"/>
          <w:sz w:val="24"/>
          <w:szCs w:val="24"/>
        </w:rPr>
        <w:t xml:space="preserve">. </w:t>
      </w:r>
    </w:p>
    <w:p w14:paraId="54CE09A8" w14:textId="757E10A8" w:rsidR="00FF7860" w:rsidRDefault="000D6BFE" w:rsidP="00FF7860">
      <w:pPr>
        <w:spacing w:line="360" w:lineRule="auto"/>
        <w:ind w:firstLine="708"/>
        <w:jc w:val="both"/>
        <w:rPr>
          <w:rFonts w:ascii="Times New Roman" w:hAnsi="Times New Roman" w:cs="Times New Roman"/>
          <w:sz w:val="24"/>
          <w:szCs w:val="24"/>
        </w:rPr>
      </w:pPr>
      <w:r w:rsidRPr="000D6BFE">
        <w:rPr>
          <w:rFonts w:ascii="Times New Roman" w:hAnsi="Times New Roman" w:cs="Times New Roman"/>
          <w:sz w:val="24"/>
          <w:szCs w:val="24"/>
        </w:rPr>
        <w:t>Art. 4</w:t>
      </w:r>
      <w:r>
        <w:rPr>
          <w:rFonts w:ascii="Times New Roman" w:hAnsi="Times New Roman" w:cs="Times New Roman"/>
          <w:sz w:val="24"/>
          <w:szCs w:val="24"/>
        </w:rPr>
        <w:t>8</w:t>
      </w:r>
      <w:r w:rsidR="00CF38BF">
        <w:rPr>
          <w:rFonts w:ascii="Times New Roman" w:hAnsi="Times New Roman" w:cs="Times New Roman"/>
          <w:sz w:val="24"/>
          <w:szCs w:val="24"/>
        </w:rPr>
        <w:t xml:space="preserve"> </w:t>
      </w:r>
      <w:r w:rsidR="002C525B" w:rsidRPr="00B110C0">
        <w:rPr>
          <w:rFonts w:ascii="Times New Roman" w:hAnsi="Times New Roman" w:cs="Times New Roman"/>
          <w:sz w:val="24"/>
          <w:szCs w:val="24"/>
        </w:rPr>
        <w:t xml:space="preserve">wprowadza </w:t>
      </w:r>
      <w:r w:rsidR="00FF7860">
        <w:rPr>
          <w:rFonts w:ascii="Times New Roman" w:hAnsi="Times New Roman" w:cs="Times New Roman"/>
          <w:sz w:val="24"/>
          <w:szCs w:val="24"/>
        </w:rPr>
        <w:t>w</w:t>
      </w:r>
      <w:r w:rsidR="00FF7860" w:rsidRPr="00FF7860">
        <w:rPr>
          <w:rFonts w:ascii="Times New Roman" w:hAnsi="Times New Roman" w:cs="Times New Roman"/>
          <w:sz w:val="24"/>
          <w:szCs w:val="24"/>
        </w:rPr>
        <w:t xml:space="preserve"> ustawie z dnia 25 czerwca 2015 r. Prawo konsularne</w:t>
      </w:r>
      <w:r w:rsidR="00FF7860">
        <w:rPr>
          <w:rFonts w:ascii="Times New Roman" w:hAnsi="Times New Roman" w:cs="Times New Roman"/>
          <w:sz w:val="24"/>
          <w:szCs w:val="24"/>
        </w:rPr>
        <w:t xml:space="preserve"> zadania konsuli w zakresie </w:t>
      </w:r>
      <w:r w:rsidR="00FF7860" w:rsidRPr="00FF7860">
        <w:rPr>
          <w:rFonts w:ascii="Times New Roman" w:hAnsi="Times New Roman" w:cs="Times New Roman"/>
          <w:sz w:val="24"/>
          <w:szCs w:val="24"/>
        </w:rPr>
        <w:t>przeprowadz</w:t>
      </w:r>
      <w:r w:rsidR="00FF7860">
        <w:rPr>
          <w:rFonts w:ascii="Times New Roman" w:hAnsi="Times New Roman" w:cs="Times New Roman"/>
          <w:sz w:val="24"/>
          <w:szCs w:val="24"/>
        </w:rPr>
        <w:t>enia</w:t>
      </w:r>
      <w:r w:rsidR="00FF7860" w:rsidRPr="00FF7860">
        <w:rPr>
          <w:rFonts w:ascii="Times New Roman" w:hAnsi="Times New Roman" w:cs="Times New Roman"/>
          <w:sz w:val="24"/>
          <w:szCs w:val="24"/>
        </w:rPr>
        <w:t xml:space="preserve"> rozmow</w:t>
      </w:r>
      <w:r w:rsidR="00FF7860">
        <w:rPr>
          <w:rFonts w:ascii="Times New Roman" w:hAnsi="Times New Roman" w:cs="Times New Roman"/>
          <w:sz w:val="24"/>
          <w:szCs w:val="24"/>
        </w:rPr>
        <w:t>y</w:t>
      </w:r>
      <w:r w:rsidR="00FF7860" w:rsidRPr="00FF7860">
        <w:rPr>
          <w:rFonts w:ascii="Times New Roman" w:hAnsi="Times New Roman" w:cs="Times New Roman"/>
          <w:sz w:val="24"/>
          <w:szCs w:val="24"/>
        </w:rPr>
        <w:t xml:space="preserve"> z cudzoziemcem w sprawach dotyczących zezwolenia na podróż, sporządz</w:t>
      </w:r>
      <w:r w:rsidR="00FF7860">
        <w:rPr>
          <w:rFonts w:ascii="Times New Roman" w:hAnsi="Times New Roman" w:cs="Times New Roman"/>
          <w:sz w:val="24"/>
          <w:szCs w:val="24"/>
        </w:rPr>
        <w:t>enia</w:t>
      </w:r>
      <w:r w:rsidR="00FF7860" w:rsidRPr="00FF7860">
        <w:rPr>
          <w:rFonts w:ascii="Times New Roman" w:hAnsi="Times New Roman" w:cs="Times New Roman"/>
          <w:sz w:val="24"/>
          <w:szCs w:val="24"/>
        </w:rPr>
        <w:t xml:space="preserve"> i przekaz</w:t>
      </w:r>
      <w:r w:rsidR="00FF7860">
        <w:rPr>
          <w:rFonts w:ascii="Times New Roman" w:hAnsi="Times New Roman" w:cs="Times New Roman"/>
          <w:sz w:val="24"/>
          <w:szCs w:val="24"/>
        </w:rPr>
        <w:t>ania</w:t>
      </w:r>
      <w:r w:rsidR="00FF7860" w:rsidRPr="00FF7860">
        <w:rPr>
          <w:rFonts w:ascii="Times New Roman" w:hAnsi="Times New Roman" w:cs="Times New Roman"/>
          <w:sz w:val="24"/>
          <w:szCs w:val="24"/>
        </w:rPr>
        <w:t xml:space="preserve"> opini</w:t>
      </w:r>
      <w:r w:rsidR="00FF7860">
        <w:rPr>
          <w:rFonts w:ascii="Times New Roman" w:hAnsi="Times New Roman" w:cs="Times New Roman"/>
          <w:sz w:val="24"/>
          <w:szCs w:val="24"/>
        </w:rPr>
        <w:t>i</w:t>
      </w:r>
      <w:r w:rsidR="00FF7860" w:rsidRPr="00FF7860">
        <w:rPr>
          <w:rFonts w:ascii="Times New Roman" w:hAnsi="Times New Roman" w:cs="Times New Roman"/>
          <w:sz w:val="24"/>
          <w:szCs w:val="24"/>
        </w:rPr>
        <w:t xml:space="preserve"> z tej rozmowy, a jeżeli dokonał zapisu rozmowy, przekaz</w:t>
      </w:r>
      <w:r w:rsidR="00FF7860">
        <w:rPr>
          <w:rFonts w:ascii="Times New Roman" w:hAnsi="Times New Roman" w:cs="Times New Roman"/>
          <w:sz w:val="24"/>
          <w:szCs w:val="24"/>
        </w:rPr>
        <w:t>ania</w:t>
      </w:r>
      <w:r w:rsidR="00FF7860" w:rsidRPr="00FF7860">
        <w:rPr>
          <w:rFonts w:ascii="Times New Roman" w:hAnsi="Times New Roman" w:cs="Times New Roman"/>
          <w:sz w:val="24"/>
          <w:szCs w:val="24"/>
        </w:rPr>
        <w:t xml:space="preserve"> także jej zapis.</w:t>
      </w:r>
    </w:p>
    <w:p w14:paraId="279E1E17" w14:textId="77777777" w:rsidR="00671528" w:rsidRDefault="00FF7860" w:rsidP="00C65D72">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Art. 49 </w:t>
      </w:r>
      <w:r w:rsidR="002C525B" w:rsidRPr="00B110C0">
        <w:rPr>
          <w:rFonts w:ascii="Times New Roman" w:hAnsi="Times New Roman" w:cs="Times New Roman"/>
          <w:sz w:val="24"/>
          <w:szCs w:val="24"/>
        </w:rPr>
        <w:t>wprowadza zmiany w ustawie z dnia 20 marca 2025 r. o warunkach dopuszczalności powierzania pracy cudzoziemcom na teryt</w:t>
      </w:r>
      <w:r w:rsidR="00FF0268" w:rsidRPr="00B110C0">
        <w:rPr>
          <w:rFonts w:ascii="Times New Roman" w:hAnsi="Times New Roman" w:cs="Times New Roman"/>
          <w:sz w:val="24"/>
          <w:szCs w:val="24"/>
        </w:rPr>
        <w:t>orium Rzeczypospolitej Polskiej,</w:t>
      </w:r>
      <w:r w:rsidR="002C525B" w:rsidRPr="00B110C0">
        <w:rPr>
          <w:rFonts w:ascii="Times New Roman" w:hAnsi="Times New Roman" w:cs="Times New Roman"/>
          <w:sz w:val="24"/>
          <w:szCs w:val="24"/>
        </w:rPr>
        <w:t xml:space="preserve"> </w:t>
      </w:r>
      <w:r w:rsidR="000E782A">
        <w:rPr>
          <w:rFonts w:ascii="Times New Roman" w:hAnsi="Times New Roman" w:cs="Times New Roman"/>
          <w:sz w:val="24"/>
          <w:szCs w:val="24"/>
        </w:rPr>
        <w:t>tj. </w:t>
      </w:r>
      <w:r w:rsidR="002C525B" w:rsidRPr="00B110C0">
        <w:rPr>
          <w:rFonts w:ascii="Times New Roman" w:hAnsi="Times New Roman" w:cs="Times New Roman"/>
          <w:sz w:val="24"/>
          <w:szCs w:val="24"/>
        </w:rPr>
        <w:t xml:space="preserve">cudzoziemcy przebywający w ramach ruchu bezwizowego będą zobowiązani do posiadania ważnego zezwolenia na podróż w celu możliwości legalnego wykonywania pracy na terytorium Rzeczypospolitej Polskiej. </w:t>
      </w:r>
    </w:p>
    <w:p w14:paraId="004A16DE" w14:textId="36B87561" w:rsidR="009D33D8" w:rsidRDefault="009D33D8" w:rsidP="00D73940">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U</w:t>
      </w:r>
      <w:r w:rsidR="00671528">
        <w:rPr>
          <w:rFonts w:ascii="Times New Roman" w:hAnsi="Times New Roman" w:cs="Times New Roman"/>
          <w:sz w:val="24"/>
          <w:szCs w:val="24"/>
        </w:rPr>
        <w:t>stawa w</w:t>
      </w:r>
      <w:r w:rsidR="00D73940">
        <w:rPr>
          <w:rFonts w:ascii="Times New Roman" w:hAnsi="Times New Roman" w:cs="Times New Roman"/>
          <w:sz w:val="24"/>
          <w:szCs w:val="24"/>
        </w:rPr>
        <w:t>prowadza możliwość przetwarzania</w:t>
      </w:r>
      <w:r w:rsidR="00671528">
        <w:rPr>
          <w:rFonts w:ascii="Times New Roman" w:hAnsi="Times New Roman" w:cs="Times New Roman"/>
          <w:sz w:val="24"/>
          <w:szCs w:val="24"/>
        </w:rPr>
        <w:t xml:space="preserve"> w</w:t>
      </w:r>
      <w:r w:rsidR="00671528" w:rsidRPr="00671528">
        <w:rPr>
          <w:rFonts w:ascii="Times New Roman" w:hAnsi="Times New Roman" w:cs="Times New Roman"/>
          <w:sz w:val="24"/>
          <w:szCs w:val="24"/>
        </w:rPr>
        <w:t xml:space="preserve"> rejestrze spraw dotyczących zezwoleń na pracę</w:t>
      </w:r>
      <w:r w:rsidR="00671528">
        <w:rPr>
          <w:rFonts w:ascii="Times New Roman" w:hAnsi="Times New Roman" w:cs="Times New Roman"/>
          <w:sz w:val="24"/>
          <w:szCs w:val="24"/>
        </w:rPr>
        <w:t xml:space="preserve">, </w:t>
      </w:r>
      <w:r w:rsidR="00671528" w:rsidRPr="00671528">
        <w:rPr>
          <w:rFonts w:ascii="Times New Roman" w:hAnsi="Times New Roman" w:cs="Times New Roman"/>
          <w:sz w:val="24"/>
          <w:szCs w:val="24"/>
        </w:rPr>
        <w:t>spraw dotyczących zezwoleń na pracę sezonową</w:t>
      </w:r>
      <w:r w:rsidR="00671528">
        <w:rPr>
          <w:rFonts w:ascii="Times New Roman" w:hAnsi="Times New Roman" w:cs="Times New Roman"/>
          <w:sz w:val="24"/>
          <w:szCs w:val="24"/>
        </w:rPr>
        <w:t xml:space="preserve"> oraz </w:t>
      </w:r>
      <w:r w:rsidR="00671528" w:rsidRPr="00671528">
        <w:rPr>
          <w:rFonts w:ascii="Times New Roman" w:hAnsi="Times New Roman" w:cs="Times New Roman"/>
          <w:sz w:val="24"/>
          <w:szCs w:val="24"/>
        </w:rPr>
        <w:t>spraw dotyczących oświadczeń o powierzeniu pracy cudzoziemcowi</w:t>
      </w:r>
      <w:r w:rsidR="00671528">
        <w:rPr>
          <w:rFonts w:ascii="Times New Roman" w:hAnsi="Times New Roman" w:cs="Times New Roman"/>
          <w:sz w:val="24"/>
          <w:szCs w:val="24"/>
        </w:rPr>
        <w:t xml:space="preserve"> </w:t>
      </w:r>
      <w:r w:rsidR="00D73940">
        <w:rPr>
          <w:rFonts w:ascii="Times New Roman" w:hAnsi="Times New Roman" w:cs="Times New Roman"/>
          <w:sz w:val="24"/>
          <w:szCs w:val="24"/>
        </w:rPr>
        <w:t>-</w:t>
      </w:r>
      <w:r w:rsidR="00671528">
        <w:rPr>
          <w:rFonts w:ascii="Times New Roman" w:hAnsi="Times New Roman" w:cs="Times New Roman"/>
          <w:sz w:val="24"/>
          <w:szCs w:val="24"/>
        </w:rPr>
        <w:t xml:space="preserve"> </w:t>
      </w:r>
      <w:r w:rsidR="00671528" w:rsidRPr="00671528">
        <w:rPr>
          <w:rFonts w:ascii="Times New Roman" w:hAnsi="Times New Roman" w:cs="Times New Roman"/>
          <w:sz w:val="24"/>
          <w:szCs w:val="24"/>
        </w:rPr>
        <w:t>Główn</w:t>
      </w:r>
      <w:r w:rsidR="00D73940">
        <w:rPr>
          <w:rFonts w:ascii="Times New Roman" w:hAnsi="Times New Roman" w:cs="Times New Roman"/>
          <w:sz w:val="24"/>
          <w:szCs w:val="24"/>
        </w:rPr>
        <w:t>ego</w:t>
      </w:r>
      <w:r w:rsidR="00671528" w:rsidRPr="00671528">
        <w:rPr>
          <w:rFonts w:ascii="Times New Roman" w:hAnsi="Times New Roman" w:cs="Times New Roman"/>
          <w:sz w:val="24"/>
          <w:szCs w:val="24"/>
        </w:rPr>
        <w:t xml:space="preserve"> Identyfikator</w:t>
      </w:r>
      <w:r w:rsidR="00D73940">
        <w:rPr>
          <w:rFonts w:ascii="Times New Roman" w:hAnsi="Times New Roman" w:cs="Times New Roman"/>
          <w:sz w:val="24"/>
          <w:szCs w:val="24"/>
        </w:rPr>
        <w:t>a</w:t>
      </w:r>
      <w:r w:rsidR="00671528" w:rsidRPr="00671528">
        <w:rPr>
          <w:rFonts w:ascii="Times New Roman" w:hAnsi="Times New Roman" w:cs="Times New Roman"/>
          <w:sz w:val="24"/>
          <w:szCs w:val="24"/>
        </w:rPr>
        <w:t xml:space="preserve"> Cudzoziemca</w:t>
      </w:r>
      <w:r w:rsidR="00671528">
        <w:rPr>
          <w:rFonts w:ascii="Times New Roman" w:hAnsi="Times New Roman" w:cs="Times New Roman"/>
          <w:sz w:val="24"/>
          <w:szCs w:val="24"/>
        </w:rPr>
        <w:t xml:space="preserve">, </w:t>
      </w:r>
      <w:r w:rsidR="005E219D">
        <w:rPr>
          <w:rFonts w:ascii="Times New Roman" w:hAnsi="Times New Roman" w:cs="Times New Roman"/>
          <w:sz w:val="24"/>
          <w:szCs w:val="24"/>
        </w:rPr>
        <w:t>nadawanego i</w:t>
      </w:r>
      <w:r w:rsidR="005A6763">
        <w:rPr>
          <w:rFonts w:ascii="Times New Roman" w:hAnsi="Times New Roman" w:cs="Times New Roman"/>
          <w:sz w:val="24"/>
          <w:szCs w:val="24"/>
        </w:rPr>
        <w:t> </w:t>
      </w:r>
      <w:r w:rsidR="00671528">
        <w:rPr>
          <w:rFonts w:ascii="Times New Roman" w:hAnsi="Times New Roman" w:cs="Times New Roman"/>
          <w:sz w:val="24"/>
          <w:szCs w:val="24"/>
        </w:rPr>
        <w:t>przetwarzan</w:t>
      </w:r>
      <w:r>
        <w:rPr>
          <w:rFonts w:ascii="Times New Roman" w:hAnsi="Times New Roman" w:cs="Times New Roman"/>
          <w:sz w:val="24"/>
          <w:szCs w:val="24"/>
        </w:rPr>
        <w:t>ego</w:t>
      </w:r>
      <w:r w:rsidR="00671528">
        <w:rPr>
          <w:rFonts w:ascii="Times New Roman" w:hAnsi="Times New Roman" w:cs="Times New Roman"/>
          <w:sz w:val="24"/>
          <w:szCs w:val="24"/>
        </w:rPr>
        <w:t xml:space="preserve"> w Krajow</w:t>
      </w:r>
      <w:r w:rsidR="005E219D">
        <w:rPr>
          <w:rFonts w:ascii="Times New Roman" w:hAnsi="Times New Roman" w:cs="Times New Roman"/>
          <w:sz w:val="24"/>
          <w:szCs w:val="24"/>
        </w:rPr>
        <w:t>ym</w:t>
      </w:r>
      <w:r w:rsidR="00671528">
        <w:rPr>
          <w:rFonts w:ascii="Times New Roman" w:hAnsi="Times New Roman" w:cs="Times New Roman"/>
          <w:sz w:val="24"/>
          <w:szCs w:val="24"/>
        </w:rPr>
        <w:t xml:space="preserve"> Rejestr</w:t>
      </w:r>
      <w:r w:rsidR="005E219D">
        <w:rPr>
          <w:rFonts w:ascii="Times New Roman" w:hAnsi="Times New Roman" w:cs="Times New Roman"/>
          <w:sz w:val="24"/>
          <w:szCs w:val="24"/>
        </w:rPr>
        <w:t>ze</w:t>
      </w:r>
      <w:r w:rsidR="00671528">
        <w:rPr>
          <w:rFonts w:ascii="Times New Roman" w:hAnsi="Times New Roman" w:cs="Times New Roman"/>
          <w:sz w:val="24"/>
          <w:szCs w:val="24"/>
        </w:rPr>
        <w:t xml:space="preserve"> Cudzoziemców.  </w:t>
      </w:r>
    </w:p>
    <w:p w14:paraId="3158D214" w14:textId="5C43FDB8" w:rsidR="005E219D" w:rsidRDefault="009D33D8" w:rsidP="009D33D8">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P</w:t>
      </w:r>
      <w:r w:rsidRPr="009D33D8">
        <w:rPr>
          <w:rFonts w:ascii="Times New Roman" w:hAnsi="Times New Roman" w:cs="Times New Roman"/>
          <w:sz w:val="24"/>
          <w:szCs w:val="24"/>
        </w:rPr>
        <w:t>ozysk</w:t>
      </w:r>
      <w:r>
        <w:rPr>
          <w:rFonts w:ascii="Times New Roman" w:hAnsi="Times New Roman" w:cs="Times New Roman"/>
          <w:sz w:val="24"/>
          <w:szCs w:val="24"/>
        </w:rPr>
        <w:t>anie tych danych</w:t>
      </w:r>
      <w:r w:rsidRPr="009D33D8">
        <w:rPr>
          <w:rFonts w:ascii="Times New Roman" w:hAnsi="Times New Roman" w:cs="Times New Roman"/>
          <w:sz w:val="24"/>
          <w:szCs w:val="24"/>
        </w:rPr>
        <w:t xml:space="preserve"> od organów Straży Granicznej </w:t>
      </w:r>
      <w:r w:rsidR="005E219D">
        <w:rPr>
          <w:rFonts w:ascii="Times New Roman" w:hAnsi="Times New Roman" w:cs="Times New Roman"/>
          <w:sz w:val="24"/>
          <w:szCs w:val="24"/>
        </w:rPr>
        <w:t>nastąpi</w:t>
      </w:r>
      <w:r w:rsidRPr="009D33D8">
        <w:rPr>
          <w:rFonts w:ascii="Times New Roman" w:hAnsi="Times New Roman" w:cs="Times New Roman"/>
          <w:sz w:val="24"/>
          <w:szCs w:val="24"/>
        </w:rPr>
        <w:t xml:space="preserve"> w drodze teletransmisji</w:t>
      </w:r>
      <w:r w:rsidR="005E219D">
        <w:rPr>
          <w:rFonts w:ascii="Times New Roman" w:hAnsi="Times New Roman" w:cs="Times New Roman"/>
          <w:sz w:val="24"/>
          <w:szCs w:val="24"/>
        </w:rPr>
        <w:t>,</w:t>
      </w:r>
      <w:r>
        <w:rPr>
          <w:rFonts w:ascii="Times New Roman" w:hAnsi="Times New Roman" w:cs="Times New Roman"/>
          <w:sz w:val="24"/>
          <w:szCs w:val="24"/>
        </w:rPr>
        <w:t xml:space="preserve"> a jego podstawą będą </w:t>
      </w:r>
      <w:r w:rsidR="005E219D">
        <w:rPr>
          <w:rFonts w:ascii="Times New Roman" w:hAnsi="Times New Roman" w:cs="Times New Roman"/>
          <w:sz w:val="24"/>
          <w:szCs w:val="24"/>
        </w:rPr>
        <w:t>prze</w:t>
      </w:r>
      <w:r>
        <w:rPr>
          <w:rFonts w:ascii="Times New Roman" w:hAnsi="Times New Roman" w:cs="Times New Roman"/>
          <w:sz w:val="24"/>
          <w:szCs w:val="24"/>
        </w:rPr>
        <w:t>pisy dotyczące udostępniania danych z</w:t>
      </w:r>
      <w:r w:rsidR="005A6763">
        <w:rPr>
          <w:rFonts w:ascii="Times New Roman" w:hAnsi="Times New Roman" w:cs="Times New Roman"/>
          <w:sz w:val="24"/>
          <w:szCs w:val="24"/>
        </w:rPr>
        <w:t> </w:t>
      </w:r>
      <w:r>
        <w:rPr>
          <w:rFonts w:ascii="Times New Roman" w:hAnsi="Times New Roman" w:cs="Times New Roman"/>
          <w:sz w:val="24"/>
          <w:szCs w:val="24"/>
        </w:rPr>
        <w:t xml:space="preserve">Krajowego Rejestru Cudzoziemców. Zakres pozyskiwanych danych obejmować będzie informacje i dane udostępniane z KRC. Do celów prowadzenia </w:t>
      </w:r>
      <w:r w:rsidRPr="009D33D8">
        <w:rPr>
          <w:rFonts w:ascii="Times New Roman" w:hAnsi="Times New Roman" w:cs="Times New Roman"/>
          <w:sz w:val="24"/>
          <w:szCs w:val="24"/>
        </w:rPr>
        <w:t>postępowanie w sprawie zezwolenia na pracę lub oświadczenia o powierzeniu pracy cudzoziemcowi</w:t>
      </w:r>
      <w:r>
        <w:rPr>
          <w:rFonts w:ascii="Times New Roman" w:hAnsi="Times New Roman" w:cs="Times New Roman"/>
          <w:sz w:val="24"/>
          <w:szCs w:val="24"/>
        </w:rPr>
        <w:t xml:space="preserve">, organy prowadzące te postępowania będą zatem </w:t>
      </w:r>
      <w:r w:rsidR="005E219D">
        <w:rPr>
          <w:rFonts w:ascii="Times New Roman" w:hAnsi="Times New Roman" w:cs="Times New Roman"/>
          <w:sz w:val="24"/>
          <w:szCs w:val="24"/>
        </w:rPr>
        <w:t xml:space="preserve">wykorzystywały dane i informacje dotyczące cudzoziemca, w tym </w:t>
      </w:r>
      <w:r w:rsidRPr="009D33D8">
        <w:rPr>
          <w:rFonts w:ascii="Times New Roman" w:hAnsi="Times New Roman" w:cs="Times New Roman"/>
          <w:sz w:val="24"/>
          <w:szCs w:val="24"/>
        </w:rPr>
        <w:t>Główny Identyfikator Cudzoziemca</w:t>
      </w:r>
      <w:r w:rsidR="005E219D">
        <w:rPr>
          <w:rFonts w:ascii="Times New Roman" w:hAnsi="Times New Roman" w:cs="Times New Roman"/>
          <w:sz w:val="24"/>
          <w:szCs w:val="24"/>
        </w:rPr>
        <w:t>.</w:t>
      </w:r>
    </w:p>
    <w:p w14:paraId="786AD615" w14:textId="27EEC0FC" w:rsidR="002C525B" w:rsidRDefault="00D73940" w:rsidP="00D73940">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Dalsze u</w:t>
      </w:r>
      <w:r w:rsidR="00671528" w:rsidRPr="00671528">
        <w:rPr>
          <w:rFonts w:ascii="Times New Roman" w:hAnsi="Times New Roman" w:cs="Times New Roman"/>
          <w:sz w:val="24"/>
          <w:szCs w:val="24"/>
        </w:rPr>
        <w:t>dostępniani</w:t>
      </w:r>
      <w:r>
        <w:rPr>
          <w:rFonts w:ascii="Times New Roman" w:hAnsi="Times New Roman" w:cs="Times New Roman"/>
          <w:sz w:val="24"/>
          <w:szCs w:val="24"/>
        </w:rPr>
        <w:t>e</w:t>
      </w:r>
      <w:r w:rsidR="00671528" w:rsidRPr="00671528">
        <w:rPr>
          <w:rFonts w:ascii="Times New Roman" w:hAnsi="Times New Roman" w:cs="Times New Roman"/>
          <w:sz w:val="24"/>
          <w:szCs w:val="24"/>
        </w:rPr>
        <w:t xml:space="preserve"> </w:t>
      </w:r>
      <w:r w:rsidR="009D33D8">
        <w:rPr>
          <w:rFonts w:ascii="Times New Roman" w:hAnsi="Times New Roman" w:cs="Times New Roman"/>
          <w:sz w:val="24"/>
          <w:szCs w:val="24"/>
        </w:rPr>
        <w:t>pozyskanych</w:t>
      </w:r>
      <w:r>
        <w:rPr>
          <w:rFonts w:ascii="Times New Roman" w:hAnsi="Times New Roman" w:cs="Times New Roman"/>
          <w:sz w:val="24"/>
          <w:szCs w:val="24"/>
        </w:rPr>
        <w:t xml:space="preserve"> </w:t>
      </w:r>
      <w:r w:rsidR="00671528" w:rsidRPr="00671528">
        <w:rPr>
          <w:rFonts w:ascii="Times New Roman" w:hAnsi="Times New Roman" w:cs="Times New Roman"/>
          <w:sz w:val="24"/>
          <w:szCs w:val="24"/>
        </w:rPr>
        <w:t>danych uprawnionym organom i instytucjom</w:t>
      </w:r>
      <w:r>
        <w:rPr>
          <w:rFonts w:ascii="Times New Roman" w:hAnsi="Times New Roman" w:cs="Times New Roman"/>
          <w:sz w:val="24"/>
          <w:szCs w:val="24"/>
        </w:rPr>
        <w:t>,</w:t>
      </w:r>
      <w:r w:rsidR="00671528">
        <w:rPr>
          <w:rFonts w:ascii="Times New Roman" w:hAnsi="Times New Roman" w:cs="Times New Roman"/>
          <w:sz w:val="24"/>
          <w:szCs w:val="24"/>
        </w:rPr>
        <w:t xml:space="preserve"> </w:t>
      </w:r>
      <w:r w:rsidR="00671528">
        <w:rPr>
          <w:rFonts w:ascii="Times New Roman" w:hAnsi="Times New Roman" w:cs="Times New Roman"/>
          <w:sz w:val="24"/>
          <w:szCs w:val="24"/>
        </w:rPr>
        <w:lastRenderedPageBreak/>
        <w:t>odbędzie się na podstawie</w:t>
      </w:r>
      <w:r>
        <w:rPr>
          <w:rFonts w:ascii="Times New Roman" w:hAnsi="Times New Roman" w:cs="Times New Roman"/>
          <w:sz w:val="24"/>
          <w:szCs w:val="24"/>
        </w:rPr>
        <w:t xml:space="preserve"> przepisów szczególnych regulujących zasady </w:t>
      </w:r>
      <w:r w:rsidR="005E219D">
        <w:rPr>
          <w:rFonts w:ascii="Times New Roman" w:hAnsi="Times New Roman" w:cs="Times New Roman"/>
          <w:sz w:val="24"/>
          <w:szCs w:val="24"/>
        </w:rPr>
        <w:t xml:space="preserve">ich </w:t>
      </w:r>
      <w:r>
        <w:rPr>
          <w:rFonts w:ascii="Times New Roman" w:hAnsi="Times New Roman" w:cs="Times New Roman"/>
          <w:sz w:val="24"/>
          <w:szCs w:val="24"/>
        </w:rPr>
        <w:t xml:space="preserve">dostępu do danych gromadzonych w Krajowym Rejestrze Cudzoziemców. </w:t>
      </w:r>
    </w:p>
    <w:p w14:paraId="11CF549F" w14:textId="227E1E79" w:rsidR="00500112" w:rsidRPr="00B110C0" w:rsidRDefault="00EF3986" w:rsidP="00D73940">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Art. 50 wprowadza zmiany w a</w:t>
      </w:r>
      <w:r w:rsidR="00500112">
        <w:rPr>
          <w:rFonts w:ascii="Times New Roman" w:hAnsi="Times New Roman" w:cs="Times New Roman"/>
          <w:sz w:val="24"/>
          <w:szCs w:val="24"/>
        </w:rPr>
        <w:t xml:space="preserve">rt. </w:t>
      </w:r>
      <w:r w:rsidR="005E219D">
        <w:rPr>
          <w:rFonts w:ascii="Times New Roman" w:hAnsi="Times New Roman" w:cs="Times New Roman"/>
          <w:sz w:val="24"/>
          <w:szCs w:val="24"/>
        </w:rPr>
        <w:t xml:space="preserve">47 ust. 2 i 3 </w:t>
      </w:r>
      <w:r w:rsidR="00500112" w:rsidRPr="00500112">
        <w:rPr>
          <w:rFonts w:ascii="Times New Roman" w:hAnsi="Times New Roman" w:cs="Times New Roman"/>
          <w:sz w:val="24"/>
          <w:szCs w:val="24"/>
        </w:rPr>
        <w:t>ustaw</w:t>
      </w:r>
      <w:r w:rsidR="00500112">
        <w:rPr>
          <w:rFonts w:ascii="Times New Roman" w:hAnsi="Times New Roman" w:cs="Times New Roman"/>
          <w:sz w:val="24"/>
          <w:szCs w:val="24"/>
        </w:rPr>
        <w:t>y</w:t>
      </w:r>
      <w:r w:rsidR="00500112" w:rsidRPr="00500112">
        <w:rPr>
          <w:rFonts w:ascii="Times New Roman" w:hAnsi="Times New Roman" w:cs="Times New Roman"/>
          <w:sz w:val="24"/>
          <w:szCs w:val="24"/>
        </w:rPr>
        <w:t xml:space="preserve"> z dnia 20 marca 2025 r. o rynku pracy i służbach </w:t>
      </w:r>
      <w:r w:rsidR="005E219D" w:rsidRPr="00500112">
        <w:rPr>
          <w:rFonts w:ascii="Times New Roman" w:hAnsi="Times New Roman" w:cs="Times New Roman"/>
          <w:sz w:val="24"/>
          <w:szCs w:val="24"/>
        </w:rPr>
        <w:t>zatrudnienia</w:t>
      </w:r>
      <w:r>
        <w:rPr>
          <w:rFonts w:ascii="Times New Roman" w:hAnsi="Times New Roman" w:cs="Times New Roman"/>
          <w:sz w:val="24"/>
          <w:szCs w:val="24"/>
        </w:rPr>
        <w:t>. Zmiana umożliwi</w:t>
      </w:r>
      <w:r w:rsidR="00500112">
        <w:rPr>
          <w:rFonts w:ascii="Times New Roman" w:hAnsi="Times New Roman" w:cs="Times New Roman"/>
          <w:sz w:val="24"/>
          <w:szCs w:val="24"/>
        </w:rPr>
        <w:t xml:space="preserve"> </w:t>
      </w:r>
      <w:r w:rsidR="005E219D">
        <w:rPr>
          <w:rFonts w:ascii="Times New Roman" w:hAnsi="Times New Roman" w:cs="Times New Roman"/>
          <w:sz w:val="24"/>
          <w:szCs w:val="24"/>
        </w:rPr>
        <w:t>wojewódzki</w:t>
      </w:r>
      <w:r>
        <w:rPr>
          <w:rFonts w:ascii="Times New Roman" w:hAnsi="Times New Roman" w:cs="Times New Roman"/>
          <w:sz w:val="24"/>
          <w:szCs w:val="24"/>
        </w:rPr>
        <w:t>m</w:t>
      </w:r>
      <w:r w:rsidR="005E219D">
        <w:rPr>
          <w:rFonts w:ascii="Times New Roman" w:hAnsi="Times New Roman" w:cs="Times New Roman"/>
          <w:sz w:val="24"/>
          <w:szCs w:val="24"/>
        </w:rPr>
        <w:t xml:space="preserve"> i </w:t>
      </w:r>
      <w:r w:rsidR="00500112">
        <w:rPr>
          <w:rFonts w:ascii="Times New Roman" w:hAnsi="Times New Roman" w:cs="Times New Roman"/>
          <w:sz w:val="24"/>
          <w:szCs w:val="24"/>
        </w:rPr>
        <w:t>powiatow</w:t>
      </w:r>
      <w:r>
        <w:rPr>
          <w:rFonts w:ascii="Times New Roman" w:hAnsi="Times New Roman" w:cs="Times New Roman"/>
          <w:sz w:val="24"/>
          <w:szCs w:val="24"/>
        </w:rPr>
        <w:t>ym</w:t>
      </w:r>
      <w:r w:rsidR="00500112">
        <w:rPr>
          <w:rFonts w:ascii="Times New Roman" w:hAnsi="Times New Roman" w:cs="Times New Roman"/>
          <w:sz w:val="24"/>
          <w:szCs w:val="24"/>
        </w:rPr>
        <w:t xml:space="preserve"> urzęd</w:t>
      </w:r>
      <w:r>
        <w:rPr>
          <w:rFonts w:ascii="Times New Roman" w:hAnsi="Times New Roman" w:cs="Times New Roman"/>
          <w:sz w:val="24"/>
          <w:szCs w:val="24"/>
        </w:rPr>
        <w:t>om</w:t>
      </w:r>
      <w:r w:rsidR="00500112">
        <w:rPr>
          <w:rFonts w:ascii="Times New Roman" w:hAnsi="Times New Roman" w:cs="Times New Roman"/>
          <w:sz w:val="24"/>
          <w:szCs w:val="24"/>
        </w:rPr>
        <w:t xml:space="preserve"> pracy przetwarzani</w:t>
      </w:r>
      <w:r>
        <w:rPr>
          <w:rFonts w:ascii="Times New Roman" w:hAnsi="Times New Roman" w:cs="Times New Roman"/>
          <w:sz w:val="24"/>
          <w:szCs w:val="24"/>
        </w:rPr>
        <w:t>e</w:t>
      </w:r>
      <w:r w:rsidR="00500112">
        <w:rPr>
          <w:rFonts w:ascii="Times New Roman" w:hAnsi="Times New Roman" w:cs="Times New Roman"/>
          <w:sz w:val="24"/>
          <w:szCs w:val="24"/>
        </w:rPr>
        <w:t xml:space="preserve"> danych osobowych cudzoziemca w</w:t>
      </w:r>
      <w:r w:rsidR="005A6763">
        <w:rPr>
          <w:rFonts w:ascii="Times New Roman" w:hAnsi="Times New Roman" w:cs="Times New Roman"/>
          <w:sz w:val="24"/>
          <w:szCs w:val="24"/>
        </w:rPr>
        <w:t> </w:t>
      </w:r>
      <w:r w:rsidR="00500112">
        <w:rPr>
          <w:rFonts w:ascii="Times New Roman" w:hAnsi="Times New Roman" w:cs="Times New Roman"/>
          <w:sz w:val="24"/>
          <w:szCs w:val="24"/>
        </w:rPr>
        <w:t xml:space="preserve">postaci </w:t>
      </w:r>
      <w:r w:rsidR="00500112" w:rsidRPr="00500112">
        <w:rPr>
          <w:rFonts w:ascii="Times New Roman" w:hAnsi="Times New Roman" w:cs="Times New Roman"/>
          <w:sz w:val="24"/>
          <w:szCs w:val="24"/>
        </w:rPr>
        <w:t>Główn</w:t>
      </w:r>
      <w:r w:rsidR="00500112">
        <w:rPr>
          <w:rFonts w:ascii="Times New Roman" w:hAnsi="Times New Roman" w:cs="Times New Roman"/>
          <w:sz w:val="24"/>
          <w:szCs w:val="24"/>
        </w:rPr>
        <w:t>ego</w:t>
      </w:r>
      <w:r w:rsidR="00500112" w:rsidRPr="00500112">
        <w:rPr>
          <w:rFonts w:ascii="Times New Roman" w:hAnsi="Times New Roman" w:cs="Times New Roman"/>
          <w:sz w:val="24"/>
          <w:szCs w:val="24"/>
        </w:rPr>
        <w:t xml:space="preserve"> Identyfikator</w:t>
      </w:r>
      <w:r w:rsidR="00500112">
        <w:rPr>
          <w:rFonts w:ascii="Times New Roman" w:hAnsi="Times New Roman" w:cs="Times New Roman"/>
          <w:sz w:val="24"/>
          <w:szCs w:val="24"/>
        </w:rPr>
        <w:t xml:space="preserve">a </w:t>
      </w:r>
      <w:r w:rsidR="00500112" w:rsidRPr="00500112">
        <w:rPr>
          <w:rFonts w:ascii="Times New Roman" w:hAnsi="Times New Roman" w:cs="Times New Roman"/>
          <w:sz w:val="24"/>
          <w:szCs w:val="24"/>
        </w:rPr>
        <w:t>Cudzoziemca</w:t>
      </w:r>
      <w:r w:rsidR="00500112">
        <w:rPr>
          <w:rFonts w:ascii="Times New Roman" w:hAnsi="Times New Roman" w:cs="Times New Roman"/>
          <w:sz w:val="24"/>
          <w:szCs w:val="24"/>
        </w:rPr>
        <w:t>.</w:t>
      </w:r>
    </w:p>
    <w:p w14:paraId="43815599" w14:textId="77777777" w:rsidR="00C27821" w:rsidRPr="00B110C0" w:rsidRDefault="00C27821" w:rsidP="00C65D72">
      <w:pPr>
        <w:spacing w:line="360" w:lineRule="auto"/>
        <w:ind w:firstLine="708"/>
        <w:jc w:val="both"/>
        <w:rPr>
          <w:rFonts w:ascii="Times New Roman" w:hAnsi="Times New Roman" w:cs="Times New Roman"/>
          <w:sz w:val="24"/>
          <w:szCs w:val="24"/>
        </w:rPr>
      </w:pPr>
    </w:p>
    <w:p w14:paraId="671C15EE" w14:textId="6319339A" w:rsidR="00C27821" w:rsidRPr="00B110C0" w:rsidRDefault="007C1E79" w:rsidP="00C65D72">
      <w:pPr>
        <w:spacing w:line="360" w:lineRule="auto"/>
        <w:ind w:firstLine="708"/>
        <w:jc w:val="both"/>
        <w:rPr>
          <w:rFonts w:ascii="Times New Roman" w:hAnsi="Times New Roman" w:cs="Times New Roman"/>
          <w:b/>
          <w:sz w:val="24"/>
          <w:szCs w:val="24"/>
        </w:rPr>
      </w:pPr>
      <w:r w:rsidRPr="00B110C0">
        <w:rPr>
          <w:rFonts w:ascii="Times New Roman" w:hAnsi="Times New Roman" w:cs="Times New Roman"/>
          <w:b/>
          <w:sz w:val="24"/>
          <w:szCs w:val="24"/>
        </w:rPr>
        <w:t xml:space="preserve">10. </w:t>
      </w:r>
      <w:r w:rsidR="00C27821" w:rsidRPr="00B110C0">
        <w:rPr>
          <w:rFonts w:ascii="Times New Roman" w:hAnsi="Times New Roman" w:cs="Times New Roman"/>
          <w:b/>
          <w:sz w:val="24"/>
          <w:szCs w:val="24"/>
        </w:rPr>
        <w:t xml:space="preserve">Przepisy </w:t>
      </w:r>
      <w:r w:rsidR="00C63156">
        <w:rPr>
          <w:rFonts w:ascii="Times New Roman" w:hAnsi="Times New Roman" w:cs="Times New Roman"/>
          <w:b/>
          <w:sz w:val="24"/>
          <w:szCs w:val="24"/>
        </w:rPr>
        <w:t xml:space="preserve">przejściowe, dostosowujące i </w:t>
      </w:r>
      <w:r w:rsidR="00C27821" w:rsidRPr="00B110C0">
        <w:rPr>
          <w:rFonts w:ascii="Times New Roman" w:hAnsi="Times New Roman" w:cs="Times New Roman"/>
          <w:b/>
          <w:sz w:val="24"/>
          <w:szCs w:val="24"/>
        </w:rPr>
        <w:t>końcowe</w:t>
      </w:r>
    </w:p>
    <w:p w14:paraId="0B292EEA" w14:textId="5B63CE2A" w:rsidR="00D75413" w:rsidRPr="00B110C0" w:rsidRDefault="00A75994"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 xml:space="preserve">W </w:t>
      </w:r>
      <w:r w:rsidR="008F2521" w:rsidRPr="00B110C0">
        <w:rPr>
          <w:rFonts w:ascii="Times New Roman" w:hAnsi="Times New Roman" w:cs="Times New Roman"/>
          <w:sz w:val="24"/>
          <w:szCs w:val="24"/>
        </w:rPr>
        <w:t xml:space="preserve">projektowanym art. </w:t>
      </w:r>
      <w:r w:rsidR="00FF7860">
        <w:rPr>
          <w:rFonts w:ascii="Times New Roman" w:hAnsi="Times New Roman" w:cs="Times New Roman"/>
          <w:sz w:val="24"/>
          <w:szCs w:val="24"/>
        </w:rPr>
        <w:t>5</w:t>
      </w:r>
      <w:r w:rsidR="00500112">
        <w:rPr>
          <w:rFonts w:ascii="Times New Roman" w:hAnsi="Times New Roman" w:cs="Times New Roman"/>
          <w:sz w:val="24"/>
          <w:szCs w:val="24"/>
        </w:rPr>
        <w:t>1</w:t>
      </w:r>
      <w:r w:rsidR="008F2521" w:rsidRPr="00B110C0">
        <w:rPr>
          <w:rFonts w:ascii="Times New Roman" w:hAnsi="Times New Roman" w:cs="Times New Roman"/>
          <w:sz w:val="24"/>
          <w:szCs w:val="24"/>
        </w:rPr>
        <w:t xml:space="preserve"> ustawy </w:t>
      </w:r>
      <w:r w:rsidR="00391B2C" w:rsidRPr="00B110C0">
        <w:rPr>
          <w:rFonts w:ascii="Times New Roman" w:hAnsi="Times New Roman" w:cs="Times New Roman"/>
          <w:sz w:val="24"/>
          <w:szCs w:val="24"/>
        </w:rPr>
        <w:t>u</w:t>
      </w:r>
      <w:r w:rsidRPr="00B110C0">
        <w:rPr>
          <w:rFonts w:ascii="Times New Roman" w:hAnsi="Times New Roman" w:cs="Times New Roman"/>
          <w:sz w:val="24"/>
          <w:szCs w:val="24"/>
        </w:rPr>
        <w:t>regulowano</w:t>
      </w:r>
      <w:r w:rsidR="00896618" w:rsidRPr="00B110C0">
        <w:rPr>
          <w:rFonts w:ascii="Times New Roman" w:hAnsi="Times New Roman" w:cs="Times New Roman"/>
          <w:sz w:val="24"/>
          <w:szCs w:val="24"/>
        </w:rPr>
        <w:t xml:space="preserve"> wym</w:t>
      </w:r>
      <w:r w:rsidR="00391B2C" w:rsidRPr="00B110C0">
        <w:rPr>
          <w:rFonts w:ascii="Times New Roman" w:hAnsi="Times New Roman" w:cs="Times New Roman"/>
          <w:sz w:val="24"/>
          <w:szCs w:val="24"/>
        </w:rPr>
        <w:t>ó</w:t>
      </w:r>
      <w:r w:rsidR="00896618" w:rsidRPr="00B110C0">
        <w:rPr>
          <w:rFonts w:ascii="Times New Roman" w:hAnsi="Times New Roman" w:cs="Times New Roman"/>
          <w:sz w:val="24"/>
          <w:szCs w:val="24"/>
        </w:rPr>
        <w:t>g posiadania ważnego zezwolenia na podróż</w:t>
      </w:r>
      <w:r w:rsidR="00593289" w:rsidRPr="00B110C0">
        <w:rPr>
          <w:rFonts w:ascii="Times New Roman" w:hAnsi="Times New Roman" w:cs="Times New Roman"/>
          <w:sz w:val="24"/>
          <w:szCs w:val="24"/>
        </w:rPr>
        <w:t>,</w:t>
      </w:r>
      <w:r w:rsidR="00896618" w:rsidRPr="00B110C0">
        <w:rPr>
          <w:rFonts w:ascii="Times New Roman" w:hAnsi="Times New Roman" w:cs="Times New Roman"/>
          <w:sz w:val="24"/>
          <w:szCs w:val="24"/>
        </w:rPr>
        <w:t xml:space="preserve"> który stosuje się od daty </w:t>
      </w:r>
      <w:r w:rsidRPr="00B110C0">
        <w:rPr>
          <w:rFonts w:ascii="Times New Roman" w:hAnsi="Times New Roman" w:cs="Times New Roman"/>
          <w:sz w:val="24"/>
          <w:szCs w:val="24"/>
        </w:rPr>
        <w:t xml:space="preserve">uruchomienia i </w:t>
      </w:r>
      <w:r w:rsidR="00896618" w:rsidRPr="00B110C0">
        <w:rPr>
          <w:rFonts w:ascii="Times New Roman" w:hAnsi="Times New Roman" w:cs="Times New Roman"/>
          <w:sz w:val="24"/>
          <w:szCs w:val="24"/>
        </w:rPr>
        <w:t xml:space="preserve">rozpoczęcia </w:t>
      </w:r>
      <w:r w:rsidRPr="00B110C0">
        <w:rPr>
          <w:rFonts w:ascii="Times New Roman" w:hAnsi="Times New Roman" w:cs="Times New Roman"/>
          <w:sz w:val="24"/>
          <w:szCs w:val="24"/>
        </w:rPr>
        <w:t>wykorzystywania</w:t>
      </w:r>
      <w:r w:rsidR="00896618" w:rsidRPr="00B110C0">
        <w:rPr>
          <w:rFonts w:ascii="Times New Roman" w:hAnsi="Times New Roman" w:cs="Times New Roman"/>
          <w:sz w:val="24"/>
          <w:szCs w:val="24"/>
        </w:rPr>
        <w:t xml:space="preserve"> systemu ETIAS</w:t>
      </w:r>
      <w:r w:rsidR="00593289" w:rsidRPr="00B110C0">
        <w:rPr>
          <w:rFonts w:ascii="Times New Roman" w:hAnsi="Times New Roman" w:cs="Times New Roman"/>
          <w:sz w:val="24"/>
          <w:szCs w:val="24"/>
        </w:rPr>
        <w:t>,</w:t>
      </w:r>
      <w:r w:rsidR="00896618" w:rsidRPr="00B110C0">
        <w:rPr>
          <w:rFonts w:ascii="Times New Roman" w:hAnsi="Times New Roman" w:cs="Times New Roman"/>
          <w:sz w:val="24"/>
          <w:szCs w:val="24"/>
        </w:rPr>
        <w:t xml:space="preserve"> zgodnie</w:t>
      </w:r>
      <w:r w:rsidR="00D75413" w:rsidRPr="00B110C0">
        <w:rPr>
          <w:rFonts w:ascii="Times New Roman" w:hAnsi="Times New Roman" w:cs="Times New Roman"/>
          <w:sz w:val="24"/>
          <w:szCs w:val="24"/>
        </w:rPr>
        <w:t xml:space="preserve"> </w:t>
      </w:r>
      <w:r w:rsidR="00896618" w:rsidRPr="00B110C0">
        <w:rPr>
          <w:rFonts w:ascii="Times New Roman" w:hAnsi="Times New Roman" w:cs="Times New Roman"/>
          <w:sz w:val="24"/>
          <w:szCs w:val="24"/>
        </w:rPr>
        <w:t>z art. 88 ust. 5 rozporządzenia 2018/1240</w:t>
      </w:r>
      <w:r w:rsidR="00593289" w:rsidRPr="00B110C0">
        <w:rPr>
          <w:rFonts w:ascii="Times New Roman" w:hAnsi="Times New Roman" w:cs="Times New Roman"/>
          <w:sz w:val="24"/>
          <w:szCs w:val="24"/>
        </w:rPr>
        <w:t>,</w:t>
      </w:r>
      <w:r w:rsidR="00391B2C" w:rsidRPr="00B110C0">
        <w:rPr>
          <w:rFonts w:ascii="Times New Roman" w:hAnsi="Times New Roman" w:cs="Times New Roman"/>
          <w:sz w:val="24"/>
          <w:szCs w:val="24"/>
        </w:rPr>
        <w:t xml:space="preserve"> tj. od daty ustalonej przez Komisję</w:t>
      </w:r>
      <w:r w:rsidR="00896618" w:rsidRPr="00B110C0">
        <w:rPr>
          <w:rFonts w:ascii="Times New Roman" w:hAnsi="Times New Roman" w:cs="Times New Roman"/>
          <w:sz w:val="24"/>
          <w:szCs w:val="24"/>
        </w:rPr>
        <w:t xml:space="preserve"> </w:t>
      </w:r>
      <w:r w:rsidR="00790DFE" w:rsidRPr="00B110C0">
        <w:rPr>
          <w:rFonts w:ascii="Times New Roman" w:hAnsi="Times New Roman" w:cs="Times New Roman"/>
          <w:sz w:val="24"/>
          <w:szCs w:val="24"/>
        </w:rPr>
        <w:t xml:space="preserve">Europejską </w:t>
      </w:r>
      <w:r w:rsidR="00896618" w:rsidRPr="00B110C0">
        <w:rPr>
          <w:rFonts w:ascii="Times New Roman" w:hAnsi="Times New Roman" w:cs="Times New Roman"/>
          <w:sz w:val="24"/>
          <w:szCs w:val="24"/>
        </w:rPr>
        <w:t>z uwzględnieniem okresu przejściowego</w:t>
      </w:r>
      <w:r w:rsidR="00391B2C" w:rsidRPr="00B110C0">
        <w:rPr>
          <w:rFonts w:ascii="Times New Roman" w:hAnsi="Times New Roman" w:cs="Times New Roman"/>
          <w:sz w:val="24"/>
          <w:szCs w:val="24"/>
        </w:rPr>
        <w:t xml:space="preserve"> – 6</w:t>
      </w:r>
      <w:r w:rsidR="00593289" w:rsidRPr="00B110C0">
        <w:rPr>
          <w:rFonts w:ascii="Times New Roman" w:hAnsi="Times New Roman" w:cs="Times New Roman"/>
          <w:sz w:val="24"/>
          <w:szCs w:val="24"/>
        </w:rPr>
        <w:t> </w:t>
      </w:r>
      <w:r w:rsidR="00391B2C" w:rsidRPr="00B110C0">
        <w:rPr>
          <w:rFonts w:ascii="Times New Roman" w:hAnsi="Times New Roman" w:cs="Times New Roman"/>
          <w:sz w:val="24"/>
          <w:szCs w:val="24"/>
        </w:rPr>
        <w:t>miesięcy, który może być jednokrotnie przedłużony przez Komisję o</w:t>
      </w:r>
      <w:r w:rsidR="00896618" w:rsidRPr="00B110C0">
        <w:rPr>
          <w:rFonts w:ascii="Times New Roman" w:hAnsi="Times New Roman" w:cs="Times New Roman"/>
          <w:sz w:val="24"/>
          <w:szCs w:val="24"/>
        </w:rPr>
        <w:t xml:space="preserve"> </w:t>
      </w:r>
      <w:r w:rsidR="00391B2C" w:rsidRPr="00B110C0">
        <w:rPr>
          <w:rFonts w:ascii="Times New Roman" w:hAnsi="Times New Roman" w:cs="Times New Roman"/>
          <w:sz w:val="24"/>
          <w:szCs w:val="24"/>
        </w:rPr>
        <w:t>maksymalnie 6 miesięcy – podczas którego wymóg posiadania ważnego zezwolenia na podróż nie ma zastosowania</w:t>
      </w:r>
      <w:r w:rsidRPr="00B110C0">
        <w:rPr>
          <w:rFonts w:ascii="Times New Roman" w:hAnsi="Times New Roman" w:cs="Times New Roman"/>
          <w:sz w:val="24"/>
          <w:szCs w:val="24"/>
        </w:rPr>
        <w:t>,</w:t>
      </w:r>
      <w:r w:rsidR="00391B2C" w:rsidRPr="00B110C0">
        <w:rPr>
          <w:rFonts w:ascii="Times New Roman" w:hAnsi="Times New Roman" w:cs="Times New Roman"/>
          <w:sz w:val="24"/>
          <w:szCs w:val="24"/>
        </w:rPr>
        <w:t xml:space="preserve"> </w:t>
      </w:r>
      <w:r w:rsidR="00896618" w:rsidRPr="00B110C0">
        <w:rPr>
          <w:rFonts w:ascii="Times New Roman" w:hAnsi="Times New Roman" w:cs="Times New Roman"/>
          <w:sz w:val="24"/>
          <w:szCs w:val="24"/>
        </w:rPr>
        <w:t>oraz okresu karencji</w:t>
      </w:r>
      <w:r w:rsidR="00391B2C" w:rsidRPr="00B110C0">
        <w:rPr>
          <w:rFonts w:ascii="Times New Roman" w:hAnsi="Times New Roman" w:cs="Times New Roman"/>
          <w:sz w:val="24"/>
          <w:szCs w:val="24"/>
        </w:rPr>
        <w:t xml:space="preserve"> – 6 miesięcy</w:t>
      </w:r>
      <w:r w:rsidR="00593806" w:rsidRPr="00B110C0">
        <w:rPr>
          <w:rFonts w:ascii="Times New Roman" w:hAnsi="Times New Roman" w:cs="Times New Roman"/>
          <w:sz w:val="24"/>
          <w:szCs w:val="24"/>
        </w:rPr>
        <w:t xml:space="preserve"> – podczas którego służby graniczne wyjątkowo zezwalają cudzoziemcom objętym wymogiem posiadania zezwolenia na podróż na przekroczenie granicy zewnętrznej </w:t>
      </w:r>
      <w:r w:rsidR="00593289" w:rsidRPr="00B110C0">
        <w:rPr>
          <w:rFonts w:ascii="Times New Roman" w:hAnsi="Times New Roman" w:cs="Times New Roman"/>
          <w:sz w:val="24"/>
          <w:szCs w:val="24"/>
        </w:rPr>
        <w:t xml:space="preserve">pomimo </w:t>
      </w:r>
      <w:r w:rsidR="00593806" w:rsidRPr="00B110C0">
        <w:rPr>
          <w:rFonts w:ascii="Times New Roman" w:hAnsi="Times New Roman" w:cs="Times New Roman"/>
          <w:sz w:val="24"/>
          <w:szCs w:val="24"/>
        </w:rPr>
        <w:t>braku posiadania tego zezwolenia</w:t>
      </w:r>
      <w:r w:rsidR="00593289" w:rsidRPr="00B110C0">
        <w:rPr>
          <w:rFonts w:ascii="Times New Roman" w:hAnsi="Times New Roman" w:cs="Times New Roman"/>
          <w:sz w:val="24"/>
          <w:szCs w:val="24"/>
        </w:rPr>
        <w:t>,</w:t>
      </w:r>
      <w:r w:rsidR="00593806" w:rsidRPr="00B110C0">
        <w:rPr>
          <w:rFonts w:ascii="Times New Roman" w:hAnsi="Times New Roman" w:cs="Times New Roman"/>
          <w:sz w:val="24"/>
          <w:szCs w:val="24"/>
        </w:rPr>
        <w:t xml:space="preserve"> je</w:t>
      </w:r>
      <w:r w:rsidRPr="00B110C0">
        <w:rPr>
          <w:rFonts w:ascii="Times New Roman" w:hAnsi="Times New Roman" w:cs="Times New Roman"/>
          <w:sz w:val="24"/>
          <w:szCs w:val="24"/>
        </w:rPr>
        <w:t>żeli</w:t>
      </w:r>
      <w:r w:rsidR="00593806" w:rsidRPr="00B110C0">
        <w:rPr>
          <w:rFonts w:ascii="Times New Roman" w:hAnsi="Times New Roman" w:cs="Times New Roman"/>
          <w:sz w:val="24"/>
          <w:szCs w:val="24"/>
        </w:rPr>
        <w:t xml:space="preserve"> pozostałe warunki wjazdu są</w:t>
      </w:r>
      <w:r w:rsidR="00593289" w:rsidRPr="00B110C0">
        <w:rPr>
          <w:rFonts w:ascii="Times New Roman" w:hAnsi="Times New Roman" w:cs="Times New Roman"/>
          <w:sz w:val="24"/>
          <w:szCs w:val="24"/>
        </w:rPr>
        <w:t> </w:t>
      </w:r>
      <w:r w:rsidR="00593806" w:rsidRPr="00B110C0">
        <w:rPr>
          <w:rFonts w:ascii="Times New Roman" w:hAnsi="Times New Roman" w:cs="Times New Roman"/>
          <w:sz w:val="24"/>
          <w:szCs w:val="24"/>
        </w:rPr>
        <w:t>spełnione</w:t>
      </w:r>
      <w:r w:rsidR="00896618" w:rsidRPr="00B110C0">
        <w:rPr>
          <w:rFonts w:ascii="Times New Roman" w:hAnsi="Times New Roman" w:cs="Times New Roman"/>
          <w:sz w:val="24"/>
          <w:szCs w:val="24"/>
        </w:rPr>
        <w:t>.</w:t>
      </w:r>
      <w:r w:rsidR="00EC4922" w:rsidRPr="00B110C0">
        <w:rPr>
          <w:rFonts w:ascii="Times New Roman" w:hAnsi="Times New Roman" w:cs="Times New Roman"/>
          <w:sz w:val="24"/>
          <w:szCs w:val="24"/>
        </w:rPr>
        <w:t xml:space="preserve"> </w:t>
      </w:r>
    </w:p>
    <w:p w14:paraId="1226F2D4" w14:textId="264DAD14" w:rsidR="00D75413" w:rsidRPr="00B110C0" w:rsidRDefault="00EC4922"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Jednocześnie wskazano, że w okresie przejściowym, o którym mowa w art. 83 ust. 1 rozporządzenia</w:t>
      </w:r>
      <w:r w:rsidR="002A580D" w:rsidRPr="00B110C0">
        <w:rPr>
          <w:rFonts w:ascii="Times New Roman" w:hAnsi="Times New Roman" w:cs="Times New Roman"/>
          <w:sz w:val="24"/>
          <w:szCs w:val="24"/>
        </w:rPr>
        <w:t xml:space="preserve"> 2018/1240</w:t>
      </w:r>
      <w:r w:rsidRPr="00B110C0">
        <w:rPr>
          <w:rFonts w:ascii="Times New Roman" w:hAnsi="Times New Roman" w:cs="Times New Roman"/>
          <w:sz w:val="24"/>
          <w:szCs w:val="24"/>
        </w:rPr>
        <w:t xml:space="preserve">, nie stosuje się przepisów </w:t>
      </w:r>
      <w:r w:rsidR="002E4ADF" w:rsidRPr="00B110C0">
        <w:rPr>
          <w:rFonts w:ascii="Times New Roman" w:hAnsi="Times New Roman" w:cs="Times New Roman"/>
          <w:sz w:val="24"/>
          <w:szCs w:val="24"/>
        </w:rPr>
        <w:t>art. 99 ust. 1 pkt 8a, art. 100 ust. 1 pkt 10, art. 105 ust. 1, art. 132, art. 139f ust. 2 pkt 3, art. 139s ust. 1 pkt 5, a</w:t>
      </w:r>
      <w:r w:rsidR="00C45F56" w:rsidRPr="00B110C0">
        <w:rPr>
          <w:rFonts w:ascii="Times New Roman" w:hAnsi="Times New Roman" w:cs="Times New Roman"/>
          <w:sz w:val="24"/>
          <w:szCs w:val="24"/>
        </w:rPr>
        <w:t>rt. 139t ust. 1, art. 141, art. </w:t>
      </w:r>
      <w:r w:rsidR="002E4ADF" w:rsidRPr="00B110C0">
        <w:rPr>
          <w:rFonts w:ascii="Times New Roman" w:hAnsi="Times New Roman" w:cs="Times New Roman"/>
          <w:sz w:val="24"/>
          <w:szCs w:val="24"/>
        </w:rPr>
        <w:t xml:space="preserve">147 ust. 1 i 2, art. 154 ust. 1–3, art. 157d ust. 1 i 2, art. 164, art. 165 ust. 1a i 4, art. 178, </w:t>
      </w:r>
      <w:r w:rsidR="00C45F56" w:rsidRPr="00B110C0">
        <w:rPr>
          <w:rFonts w:ascii="Times New Roman" w:hAnsi="Times New Roman" w:cs="Times New Roman"/>
          <w:sz w:val="24"/>
          <w:szCs w:val="24"/>
        </w:rPr>
        <w:t>art. </w:t>
      </w:r>
      <w:r w:rsidR="002E4ADF" w:rsidRPr="00B110C0">
        <w:rPr>
          <w:rFonts w:ascii="Times New Roman" w:hAnsi="Times New Roman" w:cs="Times New Roman"/>
          <w:sz w:val="24"/>
          <w:szCs w:val="24"/>
        </w:rPr>
        <w:t xml:space="preserve">185b, art. 187 pkt 6 i 7, art. 191 ust. 1 pkt 1 i 4, art. 196 ust. 1 pkt </w:t>
      </w:r>
      <w:r w:rsidR="00C45F56" w:rsidRPr="00B110C0">
        <w:rPr>
          <w:rFonts w:ascii="Times New Roman" w:hAnsi="Times New Roman" w:cs="Times New Roman"/>
          <w:sz w:val="24"/>
          <w:szCs w:val="24"/>
        </w:rPr>
        <w:t>1 lit. aa oraz e, art. 202 ust. </w:t>
      </w:r>
      <w:r w:rsidR="002E4ADF" w:rsidRPr="00B110C0">
        <w:rPr>
          <w:rFonts w:ascii="Times New Roman" w:hAnsi="Times New Roman" w:cs="Times New Roman"/>
          <w:sz w:val="24"/>
          <w:szCs w:val="24"/>
        </w:rPr>
        <w:t xml:space="preserve">1, art. 213 ust. 1 pkt 1 lit. aa oraz i, art. 299 ust. 2a oraz 7 i 8, art. 300 ust. 2 i 2a, art. 302 ust. 1 pkt 1a, art. 314 ust. 1, art. 459 ust. 1, art. 462 ust. 1, ust. 2a i ust. 3 pkt 3 ustawy zmienianej </w:t>
      </w:r>
      <w:r w:rsidR="00C45F56" w:rsidRPr="00B110C0">
        <w:rPr>
          <w:rFonts w:ascii="Times New Roman" w:hAnsi="Times New Roman" w:cs="Times New Roman"/>
          <w:sz w:val="24"/>
          <w:szCs w:val="24"/>
        </w:rPr>
        <w:t>w </w:t>
      </w:r>
      <w:r w:rsidR="002E4ADF" w:rsidRPr="00B110C0">
        <w:rPr>
          <w:rFonts w:ascii="Times New Roman" w:hAnsi="Times New Roman" w:cs="Times New Roman"/>
          <w:sz w:val="24"/>
          <w:szCs w:val="24"/>
        </w:rPr>
        <w:t>art. 46 w brzmieniu nadanym niniejszą ustaw</w:t>
      </w:r>
      <w:r w:rsidRPr="00B110C0">
        <w:rPr>
          <w:rFonts w:ascii="Times New Roman" w:hAnsi="Times New Roman" w:cs="Times New Roman"/>
          <w:sz w:val="24"/>
          <w:szCs w:val="24"/>
        </w:rPr>
        <w:t xml:space="preserve">. </w:t>
      </w:r>
    </w:p>
    <w:p w14:paraId="2244EA77" w14:textId="1EA16B29" w:rsidR="00896618" w:rsidRPr="00B110C0" w:rsidRDefault="00EC4922"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Ponadto w okresie karencji, o którym mowa w art. 83 ust. 3 zdanie pierwsze rozporządzenia</w:t>
      </w:r>
      <w:r w:rsidR="002A580D" w:rsidRPr="00B110C0">
        <w:rPr>
          <w:rFonts w:ascii="Times New Roman" w:hAnsi="Times New Roman" w:cs="Times New Roman"/>
          <w:sz w:val="24"/>
          <w:szCs w:val="24"/>
        </w:rPr>
        <w:t xml:space="preserve"> 2018/1240</w:t>
      </w:r>
      <w:r w:rsidRPr="00B110C0">
        <w:rPr>
          <w:rFonts w:ascii="Times New Roman" w:hAnsi="Times New Roman" w:cs="Times New Roman"/>
          <w:sz w:val="24"/>
          <w:szCs w:val="24"/>
        </w:rPr>
        <w:t xml:space="preserve">, cudzoziemcowi </w:t>
      </w:r>
      <w:r w:rsidR="00A75994" w:rsidRPr="00B110C0">
        <w:rPr>
          <w:rFonts w:ascii="Times New Roman" w:hAnsi="Times New Roman" w:cs="Times New Roman"/>
          <w:sz w:val="24"/>
          <w:szCs w:val="24"/>
        </w:rPr>
        <w:t xml:space="preserve">będzie się zezwalało </w:t>
      </w:r>
      <w:r w:rsidRPr="00B110C0">
        <w:rPr>
          <w:rFonts w:ascii="Times New Roman" w:hAnsi="Times New Roman" w:cs="Times New Roman"/>
          <w:sz w:val="24"/>
          <w:szCs w:val="24"/>
        </w:rPr>
        <w:t>na przekroczenie granicy zewnętrznej w przypadku, o którym mowa w art. 83 ust. 3 zdanie trzecie rozporządzenia</w:t>
      </w:r>
      <w:r w:rsidR="002A580D" w:rsidRPr="00B110C0">
        <w:rPr>
          <w:rFonts w:ascii="Times New Roman" w:hAnsi="Times New Roman" w:cs="Times New Roman"/>
          <w:sz w:val="24"/>
          <w:szCs w:val="24"/>
        </w:rPr>
        <w:t xml:space="preserve"> 2018/1240</w:t>
      </w:r>
      <w:r w:rsidRPr="00B110C0">
        <w:rPr>
          <w:rFonts w:ascii="Times New Roman" w:hAnsi="Times New Roman" w:cs="Times New Roman"/>
          <w:sz w:val="24"/>
          <w:szCs w:val="24"/>
        </w:rPr>
        <w:t xml:space="preserve">, </w:t>
      </w:r>
      <w:r w:rsidR="00A75994" w:rsidRPr="00B110C0">
        <w:rPr>
          <w:rFonts w:ascii="Times New Roman" w:hAnsi="Times New Roman" w:cs="Times New Roman"/>
          <w:sz w:val="24"/>
          <w:szCs w:val="24"/>
        </w:rPr>
        <w:t xml:space="preserve">i </w:t>
      </w:r>
      <w:r w:rsidRPr="00B110C0">
        <w:rPr>
          <w:rFonts w:ascii="Times New Roman" w:hAnsi="Times New Roman" w:cs="Times New Roman"/>
          <w:sz w:val="24"/>
          <w:szCs w:val="24"/>
        </w:rPr>
        <w:t xml:space="preserve">nie </w:t>
      </w:r>
      <w:r w:rsidR="00A75994" w:rsidRPr="00B110C0">
        <w:rPr>
          <w:rFonts w:ascii="Times New Roman" w:hAnsi="Times New Roman" w:cs="Times New Roman"/>
          <w:sz w:val="24"/>
          <w:szCs w:val="24"/>
        </w:rPr>
        <w:t xml:space="preserve">będą miały </w:t>
      </w:r>
      <w:r w:rsidRPr="00B110C0">
        <w:rPr>
          <w:rFonts w:ascii="Times New Roman" w:hAnsi="Times New Roman" w:cs="Times New Roman"/>
          <w:sz w:val="24"/>
          <w:szCs w:val="24"/>
        </w:rPr>
        <w:t xml:space="preserve">do niego </w:t>
      </w:r>
      <w:r w:rsidR="00A75994" w:rsidRPr="00B110C0">
        <w:rPr>
          <w:rFonts w:ascii="Times New Roman" w:hAnsi="Times New Roman" w:cs="Times New Roman"/>
          <w:sz w:val="24"/>
          <w:szCs w:val="24"/>
        </w:rPr>
        <w:t xml:space="preserve">zastosowania </w:t>
      </w:r>
      <w:r w:rsidRPr="00B110C0">
        <w:rPr>
          <w:rFonts w:ascii="Times New Roman" w:hAnsi="Times New Roman" w:cs="Times New Roman"/>
          <w:sz w:val="24"/>
          <w:szCs w:val="24"/>
        </w:rPr>
        <w:t>przepis</w:t>
      </w:r>
      <w:r w:rsidR="00A75994" w:rsidRPr="00B110C0">
        <w:rPr>
          <w:rFonts w:ascii="Times New Roman" w:hAnsi="Times New Roman" w:cs="Times New Roman"/>
          <w:sz w:val="24"/>
          <w:szCs w:val="24"/>
        </w:rPr>
        <w:t>y</w:t>
      </w:r>
      <w:r w:rsidRPr="00B110C0">
        <w:rPr>
          <w:rFonts w:ascii="Times New Roman" w:hAnsi="Times New Roman" w:cs="Times New Roman"/>
          <w:sz w:val="24"/>
          <w:szCs w:val="24"/>
        </w:rPr>
        <w:t xml:space="preserve"> </w:t>
      </w:r>
      <w:r w:rsidR="002E4ADF" w:rsidRPr="00B110C0">
        <w:rPr>
          <w:rFonts w:ascii="Times New Roman" w:hAnsi="Times New Roman" w:cs="Times New Roman"/>
          <w:sz w:val="24"/>
          <w:szCs w:val="24"/>
        </w:rPr>
        <w:t xml:space="preserve">art. 99 ust. 1 pkt 8a, art. 100 ust. 1 pkt 10, art. 105 ust. 1, art. 132, art. 139f ust. 2 pkt 3, art. 139s ust. </w:t>
      </w:r>
      <w:r w:rsidR="00C45F56" w:rsidRPr="00B110C0">
        <w:rPr>
          <w:rFonts w:ascii="Times New Roman" w:hAnsi="Times New Roman" w:cs="Times New Roman"/>
          <w:sz w:val="24"/>
          <w:szCs w:val="24"/>
        </w:rPr>
        <w:t>1 pkt 5, art. 139t ust. 1, art. </w:t>
      </w:r>
      <w:r w:rsidR="002E4ADF" w:rsidRPr="00B110C0">
        <w:rPr>
          <w:rFonts w:ascii="Times New Roman" w:hAnsi="Times New Roman" w:cs="Times New Roman"/>
          <w:sz w:val="24"/>
          <w:szCs w:val="24"/>
        </w:rPr>
        <w:t xml:space="preserve">141, art. 147 ust. 1 i 2, art. 154 ust. 1–3, art. 157d ust. 1 i 2, art. </w:t>
      </w:r>
      <w:r w:rsidR="00C45F56" w:rsidRPr="00B110C0">
        <w:rPr>
          <w:rFonts w:ascii="Times New Roman" w:hAnsi="Times New Roman" w:cs="Times New Roman"/>
          <w:sz w:val="24"/>
          <w:szCs w:val="24"/>
        </w:rPr>
        <w:t>164, art. 165 ust. 1a i 4, art. </w:t>
      </w:r>
      <w:r w:rsidR="002E4ADF" w:rsidRPr="00B110C0">
        <w:rPr>
          <w:rFonts w:ascii="Times New Roman" w:hAnsi="Times New Roman" w:cs="Times New Roman"/>
          <w:sz w:val="24"/>
          <w:szCs w:val="24"/>
        </w:rPr>
        <w:t>178, art. 185b, art. 187 pkt 6 i 7, art. 191 ust. 1 pkt 1 i 4, art. 196 us</w:t>
      </w:r>
      <w:r w:rsidR="00C45F56" w:rsidRPr="00B110C0">
        <w:rPr>
          <w:rFonts w:ascii="Times New Roman" w:hAnsi="Times New Roman" w:cs="Times New Roman"/>
          <w:sz w:val="24"/>
          <w:szCs w:val="24"/>
        </w:rPr>
        <w:t>t. 1 pkt 1 lit. aa oraz e, art. </w:t>
      </w:r>
      <w:r w:rsidR="002E4ADF" w:rsidRPr="00B110C0">
        <w:rPr>
          <w:rFonts w:ascii="Times New Roman" w:hAnsi="Times New Roman" w:cs="Times New Roman"/>
          <w:sz w:val="24"/>
          <w:szCs w:val="24"/>
        </w:rPr>
        <w:t xml:space="preserve">202 ust. 1, art. 213 ust. 1 pkt 1 lit. aa oraz i, art. 299 ust. 2a oraz 7 </w:t>
      </w:r>
      <w:r w:rsidR="00C45F56" w:rsidRPr="00B110C0">
        <w:rPr>
          <w:rFonts w:ascii="Times New Roman" w:hAnsi="Times New Roman" w:cs="Times New Roman"/>
          <w:sz w:val="24"/>
          <w:szCs w:val="24"/>
        </w:rPr>
        <w:t>i 8, art. 300 ust. 2 i 2a, art. </w:t>
      </w:r>
      <w:r w:rsidR="002E4ADF" w:rsidRPr="00B110C0">
        <w:rPr>
          <w:rFonts w:ascii="Times New Roman" w:hAnsi="Times New Roman" w:cs="Times New Roman"/>
          <w:sz w:val="24"/>
          <w:szCs w:val="24"/>
        </w:rPr>
        <w:t xml:space="preserve">302 ust. 1 pkt 1a, art. 314 ust. 1, art. 459 ust. 1, art. 462 ust. 1, ust. 2a i ust. 3 pkt 3 ustawy zmienianej w art. 46 </w:t>
      </w:r>
      <w:r w:rsidRPr="00B110C0">
        <w:rPr>
          <w:rFonts w:ascii="Times New Roman" w:hAnsi="Times New Roman" w:cs="Times New Roman"/>
          <w:sz w:val="24"/>
          <w:szCs w:val="24"/>
        </w:rPr>
        <w:t>w</w:t>
      </w:r>
      <w:r w:rsidR="008F2521" w:rsidRPr="00B110C0">
        <w:rPr>
          <w:rFonts w:ascii="Times New Roman" w:hAnsi="Times New Roman" w:cs="Times New Roman"/>
          <w:sz w:val="24"/>
          <w:szCs w:val="24"/>
        </w:rPr>
        <w:t> </w:t>
      </w:r>
      <w:r w:rsidRPr="00B110C0">
        <w:rPr>
          <w:rFonts w:ascii="Times New Roman" w:hAnsi="Times New Roman" w:cs="Times New Roman"/>
          <w:sz w:val="24"/>
          <w:szCs w:val="24"/>
        </w:rPr>
        <w:t xml:space="preserve">brzmieniu nadanym </w:t>
      </w:r>
      <w:r w:rsidR="00790DFE" w:rsidRPr="00B110C0">
        <w:rPr>
          <w:rFonts w:ascii="Times New Roman" w:hAnsi="Times New Roman" w:cs="Times New Roman"/>
          <w:sz w:val="24"/>
          <w:szCs w:val="24"/>
        </w:rPr>
        <w:t>projektowaną</w:t>
      </w:r>
      <w:r w:rsidRPr="00B110C0">
        <w:rPr>
          <w:rFonts w:ascii="Times New Roman" w:hAnsi="Times New Roman" w:cs="Times New Roman"/>
          <w:sz w:val="24"/>
          <w:szCs w:val="24"/>
        </w:rPr>
        <w:t xml:space="preserve"> ustawą w okresie jego pobytu na terytorium Rzeczypospolitej Polskiej rozpoczęt</w:t>
      </w:r>
      <w:r w:rsidR="00A75994" w:rsidRPr="00B110C0">
        <w:rPr>
          <w:rFonts w:ascii="Times New Roman" w:hAnsi="Times New Roman" w:cs="Times New Roman"/>
          <w:sz w:val="24"/>
          <w:szCs w:val="24"/>
        </w:rPr>
        <w:t>ym bezpośrednio po</w:t>
      </w:r>
      <w:r w:rsidRPr="00B110C0">
        <w:rPr>
          <w:rFonts w:ascii="Times New Roman" w:hAnsi="Times New Roman" w:cs="Times New Roman"/>
          <w:sz w:val="24"/>
          <w:szCs w:val="24"/>
        </w:rPr>
        <w:t xml:space="preserve"> tym przekroczeni</w:t>
      </w:r>
      <w:r w:rsidR="00A75994" w:rsidRPr="00B110C0">
        <w:rPr>
          <w:rFonts w:ascii="Times New Roman" w:hAnsi="Times New Roman" w:cs="Times New Roman"/>
          <w:sz w:val="24"/>
          <w:szCs w:val="24"/>
        </w:rPr>
        <w:t>u</w:t>
      </w:r>
      <w:r w:rsidRPr="00B110C0">
        <w:rPr>
          <w:rFonts w:ascii="Times New Roman" w:hAnsi="Times New Roman" w:cs="Times New Roman"/>
          <w:sz w:val="24"/>
          <w:szCs w:val="24"/>
        </w:rPr>
        <w:t xml:space="preserve"> granicy </w:t>
      </w:r>
      <w:r w:rsidRPr="00B110C0">
        <w:rPr>
          <w:rFonts w:ascii="Times New Roman" w:hAnsi="Times New Roman" w:cs="Times New Roman"/>
          <w:sz w:val="24"/>
          <w:szCs w:val="24"/>
        </w:rPr>
        <w:lastRenderedPageBreak/>
        <w:t>zewnętrznej.</w:t>
      </w:r>
      <w:r w:rsidR="00A26840" w:rsidRPr="00B110C0">
        <w:rPr>
          <w:rFonts w:ascii="Times New Roman" w:hAnsi="Times New Roman" w:cs="Times New Roman"/>
          <w:sz w:val="24"/>
          <w:szCs w:val="24"/>
        </w:rPr>
        <w:t xml:space="preserve"> </w:t>
      </w:r>
      <w:r w:rsidR="00A75994" w:rsidRPr="00B110C0">
        <w:rPr>
          <w:rFonts w:ascii="Times New Roman" w:hAnsi="Times New Roman" w:cs="Times New Roman"/>
          <w:sz w:val="24"/>
          <w:szCs w:val="24"/>
        </w:rPr>
        <w:t>Wskazane</w:t>
      </w:r>
      <w:r w:rsidR="00A26840" w:rsidRPr="00B110C0">
        <w:rPr>
          <w:rFonts w:ascii="Times New Roman" w:hAnsi="Times New Roman" w:cs="Times New Roman"/>
          <w:sz w:val="24"/>
          <w:szCs w:val="24"/>
        </w:rPr>
        <w:t xml:space="preserve"> rozwiązania mają na celu usystematyzowanie zakresu obowiązywania przepisów wpływający</w:t>
      </w:r>
      <w:r w:rsidR="00790DFE" w:rsidRPr="00B110C0">
        <w:rPr>
          <w:rFonts w:ascii="Times New Roman" w:hAnsi="Times New Roman" w:cs="Times New Roman"/>
          <w:sz w:val="24"/>
          <w:szCs w:val="24"/>
        </w:rPr>
        <w:t>ch</w:t>
      </w:r>
      <w:r w:rsidR="00A26840" w:rsidRPr="00B110C0">
        <w:rPr>
          <w:rFonts w:ascii="Times New Roman" w:hAnsi="Times New Roman" w:cs="Times New Roman"/>
          <w:sz w:val="24"/>
          <w:szCs w:val="24"/>
        </w:rPr>
        <w:t xml:space="preserve"> na prawa i obowiązki cudzoziemców w </w:t>
      </w:r>
      <w:r w:rsidR="00A75994" w:rsidRPr="00B110C0">
        <w:rPr>
          <w:rFonts w:ascii="Times New Roman" w:hAnsi="Times New Roman" w:cs="Times New Roman"/>
          <w:sz w:val="24"/>
          <w:szCs w:val="24"/>
        </w:rPr>
        <w:t xml:space="preserve">zakresie </w:t>
      </w:r>
      <w:r w:rsidR="00A26840" w:rsidRPr="00B110C0">
        <w:rPr>
          <w:rFonts w:ascii="Times New Roman" w:hAnsi="Times New Roman" w:cs="Times New Roman"/>
          <w:sz w:val="24"/>
          <w:szCs w:val="24"/>
        </w:rPr>
        <w:t>legalizacj</w:t>
      </w:r>
      <w:r w:rsidR="00A75994" w:rsidRPr="00B110C0">
        <w:rPr>
          <w:rFonts w:ascii="Times New Roman" w:hAnsi="Times New Roman" w:cs="Times New Roman"/>
          <w:sz w:val="24"/>
          <w:szCs w:val="24"/>
        </w:rPr>
        <w:t>i</w:t>
      </w:r>
      <w:r w:rsidR="00A26840" w:rsidRPr="00B110C0">
        <w:rPr>
          <w:rFonts w:ascii="Times New Roman" w:hAnsi="Times New Roman" w:cs="Times New Roman"/>
          <w:sz w:val="24"/>
          <w:szCs w:val="24"/>
        </w:rPr>
        <w:t xml:space="preserve"> ich pobytu na terytorium Rzeczypospolitej Polskiej.</w:t>
      </w:r>
    </w:p>
    <w:p w14:paraId="39BAD696" w14:textId="1EE902AB" w:rsidR="005414AA" w:rsidRPr="00B110C0" w:rsidRDefault="00B535A6"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Kolejny przepis</w:t>
      </w:r>
      <w:r w:rsidR="00FF0268" w:rsidRPr="00B110C0">
        <w:rPr>
          <w:rFonts w:ascii="Times New Roman" w:hAnsi="Times New Roman" w:cs="Times New Roman"/>
          <w:sz w:val="24"/>
          <w:szCs w:val="24"/>
        </w:rPr>
        <w:t>,</w:t>
      </w:r>
      <w:r w:rsidR="00D44864" w:rsidRPr="00B110C0">
        <w:rPr>
          <w:rFonts w:ascii="Times New Roman" w:hAnsi="Times New Roman" w:cs="Times New Roman"/>
          <w:sz w:val="24"/>
          <w:szCs w:val="24"/>
        </w:rPr>
        <w:t xml:space="preserve"> tj. art. </w:t>
      </w:r>
      <w:r w:rsidR="006C7AA7" w:rsidRPr="00B110C0">
        <w:rPr>
          <w:rFonts w:ascii="Times New Roman" w:hAnsi="Times New Roman" w:cs="Times New Roman"/>
          <w:sz w:val="24"/>
          <w:szCs w:val="24"/>
        </w:rPr>
        <w:t>5</w:t>
      </w:r>
      <w:r w:rsidR="00500112">
        <w:rPr>
          <w:rFonts w:ascii="Times New Roman" w:hAnsi="Times New Roman" w:cs="Times New Roman"/>
          <w:sz w:val="24"/>
          <w:szCs w:val="24"/>
        </w:rPr>
        <w:t>2</w:t>
      </w:r>
      <w:r w:rsidR="0088453E" w:rsidRPr="00B110C0">
        <w:rPr>
          <w:rFonts w:ascii="Times New Roman" w:hAnsi="Times New Roman" w:cs="Times New Roman"/>
          <w:sz w:val="24"/>
          <w:szCs w:val="24"/>
        </w:rPr>
        <w:t xml:space="preserve"> </w:t>
      </w:r>
      <w:r w:rsidR="00E34002" w:rsidRPr="00B110C0">
        <w:rPr>
          <w:rFonts w:ascii="Times New Roman" w:hAnsi="Times New Roman" w:cs="Times New Roman"/>
          <w:sz w:val="24"/>
          <w:szCs w:val="24"/>
        </w:rPr>
        <w:t>określa obowiązek zapewnienia przez</w:t>
      </w:r>
      <w:r w:rsidR="00B540DA" w:rsidRPr="00B110C0">
        <w:rPr>
          <w:rFonts w:ascii="Times New Roman" w:hAnsi="Times New Roman" w:cs="Times New Roman"/>
          <w:sz w:val="24"/>
          <w:szCs w:val="24"/>
        </w:rPr>
        <w:t xml:space="preserve"> Straż Graniczn</w:t>
      </w:r>
      <w:r w:rsidR="00593806" w:rsidRPr="00B110C0">
        <w:rPr>
          <w:rFonts w:ascii="Times New Roman" w:hAnsi="Times New Roman" w:cs="Times New Roman"/>
          <w:sz w:val="24"/>
          <w:szCs w:val="24"/>
        </w:rPr>
        <w:t>ą</w:t>
      </w:r>
      <w:r w:rsidR="002A580D" w:rsidRPr="00B110C0">
        <w:rPr>
          <w:rFonts w:ascii="Times New Roman" w:hAnsi="Times New Roman" w:cs="Times New Roman"/>
          <w:sz w:val="24"/>
          <w:szCs w:val="24"/>
        </w:rPr>
        <w:t xml:space="preserve"> i</w:t>
      </w:r>
      <w:r w:rsidR="008F2521" w:rsidRPr="00B110C0">
        <w:rPr>
          <w:rFonts w:ascii="Times New Roman" w:hAnsi="Times New Roman" w:cs="Times New Roman"/>
          <w:sz w:val="24"/>
          <w:szCs w:val="24"/>
        </w:rPr>
        <w:t> </w:t>
      </w:r>
      <w:r w:rsidR="002A580D" w:rsidRPr="00B110C0">
        <w:rPr>
          <w:rFonts w:ascii="Times New Roman" w:hAnsi="Times New Roman" w:cs="Times New Roman"/>
          <w:sz w:val="24"/>
          <w:szCs w:val="24"/>
        </w:rPr>
        <w:t>konsulów</w:t>
      </w:r>
      <w:r w:rsidR="00B540DA" w:rsidRPr="00B110C0">
        <w:rPr>
          <w:rFonts w:ascii="Times New Roman" w:hAnsi="Times New Roman" w:cs="Times New Roman"/>
          <w:sz w:val="24"/>
          <w:szCs w:val="24"/>
        </w:rPr>
        <w:t xml:space="preserve"> istotn</w:t>
      </w:r>
      <w:r w:rsidR="00D44945" w:rsidRPr="00B110C0">
        <w:rPr>
          <w:rFonts w:ascii="Times New Roman" w:hAnsi="Times New Roman" w:cs="Times New Roman"/>
          <w:sz w:val="24"/>
          <w:szCs w:val="24"/>
        </w:rPr>
        <w:t>ych</w:t>
      </w:r>
      <w:r w:rsidR="00B540DA" w:rsidRPr="00B110C0">
        <w:rPr>
          <w:rFonts w:ascii="Times New Roman" w:hAnsi="Times New Roman" w:cs="Times New Roman"/>
          <w:sz w:val="24"/>
          <w:szCs w:val="24"/>
        </w:rPr>
        <w:t xml:space="preserve"> informacji dotyczących składania wniosków o zezwolenie na podróż. Kampania informacyjna</w:t>
      </w:r>
      <w:r w:rsidR="000B54EE" w:rsidRPr="00B110C0">
        <w:rPr>
          <w:rFonts w:ascii="Times New Roman" w:hAnsi="Times New Roman" w:cs="Times New Roman"/>
          <w:sz w:val="24"/>
          <w:szCs w:val="24"/>
        </w:rPr>
        <w:t xml:space="preserve"> będzie miała</w:t>
      </w:r>
      <w:r w:rsidR="00B540DA" w:rsidRPr="00B110C0">
        <w:rPr>
          <w:rFonts w:ascii="Times New Roman" w:hAnsi="Times New Roman" w:cs="Times New Roman"/>
          <w:sz w:val="24"/>
          <w:szCs w:val="24"/>
        </w:rPr>
        <w:t xml:space="preserve"> </w:t>
      </w:r>
      <w:r w:rsidR="003059A4" w:rsidRPr="00B110C0">
        <w:rPr>
          <w:rFonts w:ascii="Times New Roman" w:hAnsi="Times New Roman" w:cs="Times New Roman"/>
          <w:sz w:val="24"/>
          <w:szCs w:val="24"/>
        </w:rPr>
        <w:t xml:space="preserve">na celu </w:t>
      </w:r>
      <w:r w:rsidR="00B540DA" w:rsidRPr="00B110C0">
        <w:rPr>
          <w:rFonts w:ascii="Times New Roman" w:hAnsi="Times New Roman" w:cs="Times New Roman"/>
          <w:sz w:val="24"/>
          <w:szCs w:val="24"/>
        </w:rPr>
        <w:t>poinformow</w:t>
      </w:r>
      <w:r w:rsidR="000B54EE" w:rsidRPr="00B110C0">
        <w:rPr>
          <w:rFonts w:ascii="Times New Roman" w:hAnsi="Times New Roman" w:cs="Times New Roman"/>
          <w:sz w:val="24"/>
          <w:szCs w:val="24"/>
        </w:rPr>
        <w:t>anie</w:t>
      </w:r>
      <w:r w:rsidR="00B540DA" w:rsidRPr="00B110C0">
        <w:rPr>
          <w:rFonts w:ascii="Times New Roman" w:hAnsi="Times New Roman" w:cs="Times New Roman"/>
          <w:sz w:val="24"/>
          <w:szCs w:val="24"/>
        </w:rPr>
        <w:t xml:space="preserve"> obywateli państw trzecich</w:t>
      </w:r>
      <w:r w:rsidR="00E34002" w:rsidRPr="00B110C0">
        <w:rPr>
          <w:rFonts w:ascii="Times New Roman" w:hAnsi="Times New Roman" w:cs="Times New Roman"/>
          <w:sz w:val="24"/>
          <w:szCs w:val="24"/>
        </w:rPr>
        <w:t>,</w:t>
      </w:r>
      <w:r w:rsidR="00B540DA" w:rsidRPr="00B110C0">
        <w:rPr>
          <w:rFonts w:ascii="Times New Roman" w:hAnsi="Times New Roman" w:cs="Times New Roman"/>
          <w:sz w:val="24"/>
          <w:szCs w:val="24"/>
        </w:rPr>
        <w:t xml:space="preserve"> objętych zakresem </w:t>
      </w:r>
      <w:r w:rsidR="00E34002" w:rsidRPr="00B110C0">
        <w:rPr>
          <w:rFonts w:ascii="Times New Roman" w:hAnsi="Times New Roman" w:cs="Times New Roman"/>
          <w:sz w:val="24"/>
          <w:szCs w:val="24"/>
        </w:rPr>
        <w:t>podmiotowym</w:t>
      </w:r>
      <w:r w:rsidR="00B540DA" w:rsidRPr="00B110C0">
        <w:rPr>
          <w:rFonts w:ascii="Times New Roman" w:hAnsi="Times New Roman" w:cs="Times New Roman"/>
          <w:sz w:val="24"/>
          <w:szCs w:val="24"/>
        </w:rPr>
        <w:t xml:space="preserve"> rozporządzenia</w:t>
      </w:r>
      <w:r w:rsidR="000B54EE" w:rsidRPr="00B110C0">
        <w:rPr>
          <w:rFonts w:ascii="Times New Roman" w:hAnsi="Times New Roman" w:cs="Times New Roman"/>
          <w:sz w:val="24"/>
          <w:szCs w:val="24"/>
        </w:rPr>
        <w:t xml:space="preserve"> 2018/1240</w:t>
      </w:r>
      <w:r w:rsidR="00E34002" w:rsidRPr="00B110C0">
        <w:rPr>
          <w:rFonts w:ascii="Times New Roman" w:hAnsi="Times New Roman" w:cs="Times New Roman"/>
          <w:sz w:val="24"/>
          <w:szCs w:val="24"/>
        </w:rPr>
        <w:t>,</w:t>
      </w:r>
      <w:r w:rsidR="00B540DA" w:rsidRPr="00B110C0">
        <w:rPr>
          <w:rFonts w:ascii="Times New Roman" w:hAnsi="Times New Roman" w:cs="Times New Roman"/>
          <w:sz w:val="24"/>
          <w:szCs w:val="24"/>
        </w:rPr>
        <w:t xml:space="preserve"> o wymogu posiadania przez nich ważnego zezwolenia na podróż</w:t>
      </w:r>
      <w:r w:rsidR="00E34002" w:rsidRPr="00B110C0">
        <w:rPr>
          <w:rFonts w:ascii="Times New Roman" w:hAnsi="Times New Roman" w:cs="Times New Roman"/>
          <w:sz w:val="24"/>
          <w:szCs w:val="24"/>
        </w:rPr>
        <w:t>,</w:t>
      </w:r>
      <w:r w:rsidR="00B540DA" w:rsidRPr="00B110C0">
        <w:rPr>
          <w:rFonts w:ascii="Times New Roman" w:hAnsi="Times New Roman" w:cs="Times New Roman"/>
          <w:sz w:val="24"/>
          <w:szCs w:val="24"/>
        </w:rPr>
        <w:t xml:space="preserve"> w celu przekroczenia granic zewnętrznych i posiadania takiego zezwolenia </w:t>
      </w:r>
      <w:r w:rsidR="00E34002" w:rsidRPr="00B110C0">
        <w:rPr>
          <w:rFonts w:ascii="Times New Roman" w:hAnsi="Times New Roman" w:cs="Times New Roman"/>
          <w:sz w:val="24"/>
          <w:szCs w:val="24"/>
        </w:rPr>
        <w:t>przez</w:t>
      </w:r>
      <w:r w:rsidR="00790DFE" w:rsidRPr="00B110C0">
        <w:rPr>
          <w:rFonts w:ascii="Times New Roman" w:hAnsi="Times New Roman" w:cs="Times New Roman"/>
          <w:sz w:val="24"/>
          <w:szCs w:val="24"/>
        </w:rPr>
        <w:t xml:space="preserve"> cały okres</w:t>
      </w:r>
      <w:r w:rsidR="00B540DA" w:rsidRPr="00B110C0">
        <w:rPr>
          <w:rFonts w:ascii="Times New Roman" w:hAnsi="Times New Roman" w:cs="Times New Roman"/>
          <w:sz w:val="24"/>
          <w:szCs w:val="24"/>
        </w:rPr>
        <w:t xml:space="preserve"> pobytu krótkoterminowego na terytorium państw członkowskich</w:t>
      </w:r>
      <w:r w:rsidR="000B54EE" w:rsidRPr="00B110C0">
        <w:rPr>
          <w:rFonts w:ascii="Times New Roman" w:hAnsi="Times New Roman" w:cs="Times New Roman"/>
          <w:sz w:val="24"/>
          <w:szCs w:val="24"/>
        </w:rPr>
        <w:t xml:space="preserve"> oraz m.in.</w:t>
      </w:r>
      <w:r w:rsidR="006D006E" w:rsidRPr="00B110C0">
        <w:rPr>
          <w:rFonts w:ascii="Times New Roman" w:hAnsi="Times New Roman" w:cs="Times New Roman"/>
          <w:sz w:val="24"/>
          <w:szCs w:val="24"/>
        </w:rPr>
        <w:t xml:space="preserve"> o</w:t>
      </w:r>
      <w:r w:rsidR="000B54EE" w:rsidRPr="00B110C0">
        <w:rPr>
          <w:rFonts w:ascii="Times New Roman" w:hAnsi="Times New Roman" w:cs="Times New Roman"/>
          <w:sz w:val="24"/>
          <w:szCs w:val="24"/>
        </w:rPr>
        <w:t xml:space="preserve"> kryteriach, warunkach i procedurach składania wniosków o zezwolenie na podróż.</w:t>
      </w:r>
      <w:r w:rsidR="002A580D" w:rsidRPr="00B110C0">
        <w:rPr>
          <w:rFonts w:ascii="Times New Roman" w:hAnsi="Times New Roman" w:cs="Times New Roman"/>
          <w:sz w:val="24"/>
          <w:szCs w:val="24"/>
        </w:rPr>
        <w:t xml:space="preserve"> Okres zapewni</w:t>
      </w:r>
      <w:r w:rsidR="00E34002" w:rsidRPr="00B110C0">
        <w:rPr>
          <w:rFonts w:ascii="Times New Roman" w:hAnsi="Times New Roman" w:cs="Times New Roman"/>
          <w:sz w:val="24"/>
          <w:szCs w:val="24"/>
        </w:rPr>
        <w:t>a</w:t>
      </w:r>
      <w:r w:rsidR="002A580D" w:rsidRPr="00B110C0">
        <w:rPr>
          <w:rFonts w:ascii="Times New Roman" w:hAnsi="Times New Roman" w:cs="Times New Roman"/>
          <w:sz w:val="24"/>
          <w:szCs w:val="24"/>
        </w:rPr>
        <w:t>nia informacji będzie trwał przez 3 lata</w:t>
      </w:r>
      <w:r w:rsidR="00E34002" w:rsidRPr="00B110C0">
        <w:rPr>
          <w:rFonts w:ascii="Times New Roman" w:hAnsi="Times New Roman" w:cs="Times New Roman"/>
          <w:sz w:val="24"/>
          <w:szCs w:val="24"/>
        </w:rPr>
        <w:t>,</w:t>
      </w:r>
      <w:r w:rsidR="002A580D" w:rsidRPr="00B110C0">
        <w:rPr>
          <w:rFonts w:ascii="Times New Roman" w:hAnsi="Times New Roman" w:cs="Times New Roman"/>
          <w:sz w:val="24"/>
          <w:szCs w:val="24"/>
        </w:rPr>
        <w:t xml:space="preserve"> a jego początek nastąpi na 6 </w:t>
      </w:r>
      <w:r w:rsidR="00D75413" w:rsidRPr="00B110C0">
        <w:rPr>
          <w:rFonts w:ascii="Times New Roman" w:hAnsi="Times New Roman" w:cs="Times New Roman"/>
          <w:sz w:val="24"/>
          <w:szCs w:val="24"/>
        </w:rPr>
        <w:t>miesięcy</w:t>
      </w:r>
      <w:r w:rsidR="002A580D" w:rsidRPr="00B110C0">
        <w:rPr>
          <w:rFonts w:ascii="Times New Roman" w:hAnsi="Times New Roman" w:cs="Times New Roman"/>
          <w:sz w:val="24"/>
          <w:szCs w:val="24"/>
        </w:rPr>
        <w:t xml:space="preserve"> przed datą uruchomienia systemu ETIAS.</w:t>
      </w:r>
    </w:p>
    <w:p w14:paraId="1D560B3F" w14:textId="3820A2B3" w:rsidR="00B535A6" w:rsidRPr="00B110C0" w:rsidRDefault="00B535A6"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 xml:space="preserve">W projekcie </w:t>
      </w:r>
      <w:r w:rsidR="008F2521" w:rsidRPr="00B110C0">
        <w:rPr>
          <w:rFonts w:ascii="Times New Roman" w:hAnsi="Times New Roman" w:cs="Times New Roman"/>
          <w:sz w:val="24"/>
          <w:szCs w:val="24"/>
        </w:rPr>
        <w:t xml:space="preserve">uregulowano </w:t>
      </w:r>
      <w:r w:rsidRPr="00B110C0">
        <w:rPr>
          <w:rFonts w:ascii="Times New Roman" w:hAnsi="Times New Roman" w:cs="Times New Roman"/>
          <w:sz w:val="24"/>
          <w:szCs w:val="24"/>
        </w:rPr>
        <w:t xml:space="preserve">także </w:t>
      </w:r>
      <w:r w:rsidR="00790DFE" w:rsidRPr="00B110C0">
        <w:rPr>
          <w:rFonts w:ascii="Times New Roman" w:hAnsi="Times New Roman" w:cs="Times New Roman"/>
          <w:sz w:val="24"/>
          <w:szCs w:val="24"/>
        </w:rPr>
        <w:t>zagadnienia</w:t>
      </w:r>
      <w:r w:rsidRPr="00B110C0">
        <w:rPr>
          <w:rFonts w:ascii="Times New Roman" w:hAnsi="Times New Roman" w:cs="Times New Roman"/>
          <w:sz w:val="24"/>
          <w:szCs w:val="24"/>
        </w:rPr>
        <w:t xml:space="preserve"> o charakterze dostosowującym, zapewniających właściwy przebieg przygotowań po stronie organów krajowych</w:t>
      </w:r>
      <w:r w:rsidR="00D452F3" w:rsidRPr="00B110C0">
        <w:rPr>
          <w:rFonts w:ascii="Times New Roman" w:hAnsi="Times New Roman" w:cs="Times New Roman"/>
          <w:sz w:val="24"/>
          <w:szCs w:val="24"/>
        </w:rPr>
        <w:t xml:space="preserve"> </w:t>
      </w:r>
      <w:r w:rsidRPr="00B110C0">
        <w:rPr>
          <w:rFonts w:ascii="Times New Roman" w:hAnsi="Times New Roman" w:cs="Times New Roman"/>
          <w:sz w:val="24"/>
          <w:szCs w:val="24"/>
        </w:rPr>
        <w:t xml:space="preserve">do uruchomienia i wykorzystywania systemu ETIAS poprzez KSI ETIAS. </w:t>
      </w:r>
    </w:p>
    <w:p w14:paraId="3317EC7E" w14:textId="6C1812B1" w:rsidR="00D44864" w:rsidRPr="00B110C0" w:rsidRDefault="00D44864"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 xml:space="preserve">W art. </w:t>
      </w:r>
      <w:r w:rsidR="002E4ADF" w:rsidRPr="00B110C0">
        <w:rPr>
          <w:rFonts w:ascii="Times New Roman" w:hAnsi="Times New Roman" w:cs="Times New Roman"/>
          <w:sz w:val="24"/>
          <w:szCs w:val="24"/>
        </w:rPr>
        <w:t>5</w:t>
      </w:r>
      <w:r w:rsidR="00500112">
        <w:rPr>
          <w:rFonts w:ascii="Times New Roman" w:hAnsi="Times New Roman" w:cs="Times New Roman"/>
          <w:sz w:val="24"/>
          <w:szCs w:val="24"/>
        </w:rPr>
        <w:t>3</w:t>
      </w:r>
      <w:r w:rsidRPr="00B110C0">
        <w:rPr>
          <w:rFonts w:ascii="Times New Roman" w:hAnsi="Times New Roman" w:cs="Times New Roman"/>
          <w:sz w:val="24"/>
          <w:szCs w:val="24"/>
        </w:rPr>
        <w:t xml:space="preserve"> wskazano, że Komendant Główny Straży Granicznej</w:t>
      </w:r>
      <w:r w:rsidR="00D75413" w:rsidRPr="00B110C0">
        <w:rPr>
          <w:rFonts w:ascii="Times New Roman" w:hAnsi="Times New Roman" w:cs="Times New Roman"/>
          <w:sz w:val="24"/>
          <w:szCs w:val="24"/>
        </w:rPr>
        <w:t xml:space="preserve"> (COT KSI ETIAS)</w:t>
      </w:r>
      <w:r w:rsidRPr="00B110C0">
        <w:rPr>
          <w:rFonts w:ascii="Times New Roman" w:hAnsi="Times New Roman" w:cs="Times New Roman"/>
          <w:sz w:val="24"/>
          <w:szCs w:val="24"/>
        </w:rPr>
        <w:t xml:space="preserve"> prowadzi współpracę</w:t>
      </w:r>
      <w:r w:rsidR="00D75413" w:rsidRPr="00B110C0">
        <w:rPr>
          <w:rFonts w:ascii="Times New Roman" w:hAnsi="Times New Roman" w:cs="Times New Roman"/>
          <w:sz w:val="24"/>
          <w:szCs w:val="24"/>
        </w:rPr>
        <w:t xml:space="preserve"> </w:t>
      </w:r>
      <w:r w:rsidRPr="00B110C0">
        <w:rPr>
          <w:rFonts w:ascii="Times New Roman" w:hAnsi="Times New Roman" w:cs="Times New Roman"/>
          <w:sz w:val="24"/>
          <w:szCs w:val="24"/>
        </w:rPr>
        <w:t>w zakresie przeprowadzania kompleksowego testu ETIAS.</w:t>
      </w:r>
    </w:p>
    <w:p w14:paraId="0C2F8924" w14:textId="7291EF75" w:rsidR="00F80698" w:rsidRPr="00B110C0" w:rsidRDefault="00F80698"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Zgodnie z projektowanym</w:t>
      </w:r>
      <w:r w:rsidR="00B535A6" w:rsidRPr="00B110C0">
        <w:rPr>
          <w:rFonts w:ascii="Times New Roman" w:hAnsi="Times New Roman" w:cs="Times New Roman"/>
          <w:sz w:val="24"/>
          <w:szCs w:val="24"/>
        </w:rPr>
        <w:t>i</w:t>
      </w:r>
      <w:r w:rsidRPr="00B110C0">
        <w:rPr>
          <w:rFonts w:ascii="Times New Roman" w:hAnsi="Times New Roman" w:cs="Times New Roman"/>
          <w:sz w:val="24"/>
          <w:szCs w:val="24"/>
        </w:rPr>
        <w:t xml:space="preserve"> przepis</w:t>
      </w:r>
      <w:r w:rsidR="00B535A6" w:rsidRPr="00B110C0">
        <w:rPr>
          <w:rFonts w:ascii="Times New Roman" w:hAnsi="Times New Roman" w:cs="Times New Roman"/>
          <w:sz w:val="24"/>
          <w:szCs w:val="24"/>
        </w:rPr>
        <w:t>ami</w:t>
      </w:r>
      <w:r w:rsidR="00D44864" w:rsidRPr="00B110C0">
        <w:rPr>
          <w:rFonts w:ascii="Times New Roman" w:hAnsi="Times New Roman" w:cs="Times New Roman"/>
          <w:sz w:val="24"/>
          <w:szCs w:val="24"/>
        </w:rPr>
        <w:t xml:space="preserve"> </w:t>
      </w:r>
      <w:r w:rsidR="00C761A6" w:rsidRPr="00B110C0">
        <w:rPr>
          <w:rFonts w:ascii="Times New Roman" w:hAnsi="Times New Roman" w:cs="Times New Roman"/>
          <w:sz w:val="24"/>
          <w:szCs w:val="24"/>
        </w:rPr>
        <w:t>(</w:t>
      </w:r>
      <w:r w:rsidR="00D44864" w:rsidRPr="00B110C0">
        <w:rPr>
          <w:rFonts w:ascii="Times New Roman" w:hAnsi="Times New Roman" w:cs="Times New Roman"/>
          <w:sz w:val="24"/>
          <w:szCs w:val="24"/>
        </w:rPr>
        <w:t xml:space="preserve">art. </w:t>
      </w:r>
      <w:r w:rsidR="002A580D" w:rsidRPr="00B110C0">
        <w:rPr>
          <w:rFonts w:ascii="Times New Roman" w:hAnsi="Times New Roman" w:cs="Times New Roman"/>
          <w:sz w:val="24"/>
          <w:szCs w:val="24"/>
        </w:rPr>
        <w:t>5</w:t>
      </w:r>
      <w:r w:rsidR="00500112">
        <w:rPr>
          <w:rFonts w:ascii="Times New Roman" w:hAnsi="Times New Roman" w:cs="Times New Roman"/>
          <w:sz w:val="24"/>
          <w:szCs w:val="24"/>
        </w:rPr>
        <w:t>4</w:t>
      </w:r>
      <w:r w:rsidR="00C761A6" w:rsidRPr="00B110C0">
        <w:rPr>
          <w:rFonts w:ascii="Times New Roman" w:hAnsi="Times New Roman" w:cs="Times New Roman"/>
          <w:sz w:val="24"/>
          <w:szCs w:val="24"/>
        </w:rPr>
        <w:t>)</w:t>
      </w:r>
      <w:r w:rsidR="00B535A6" w:rsidRPr="00B110C0">
        <w:rPr>
          <w:rFonts w:ascii="Times New Roman" w:hAnsi="Times New Roman" w:cs="Times New Roman"/>
          <w:sz w:val="24"/>
          <w:szCs w:val="24"/>
        </w:rPr>
        <w:t>, celem zapewnienia prawidłowości i</w:t>
      </w:r>
      <w:r w:rsidR="00593289" w:rsidRPr="00B110C0">
        <w:rPr>
          <w:rFonts w:ascii="Times New Roman" w:hAnsi="Times New Roman" w:cs="Times New Roman"/>
          <w:sz w:val="24"/>
          <w:szCs w:val="24"/>
        </w:rPr>
        <w:t> </w:t>
      </w:r>
      <w:r w:rsidR="00B535A6" w:rsidRPr="00B110C0">
        <w:rPr>
          <w:rFonts w:ascii="Times New Roman" w:hAnsi="Times New Roman" w:cs="Times New Roman"/>
          <w:sz w:val="24"/>
          <w:szCs w:val="24"/>
        </w:rPr>
        <w:t xml:space="preserve">bezpieczeństwa funkcjonowania systemu i przetwarzanych poprzez ten system danych ETIAS </w:t>
      </w:r>
      <w:r w:rsidRPr="00B110C0">
        <w:rPr>
          <w:rFonts w:ascii="Times New Roman" w:hAnsi="Times New Roman" w:cs="Times New Roman"/>
          <w:sz w:val="24"/>
          <w:szCs w:val="24"/>
        </w:rPr>
        <w:t>Komendant Główny Straży Granicznej, przed uruchomieniem KSI ETIAS, wyst</w:t>
      </w:r>
      <w:r w:rsidR="00D458BD" w:rsidRPr="00B110C0">
        <w:rPr>
          <w:rFonts w:ascii="Times New Roman" w:hAnsi="Times New Roman" w:cs="Times New Roman"/>
          <w:sz w:val="24"/>
          <w:szCs w:val="24"/>
        </w:rPr>
        <w:t>ąpi</w:t>
      </w:r>
      <w:r w:rsidRPr="00B110C0">
        <w:rPr>
          <w:rFonts w:ascii="Times New Roman" w:hAnsi="Times New Roman" w:cs="Times New Roman"/>
          <w:sz w:val="24"/>
          <w:szCs w:val="24"/>
        </w:rPr>
        <w:t xml:space="preserve"> do Prezesa Urzędu Ochrony Danych Osobowych z wnioskiem o przeprowadzenie kontroli w zakresie spełniania przez KSI ETIAS wymogów określonych w przepisach o ochronie danych osobowych. Określone zostały również </w:t>
      </w:r>
      <w:r w:rsidR="00C761A6" w:rsidRPr="00B110C0">
        <w:rPr>
          <w:rFonts w:ascii="Times New Roman" w:hAnsi="Times New Roman" w:cs="Times New Roman"/>
          <w:sz w:val="24"/>
          <w:szCs w:val="24"/>
        </w:rPr>
        <w:t>uprawnienia</w:t>
      </w:r>
      <w:r w:rsidRPr="00B110C0">
        <w:rPr>
          <w:rFonts w:ascii="Times New Roman" w:hAnsi="Times New Roman" w:cs="Times New Roman"/>
          <w:sz w:val="24"/>
          <w:szCs w:val="24"/>
        </w:rPr>
        <w:t xml:space="preserve"> Prezesa Urzędu Ochrony Danych Osobowych, zastępcy Prezesa Urzędu lub upoważnionych przez niego pracowników w zakresie prowadzenia kontroli spełnienia przez KSI ETIAS wymogów określonych w przepisach o</w:t>
      </w:r>
      <w:r w:rsidR="00593289" w:rsidRPr="00B110C0">
        <w:rPr>
          <w:rFonts w:ascii="Times New Roman" w:hAnsi="Times New Roman" w:cs="Times New Roman"/>
          <w:sz w:val="24"/>
          <w:szCs w:val="24"/>
        </w:rPr>
        <w:t> </w:t>
      </w:r>
      <w:r w:rsidRPr="00B110C0">
        <w:rPr>
          <w:rFonts w:ascii="Times New Roman" w:hAnsi="Times New Roman" w:cs="Times New Roman"/>
          <w:sz w:val="24"/>
          <w:szCs w:val="24"/>
        </w:rPr>
        <w:t>ochronie danych osobowych. W projek</w:t>
      </w:r>
      <w:r w:rsidR="00D458BD" w:rsidRPr="00B110C0">
        <w:rPr>
          <w:rFonts w:ascii="Times New Roman" w:hAnsi="Times New Roman" w:cs="Times New Roman"/>
          <w:sz w:val="24"/>
          <w:szCs w:val="24"/>
        </w:rPr>
        <w:t>cie</w:t>
      </w:r>
      <w:r w:rsidRPr="00B110C0">
        <w:rPr>
          <w:rFonts w:ascii="Times New Roman" w:hAnsi="Times New Roman" w:cs="Times New Roman"/>
          <w:sz w:val="24"/>
          <w:szCs w:val="24"/>
        </w:rPr>
        <w:t xml:space="preserve"> </w:t>
      </w:r>
      <w:r w:rsidR="00C761A6" w:rsidRPr="00B110C0">
        <w:rPr>
          <w:rFonts w:ascii="Times New Roman" w:hAnsi="Times New Roman" w:cs="Times New Roman"/>
          <w:sz w:val="24"/>
          <w:szCs w:val="24"/>
        </w:rPr>
        <w:t>wskazano</w:t>
      </w:r>
      <w:r w:rsidRPr="00B110C0">
        <w:rPr>
          <w:rFonts w:ascii="Times New Roman" w:hAnsi="Times New Roman" w:cs="Times New Roman"/>
          <w:sz w:val="24"/>
          <w:szCs w:val="24"/>
        </w:rPr>
        <w:t xml:space="preserve"> także podmiot właściwy do wykonywania uprawnień, o których mowa w art. 84 ustawy z dnia 10 maja 2018 r. o ochronie danych osobowych. Prezes Urzędu Ochrony Danych Osobowych wykonując powyższe uprawnienia, przedstawi Komendantowi Głównemu Straży Granicznej pisemną opinię w</w:t>
      </w:r>
      <w:r w:rsidR="006D006E" w:rsidRPr="00B110C0">
        <w:rPr>
          <w:rFonts w:ascii="Times New Roman" w:hAnsi="Times New Roman" w:cs="Times New Roman"/>
          <w:sz w:val="24"/>
          <w:szCs w:val="24"/>
        </w:rPr>
        <w:t> </w:t>
      </w:r>
      <w:r w:rsidRPr="00B110C0">
        <w:rPr>
          <w:rFonts w:ascii="Times New Roman" w:hAnsi="Times New Roman" w:cs="Times New Roman"/>
          <w:sz w:val="24"/>
          <w:szCs w:val="24"/>
        </w:rPr>
        <w:t xml:space="preserve">zakresie spełnienia przez KSI ETIAS wymogów określonych w przepisach o ochronie danych osobowych, a w przypadku stwierdzenia nieprawidłowości w KSI ETIAS </w:t>
      </w:r>
      <w:r w:rsidR="00593289" w:rsidRPr="00B110C0">
        <w:rPr>
          <w:rFonts w:ascii="Times New Roman" w:hAnsi="Times New Roman" w:cs="Times New Roman"/>
          <w:sz w:val="24"/>
          <w:szCs w:val="24"/>
        </w:rPr>
        <w:t xml:space="preserve">przekaże </w:t>
      </w:r>
      <w:r w:rsidRPr="00B110C0">
        <w:rPr>
          <w:rFonts w:ascii="Times New Roman" w:hAnsi="Times New Roman" w:cs="Times New Roman"/>
          <w:sz w:val="24"/>
          <w:szCs w:val="24"/>
        </w:rPr>
        <w:t>Komendantowi Głównemu Straży Granicznej zalecenia pokontrolne w formie pisemnej.</w:t>
      </w:r>
    </w:p>
    <w:p w14:paraId="16ACED24" w14:textId="76B1D5C9" w:rsidR="00F80698" w:rsidRPr="00B110C0" w:rsidRDefault="00D458BD"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 xml:space="preserve">Projektowana ustawa </w:t>
      </w:r>
      <w:r w:rsidR="00F80698" w:rsidRPr="00B110C0">
        <w:rPr>
          <w:rFonts w:ascii="Times New Roman" w:hAnsi="Times New Roman" w:cs="Times New Roman"/>
          <w:sz w:val="24"/>
          <w:szCs w:val="24"/>
        </w:rPr>
        <w:t>określa</w:t>
      </w:r>
      <w:r w:rsidR="00D44864" w:rsidRPr="00B110C0">
        <w:rPr>
          <w:rFonts w:ascii="Times New Roman" w:hAnsi="Times New Roman" w:cs="Times New Roman"/>
          <w:sz w:val="24"/>
          <w:szCs w:val="24"/>
        </w:rPr>
        <w:t xml:space="preserve"> </w:t>
      </w:r>
      <w:r w:rsidRPr="00B110C0">
        <w:rPr>
          <w:rFonts w:ascii="Times New Roman" w:hAnsi="Times New Roman" w:cs="Times New Roman"/>
          <w:sz w:val="24"/>
          <w:szCs w:val="24"/>
        </w:rPr>
        <w:t>również</w:t>
      </w:r>
      <w:r w:rsidR="00F80698" w:rsidRPr="00B110C0">
        <w:rPr>
          <w:rFonts w:ascii="Times New Roman" w:hAnsi="Times New Roman" w:cs="Times New Roman"/>
          <w:sz w:val="24"/>
          <w:szCs w:val="24"/>
        </w:rPr>
        <w:t xml:space="preserve"> sposób postępowania w przypadku przedstawienia przez Prezesa Urzędu Ochrony Danych Osobowych zaleceń pokontrolnych. Zgodnie z projektowanym przepisem Komendant Główny Straży Granicznej ma prawo zgłoszenia na piśmie umotywowanych zastrzeżeń odnośnie przekazanych zaleceń </w:t>
      </w:r>
      <w:r w:rsidR="00F80698" w:rsidRPr="00B110C0">
        <w:rPr>
          <w:rFonts w:ascii="Times New Roman" w:hAnsi="Times New Roman" w:cs="Times New Roman"/>
          <w:sz w:val="24"/>
          <w:szCs w:val="24"/>
        </w:rPr>
        <w:lastRenderedPageBreak/>
        <w:t xml:space="preserve">pokontrolnych, w terminie 7 dni od dnia </w:t>
      </w:r>
      <w:r w:rsidR="00593289" w:rsidRPr="00B110C0">
        <w:rPr>
          <w:rFonts w:ascii="Times New Roman" w:hAnsi="Times New Roman" w:cs="Times New Roman"/>
          <w:sz w:val="24"/>
          <w:szCs w:val="24"/>
        </w:rPr>
        <w:t xml:space="preserve">ich </w:t>
      </w:r>
      <w:r w:rsidR="00F80698" w:rsidRPr="00B110C0">
        <w:rPr>
          <w:rFonts w:ascii="Times New Roman" w:hAnsi="Times New Roman" w:cs="Times New Roman"/>
          <w:sz w:val="24"/>
          <w:szCs w:val="24"/>
        </w:rPr>
        <w:t>otrzymania. W przypadku niezgłoszenia zastrzeżeń, jak również w przypadku nieuwzględnienia zastrzeżeń przez Prezesa Urzędu Ochrony Danych Osobowych, Komendant Główny Straży Granicznej jest obowiązany wykonać zalecenia pokontrolne, a następnie wystąpić z wnioskiem o przeprowadzenie ponownej kontroli</w:t>
      </w:r>
      <w:r w:rsidRPr="00B110C0">
        <w:rPr>
          <w:rFonts w:ascii="Times New Roman" w:hAnsi="Times New Roman" w:cs="Times New Roman"/>
          <w:sz w:val="24"/>
          <w:szCs w:val="24"/>
        </w:rPr>
        <w:t>.</w:t>
      </w:r>
    </w:p>
    <w:p w14:paraId="7428B47E" w14:textId="7EAB1530" w:rsidR="00116039" w:rsidRPr="00B110C0" w:rsidRDefault="00C761A6"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Kolejne przepisy</w:t>
      </w:r>
      <w:r w:rsidR="00116039" w:rsidRPr="00B110C0">
        <w:rPr>
          <w:rFonts w:ascii="Times New Roman" w:hAnsi="Times New Roman" w:cs="Times New Roman"/>
          <w:sz w:val="24"/>
          <w:szCs w:val="24"/>
        </w:rPr>
        <w:t xml:space="preserve"> art. 5</w:t>
      </w:r>
      <w:r w:rsidR="00500112">
        <w:rPr>
          <w:rFonts w:ascii="Times New Roman" w:hAnsi="Times New Roman" w:cs="Times New Roman"/>
          <w:sz w:val="24"/>
          <w:szCs w:val="24"/>
        </w:rPr>
        <w:t>5</w:t>
      </w:r>
      <w:r w:rsidR="00116039" w:rsidRPr="00B110C0">
        <w:rPr>
          <w:rFonts w:ascii="Times New Roman" w:hAnsi="Times New Roman" w:cs="Times New Roman"/>
          <w:sz w:val="24"/>
          <w:szCs w:val="24"/>
        </w:rPr>
        <w:t xml:space="preserve"> i art. 5</w:t>
      </w:r>
      <w:r w:rsidR="00500112">
        <w:rPr>
          <w:rFonts w:ascii="Times New Roman" w:hAnsi="Times New Roman" w:cs="Times New Roman"/>
          <w:sz w:val="24"/>
          <w:szCs w:val="24"/>
        </w:rPr>
        <w:t>6</w:t>
      </w:r>
      <w:r w:rsidR="00116039" w:rsidRPr="00B110C0">
        <w:rPr>
          <w:rFonts w:ascii="Times New Roman" w:hAnsi="Times New Roman" w:cs="Times New Roman"/>
          <w:sz w:val="24"/>
          <w:szCs w:val="24"/>
        </w:rPr>
        <w:t xml:space="preserve"> </w:t>
      </w:r>
      <w:r w:rsidRPr="00B110C0">
        <w:rPr>
          <w:rFonts w:ascii="Times New Roman" w:hAnsi="Times New Roman" w:cs="Times New Roman"/>
          <w:sz w:val="24"/>
          <w:szCs w:val="24"/>
        </w:rPr>
        <w:t>zobowiązują Komendanta Głównego Straży Granicznej do poinformowania,</w:t>
      </w:r>
      <w:r w:rsidR="00116039" w:rsidRPr="00B110C0">
        <w:rPr>
          <w:rFonts w:ascii="Times New Roman" w:hAnsi="Times New Roman" w:cs="Times New Roman"/>
          <w:sz w:val="24"/>
          <w:szCs w:val="24"/>
        </w:rPr>
        <w:t xml:space="preserve"> przed uruchomieniem KSI ETIAS, ministra właściwego do spraw wewnętrznych o gotowości do uruchomienia produkcyjnego KSI ETIAS</w:t>
      </w:r>
      <w:r w:rsidRPr="00B110C0">
        <w:rPr>
          <w:rFonts w:ascii="Times New Roman" w:hAnsi="Times New Roman" w:cs="Times New Roman"/>
          <w:sz w:val="24"/>
          <w:szCs w:val="24"/>
        </w:rPr>
        <w:t>. Minister</w:t>
      </w:r>
      <w:r w:rsidR="00116039" w:rsidRPr="00B110C0">
        <w:rPr>
          <w:rFonts w:ascii="Times New Roman" w:hAnsi="Times New Roman" w:cs="Times New Roman"/>
          <w:sz w:val="24"/>
          <w:szCs w:val="24"/>
        </w:rPr>
        <w:t xml:space="preserve"> sprawdza gotowość do prawidłowej eksploatacji KSI ETIAS przez poszczególne organy uprawnione do bezpośredniego dostępu do KSI ETIAS.</w:t>
      </w:r>
      <w:r w:rsidR="00D75413" w:rsidRPr="00B110C0">
        <w:rPr>
          <w:rFonts w:ascii="Times New Roman" w:hAnsi="Times New Roman" w:cs="Times New Roman"/>
          <w:sz w:val="24"/>
          <w:szCs w:val="24"/>
        </w:rPr>
        <w:t xml:space="preserve"> Do celów efektywnego i skutecznego wykonania tych czynności, ministrowi właściwemu do spraw wewnętrznych przysługują uprawnienia, </w:t>
      </w:r>
      <w:r w:rsidR="00C45F56" w:rsidRPr="00B110C0">
        <w:rPr>
          <w:rFonts w:ascii="Times New Roman" w:hAnsi="Times New Roman" w:cs="Times New Roman"/>
          <w:sz w:val="24"/>
          <w:szCs w:val="24"/>
        </w:rPr>
        <w:t>o </w:t>
      </w:r>
      <w:r w:rsidR="00D75413" w:rsidRPr="00B110C0">
        <w:rPr>
          <w:rFonts w:ascii="Times New Roman" w:hAnsi="Times New Roman" w:cs="Times New Roman"/>
          <w:sz w:val="24"/>
          <w:szCs w:val="24"/>
        </w:rPr>
        <w:t>których mowa w art. 33 ust. 2 i art. 34 ustawy.</w:t>
      </w:r>
    </w:p>
    <w:p w14:paraId="305FBFD6" w14:textId="03CC7560" w:rsidR="00356827" w:rsidRPr="00B110C0" w:rsidRDefault="00EC5AB0"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Art</w:t>
      </w:r>
      <w:r w:rsidR="009E7E23" w:rsidRPr="00B110C0">
        <w:rPr>
          <w:rFonts w:ascii="Times New Roman" w:hAnsi="Times New Roman" w:cs="Times New Roman"/>
          <w:sz w:val="24"/>
          <w:szCs w:val="24"/>
        </w:rPr>
        <w:t>ykuły</w:t>
      </w:r>
      <w:r w:rsidRPr="00B110C0">
        <w:rPr>
          <w:rFonts w:ascii="Times New Roman" w:hAnsi="Times New Roman" w:cs="Times New Roman"/>
          <w:sz w:val="24"/>
          <w:szCs w:val="24"/>
        </w:rPr>
        <w:t xml:space="preserve"> 5</w:t>
      </w:r>
      <w:r w:rsidR="00500112">
        <w:rPr>
          <w:rFonts w:ascii="Times New Roman" w:hAnsi="Times New Roman" w:cs="Times New Roman"/>
          <w:sz w:val="24"/>
          <w:szCs w:val="24"/>
        </w:rPr>
        <w:t>7</w:t>
      </w:r>
      <w:r w:rsidR="00CB0C20" w:rsidRPr="00B110C0">
        <w:rPr>
          <w:rFonts w:ascii="Times New Roman" w:hAnsi="Times New Roman" w:cs="Times New Roman"/>
          <w:sz w:val="24"/>
          <w:szCs w:val="24"/>
        </w:rPr>
        <w:t>-</w:t>
      </w:r>
      <w:r w:rsidR="00500112">
        <w:rPr>
          <w:rFonts w:ascii="Times New Roman" w:hAnsi="Times New Roman" w:cs="Times New Roman"/>
          <w:sz w:val="24"/>
          <w:szCs w:val="24"/>
        </w:rPr>
        <w:t>60</w:t>
      </w:r>
      <w:r w:rsidR="00CB0C20" w:rsidRPr="00B110C0">
        <w:rPr>
          <w:rFonts w:ascii="Times New Roman" w:hAnsi="Times New Roman" w:cs="Times New Roman"/>
          <w:sz w:val="24"/>
          <w:szCs w:val="24"/>
        </w:rPr>
        <w:t xml:space="preserve"> </w:t>
      </w:r>
      <w:r w:rsidR="009E7E23" w:rsidRPr="00B110C0">
        <w:rPr>
          <w:rFonts w:ascii="Times New Roman" w:hAnsi="Times New Roman" w:cs="Times New Roman"/>
          <w:sz w:val="24"/>
          <w:szCs w:val="24"/>
        </w:rPr>
        <w:t xml:space="preserve">zawierają rozwiązania o charakterze </w:t>
      </w:r>
      <w:r w:rsidR="00CB0C20" w:rsidRPr="00B110C0">
        <w:rPr>
          <w:rFonts w:ascii="Times New Roman" w:hAnsi="Times New Roman" w:cs="Times New Roman"/>
          <w:sz w:val="24"/>
          <w:szCs w:val="24"/>
        </w:rPr>
        <w:t>dostosowując</w:t>
      </w:r>
      <w:r w:rsidR="009E7E23" w:rsidRPr="00B110C0">
        <w:rPr>
          <w:rFonts w:ascii="Times New Roman" w:hAnsi="Times New Roman" w:cs="Times New Roman"/>
          <w:sz w:val="24"/>
          <w:szCs w:val="24"/>
        </w:rPr>
        <w:t>ym,</w:t>
      </w:r>
      <w:r w:rsidR="00CB0C20" w:rsidRPr="00B110C0">
        <w:rPr>
          <w:rFonts w:ascii="Times New Roman" w:hAnsi="Times New Roman" w:cs="Times New Roman"/>
          <w:sz w:val="24"/>
          <w:szCs w:val="24"/>
        </w:rPr>
        <w:t xml:space="preserve"> związan</w:t>
      </w:r>
      <w:r w:rsidR="009E7E23" w:rsidRPr="00B110C0">
        <w:rPr>
          <w:rFonts w:ascii="Times New Roman" w:hAnsi="Times New Roman" w:cs="Times New Roman"/>
          <w:sz w:val="24"/>
          <w:szCs w:val="24"/>
        </w:rPr>
        <w:t>ym</w:t>
      </w:r>
      <w:r w:rsidR="00CB0C20" w:rsidRPr="00B110C0">
        <w:rPr>
          <w:rFonts w:ascii="Times New Roman" w:hAnsi="Times New Roman" w:cs="Times New Roman"/>
          <w:sz w:val="24"/>
          <w:szCs w:val="24"/>
        </w:rPr>
        <w:t xml:space="preserve"> </w:t>
      </w:r>
      <w:r w:rsidR="00C45F56" w:rsidRPr="00B110C0">
        <w:rPr>
          <w:rFonts w:ascii="Times New Roman" w:hAnsi="Times New Roman" w:cs="Times New Roman"/>
          <w:sz w:val="24"/>
          <w:szCs w:val="24"/>
        </w:rPr>
        <w:t>z </w:t>
      </w:r>
      <w:r w:rsidR="00CB0C20" w:rsidRPr="00B110C0">
        <w:rPr>
          <w:rFonts w:ascii="Times New Roman" w:hAnsi="Times New Roman" w:cs="Times New Roman"/>
          <w:sz w:val="24"/>
          <w:szCs w:val="24"/>
        </w:rPr>
        <w:t>wdrożeniem Krajowego Rejestru Cudzoziemców.</w:t>
      </w:r>
      <w:r w:rsidRPr="00B110C0">
        <w:rPr>
          <w:rFonts w:ascii="Times New Roman" w:hAnsi="Times New Roman" w:cs="Times New Roman"/>
          <w:sz w:val="24"/>
          <w:szCs w:val="24"/>
        </w:rPr>
        <w:t xml:space="preserve"> </w:t>
      </w:r>
      <w:r w:rsidR="00356827" w:rsidRPr="00B110C0">
        <w:rPr>
          <w:rFonts w:ascii="Times New Roman" w:hAnsi="Times New Roman" w:cs="Times New Roman"/>
          <w:sz w:val="24"/>
          <w:szCs w:val="24"/>
        </w:rPr>
        <w:t>Projekt ustawy regulującej udział Rzeczypospolitej Polskiej w europejskim systemie informacji o podróży oraz zezwoleń na podróż (ETIAS) przewiduje wdrożenie tego systemu jako jedno z zadań Straż</w:t>
      </w:r>
      <w:r w:rsidR="00125794" w:rsidRPr="00B110C0">
        <w:rPr>
          <w:rFonts w:ascii="Times New Roman" w:hAnsi="Times New Roman" w:cs="Times New Roman"/>
          <w:sz w:val="24"/>
          <w:szCs w:val="24"/>
        </w:rPr>
        <w:t>y</w:t>
      </w:r>
      <w:r w:rsidR="00356827" w:rsidRPr="00B110C0">
        <w:rPr>
          <w:rFonts w:ascii="Times New Roman" w:hAnsi="Times New Roman" w:cs="Times New Roman"/>
          <w:sz w:val="24"/>
          <w:szCs w:val="24"/>
        </w:rPr>
        <w:t xml:space="preserve"> Graniczn</w:t>
      </w:r>
      <w:r w:rsidR="00125794" w:rsidRPr="00B110C0">
        <w:rPr>
          <w:rFonts w:ascii="Times New Roman" w:hAnsi="Times New Roman" w:cs="Times New Roman"/>
          <w:sz w:val="24"/>
          <w:szCs w:val="24"/>
        </w:rPr>
        <w:t>ej</w:t>
      </w:r>
      <w:r w:rsidR="00356827" w:rsidRPr="00B110C0">
        <w:rPr>
          <w:rFonts w:ascii="Times New Roman" w:hAnsi="Times New Roman" w:cs="Times New Roman"/>
          <w:sz w:val="24"/>
          <w:szCs w:val="24"/>
        </w:rPr>
        <w:t xml:space="preserve"> (jako koordynatora) </w:t>
      </w:r>
      <w:r w:rsidR="00A11B1E" w:rsidRPr="00B110C0">
        <w:rPr>
          <w:rFonts w:ascii="Times New Roman" w:hAnsi="Times New Roman" w:cs="Times New Roman"/>
          <w:sz w:val="24"/>
          <w:szCs w:val="24"/>
        </w:rPr>
        <w:t xml:space="preserve">określone </w:t>
      </w:r>
      <w:r w:rsidR="00356827" w:rsidRPr="00B110C0">
        <w:rPr>
          <w:rFonts w:ascii="Times New Roman" w:hAnsi="Times New Roman" w:cs="Times New Roman"/>
          <w:sz w:val="24"/>
          <w:szCs w:val="24"/>
        </w:rPr>
        <w:t xml:space="preserve">w ramach przyjętego w dniu 10 marca 2023 r. przez Radę Ministrów Planu dostosowania organów polskiej administracji do współpracy </w:t>
      </w:r>
      <w:r w:rsidR="00C45F56" w:rsidRPr="00B110C0">
        <w:rPr>
          <w:rFonts w:ascii="Times New Roman" w:hAnsi="Times New Roman" w:cs="Times New Roman"/>
          <w:sz w:val="24"/>
          <w:szCs w:val="24"/>
        </w:rPr>
        <w:t>z </w:t>
      </w:r>
      <w:r w:rsidR="00356827" w:rsidRPr="00B110C0">
        <w:rPr>
          <w:rFonts w:ascii="Times New Roman" w:hAnsi="Times New Roman" w:cs="Times New Roman"/>
          <w:sz w:val="24"/>
          <w:szCs w:val="24"/>
        </w:rPr>
        <w:t>przebudowanymi wielkoskalowymi systemami informacyjnymi UE „</w:t>
      </w:r>
      <w:proofErr w:type="spellStart"/>
      <w:r w:rsidR="00356827" w:rsidRPr="00B110C0">
        <w:rPr>
          <w:rFonts w:ascii="Times New Roman" w:hAnsi="Times New Roman" w:cs="Times New Roman"/>
          <w:sz w:val="24"/>
          <w:szCs w:val="24"/>
        </w:rPr>
        <w:t>MasterPlan</w:t>
      </w:r>
      <w:proofErr w:type="spellEnd"/>
      <w:r w:rsidR="00356827" w:rsidRPr="00B110C0">
        <w:rPr>
          <w:rFonts w:ascii="Times New Roman" w:hAnsi="Times New Roman" w:cs="Times New Roman"/>
          <w:sz w:val="24"/>
          <w:szCs w:val="24"/>
        </w:rPr>
        <w:t>”.</w:t>
      </w:r>
    </w:p>
    <w:p w14:paraId="644F33C1" w14:textId="03201486" w:rsidR="00356827" w:rsidRPr="00B110C0" w:rsidRDefault="00356827"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 xml:space="preserve">Straż Graniczna w ramach środków finansowych z budżetu krajowego i środków unijnych z Funduszu Bezpieczeństwa Wewnętrznego w latach 2021–2023 dokonała zakupu m.in.: infrastruktury mocy obliczeniowej i sieciowej wraz z niezbędnym oprogramowaniem, subskrypcji oraz urządzeń bezpieczeństwa wraz z komponentami sieciowymi, infrastruktury sprzętowo-programowej na potrzeby wdrożenia, utrzymania oraz funkcjonowania systemu ETIAS, wysokiej jakości sprzętu informatycznego dla zespołu programistów funkcjonującego w ramach Straży Granicznej oraz personelu </w:t>
      </w:r>
      <w:r w:rsidR="003431B0" w:rsidRPr="00B110C0">
        <w:rPr>
          <w:rFonts w:ascii="Times New Roman" w:hAnsi="Times New Roman" w:cs="Times New Roman"/>
          <w:sz w:val="24"/>
          <w:szCs w:val="24"/>
        </w:rPr>
        <w:t>j</w:t>
      </w:r>
      <w:r w:rsidRPr="00B110C0">
        <w:rPr>
          <w:rFonts w:ascii="Times New Roman" w:hAnsi="Times New Roman" w:cs="Times New Roman"/>
          <w:sz w:val="24"/>
          <w:szCs w:val="24"/>
        </w:rPr>
        <w:t xml:space="preserve">ednostki </w:t>
      </w:r>
      <w:r w:rsidR="003431B0" w:rsidRPr="00B110C0">
        <w:rPr>
          <w:rFonts w:ascii="Times New Roman" w:hAnsi="Times New Roman" w:cs="Times New Roman"/>
          <w:sz w:val="24"/>
          <w:szCs w:val="24"/>
        </w:rPr>
        <w:t>k</w:t>
      </w:r>
      <w:r w:rsidRPr="00B110C0">
        <w:rPr>
          <w:rFonts w:ascii="Times New Roman" w:hAnsi="Times New Roman" w:cs="Times New Roman"/>
          <w:sz w:val="24"/>
          <w:szCs w:val="24"/>
        </w:rPr>
        <w:t xml:space="preserve">rajowej ETIAS, </w:t>
      </w:r>
      <w:r w:rsidR="00790DFE" w:rsidRPr="00B110C0">
        <w:rPr>
          <w:rFonts w:ascii="Times New Roman" w:hAnsi="Times New Roman" w:cs="Times New Roman"/>
          <w:sz w:val="24"/>
          <w:szCs w:val="24"/>
        </w:rPr>
        <w:t>a także</w:t>
      </w:r>
      <w:r w:rsidRPr="00B110C0">
        <w:rPr>
          <w:rFonts w:ascii="Times New Roman" w:hAnsi="Times New Roman" w:cs="Times New Roman"/>
          <w:sz w:val="24"/>
          <w:szCs w:val="24"/>
        </w:rPr>
        <w:t xml:space="preserve"> sprzętu biurowego dla przedmiotowej jednostki. Sfinansowano </w:t>
      </w:r>
      <w:r w:rsidR="00790DFE" w:rsidRPr="00B110C0">
        <w:rPr>
          <w:rFonts w:ascii="Times New Roman" w:hAnsi="Times New Roman" w:cs="Times New Roman"/>
          <w:sz w:val="24"/>
          <w:szCs w:val="24"/>
        </w:rPr>
        <w:t>ponadto</w:t>
      </w:r>
      <w:r w:rsidRPr="00B110C0">
        <w:rPr>
          <w:rFonts w:ascii="Times New Roman" w:hAnsi="Times New Roman" w:cs="Times New Roman"/>
          <w:sz w:val="24"/>
          <w:szCs w:val="24"/>
        </w:rPr>
        <w:t xml:space="preserve"> szereg specjalistycznych szkoleń dla funkcjonariuszy SG odpowiadających za wdrożenie wskazanego systemu.</w:t>
      </w:r>
    </w:p>
    <w:p w14:paraId="43DE68A3" w14:textId="1DB24458" w:rsidR="00356827" w:rsidRPr="00B110C0" w:rsidRDefault="005B7270" w:rsidP="00C65D72">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M</w:t>
      </w:r>
      <w:r w:rsidR="00356827" w:rsidRPr="00B110C0">
        <w:rPr>
          <w:rFonts w:ascii="Times New Roman" w:hAnsi="Times New Roman" w:cs="Times New Roman"/>
          <w:sz w:val="24"/>
          <w:szCs w:val="24"/>
        </w:rPr>
        <w:t>ając na uwadze przepisy rozporządzenia 2018/1240 i zapisy „</w:t>
      </w:r>
      <w:proofErr w:type="spellStart"/>
      <w:r w:rsidR="00356827" w:rsidRPr="00B110C0">
        <w:rPr>
          <w:rFonts w:ascii="Times New Roman" w:hAnsi="Times New Roman" w:cs="Times New Roman"/>
          <w:sz w:val="24"/>
          <w:szCs w:val="24"/>
        </w:rPr>
        <w:t>MasterPlanu</w:t>
      </w:r>
      <w:proofErr w:type="spellEnd"/>
      <w:r w:rsidR="00356827" w:rsidRPr="00B110C0">
        <w:rPr>
          <w:rFonts w:ascii="Times New Roman" w:hAnsi="Times New Roman" w:cs="Times New Roman"/>
          <w:sz w:val="24"/>
          <w:szCs w:val="24"/>
        </w:rPr>
        <w:t xml:space="preserve">”, podstawowym zadaniem jest dalsza rozbudowa wdrażanego systemu, jak również jego dalsze utrzymanie oraz zarządzanie. W tym celu Straż Graniczna zaplanowała do realizacji w latach 2025–2034 szereg zadań, m.in. rozbudowę oraz utrzymanie wsparcia w zakresie urządzeń bezpieczeństwa sieciowego, systemu mocy obliczeniowej i pamięci masowej, urządzeń telekomunikacyjnych oraz sprzętu </w:t>
      </w:r>
      <w:r w:rsidR="00C45F56" w:rsidRPr="00B110C0">
        <w:rPr>
          <w:rFonts w:ascii="Times New Roman" w:hAnsi="Times New Roman" w:cs="Times New Roman"/>
          <w:sz w:val="24"/>
          <w:szCs w:val="24"/>
        </w:rPr>
        <w:t>i </w:t>
      </w:r>
      <w:r w:rsidR="00356827" w:rsidRPr="00B110C0">
        <w:rPr>
          <w:rFonts w:ascii="Times New Roman" w:hAnsi="Times New Roman" w:cs="Times New Roman"/>
          <w:sz w:val="24"/>
          <w:szCs w:val="24"/>
        </w:rPr>
        <w:t>systemu wykorzystywanego w przyszłości do realizacji zadań z zakresu interoperacyjności systemów wielkoskalowych UE.</w:t>
      </w:r>
    </w:p>
    <w:p w14:paraId="52810C9C" w14:textId="37293620" w:rsidR="00CB0C20" w:rsidRPr="00B110C0" w:rsidRDefault="00CB0C20"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 xml:space="preserve">Komendant Główny Straży Granicznej zapewni zasilanie, w drodze teletransmisji, </w:t>
      </w:r>
      <w:r w:rsidRPr="00B110C0">
        <w:rPr>
          <w:rFonts w:ascii="Times New Roman" w:hAnsi="Times New Roman" w:cs="Times New Roman"/>
          <w:sz w:val="24"/>
          <w:szCs w:val="24"/>
        </w:rPr>
        <w:lastRenderedPageBreak/>
        <w:t>Krajowego Rejestru Cudzoziemców z chwil</w:t>
      </w:r>
      <w:r w:rsidR="00EC3183" w:rsidRPr="00B110C0">
        <w:rPr>
          <w:rFonts w:ascii="Times New Roman" w:hAnsi="Times New Roman" w:cs="Times New Roman"/>
          <w:sz w:val="24"/>
          <w:szCs w:val="24"/>
        </w:rPr>
        <w:t>ą</w:t>
      </w:r>
      <w:r w:rsidRPr="00B110C0">
        <w:rPr>
          <w:rFonts w:ascii="Times New Roman" w:hAnsi="Times New Roman" w:cs="Times New Roman"/>
          <w:sz w:val="24"/>
          <w:szCs w:val="24"/>
        </w:rPr>
        <w:t xml:space="preserve"> jego utworzenia, danymi i informacjami przez system teleinformatyczny tj. Centralny System Informatyczny Straży Granicznej (CSI SG).</w:t>
      </w:r>
      <w:r w:rsidR="00790DFE" w:rsidRPr="00B110C0">
        <w:rPr>
          <w:rFonts w:ascii="Times New Roman" w:hAnsi="Times New Roman" w:cs="Times New Roman"/>
          <w:sz w:val="24"/>
          <w:szCs w:val="24"/>
        </w:rPr>
        <w:t xml:space="preserve"> Ponadto w celu zasilania KRC </w:t>
      </w:r>
      <w:r w:rsidRPr="00B110C0">
        <w:rPr>
          <w:rFonts w:ascii="Times New Roman" w:hAnsi="Times New Roman" w:cs="Times New Roman"/>
          <w:sz w:val="24"/>
          <w:szCs w:val="24"/>
        </w:rPr>
        <w:t xml:space="preserve">przez systemy źródłowe innych organów, </w:t>
      </w:r>
      <w:r w:rsidR="00A11B1E" w:rsidRPr="00B110C0">
        <w:rPr>
          <w:rFonts w:ascii="Times New Roman" w:hAnsi="Times New Roman" w:cs="Times New Roman"/>
          <w:sz w:val="24"/>
          <w:szCs w:val="24"/>
        </w:rPr>
        <w:t>organy te będą zobowiązane do współ</w:t>
      </w:r>
      <w:r w:rsidRPr="00B110C0">
        <w:rPr>
          <w:rFonts w:ascii="Times New Roman" w:hAnsi="Times New Roman" w:cs="Times New Roman"/>
          <w:sz w:val="24"/>
          <w:szCs w:val="24"/>
        </w:rPr>
        <w:t>prac</w:t>
      </w:r>
      <w:r w:rsidR="00A11B1E" w:rsidRPr="00B110C0">
        <w:rPr>
          <w:rFonts w:ascii="Times New Roman" w:hAnsi="Times New Roman" w:cs="Times New Roman"/>
          <w:sz w:val="24"/>
          <w:szCs w:val="24"/>
        </w:rPr>
        <w:t>y</w:t>
      </w:r>
      <w:r w:rsidRPr="00B110C0">
        <w:rPr>
          <w:rFonts w:ascii="Times New Roman" w:hAnsi="Times New Roman" w:cs="Times New Roman"/>
          <w:sz w:val="24"/>
          <w:szCs w:val="24"/>
        </w:rPr>
        <w:t xml:space="preserve"> z Komendantem Głównym Straży Granicznej w zakresie niezbędnym do </w:t>
      </w:r>
      <w:r w:rsidR="00A11B1E" w:rsidRPr="00B110C0">
        <w:rPr>
          <w:rFonts w:ascii="Times New Roman" w:hAnsi="Times New Roman" w:cs="Times New Roman"/>
          <w:sz w:val="24"/>
          <w:szCs w:val="24"/>
        </w:rPr>
        <w:t>konfiguracji</w:t>
      </w:r>
      <w:r w:rsidRPr="00B110C0">
        <w:rPr>
          <w:rFonts w:ascii="Times New Roman" w:hAnsi="Times New Roman" w:cs="Times New Roman"/>
          <w:sz w:val="24"/>
          <w:szCs w:val="24"/>
        </w:rPr>
        <w:t xml:space="preserve"> ich własnych systemów teleinformatycznych z KRC</w:t>
      </w:r>
      <w:r w:rsidR="00A11B1E" w:rsidRPr="00B110C0">
        <w:rPr>
          <w:rFonts w:ascii="Times New Roman" w:hAnsi="Times New Roman" w:cs="Times New Roman"/>
          <w:sz w:val="24"/>
          <w:szCs w:val="24"/>
        </w:rPr>
        <w:t>.</w:t>
      </w:r>
      <w:r w:rsidRPr="00B110C0">
        <w:rPr>
          <w:rFonts w:ascii="Times New Roman" w:hAnsi="Times New Roman" w:cs="Times New Roman"/>
          <w:sz w:val="24"/>
          <w:szCs w:val="24"/>
        </w:rPr>
        <w:t xml:space="preserve"> W tym celu organ </w:t>
      </w:r>
      <w:r w:rsidR="00356827" w:rsidRPr="00B110C0">
        <w:rPr>
          <w:rFonts w:ascii="Times New Roman" w:hAnsi="Times New Roman" w:cs="Times New Roman"/>
          <w:sz w:val="24"/>
          <w:szCs w:val="24"/>
        </w:rPr>
        <w:t xml:space="preserve">lub podmiot zasilający </w:t>
      </w:r>
      <w:r w:rsidRPr="00B110C0">
        <w:rPr>
          <w:rFonts w:ascii="Times New Roman" w:hAnsi="Times New Roman" w:cs="Times New Roman"/>
          <w:sz w:val="24"/>
          <w:szCs w:val="24"/>
        </w:rPr>
        <w:t>przygotuje prowadzony przez siebie system teleinformatyczny lub systemy teleinformatyczne do integracji z KRC</w:t>
      </w:r>
      <w:r w:rsidR="00A11B1E" w:rsidRPr="00B110C0">
        <w:rPr>
          <w:rFonts w:ascii="Times New Roman" w:hAnsi="Times New Roman" w:cs="Times New Roman"/>
          <w:sz w:val="24"/>
          <w:szCs w:val="24"/>
        </w:rPr>
        <w:t>,</w:t>
      </w:r>
      <w:r w:rsidRPr="00B110C0">
        <w:rPr>
          <w:rFonts w:ascii="Times New Roman" w:hAnsi="Times New Roman" w:cs="Times New Roman"/>
          <w:sz w:val="24"/>
          <w:szCs w:val="24"/>
        </w:rPr>
        <w:t xml:space="preserve"> na podstawie dokumentacji technicznej opracowanej przez Komendanta Głównego Straży Granicznej</w:t>
      </w:r>
      <w:r w:rsidR="00A11B1E" w:rsidRPr="00B110C0">
        <w:rPr>
          <w:rFonts w:ascii="Times New Roman" w:hAnsi="Times New Roman" w:cs="Times New Roman"/>
          <w:sz w:val="24"/>
          <w:szCs w:val="24"/>
        </w:rPr>
        <w:t>,</w:t>
      </w:r>
      <w:r w:rsidR="00356827" w:rsidRPr="00B110C0">
        <w:rPr>
          <w:rFonts w:ascii="Times New Roman" w:hAnsi="Times New Roman" w:cs="Times New Roman"/>
          <w:sz w:val="24"/>
          <w:szCs w:val="24"/>
        </w:rPr>
        <w:t xml:space="preserve"> a następnie </w:t>
      </w:r>
      <w:r w:rsidRPr="00B110C0">
        <w:rPr>
          <w:rFonts w:ascii="Times New Roman" w:hAnsi="Times New Roman" w:cs="Times New Roman"/>
          <w:sz w:val="24"/>
          <w:szCs w:val="24"/>
        </w:rPr>
        <w:t>wyst</w:t>
      </w:r>
      <w:r w:rsidR="00356827" w:rsidRPr="00B110C0">
        <w:rPr>
          <w:rFonts w:ascii="Times New Roman" w:hAnsi="Times New Roman" w:cs="Times New Roman"/>
          <w:sz w:val="24"/>
          <w:szCs w:val="24"/>
        </w:rPr>
        <w:t>ąpi</w:t>
      </w:r>
      <w:r w:rsidRPr="00B110C0">
        <w:rPr>
          <w:rFonts w:ascii="Times New Roman" w:hAnsi="Times New Roman" w:cs="Times New Roman"/>
          <w:sz w:val="24"/>
          <w:szCs w:val="24"/>
        </w:rPr>
        <w:t xml:space="preserve"> do Komendanta Głównego Straży Granicznej o sprawdzenie i potwierdzenie poprawne</w:t>
      </w:r>
      <w:r w:rsidR="00A11B1E" w:rsidRPr="00B110C0">
        <w:rPr>
          <w:rFonts w:ascii="Times New Roman" w:hAnsi="Times New Roman" w:cs="Times New Roman"/>
          <w:sz w:val="24"/>
          <w:szCs w:val="24"/>
        </w:rPr>
        <w:t>go</w:t>
      </w:r>
      <w:r w:rsidR="00356827" w:rsidRPr="00B110C0">
        <w:rPr>
          <w:rFonts w:ascii="Times New Roman" w:hAnsi="Times New Roman" w:cs="Times New Roman"/>
          <w:sz w:val="24"/>
          <w:szCs w:val="24"/>
        </w:rPr>
        <w:t xml:space="preserve"> podłączenia ich systemu źródłowego do KRC</w:t>
      </w:r>
      <w:r w:rsidRPr="00B110C0">
        <w:rPr>
          <w:rFonts w:ascii="Times New Roman" w:hAnsi="Times New Roman" w:cs="Times New Roman"/>
          <w:sz w:val="24"/>
          <w:szCs w:val="24"/>
        </w:rPr>
        <w:t>.</w:t>
      </w:r>
      <w:r w:rsidR="00356827" w:rsidRPr="00B110C0">
        <w:rPr>
          <w:rFonts w:ascii="Times New Roman" w:hAnsi="Times New Roman" w:cs="Times New Roman"/>
          <w:sz w:val="24"/>
          <w:szCs w:val="24"/>
        </w:rPr>
        <w:t xml:space="preserve"> Jednocześnie Komendant Główny Straży Granicznej opracuje niezbędną dokumentacje techniczną, która doprowadzi do połączenia systemów teleinformatycznych organów administracji publicznej oraz innych podmiotów realizujących zadania publiczne. </w:t>
      </w:r>
      <w:r w:rsidR="00A11B1E" w:rsidRPr="00B110C0">
        <w:rPr>
          <w:rFonts w:ascii="Times New Roman" w:hAnsi="Times New Roman" w:cs="Times New Roman"/>
          <w:sz w:val="24"/>
          <w:szCs w:val="24"/>
        </w:rPr>
        <w:t>Konfiguracja</w:t>
      </w:r>
      <w:r w:rsidR="00356827" w:rsidRPr="00B110C0">
        <w:rPr>
          <w:rFonts w:ascii="Times New Roman" w:hAnsi="Times New Roman" w:cs="Times New Roman"/>
          <w:sz w:val="24"/>
          <w:szCs w:val="24"/>
        </w:rPr>
        <w:t xml:space="preserve"> systemów źródłowych</w:t>
      </w:r>
      <w:r w:rsidR="00A11B1E" w:rsidRPr="00B110C0">
        <w:rPr>
          <w:rFonts w:ascii="Times New Roman" w:hAnsi="Times New Roman" w:cs="Times New Roman"/>
          <w:sz w:val="24"/>
          <w:szCs w:val="24"/>
        </w:rPr>
        <w:t xml:space="preserve"> z K</w:t>
      </w:r>
      <w:r w:rsidR="00BC7D5B" w:rsidRPr="00B110C0">
        <w:rPr>
          <w:rFonts w:ascii="Times New Roman" w:hAnsi="Times New Roman" w:cs="Times New Roman"/>
          <w:sz w:val="24"/>
          <w:szCs w:val="24"/>
        </w:rPr>
        <w:t xml:space="preserve">rajowym </w:t>
      </w:r>
      <w:r w:rsidR="00A11B1E" w:rsidRPr="00B110C0">
        <w:rPr>
          <w:rFonts w:ascii="Times New Roman" w:hAnsi="Times New Roman" w:cs="Times New Roman"/>
          <w:sz w:val="24"/>
          <w:szCs w:val="24"/>
        </w:rPr>
        <w:t>R</w:t>
      </w:r>
      <w:r w:rsidR="00BC7D5B" w:rsidRPr="00B110C0">
        <w:rPr>
          <w:rFonts w:ascii="Times New Roman" w:hAnsi="Times New Roman" w:cs="Times New Roman"/>
          <w:sz w:val="24"/>
          <w:szCs w:val="24"/>
        </w:rPr>
        <w:t xml:space="preserve">ejestrem </w:t>
      </w:r>
      <w:r w:rsidR="00A11B1E" w:rsidRPr="00B110C0">
        <w:rPr>
          <w:rFonts w:ascii="Times New Roman" w:hAnsi="Times New Roman" w:cs="Times New Roman"/>
          <w:sz w:val="24"/>
          <w:szCs w:val="24"/>
        </w:rPr>
        <w:t>C</w:t>
      </w:r>
      <w:r w:rsidR="00BC7D5B" w:rsidRPr="00B110C0">
        <w:rPr>
          <w:rFonts w:ascii="Times New Roman" w:hAnsi="Times New Roman" w:cs="Times New Roman"/>
          <w:sz w:val="24"/>
          <w:szCs w:val="24"/>
        </w:rPr>
        <w:t>udzoziemców</w:t>
      </w:r>
      <w:r w:rsidR="00356827" w:rsidRPr="00B110C0">
        <w:rPr>
          <w:rFonts w:ascii="Times New Roman" w:hAnsi="Times New Roman" w:cs="Times New Roman"/>
          <w:sz w:val="24"/>
          <w:szCs w:val="24"/>
        </w:rPr>
        <w:t xml:space="preserve"> powinna nastąpić w okresie 24 miesięcy od </w:t>
      </w:r>
      <w:r w:rsidR="00BC7D5B" w:rsidRPr="00B110C0">
        <w:rPr>
          <w:rFonts w:ascii="Times New Roman" w:hAnsi="Times New Roman" w:cs="Times New Roman"/>
          <w:sz w:val="24"/>
          <w:szCs w:val="24"/>
        </w:rPr>
        <w:t xml:space="preserve">dnia </w:t>
      </w:r>
      <w:r w:rsidR="00356827" w:rsidRPr="00B110C0">
        <w:rPr>
          <w:rFonts w:ascii="Times New Roman" w:hAnsi="Times New Roman" w:cs="Times New Roman"/>
          <w:sz w:val="24"/>
          <w:szCs w:val="24"/>
        </w:rPr>
        <w:t xml:space="preserve">wejścia w życie przepisów dotyczących KRC. Rozpoczęcie zasilania KRC </w:t>
      </w:r>
      <w:r w:rsidR="003449A7" w:rsidRPr="00B110C0">
        <w:rPr>
          <w:rFonts w:ascii="Times New Roman" w:hAnsi="Times New Roman" w:cs="Times New Roman"/>
          <w:sz w:val="24"/>
          <w:szCs w:val="24"/>
        </w:rPr>
        <w:t>w drodze teletransmisji, danymi i informacjami z systemu źródłowego lub systemów źródłowych jednego lub kilku organów lub podmiotów</w:t>
      </w:r>
      <w:r w:rsidR="00356827" w:rsidRPr="00B110C0">
        <w:rPr>
          <w:rFonts w:ascii="Times New Roman" w:hAnsi="Times New Roman" w:cs="Times New Roman"/>
          <w:sz w:val="24"/>
          <w:szCs w:val="24"/>
        </w:rPr>
        <w:t xml:space="preserve"> nastąpi po ogłoszeniu komunikatu przez ministra właściwego do spraw wewnętrznych </w:t>
      </w:r>
      <w:r w:rsidR="00C45F56" w:rsidRPr="00B110C0">
        <w:rPr>
          <w:rFonts w:ascii="Times New Roman" w:hAnsi="Times New Roman" w:cs="Times New Roman"/>
          <w:sz w:val="24"/>
          <w:szCs w:val="24"/>
        </w:rPr>
        <w:t>w </w:t>
      </w:r>
      <w:r w:rsidR="00356827" w:rsidRPr="00B110C0">
        <w:rPr>
          <w:rFonts w:ascii="Times New Roman" w:hAnsi="Times New Roman" w:cs="Times New Roman"/>
          <w:sz w:val="24"/>
          <w:szCs w:val="24"/>
        </w:rPr>
        <w:t xml:space="preserve">Dzienniku Urzędowym Rzeczypospolitej Polskiej </w:t>
      </w:r>
      <w:r w:rsidR="00BC7D5B" w:rsidRPr="00B110C0">
        <w:rPr>
          <w:rFonts w:ascii="Times New Roman" w:hAnsi="Times New Roman" w:cs="Times New Roman"/>
          <w:sz w:val="24"/>
          <w:szCs w:val="24"/>
        </w:rPr>
        <w:t>„</w:t>
      </w:r>
      <w:r w:rsidR="00356827" w:rsidRPr="00B110C0">
        <w:rPr>
          <w:rFonts w:ascii="Times New Roman" w:hAnsi="Times New Roman" w:cs="Times New Roman"/>
          <w:sz w:val="24"/>
          <w:szCs w:val="24"/>
        </w:rPr>
        <w:t>Monitor Polski</w:t>
      </w:r>
      <w:r w:rsidR="00BC7D5B" w:rsidRPr="00B110C0">
        <w:rPr>
          <w:rFonts w:ascii="Times New Roman" w:hAnsi="Times New Roman" w:cs="Times New Roman"/>
          <w:sz w:val="24"/>
          <w:szCs w:val="24"/>
        </w:rPr>
        <w:t>”</w:t>
      </w:r>
      <w:r w:rsidR="00356827" w:rsidRPr="00B110C0">
        <w:rPr>
          <w:rFonts w:ascii="Times New Roman" w:hAnsi="Times New Roman" w:cs="Times New Roman"/>
          <w:sz w:val="24"/>
          <w:szCs w:val="24"/>
        </w:rPr>
        <w:t>,</w:t>
      </w:r>
      <w:r w:rsidR="00790DFE" w:rsidRPr="00B110C0">
        <w:rPr>
          <w:rFonts w:ascii="Times New Roman" w:hAnsi="Times New Roman" w:cs="Times New Roman"/>
          <w:sz w:val="24"/>
          <w:szCs w:val="24"/>
        </w:rPr>
        <w:t xml:space="preserve"> określają</w:t>
      </w:r>
      <w:r w:rsidR="00356827" w:rsidRPr="00B110C0">
        <w:rPr>
          <w:rFonts w:ascii="Times New Roman" w:hAnsi="Times New Roman" w:cs="Times New Roman"/>
          <w:sz w:val="24"/>
          <w:szCs w:val="24"/>
        </w:rPr>
        <w:t>c</w:t>
      </w:r>
      <w:r w:rsidR="00790DFE" w:rsidRPr="00B110C0">
        <w:rPr>
          <w:rFonts w:ascii="Times New Roman" w:hAnsi="Times New Roman" w:cs="Times New Roman"/>
          <w:sz w:val="24"/>
          <w:szCs w:val="24"/>
        </w:rPr>
        <w:t>e</w:t>
      </w:r>
      <w:r w:rsidR="003449A7" w:rsidRPr="00B110C0">
        <w:rPr>
          <w:rFonts w:ascii="Times New Roman" w:hAnsi="Times New Roman" w:cs="Times New Roman"/>
          <w:sz w:val="24"/>
          <w:szCs w:val="24"/>
        </w:rPr>
        <w:t>go</w:t>
      </w:r>
      <w:r w:rsidR="00356827" w:rsidRPr="00B110C0">
        <w:rPr>
          <w:rFonts w:ascii="Times New Roman" w:hAnsi="Times New Roman" w:cs="Times New Roman"/>
          <w:sz w:val="24"/>
          <w:szCs w:val="24"/>
        </w:rPr>
        <w:t xml:space="preserve"> dzień rozpoczęcia zasilania KRC.</w:t>
      </w:r>
    </w:p>
    <w:p w14:paraId="430E3FCB" w14:textId="6F7ABC56" w:rsidR="009867CB" w:rsidRPr="00B110C0" w:rsidRDefault="007A51D3" w:rsidP="00C65D72">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W a</w:t>
      </w:r>
      <w:r w:rsidR="009867CB">
        <w:rPr>
          <w:rFonts w:ascii="Times New Roman" w:hAnsi="Times New Roman" w:cs="Times New Roman"/>
          <w:sz w:val="24"/>
          <w:szCs w:val="24"/>
        </w:rPr>
        <w:t>rt. 6</w:t>
      </w:r>
      <w:r w:rsidR="00500112">
        <w:rPr>
          <w:rFonts w:ascii="Times New Roman" w:hAnsi="Times New Roman" w:cs="Times New Roman"/>
          <w:sz w:val="24"/>
          <w:szCs w:val="24"/>
        </w:rPr>
        <w:t>1-</w:t>
      </w:r>
      <w:r w:rsidR="009867CB">
        <w:rPr>
          <w:rFonts w:ascii="Times New Roman" w:hAnsi="Times New Roman" w:cs="Times New Roman"/>
          <w:sz w:val="24"/>
          <w:szCs w:val="24"/>
        </w:rPr>
        <w:t>6</w:t>
      </w:r>
      <w:r w:rsidR="00500112">
        <w:rPr>
          <w:rFonts w:ascii="Times New Roman" w:hAnsi="Times New Roman" w:cs="Times New Roman"/>
          <w:sz w:val="24"/>
          <w:szCs w:val="24"/>
        </w:rPr>
        <w:t>2</w:t>
      </w:r>
      <w:r w:rsidR="009867CB">
        <w:rPr>
          <w:rFonts w:ascii="Times New Roman" w:hAnsi="Times New Roman" w:cs="Times New Roman"/>
          <w:sz w:val="24"/>
          <w:szCs w:val="24"/>
        </w:rPr>
        <w:t xml:space="preserve"> </w:t>
      </w:r>
      <w:r>
        <w:rPr>
          <w:rFonts w:ascii="Times New Roman" w:hAnsi="Times New Roman" w:cs="Times New Roman"/>
          <w:sz w:val="24"/>
          <w:szCs w:val="24"/>
        </w:rPr>
        <w:t>zostały zawarte</w:t>
      </w:r>
      <w:r w:rsidR="009867CB">
        <w:rPr>
          <w:rFonts w:ascii="Times New Roman" w:hAnsi="Times New Roman" w:cs="Times New Roman"/>
          <w:sz w:val="24"/>
          <w:szCs w:val="24"/>
        </w:rPr>
        <w:t xml:space="preserve"> przepisy przejściowe</w:t>
      </w:r>
      <w:r>
        <w:rPr>
          <w:rFonts w:ascii="Times New Roman" w:hAnsi="Times New Roman" w:cs="Times New Roman"/>
          <w:sz w:val="24"/>
          <w:szCs w:val="24"/>
        </w:rPr>
        <w:t>. Art. 6</w:t>
      </w:r>
      <w:r w:rsidR="00500112">
        <w:rPr>
          <w:rFonts w:ascii="Times New Roman" w:hAnsi="Times New Roman" w:cs="Times New Roman"/>
          <w:sz w:val="24"/>
          <w:szCs w:val="24"/>
        </w:rPr>
        <w:t>1</w:t>
      </w:r>
      <w:r>
        <w:rPr>
          <w:rFonts w:ascii="Times New Roman" w:hAnsi="Times New Roman" w:cs="Times New Roman"/>
          <w:sz w:val="24"/>
          <w:szCs w:val="24"/>
        </w:rPr>
        <w:t xml:space="preserve"> wskazuje, że opłata</w:t>
      </w:r>
      <w:r w:rsidR="009867CB" w:rsidRPr="009867CB">
        <w:rPr>
          <w:rFonts w:ascii="Times New Roman" w:hAnsi="Times New Roman" w:cs="Times New Roman"/>
          <w:sz w:val="24"/>
          <w:szCs w:val="24"/>
        </w:rPr>
        <w:t xml:space="preserve"> skarbow</w:t>
      </w:r>
      <w:r>
        <w:rPr>
          <w:rFonts w:ascii="Times New Roman" w:hAnsi="Times New Roman" w:cs="Times New Roman"/>
          <w:sz w:val="24"/>
          <w:szCs w:val="24"/>
        </w:rPr>
        <w:t xml:space="preserve">a za przyjęcie i rozpatrzenie wniosku o cofnięcie zakazu ponownego wjazdu wprowadzana w ustawie z dnia 16 listopada 2006 r. o opłacie skarbowej będzie stosowana </w:t>
      </w:r>
      <w:r w:rsidR="009867CB" w:rsidRPr="009867CB">
        <w:rPr>
          <w:rFonts w:ascii="Times New Roman" w:hAnsi="Times New Roman" w:cs="Times New Roman"/>
          <w:sz w:val="24"/>
          <w:szCs w:val="24"/>
        </w:rPr>
        <w:t xml:space="preserve">do wniosków </w:t>
      </w:r>
      <w:r>
        <w:rPr>
          <w:rFonts w:ascii="Times New Roman" w:hAnsi="Times New Roman" w:cs="Times New Roman"/>
          <w:sz w:val="24"/>
          <w:szCs w:val="24"/>
        </w:rPr>
        <w:t>składanych od dnia wejścia w życie projektowanej ustawy. Art. 6</w:t>
      </w:r>
      <w:r w:rsidR="00500112">
        <w:rPr>
          <w:rFonts w:ascii="Times New Roman" w:hAnsi="Times New Roman" w:cs="Times New Roman"/>
          <w:sz w:val="24"/>
          <w:szCs w:val="24"/>
        </w:rPr>
        <w:t>2</w:t>
      </w:r>
      <w:r>
        <w:rPr>
          <w:rFonts w:ascii="Times New Roman" w:hAnsi="Times New Roman" w:cs="Times New Roman"/>
          <w:sz w:val="24"/>
          <w:szCs w:val="24"/>
        </w:rPr>
        <w:t xml:space="preserve"> dotyczy z kolei sytuacji</w:t>
      </w:r>
      <w:r w:rsidR="006F7B49">
        <w:rPr>
          <w:rFonts w:ascii="Times New Roman" w:hAnsi="Times New Roman" w:cs="Times New Roman"/>
          <w:sz w:val="24"/>
          <w:szCs w:val="24"/>
        </w:rPr>
        <w:t xml:space="preserve"> </w:t>
      </w:r>
      <w:r w:rsidR="006F7B49" w:rsidRPr="009867CB">
        <w:rPr>
          <w:rFonts w:ascii="Times New Roman" w:hAnsi="Times New Roman" w:cs="Times New Roman"/>
          <w:sz w:val="24"/>
          <w:szCs w:val="24"/>
        </w:rPr>
        <w:t>udostępniani</w:t>
      </w:r>
      <w:r>
        <w:rPr>
          <w:rFonts w:ascii="Times New Roman" w:hAnsi="Times New Roman" w:cs="Times New Roman"/>
          <w:sz w:val="24"/>
          <w:szCs w:val="24"/>
        </w:rPr>
        <w:t>a</w:t>
      </w:r>
      <w:r w:rsidR="006F7B49" w:rsidRPr="009867CB">
        <w:rPr>
          <w:rFonts w:ascii="Times New Roman" w:hAnsi="Times New Roman" w:cs="Times New Roman"/>
          <w:sz w:val="24"/>
          <w:szCs w:val="24"/>
        </w:rPr>
        <w:t xml:space="preserve"> właściwym organom Straży Granicznej</w:t>
      </w:r>
      <w:r w:rsidR="006F7B49">
        <w:rPr>
          <w:rFonts w:ascii="Times New Roman" w:hAnsi="Times New Roman" w:cs="Times New Roman"/>
          <w:sz w:val="24"/>
          <w:szCs w:val="24"/>
        </w:rPr>
        <w:t xml:space="preserve"> </w:t>
      </w:r>
      <w:r w:rsidR="006F7B49" w:rsidRPr="009867CB">
        <w:rPr>
          <w:rFonts w:ascii="Times New Roman" w:hAnsi="Times New Roman" w:cs="Times New Roman"/>
          <w:sz w:val="24"/>
          <w:szCs w:val="24"/>
        </w:rPr>
        <w:t>danych zgroma</w:t>
      </w:r>
      <w:r>
        <w:rPr>
          <w:rFonts w:ascii="Times New Roman" w:hAnsi="Times New Roman" w:cs="Times New Roman"/>
          <w:sz w:val="24"/>
          <w:szCs w:val="24"/>
        </w:rPr>
        <w:t>dzonych w </w:t>
      </w:r>
      <w:r w:rsidR="006F7B49" w:rsidRPr="009867CB">
        <w:rPr>
          <w:rFonts w:ascii="Times New Roman" w:hAnsi="Times New Roman" w:cs="Times New Roman"/>
          <w:sz w:val="24"/>
          <w:szCs w:val="24"/>
        </w:rPr>
        <w:t>rejestrze chorób zakaźnych</w:t>
      </w:r>
      <w:r w:rsidR="006F7B49">
        <w:rPr>
          <w:rFonts w:ascii="Times New Roman" w:hAnsi="Times New Roman" w:cs="Times New Roman"/>
          <w:sz w:val="24"/>
          <w:szCs w:val="24"/>
        </w:rPr>
        <w:t xml:space="preserve"> </w:t>
      </w:r>
      <w:r w:rsidR="009867CB">
        <w:rPr>
          <w:rFonts w:ascii="Times New Roman" w:hAnsi="Times New Roman" w:cs="Times New Roman"/>
          <w:sz w:val="24"/>
          <w:szCs w:val="24"/>
        </w:rPr>
        <w:t>d</w:t>
      </w:r>
      <w:r w:rsidR="009867CB" w:rsidRPr="009867CB">
        <w:rPr>
          <w:rFonts w:ascii="Times New Roman" w:hAnsi="Times New Roman" w:cs="Times New Roman"/>
          <w:sz w:val="24"/>
          <w:szCs w:val="24"/>
        </w:rPr>
        <w:t>o czasu zapewnienia rozwiązań technicznych i organizacyjnych umożliwiających</w:t>
      </w:r>
      <w:r w:rsidR="006F7B49">
        <w:rPr>
          <w:rFonts w:ascii="Times New Roman" w:hAnsi="Times New Roman" w:cs="Times New Roman"/>
          <w:sz w:val="24"/>
          <w:szCs w:val="24"/>
        </w:rPr>
        <w:t xml:space="preserve"> ich udostępnianie w drodze teletransmisji</w:t>
      </w:r>
      <w:r w:rsidR="009867CB">
        <w:rPr>
          <w:rFonts w:ascii="Times New Roman" w:hAnsi="Times New Roman" w:cs="Times New Roman"/>
          <w:sz w:val="24"/>
          <w:szCs w:val="24"/>
        </w:rPr>
        <w:t>.</w:t>
      </w:r>
    </w:p>
    <w:p w14:paraId="7F07A081" w14:textId="332D3C7D" w:rsidR="00905D95" w:rsidRPr="00B110C0" w:rsidRDefault="00905D95" w:rsidP="00C65D72">
      <w:pPr>
        <w:spacing w:line="360" w:lineRule="auto"/>
        <w:ind w:firstLine="708"/>
        <w:jc w:val="both"/>
        <w:rPr>
          <w:rFonts w:ascii="Times New Roman" w:hAnsi="Times New Roman" w:cs="Times New Roman"/>
          <w:i/>
          <w:iCs/>
          <w:sz w:val="24"/>
          <w:szCs w:val="24"/>
        </w:rPr>
      </w:pPr>
      <w:r w:rsidRPr="00B110C0">
        <w:rPr>
          <w:rFonts w:ascii="Times New Roman" w:hAnsi="Times New Roman" w:cs="Times New Roman"/>
          <w:sz w:val="24"/>
          <w:szCs w:val="24"/>
        </w:rPr>
        <w:t>W art.</w:t>
      </w:r>
      <w:r w:rsidR="0082688D" w:rsidRPr="00B110C0">
        <w:rPr>
          <w:rFonts w:ascii="Times New Roman" w:hAnsi="Times New Roman" w:cs="Times New Roman"/>
          <w:sz w:val="24"/>
          <w:szCs w:val="24"/>
        </w:rPr>
        <w:t xml:space="preserve"> </w:t>
      </w:r>
      <w:r w:rsidR="009867CB">
        <w:rPr>
          <w:rFonts w:ascii="Times New Roman" w:hAnsi="Times New Roman" w:cs="Times New Roman"/>
          <w:sz w:val="24"/>
          <w:szCs w:val="24"/>
        </w:rPr>
        <w:t>6</w:t>
      </w:r>
      <w:r w:rsidR="00671528">
        <w:rPr>
          <w:rFonts w:ascii="Times New Roman" w:hAnsi="Times New Roman" w:cs="Times New Roman"/>
          <w:sz w:val="24"/>
          <w:szCs w:val="24"/>
        </w:rPr>
        <w:t>3</w:t>
      </w:r>
      <w:r w:rsidR="00867539">
        <w:rPr>
          <w:rFonts w:ascii="Times New Roman" w:hAnsi="Times New Roman" w:cs="Times New Roman"/>
          <w:sz w:val="24"/>
          <w:szCs w:val="24"/>
        </w:rPr>
        <w:t>-6</w:t>
      </w:r>
      <w:r w:rsidR="00671528">
        <w:rPr>
          <w:rFonts w:ascii="Times New Roman" w:hAnsi="Times New Roman" w:cs="Times New Roman"/>
          <w:sz w:val="24"/>
          <w:szCs w:val="24"/>
        </w:rPr>
        <w:t>7</w:t>
      </w:r>
      <w:r w:rsidR="00867539">
        <w:rPr>
          <w:rFonts w:ascii="Times New Roman" w:hAnsi="Times New Roman" w:cs="Times New Roman"/>
          <w:sz w:val="24"/>
          <w:szCs w:val="24"/>
        </w:rPr>
        <w:t xml:space="preserve"> </w:t>
      </w:r>
      <w:r w:rsidRPr="00B110C0">
        <w:rPr>
          <w:rFonts w:ascii="Times New Roman" w:hAnsi="Times New Roman" w:cs="Times New Roman"/>
          <w:sz w:val="24"/>
          <w:szCs w:val="24"/>
        </w:rPr>
        <w:t xml:space="preserve">określono limit wydatków dla Komendanta Głównego Straży Granicznej, </w:t>
      </w:r>
      <w:r w:rsidR="004C66F6">
        <w:rPr>
          <w:rFonts w:ascii="Times New Roman" w:hAnsi="Times New Roman" w:cs="Times New Roman"/>
          <w:sz w:val="24"/>
          <w:szCs w:val="24"/>
        </w:rPr>
        <w:t>ministra właściwego do spraw wewnętrznych</w:t>
      </w:r>
      <w:r w:rsidR="0047427F">
        <w:rPr>
          <w:rFonts w:ascii="Times New Roman" w:hAnsi="Times New Roman" w:cs="Times New Roman"/>
          <w:sz w:val="24"/>
          <w:szCs w:val="24"/>
        </w:rPr>
        <w:t>,</w:t>
      </w:r>
      <w:r w:rsidR="005A5573" w:rsidRPr="00B110C0">
        <w:rPr>
          <w:rFonts w:ascii="Times New Roman" w:hAnsi="Times New Roman" w:cs="Times New Roman"/>
          <w:sz w:val="24"/>
          <w:szCs w:val="24"/>
        </w:rPr>
        <w:t xml:space="preserve"> Szefa Urzędu do Spraw Cudzoziemców</w:t>
      </w:r>
      <w:r w:rsidR="00A04D8E">
        <w:rPr>
          <w:rFonts w:ascii="Times New Roman" w:hAnsi="Times New Roman" w:cs="Times New Roman"/>
          <w:sz w:val="24"/>
          <w:szCs w:val="24"/>
        </w:rPr>
        <w:t>, Komendanta Głównego Policji</w:t>
      </w:r>
      <w:r w:rsidR="0047427F">
        <w:rPr>
          <w:rFonts w:ascii="Times New Roman" w:hAnsi="Times New Roman" w:cs="Times New Roman"/>
          <w:sz w:val="24"/>
          <w:szCs w:val="24"/>
        </w:rPr>
        <w:t xml:space="preserve"> oraz</w:t>
      </w:r>
      <w:r w:rsidR="00A04D8E">
        <w:rPr>
          <w:rFonts w:ascii="Times New Roman" w:hAnsi="Times New Roman" w:cs="Times New Roman"/>
          <w:sz w:val="24"/>
          <w:szCs w:val="24"/>
        </w:rPr>
        <w:t xml:space="preserve"> Głównego Inspektora Sanitarnego</w:t>
      </w:r>
      <w:r w:rsidR="00A90825" w:rsidRPr="00B110C0">
        <w:rPr>
          <w:rFonts w:ascii="Times New Roman" w:hAnsi="Times New Roman" w:cs="Times New Roman"/>
          <w:sz w:val="24"/>
          <w:szCs w:val="24"/>
        </w:rPr>
        <w:t>.</w:t>
      </w:r>
    </w:p>
    <w:p w14:paraId="1BE9833C" w14:textId="6528CEFA" w:rsidR="00D75413" w:rsidRPr="00B110C0" w:rsidRDefault="00D25191"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W odniesieniu do źródeł finansowania, o których mowa w pkt 6 O</w:t>
      </w:r>
      <w:r w:rsidR="003059A4" w:rsidRPr="00B110C0">
        <w:rPr>
          <w:rFonts w:ascii="Times New Roman" w:hAnsi="Times New Roman" w:cs="Times New Roman"/>
          <w:sz w:val="24"/>
          <w:szCs w:val="24"/>
        </w:rPr>
        <w:t xml:space="preserve">ceny </w:t>
      </w:r>
      <w:r w:rsidRPr="00B110C0">
        <w:rPr>
          <w:rFonts w:ascii="Times New Roman" w:hAnsi="Times New Roman" w:cs="Times New Roman"/>
          <w:sz w:val="24"/>
          <w:szCs w:val="24"/>
        </w:rPr>
        <w:t>S</w:t>
      </w:r>
      <w:r w:rsidR="003059A4" w:rsidRPr="00B110C0">
        <w:rPr>
          <w:rFonts w:ascii="Times New Roman" w:hAnsi="Times New Roman" w:cs="Times New Roman"/>
          <w:sz w:val="24"/>
          <w:szCs w:val="24"/>
        </w:rPr>
        <w:t xml:space="preserve">kutków </w:t>
      </w:r>
      <w:r w:rsidRPr="00B110C0">
        <w:rPr>
          <w:rFonts w:ascii="Times New Roman" w:hAnsi="Times New Roman" w:cs="Times New Roman"/>
          <w:sz w:val="24"/>
          <w:szCs w:val="24"/>
        </w:rPr>
        <w:t>R</w:t>
      </w:r>
      <w:r w:rsidR="003059A4" w:rsidRPr="00B110C0">
        <w:rPr>
          <w:rFonts w:ascii="Times New Roman" w:hAnsi="Times New Roman" w:cs="Times New Roman"/>
          <w:sz w:val="24"/>
          <w:szCs w:val="24"/>
        </w:rPr>
        <w:t>egulacji</w:t>
      </w:r>
      <w:r w:rsidRPr="00B110C0">
        <w:rPr>
          <w:rFonts w:ascii="Times New Roman" w:hAnsi="Times New Roman" w:cs="Times New Roman"/>
          <w:sz w:val="24"/>
          <w:szCs w:val="24"/>
        </w:rPr>
        <w:t xml:space="preserve">, należy wskazać, że Straż Graniczna pozyskała </w:t>
      </w:r>
      <w:r w:rsidR="00F00371" w:rsidRPr="00B110C0">
        <w:rPr>
          <w:rFonts w:ascii="Times New Roman" w:hAnsi="Times New Roman" w:cs="Times New Roman"/>
          <w:sz w:val="24"/>
          <w:szCs w:val="24"/>
        </w:rPr>
        <w:t>środki</w:t>
      </w:r>
      <w:r w:rsidRPr="00B110C0">
        <w:rPr>
          <w:rFonts w:ascii="Times New Roman" w:hAnsi="Times New Roman" w:cs="Times New Roman"/>
          <w:sz w:val="24"/>
          <w:szCs w:val="24"/>
        </w:rPr>
        <w:t xml:space="preserve"> z budżetu Unii Europejskiej na realizację wyszczególnionych potrzeb</w:t>
      </w:r>
      <w:r w:rsidR="00F00371" w:rsidRPr="00B110C0">
        <w:rPr>
          <w:rFonts w:ascii="Times New Roman" w:hAnsi="Times New Roman" w:cs="Times New Roman"/>
          <w:sz w:val="24"/>
          <w:szCs w:val="24"/>
        </w:rPr>
        <w:t>,</w:t>
      </w:r>
      <w:r w:rsidRPr="00B110C0">
        <w:rPr>
          <w:rFonts w:ascii="Times New Roman" w:hAnsi="Times New Roman" w:cs="Times New Roman"/>
          <w:sz w:val="24"/>
          <w:szCs w:val="24"/>
        </w:rPr>
        <w:t xml:space="preserve"> m.in. </w:t>
      </w:r>
      <w:r w:rsidR="00F00371" w:rsidRPr="00B110C0">
        <w:rPr>
          <w:rFonts w:ascii="Times New Roman" w:hAnsi="Times New Roman" w:cs="Times New Roman"/>
          <w:sz w:val="24"/>
          <w:szCs w:val="24"/>
        </w:rPr>
        <w:t xml:space="preserve">na </w:t>
      </w:r>
      <w:r w:rsidRPr="00B110C0">
        <w:rPr>
          <w:rFonts w:ascii="Times New Roman" w:hAnsi="Times New Roman" w:cs="Times New Roman"/>
          <w:sz w:val="24"/>
          <w:szCs w:val="24"/>
        </w:rPr>
        <w:t xml:space="preserve">zakup sprzętu teleinformatycznego dla </w:t>
      </w:r>
      <w:r w:rsidR="003431B0" w:rsidRPr="00B110C0">
        <w:rPr>
          <w:rFonts w:ascii="Times New Roman" w:hAnsi="Times New Roman" w:cs="Times New Roman"/>
          <w:sz w:val="24"/>
          <w:szCs w:val="24"/>
        </w:rPr>
        <w:t>j</w:t>
      </w:r>
      <w:r w:rsidRPr="00B110C0">
        <w:rPr>
          <w:rFonts w:ascii="Times New Roman" w:hAnsi="Times New Roman" w:cs="Times New Roman"/>
          <w:sz w:val="24"/>
          <w:szCs w:val="24"/>
        </w:rPr>
        <w:t xml:space="preserve">ednostki </w:t>
      </w:r>
      <w:r w:rsidR="003431B0" w:rsidRPr="00B110C0">
        <w:rPr>
          <w:rFonts w:ascii="Times New Roman" w:hAnsi="Times New Roman" w:cs="Times New Roman"/>
          <w:sz w:val="24"/>
          <w:szCs w:val="24"/>
        </w:rPr>
        <w:t>k</w:t>
      </w:r>
      <w:r w:rsidRPr="00B110C0">
        <w:rPr>
          <w:rFonts w:ascii="Times New Roman" w:hAnsi="Times New Roman" w:cs="Times New Roman"/>
          <w:sz w:val="24"/>
          <w:szCs w:val="24"/>
        </w:rPr>
        <w:t xml:space="preserve">rajowej ETIAS. W ramach Planu Dostosowania Organów Polskiej Administracji do Współpracy z przebudowanymi Wielkoskalowymi Systemami Informacyjnymi UE </w:t>
      </w:r>
      <w:r w:rsidR="00C45F56" w:rsidRPr="00B110C0">
        <w:rPr>
          <w:rFonts w:ascii="Times New Roman" w:hAnsi="Times New Roman" w:cs="Times New Roman"/>
          <w:sz w:val="24"/>
          <w:szCs w:val="24"/>
        </w:rPr>
        <w:t>– </w:t>
      </w:r>
      <w:proofErr w:type="spellStart"/>
      <w:r w:rsidRPr="00B110C0">
        <w:rPr>
          <w:rFonts w:ascii="Times New Roman" w:hAnsi="Times New Roman" w:cs="Times New Roman"/>
          <w:sz w:val="24"/>
          <w:szCs w:val="24"/>
        </w:rPr>
        <w:t>MasterPlan</w:t>
      </w:r>
      <w:proofErr w:type="spellEnd"/>
      <w:r w:rsidRPr="00B110C0">
        <w:rPr>
          <w:rFonts w:ascii="Times New Roman" w:hAnsi="Times New Roman" w:cs="Times New Roman"/>
          <w:sz w:val="24"/>
          <w:szCs w:val="24"/>
        </w:rPr>
        <w:t>, zaplanowany został do realizacji</w:t>
      </w:r>
      <w:r w:rsidR="00F00371" w:rsidRPr="00B110C0">
        <w:rPr>
          <w:rFonts w:ascii="Times New Roman" w:hAnsi="Times New Roman" w:cs="Times New Roman"/>
          <w:sz w:val="24"/>
          <w:szCs w:val="24"/>
        </w:rPr>
        <w:t>,</w:t>
      </w:r>
      <w:r w:rsidRPr="00B110C0">
        <w:rPr>
          <w:rFonts w:ascii="Times New Roman" w:hAnsi="Times New Roman" w:cs="Times New Roman"/>
          <w:sz w:val="24"/>
          <w:szCs w:val="24"/>
        </w:rPr>
        <w:t xml:space="preserve"> m.in. projekt pn. Wdrożenie systemu ETIAS. Założenia finansowe do omawianego projektu wielkoskalowego, opracowano w oparciu </w:t>
      </w:r>
      <w:r w:rsidRPr="00B110C0">
        <w:rPr>
          <w:rFonts w:ascii="Times New Roman" w:hAnsi="Times New Roman" w:cs="Times New Roman"/>
          <w:sz w:val="24"/>
          <w:szCs w:val="24"/>
        </w:rPr>
        <w:lastRenderedPageBreak/>
        <w:t>o</w:t>
      </w:r>
      <w:r w:rsidR="00F00371" w:rsidRPr="00B110C0">
        <w:rPr>
          <w:rFonts w:ascii="Times New Roman" w:hAnsi="Times New Roman" w:cs="Times New Roman"/>
          <w:sz w:val="24"/>
          <w:szCs w:val="24"/>
        </w:rPr>
        <w:t> </w:t>
      </w:r>
      <w:r w:rsidRPr="00B110C0">
        <w:rPr>
          <w:rFonts w:ascii="Times New Roman" w:hAnsi="Times New Roman" w:cs="Times New Roman"/>
          <w:sz w:val="24"/>
          <w:szCs w:val="24"/>
        </w:rPr>
        <w:t>realizowane na przestrzeni ostatnich lat w ww. obszarze umowy, przeprowadzone analizy rynku, które uwzględniały jednocześnie ryzyko inflacji i ryzyko walutowe (kurs USD oraz EUR). Jednakże należy mieć na uwadze, iż wskazane skutki finansowe są szacunkowe, w</w:t>
      </w:r>
      <w:r w:rsidR="00F00371" w:rsidRPr="00B110C0">
        <w:rPr>
          <w:rFonts w:ascii="Times New Roman" w:hAnsi="Times New Roman" w:cs="Times New Roman"/>
          <w:sz w:val="24"/>
          <w:szCs w:val="24"/>
        </w:rPr>
        <w:t> </w:t>
      </w:r>
      <w:r w:rsidRPr="00B110C0">
        <w:rPr>
          <w:rFonts w:ascii="Times New Roman" w:hAnsi="Times New Roman" w:cs="Times New Roman"/>
          <w:sz w:val="24"/>
          <w:szCs w:val="24"/>
        </w:rPr>
        <w:t>związku z tym dokonanie rozbicia tych skutków na poszczególne rodzaje wydatków może nie być wiążące i ulec zmianie w perspektywie wydłużonego okresu wejścia w życie regulacji.</w:t>
      </w:r>
    </w:p>
    <w:p w14:paraId="711FDCD9" w14:textId="4A8D0E2C" w:rsidR="0047427F" w:rsidRDefault="00790DFE" w:rsidP="00C65D72">
      <w:pPr>
        <w:spacing w:line="360" w:lineRule="auto"/>
        <w:jc w:val="both"/>
        <w:rPr>
          <w:rFonts w:ascii="Times New Roman" w:hAnsi="Times New Roman" w:cs="Times New Roman"/>
          <w:sz w:val="24"/>
          <w:szCs w:val="24"/>
        </w:rPr>
      </w:pPr>
      <w:r w:rsidRPr="00B110C0">
        <w:rPr>
          <w:rFonts w:ascii="Times New Roman" w:hAnsi="Times New Roman" w:cs="Times New Roman"/>
          <w:sz w:val="24"/>
          <w:szCs w:val="24"/>
        </w:rPr>
        <w:t>Z</w:t>
      </w:r>
      <w:r w:rsidR="00D25191" w:rsidRPr="00B110C0">
        <w:rPr>
          <w:rFonts w:ascii="Times New Roman" w:hAnsi="Times New Roman" w:cs="Times New Roman"/>
          <w:sz w:val="24"/>
          <w:szCs w:val="24"/>
        </w:rPr>
        <w:t xml:space="preserve"> uwagi na fakt, że wejście w życie projektowanej ustawy będzie powodowało skutki finansowe dla sektora finansów publicznych polegające na konieczności zwiększenia limitu wydatków w części 42 – Sprawy wewnętrzne dla środków zaplanowanych na funkcjonowanie Straży Granicznej, koniecznym było zamieszczenie w treści normatywnej projektu stosownego przepisu dotyczącego reguły wydatkowej (tj. maksymalnego limitu tych wydatków wyrażonego kwotowo, na okres 10 lat budżetowych wykonywania ustawy, oddzielnie dla każdego roku). </w:t>
      </w:r>
    </w:p>
    <w:p w14:paraId="5E587003" w14:textId="4B33138B" w:rsidR="00ED38FF" w:rsidRPr="00B110C0" w:rsidRDefault="00D44864"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 xml:space="preserve">W art. </w:t>
      </w:r>
      <w:r w:rsidR="0036220C">
        <w:rPr>
          <w:rFonts w:ascii="Times New Roman" w:hAnsi="Times New Roman" w:cs="Times New Roman"/>
          <w:sz w:val="24"/>
          <w:szCs w:val="24"/>
        </w:rPr>
        <w:t>6</w:t>
      </w:r>
      <w:r w:rsidR="00671528">
        <w:rPr>
          <w:rFonts w:ascii="Times New Roman" w:hAnsi="Times New Roman" w:cs="Times New Roman"/>
          <w:sz w:val="24"/>
          <w:szCs w:val="24"/>
        </w:rPr>
        <w:t>8</w:t>
      </w:r>
      <w:r w:rsidRPr="00B110C0">
        <w:rPr>
          <w:rFonts w:ascii="Times New Roman" w:hAnsi="Times New Roman" w:cs="Times New Roman"/>
          <w:sz w:val="24"/>
          <w:szCs w:val="24"/>
        </w:rPr>
        <w:t xml:space="preserve"> wskazano, że u</w:t>
      </w:r>
      <w:r w:rsidR="00D25191" w:rsidRPr="00B110C0">
        <w:rPr>
          <w:rFonts w:ascii="Times New Roman" w:hAnsi="Times New Roman" w:cs="Times New Roman"/>
          <w:sz w:val="24"/>
          <w:szCs w:val="24"/>
        </w:rPr>
        <w:t>stawa wejdzie w życie z dniem określonym w decyzji Komisji Europejskiej, zgodnie z art. 88 ust. 1 rozporządzenia Parlamentu Europejskiego i Rady (UE) 2018/1240 z dnia 12 września 2018 r. ustanawiającego europejski system informacji o podróży oraz zezwoleń na podróż (ETIAS) i zmieniające</w:t>
      </w:r>
      <w:r w:rsidR="00EC3183" w:rsidRPr="00B110C0">
        <w:rPr>
          <w:rFonts w:ascii="Times New Roman" w:hAnsi="Times New Roman" w:cs="Times New Roman"/>
          <w:sz w:val="24"/>
          <w:szCs w:val="24"/>
        </w:rPr>
        <w:t>go</w:t>
      </w:r>
      <w:r w:rsidR="00D25191" w:rsidRPr="00B110C0">
        <w:rPr>
          <w:rFonts w:ascii="Times New Roman" w:hAnsi="Times New Roman" w:cs="Times New Roman"/>
          <w:sz w:val="24"/>
          <w:szCs w:val="24"/>
        </w:rPr>
        <w:t xml:space="preserve"> rozporządzenia (UE) nr 1077/2011, (UE) </w:t>
      </w:r>
      <w:r w:rsidR="00C45F56" w:rsidRPr="00B110C0">
        <w:rPr>
          <w:rFonts w:ascii="Times New Roman" w:hAnsi="Times New Roman" w:cs="Times New Roman"/>
          <w:sz w:val="24"/>
          <w:szCs w:val="24"/>
        </w:rPr>
        <w:t>nr </w:t>
      </w:r>
      <w:r w:rsidR="00D25191" w:rsidRPr="00B110C0">
        <w:rPr>
          <w:rFonts w:ascii="Times New Roman" w:hAnsi="Times New Roman" w:cs="Times New Roman"/>
          <w:sz w:val="24"/>
          <w:szCs w:val="24"/>
        </w:rPr>
        <w:t>515/2014, (UE) 2016/399, (UE) 2016/1624 i (UE) 2017/2226 z</w:t>
      </w:r>
      <w:r w:rsidR="002D0C01" w:rsidRPr="00B110C0">
        <w:rPr>
          <w:rFonts w:ascii="Times New Roman" w:hAnsi="Times New Roman" w:cs="Times New Roman"/>
          <w:sz w:val="24"/>
          <w:szCs w:val="24"/>
        </w:rPr>
        <w:t> </w:t>
      </w:r>
      <w:r w:rsidR="00D25191" w:rsidRPr="00B110C0">
        <w:rPr>
          <w:rFonts w:ascii="Times New Roman" w:hAnsi="Times New Roman" w:cs="Times New Roman"/>
          <w:sz w:val="24"/>
          <w:szCs w:val="24"/>
        </w:rPr>
        <w:t>wyjątkiem</w:t>
      </w:r>
      <w:r w:rsidR="0089707B" w:rsidRPr="00B110C0">
        <w:rPr>
          <w:rFonts w:ascii="Times New Roman" w:hAnsi="Times New Roman" w:cs="Times New Roman"/>
          <w:sz w:val="24"/>
          <w:szCs w:val="24"/>
        </w:rPr>
        <w:t xml:space="preserve"> </w:t>
      </w:r>
      <w:bookmarkStart w:id="16" w:name="_Hlk174368807"/>
      <w:r w:rsidR="00F80698" w:rsidRPr="00B110C0">
        <w:rPr>
          <w:rFonts w:ascii="Times New Roman" w:hAnsi="Times New Roman" w:cs="Times New Roman"/>
          <w:sz w:val="24"/>
          <w:szCs w:val="24"/>
        </w:rPr>
        <w:t>wskazanych przepisów, które wejdą w życie w innych terminach</w:t>
      </w:r>
      <w:r w:rsidR="002D0C01" w:rsidRPr="00B110C0">
        <w:rPr>
          <w:rFonts w:ascii="Times New Roman" w:hAnsi="Times New Roman" w:cs="Times New Roman"/>
          <w:sz w:val="24"/>
          <w:szCs w:val="24"/>
        </w:rPr>
        <w:t>.</w:t>
      </w:r>
      <w:r w:rsidR="00F80698" w:rsidRPr="00B110C0">
        <w:rPr>
          <w:rFonts w:ascii="Times New Roman" w:hAnsi="Times New Roman" w:cs="Times New Roman"/>
          <w:sz w:val="24"/>
          <w:szCs w:val="24"/>
        </w:rPr>
        <w:t xml:space="preserve"> Powyższe jest uwarunkowane koniecznością wydania niezbędnych aktów normatywnych na szczeblu U</w:t>
      </w:r>
      <w:r w:rsidR="00D75413" w:rsidRPr="00B110C0">
        <w:rPr>
          <w:rFonts w:ascii="Times New Roman" w:hAnsi="Times New Roman" w:cs="Times New Roman"/>
          <w:sz w:val="24"/>
          <w:szCs w:val="24"/>
        </w:rPr>
        <w:t xml:space="preserve">nii </w:t>
      </w:r>
      <w:r w:rsidR="00F80698" w:rsidRPr="00B110C0">
        <w:rPr>
          <w:rFonts w:ascii="Times New Roman" w:hAnsi="Times New Roman" w:cs="Times New Roman"/>
          <w:sz w:val="24"/>
          <w:szCs w:val="24"/>
        </w:rPr>
        <w:t>E</w:t>
      </w:r>
      <w:r w:rsidR="00D75413" w:rsidRPr="00B110C0">
        <w:rPr>
          <w:rFonts w:ascii="Times New Roman" w:hAnsi="Times New Roman" w:cs="Times New Roman"/>
          <w:sz w:val="24"/>
          <w:szCs w:val="24"/>
        </w:rPr>
        <w:t>uropejskiej</w:t>
      </w:r>
      <w:r w:rsidR="00F80698" w:rsidRPr="00B110C0">
        <w:rPr>
          <w:rFonts w:ascii="Times New Roman" w:hAnsi="Times New Roman" w:cs="Times New Roman"/>
          <w:sz w:val="24"/>
          <w:szCs w:val="24"/>
        </w:rPr>
        <w:t xml:space="preserve">, </w:t>
      </w:r>
      <w:r w:rsidR="00C45F56" w:rsidRPr="00B110C0">
        <w:rPr>
          <w:rFonts w:ascii="Times New Roman" w:hAnsi="Times New Roman" w:cs="Times New Roman"/>
          <w:sz w:val="24"/>
          <w:szCs w:val="24"/>
        </w:rPr>
        <w:t>po </w:t>
      </w:r>
      <w:r w:rsidR="00F80698" w:rsidRPr="00B110C0">
        <w:rPr>
          <w:rFonts w:ascii="Times New Roman" w:hAnsi="Times New Roman" w:cs="Times New Roman"/>
          <w:sz w:val="24"/>
          <w:szCs w:val="24"/>
        </w:rPr>
        <w:t xml:space="preserve">stwierdzeniu gotowości do uruchomienia określonych w nich narzędzi, a także </w:t>
      </w:r>
      <w:r w:rsidR="00C17016" w:rsidRPr="00B110C0">
        <w:rPr>
          <w:rFonts w:ascii="Times New Roman" w:hAnsi="Times New Roman" w:cs="Times New Roman"/>
          <w:sz w:val="24"/>
          <w:szCs w:val="24"/>
        </w:rPr>
        <w:t xml:space="preserve">wynika </w:t>
      </w:r>
      <w:r w:rsidR="00C45F56" w:rsidRPr="00B110C0">
        <w:rPr>
          <w:rFonts w:ascii="Times New Roman" w:hAnsi="Times New Roman" w:cs="Times New Roman"/>
          <w:sz w:val="24"/>
          <w:szCs w:val="24"/>
        </w:rPr>
        <w:t>z </w:t>
      </w:r>
      <w:r w:rsidR="0016200C" w:rsidRPr="00B110C0">
        <w:rPr>
          <w:rFonts w:ascii="Times New Roman" w:hAnsi="Times New Roman" w:cs="Times New Roman"/>
          <w:sz w:val="24"/>
          <w:szCs w:val="24"/>
        </w:rPr>
        <w:t>potrzeby</w:t>
      </w:r>
      <w:r w:rsidR="00F80698" w:rsidRPr="00B110C0">
        <w:rPr>
          <w:rFonts w:ascii="Times New Roman" w:hAnsi="Times New Roman" w:cs="Times New Roman"/>
          <w:sz w:val="24"/>
          <w:szCs w:val="24"/>
        </w:rPr>
        <w:t xml:space="preserve"> podjęcia prac o charakterze dostosowawczym służących przygotowaniu RP do udziału w</w:t>
      </w:r>
      <w:r w:rsidR="002D0C01" w:rsidRPr="00B110C0">
        <w:rPr>
          <w:rFonts w:ascii="Times New Roman" w:hAnsi="Times New Roman" w:cs="Times New Roman"/>
          <w:sz w:val="24"/>
          <w:szCs w:val="24"/>
        </w:rPr>
        <w:t> </w:t>
      </w:r>
      <w:r w:rsidR="00F80698" w:rsidRPr="00B110C0">
        <w:rPr>
          <w:rFonts w:ascii="Times New Roman" w:hAnsi="Times New Roman" w:cs="Times New Roman"/>
          <w:sz w:val="24"/>
          <w:szCs w:val="24"/>
        </w:rPr>
        <w:t>systemie ETIAS</w:t>
      </w:r>
      <w:bookmarkEnd w:id="16"/>
      <w:r w:rsidR="00C17016" w:rsidRPr="00B110C0">
        <w:rPr>
          <w:rFonts w:ascii="Times New Roman" w:hAnsi="Times New Roman" w:cs="Times New Roman"/>
          <w:sz w:val="24"/>
          <w:szCs w:val="24"/>
        </w:rPr>
        <w:t>,</w:t>
      </w:r>
      <w:r w:rsidR="00351C75" w:rsidRPr="00B110C0">
        <w:rPr>
          <w:rFonts w:ascii="Times New Roman" w:hAnsi="Times New Roman" w:cs="Times New Roman"/>
          <w:sz w:val="24"/>
          <w:szCs w:val="24"/>
        </w:rPr>
        <w:t xml:space="preserve"> w tym wdrożeni</w:t>
      </w:r>
      <w:r w:rsidR="000832B8" w:rsidRPr="00B110C0">
        <w:rPr>
          <w:rFonts w:ascii="Times New Roman" w:hAnsi="Times New Roman" w:cs="Times New Roman"/>
          <w:sz w:val="24"/>
          <w:szCs w:val="24"/>
        </w:rPr>
        <w:t>a</w:t>
      </w:r>
      <w:r w:rsidR="00351C75" w:rsidRPr="00B110C0">
        <w:rPr>
          <w:rFonts w:ascii="Times New Roman" w:hAnsi="Times New Roman" w:cs="Times New Roman"/>
          <w:sz w:val="24"/>
          <w:szCs w:val="24"/>
        </w:rPr>
        <w:t xml:space="preserve"> Krajowego Rejestru Cudzoziemców</w:t>
      </w:r>
      <w:r w:rsidRPr="00B110C0">
        <w:rPr>
          <w:rFonts w:ascii="Times New Roman" w:hAnsi="Times New Roman" w:cs="Times New Roman"/>
          <w:sz w:val="24"/>
          <w:szCs w:val="24"/>
        </w:rPr>
        <w:t xml:space="preserve">. </w:t>
      </w:r>
    </w:p>
    <w:p w14:paraId="3C889211" w14:textId="01CE1B21" w:rsidR="00ED38FF" w:rsidRPr="00B110C0" w:rsidRDefault="00ED38FF"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W ocenie projektodawcy projekt ustawy jest zgodny z prawem Unii Europejskiej.</w:t>
      </w:r>
    </w:p>
    <w:p w14:paraId="375C8747" w14:textId="2E9A019E" w:rsidR="00ED38FF" w:rsidRPr="00B110C0" w:rsidRDefault="00ED38FF"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 xml:space="preserve">Projektowana ustawa nie ma wpływu na działalność </w:t>
      </w:r>
      <w:proofErr w:type="spellStart"/>
      <w:r w:rsidRPr="00B110C0">
        <w:rPr>
          <w:rFonts w:ascii="Times New Roman" w:hAnsi="Times New Roman" w:cs="Times New Roman"/>
          <w:sz w:val="24"/>
          <w:szCs w:val="24"/>
        </w:rPr>
        <w:t>mikroprzedsiębiorców</w:t>
      </w:r>
      <w:proofErr w:type="spellEnd"/>
      <w:r w:rsidRPr="00B110C0">
        <w:rPr>
          <w:rFonts w:ascii="Times New Roman" w:hAnsi="Times New Roman" w:cs="Times New Roman"/>
          <w:sz w:val="24"/>
          <w:szCs w:val="24"/>
        </w:rPr>
        <w:t>, małych</w:t>
      </w:r>
      <w:r w:rsidR="002E4ADF" w:rsidRPr="00B110C0">
        <w:rPr>
          <w:rFonts w:ascii="Times New Roman" w:hAnsi="Times New Roman" w:cs="Times New Roman"/>
          <w:sz w:val="24"/>
          <w:szCs w:val="24"/>
        </w:rPr>
        <w:t xml:space="preserve"> </w:t>
      </w:r>
      <w:r w:rsidR="00C45F56" w:rsidRPr="00B110C0">
        <w:rPr>
          <w:rFonts w:ascii="Times New Roman" w:hAnsi="Times New Roman" w:cs="Times New Roman"/>
          <w:sz w:val="24"/>
          <w:szCs w:val="24"/>
        </w:rPr>
        <w:t>i </w:t>
      </w:r>
      <w:r w:rsidRPr="00B110C0">
        <w:rPr>
          <w:rFonts w:ascii="Times New Roman" w:hAnsi="Times New Roman" w:cs="Times New Roman"/>
          <w:sz w:val="24"/>
          <w:szCs w:val="24"/>
        </w:rPr>
        <w:t>średnich przedsiębiorców.</w:t>
      </w:r>
    </w:p>
    <w:p w14:paraId="17758960" w14:textId="689DE131" w:rsidR="00D25191" w:rsidRPr="00B110C0" w:rsidRDefault="00D25191"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 xml:space="preserve">Projekt </w:t>
      </w:r>
      <w:r w:rsidR="002D0C01" w:rsidRPr="00B110C0">
        <w:rPr>
          <w:rFonts w:ascii="Times New Roman" w:hAnsi="Times New Roman" w:cs="Times New Roman"/>
          <w:sz w:val="24"/>
          <w:szCs w:val="24"/>
        </w:rPr>
        <w:t>zosta</w:t>
      </w:r>
      <w:r w:rsidR="00CF3F22" w:rsidRPr="00B110C0">
        <w:rPr>
          <w:rFonts w:ascii="Times New Roman" w:hAnsi="Times New Roman" w:cs="Times New Roman"/>
          <w:sz w:val="24"/>
          <w:szCs w:val="24"/>
        </w:rPr>
        <w:t>ł</w:t>
      </w:r>
      <w:r w:rsidR="002D0C01" w:rsidRPr="00B110C0">
        <w:rPr>
          <w:rFonts w:ascii="Times New Roman" w:hAnsi="Times New Roman" w:cs="Times New Roman"/>
          <w:sz w:val="24"/>
          <w:szCs w:val="24"/>
        </w:rPr>
        <w:t xml:space="preserve"> </w:t>
      </w:r>
      <w:r w:rsidRPr="00B110C0">
        <w:rPr>
          <w:rFonts w:ascii="Times New Roman" w:hAnsi="Times New Roman" w:cs="Times New Roman"/>
          <w:sz w:val="24"/>
          <w:szCs w:val="24"/>
        </w:rPr>
        <w:t xml:space="preserve">udostępniony w Biuletynie Informacji Publicznej na stronie internetowej Rządowego Centrum Legislacji w </w:t>
      </w:r>
      <w:r w:rsidR="000832B8" w:rsidRPr="00B110C0">
        <w:rPr>
          <w:rFonts w:ascii="Times New Roman" w:hAnsi="Times New Roman" w:cs="Times New Roman"/>
          <w:sz w:val="24"/>
          <w:szCs w:val="24"/>
        </w:rPr>
        <w:t>serwisie Rządowy Proces Legislacyjny</w:t>
      </w:r>
      <w:r w:rsidRPr="00B110C0">
        <w:rPr>
          <w:rFonts w:ascii="Times New Roman" w:hAnsi="Times New Roman" w:cs="Times New Roman"/>
          <w:sz w:val="24"/>
          <w:szCs w:val="24"/>
        </w:rPr>
        <w:t xml:space="preserve">, zgodnie z § 52 uchwały nr 190 Rady Ministrów z dnia 29 października 2013 r. – Regulamin pracy Rady Ministrów (M.P. z </w:t>
      </w:r>
      <w:r w:rsidR="002D0C01" w:rsidRPr="00B110C0">
        <w:rPr>
          <w:rFonts w:ascii="Times New Roman" w:hAnsi="Times New Roman" w:cs="Times New Roman"/>
          <w:sz w:val="24"/>
          <w:szCs w:val="24"/>
        </w:rPr>
        <w:t xml:space="preserve">2024 </w:t>
      </w:r>
      <w:r w:rsidRPr="00B110C0">
        <w:rPr>
          <w:rFonts w:ascii="Times New Roman" w:hAnsi="Times New Roman" w:cs="Times New Roman"/>
          <w:sz w:val="24"/>
          <w:szCs w:val="24"/>
        </w:rPr>
        <w:t>r. poz.</w:t>
      </w:r>
      <w:r w:rsidR="00D75413" w:rsidRPr="00B110C0">
        <w:rPr>
          <w:rFonts w:ascii="Times New Roman" w:hAnsi="Times New Roman" w:cs="Times New Roman"/>
          <w:sz w:val="24"/>
          <w:szCs w:val="24"/>
        </w:rPr>
        <w:t xml:space="preserve"> 806</w:t>
      </w:r>
      <w:r w:rsidR="00C45F56" w:rsidRPr="00B110C0">
        <w:rPr>
          <w:rFonts w:ascii="Times New Roman" w:hAnsi="Times New Roman" w:cs="Times New Roman"/>
          <w:sz w:val="24"/>
          <w:szCs w:val="24"/>
        </w:rPr>
        <w:t xml:space="preserve">, z </w:t>
      </w:r>
      <w:proofErr w:type="spellStart"/>
      <w:r w:rsidR="00C45F56" w:rsidRPr="00B110C0">
        <w:rPr>
          <w:rFonts w:ascii="Times New Roman" w:hAnsi="Times New Roman" w:cs="Times New Roman"/>
          <w:sz w:val="24"/>
          <w:szCs w:val="24"/>
        </w:rPr>
        <w:t>późn</w:t>
      </w:r>
      <w:proofErr w:type="spellEnd"/>
      <w:r w:rsidR="00C45F56" w:rsidRPr="00B110C0">
        <w:rPr>
          <w:rFonts w:ascii="Times New Roman" w:hAnsi="Times New Roman" w:cs="Times New Roman"/>
          <w:sz w:val="24"/>
          <w:szCs w:val="24"/>
        </w:rPr>
        <w:t>. zm.</w:t>
      </w:r>
      <w:r w:rsidRPr="00B110C0">
        <w:rPr>
          <w:rFonts w:ascii="Times New Roman" w:hAnsi="Times New Roman" w:cs="Times New Roman"/>
          <w:sz w:val="24"/>
          <w:szCs w:val="24"/>
        </w:rPr>
        <w:t>)</w:t>
      </w:r>
      <w:r w:rsidR="00C45F56" w:rsidRPr="00B110C0">
        <w:rPr>
          <w:rFonts w:ascii="Times New Roman" w:hAnsi="Times New Roman" w:cs="Times New Roman"/>
          <w:sz w:val="24"/>
          <w:szCs w:val="24"/>
        </w:rPr>
        <w:t xml:space="preserve"> oraz stosownie do wymogów art. </w:t>
      </w:r>
      <w:r w:rsidRPr="00B110C0">
        <w:rPr>
          <w:rFonts w:ascii="Times New Roman" w:hAnsi="Times New Roman" w:cs="Times New Roman"/>
          <w:sz w:val="24"/>
          <w:szCs w:val="24"/>
        </w:rPr>
        <w:t>5 ustawy</w:t>
      </w:r>
      <w:r w:rsidR="00D75413" w:rsidRPr="00B110C0">
        <w:rPr>
          <w:rFonts w:ascii="Times New Roman" w:hAnsi="Times New Roman" w:cs="Times New Roman"/>
          <w:sz w:val="24"/>
          <w:szCs w:val="24"/>
        </w:rPr>
        <w:t xml:space="preserve"> </w:t>
      </w:r>
      <w:r w:rsidR="00CF3F22" w:rsidRPr="00B110C0">
        <w:rPr>
          <w:rFonts w:ascii="Times New Roman" w:hAnsi="Times New Roman" w:cs="Times New Roman"/>
          <w:sz w:val="24"/>
          <w:szCs w:val="24"/>
        </w:rPr>
        <w:t>z </w:t>
      </w:r>
      <w:r w:rsidRPr="00B110C0">
        <w:rPr>
          <w:rFonts w:ascii="Times New Roman" w:hAnsi="Times New Roman" w:cs="Times New Roman"/>
          <w:sz w:val="24"/>
          <w:szCs w:val="24"/>
        </w:rPr>
        <w:t>dnia 7 lipca 2005 r. o działalności lobbingowej w procesie stanowien</w:t>
      </w:r>
      <w:r w:rsidR="00CF3F22" w:rsidRPr="00B110C0">
        <w:rPr>
          <w:rFonts w:ascii="Times New Roman" w:hAnsi="Times New Roman" w:cs="Times New Roman"/>
          <w:sz w:val="24"/>
          <w:szCs w:val="24"/>
        </w:rPr>
        <w:t>ia prawa (Dz. U. z </w:t>
      </w:r>
      <w:r w:rsidRPr="00B110C0">
        <w:rPr>
          <w:rFonts w:ascii="Times New Roman" w:hAnsi="Times New Roman" w:cs="Times New Roman"/>
          <w:sz w:val="24"/>
          <w:szCs w:val="24"/>
        </w:rPr>
        <w:t>20</w:t>
      </w:r>
      <w:r w:rsidR="00A90825" w:rsidRPr="00B110C0">
        <w:rPr>
          <w:rFonts w:ascii="Times New Roman" w:hAnsi="Times New Roman" w:cs="Times New Roman"/>
          <w:sz w:val="24"/>
          <w:szCs w:val="24"/>
        </w:rPr>
        <w:t>25</w:t>
      </w:r>
      <w:r w:rsidR="00C45F56" w:rsidRPr="00B110C0">
        <w:rPr>
          <w:rFonts w:ascii="Times New Roman" w:hAnsi="Times New Roman" w:cs="Times New Roman"/>
          <w:sz w:val="24"/>
          <w:szCs w:val="24"/>
        </w:rPr>
        <w:t> </w:t>
      </w:r>
      <w:r w:rsidRPr="00B110C0">
        <w:rPr>
          <w:rFonts w:ascii="Times New Roman" w:hAnsi="Times New Roman" w:cs="Times New Roman"/>
          <w:sz w:val="24"/>
          <w:szCs w:val="24"/>
        </w:rPr>
        <w:t xml:space="preserve">r. poz. </w:t>
      </w:r>
      <w:r w:rsidR="00A90825" w:rsidRPr="00B110C0">
        <w:rPr>
          <w:rFonts w:ascii="Times New Roman" w:hAnsi="Times New Roman" w:cs="Times New Roman"/>
          <w:sz w:val="24"/>
          <w:szCs w:val="24"/>
        </w:rPr>
        <w:t>677</w:t>
      </w:r>
      <w:r w:rsidR="00FF5DAA">
        <w:rPr>
          <w:rFonts w:ascii="Times New Roman" w:hAnsi="Times New Roman" w:cs="Times New Roman"/>
          <w:sz w:val="24"/>
          <w:szCs w:val="24"/>
        </w:rPr>
        <w:t xml:space="preserve">, z </w:t>
      </w:r>
      <w:proofErr w:type="spellStart"/>
      <w:r w:rsidR="00FF5DAA">
        <w:rPr>
          <w:rFonts w:ascii="Times New Roman" w:hAnsi="Times New Roman" w:cs="Times New Roman"/>
          <w:sz w:val="24"/>
          <w:szCs w:val="24"/>
        </w:rPr>
        <w:t>późn</w:t>
      </w:r>
      <w:proofErr w:type="spellEnd"/>
      <w:r w:rsidR="00FF5DAA">
        <w:rPr>
          <w:rFonts w:ascii="Times New Roman" w:hAnsi="Times New Roman" w:cs="Times New Roman"/>
          <w:sz w:val="24"/>
          <w:szCs w:val="24"/>
        </w:rPr>
        <w:t>. zm.</w:t>
      </w:r>
      <w:r w:rsidRPr="00B110C0">
        <w:rPr>
          <w:rFonts w:ascii="Times New Roman" w:hAnsi="Times New Roman" w:cs="Times New Roman"/>
          <w:sz w:val="24"/>
          <w:szCs w:val="24"/>
        </w:rPr>
        <w:t>).</w:t>
      </w:r>
      <w:r w:rsidR="008940F6">
        <w:rPr>
          <w:rFonts w:ascii="Times New Roman" w:hAnsi="Times New Roman" w:cs="Times New Roman"/>
          <w:sz w:val="24"/>
          <w:szCs w:val="24"/>
        </w:rPr>
        <w:t xml:space="preserve"> Nie zgłosił się żaden podmiot zainteresowany pracami nad projektem w trybie przepisów o działalności lobbingowej. </w:t>
      </w:r>
    </w:p>
    <w:p w14:paraId="1323E10C" w14:textId="77777777" w:rsidR="00D25191" w:rsidRPr="00B110C0" w:rsidRDefault="00D25191"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 xml:space="preserve">Projektowany akt prawny nie podlega procedurze notyfikacji określonej w przepisach rozporządzenia Rady Ministrów z dnia 23 grudnia 2002 r. w sprawie sposobu funkcjonowania krajowego systemu notyfikacji norm i aktów prawnych (Dz. U. poz. 2039, z </w:t>
      </w:r>
      <w:proofErr w:type="spellStart"/>
      <w:r w:rsidRPr="00B110C0">
        <w:rPr>
          <w:rFonts w:ascii="Times New Roman" w:hAnsi="Times New Roman" w:cs="Times New Roman"/>
          <w:sz w:val="24"/>
          <w:szCs w:val="24"/>
        </w:rPr>
        <w:t>późn</w:t>
      </w:r>
      <w:proofErr w:type="spellEnd"/>
      <w:r w:rsidRPr="00B110C0">
        <w:rPr>
          <w:rFonts w:ascii="Times New Roman" w:hAnsi="Times New Roman" w:cs="Times New Roman"/>
          <w:sz w:val="24"/>
          <w:szCs w:val="24"/>
        </w:rPr>
        <w:t xml:space="preserve"> zm.).</w:t>
      </w:r>
    </w:p>
    <w:p w14:paraId="627D5389" w14:textId="77777777" w:rsidR="00D25191" w:rsidRPr="00B110C0" w:rsidRDefault="00D25191"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 xml:space="preserve">Projektowany akt prawny nie wymaga przedłożenia właściwym instytucjom i organom </w:t>
      </w:r>
      <w:r w:rsidRPr="00B110C0">
        <w:rPr>
          <w:rFonts w:ascii="Times New Roman" w:hAnsi="Times New Roman" w:cs="Times New Roman"/>
          <w:sz w:val="24"/>
          <w:szCs w:val="24"/>
        </w:rPr>
        <w:lastRenderedPageBreak/>
        <w:t>UE, w tym Europejskiemu Bankowi Centralnemu, w celu uzyskania opinii, dokonania powiadomienia, konsultacji albo uzgodnienia.</w:t>
      </w:r>
    </w:p>
    <w:p w14:paraId="417FE7BE" w14:textId="2E792013" w:rsidR="00ED38FF" w:rsidRPr="00B110C0" w:rsidRDefault="00ED38FF" w:rsidP="00C65D72">
      <w:pPr>
        <w:spacing w:line="360" w:lineRule="auto"/>
        <w:ind w:firstLine="708"/>
        <w:jc w:val="both"/>
        <w:rPr>
          <w:rFonts w:ascii="Times New Roman" w:hAnsi="Times New Roman" w:cs="Times New Roman"/>
          <w:sz w:val="24"/>
          <w:szCs w:val="24"/>
        </w:rPr>
      </w:pPr>
      <w:r w:rsidRPr="00B110C0">
        <w:rPr>
          <w:rFonts w:ascii="Times New Roman" w:hAnsi="Times New Roman" w:cs="Times New Roman"/>
          <w:sz w:val="24"/>
          <w:szCs w:val="24"/>
        </w:rPr>
        <w:t>Projekt nie podlega</w:t>
      </w:r>
      <w:r w:rsidR="008940F6">
        <w:rPr>
          <w:rFonts w:ascii="Times New Roman" w:hAnsi="Times New Roman" w:cs="Times New Roman"/>
          <w:sz w:val="24"/>
          <w:szCs w:val="24"/>
        </w:rPr>
        <w:t>ł</w:t>
      </w:r>
      <w:r w:rsidRPr="00B110C0">
        <w:rPr>
          <w:rFonts w:ascii="Times New Roman" w:hAnsi="Times New Roman" w:cs="Times New Roman"/>
          <w:sz w:val="24"/>
          <w:szCs w:val="24"/>
        </w:rPr>
        <w:t xml:space="preserve"> dokonaniu oceny OSR przez koordynatora OSR w trybie § 32 uchwały nr 190 Rady Ministrów z dnia 29 października 2013 r. – Regulamin pracy Rady Ministrów.</w:t>
      </w:r>
    </w:p>
    <w:p w14:paraId="67D4BA1B" w14:textId="77777777" w:rsidR="00C20EB5" w:rsidRPr="00B110C0" w:rsidRDefault="00C20EB5" w:rsidP="00C65D72">
      <w:pPr>
        <w:spacing w:line="360" w:lineRule="auto"/>
        <w:jc w:val="both"/>
        <w:rPr>
          <w:rFonts w:ascii="Times New Roman" w:hAnsi="Times New Roman" w:cs="Times New Roman"/>
          <w:sz w:val="24"/>
          <w:szCs w:val="24"/>
        </w:rPr>
      </w:pPr>
    </w:p>
    <w:sectPr w:rsidR="00C20EB5" w:rsidRPr="00B110C0" w:rsidSect="002E4ADF">
      <w:headerReference w:type="even" r:id="rId8"/>
      <w:headerReference w:type="default" r:id="rId9"/>
      <w:footerReference w:type="even" r:id="rId10"/>
      <w:footerReference w:type="default" r:id="rId11"/>
      <w:headerReference w:type="first" r:id="rId12"/>
      <w:footerReference w:type="first" r:id="rId13"/>
      <w:pgSz w:w="11906" w:h="16838"/>
      <w:pgMar w:top="426" w:right="1417" w:bottom="993" w:left="1417" w:header="708" w:footer="2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2773A5" w14:textId="77777777" w:rsidR="001977D8" w:rsidRDefault="001977D8" w:rsidP="000B4FB4">
      <w:r>
        <w:separator/>
      </w:r>
    </w:p>
  </w:endnote>
  <w:endnote w:type="continuationSeparator" w:id="0">
    <w:p w14:paraId="5A78AAE2" w14:textId="77777777" w:rsidR="001977D8" w:rsidRDefault="001977D8" w:rsidP="000B4FB4">
      <w:r>
        <w:continuationSeparator/>
      </w:r>
    </w:p>
  </w:endnote>
  <w:endnote w:type="continuationNotice" w:id="1">
    <w:p w14:paraId="62643840" w14:textId="77777777" w:rsidR="001977D8" w:rsidRDefault="001977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C38B1" w14:textId="77777777" w:rsidR="00B50B51" w:rsidRDefault="00B50B51">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93609060"/>
      <w:docPartObj>
        <w:docPartGallery w:val="Page Numbers (Bottom of Page)"/>
        <w:docPartUnique/>
      </w:docPartObj>
    </w:sdtPr>
    <w:sdtEndPr/>
    <w:sdtContent>
      <w:p w14:paraId="0022E86B" w14:textId="04B77855" w:rsidR="00587BC6" w:rsidRDefault="00587BC6">
        <w:pPr>
          <w:pStyle w:val="Stopka"/>
          <w:jc w:val="center"/>
        </w:pPr>
        <w:r>
          <w:fldChar w:fldCharType="begin"/>
        </w:r>
        <w:r>
          <w:instrText>PAGE   \* MERGEFORMAT</w:instrText>
        </w:r>
        <w:r>
          <w:fldChar w:fldCharType="separate"/>
        </w:r>
        <w:r w:rsidR="006D2538">
          <w:rPr>
            <w:noProof/>
          </w:rPr>
          <w:t>57</w:t>
        </w:r>
        <w:r>
          <w:fldChar w:fldCharType="end"/>
        </w:r>
      </w:p>
    </w:sdtContent>
  </w:sdt>
  <w:p w14:paraId="3C84CB23" w14:textId="77777777" w:rsidR="00587BC6" w:rsidRDefault="00587BC6">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6DC2C4" w14:textId="77777777" w:rsidR="00B50B51" w:rsidRDefault="00B50B51">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671703" w14:textId="77777777" w:rsidR="001977D8" w:rsidRDefault="001977D8" w:rsidP="000B4FB4">
      <w:r>
        <w:separator/>
      </w:r>
    </w:p>
  </w:footnote>
  <w:footnote w:type="continuationSeparator" w:id="0">
    <w:p w14:paraId="4D978069" w14:textId="77777777" w:rsidR="001977D8" w:rsidRDefault="001977D8" w:rsidP="000B4FB4">
      <w:r>
        <w:continuationSeparator/>
      </w:r>
    </w:p>
  </w:footnote>
  <w:footnote w:type="continuationNotice" w:id="1">
    <w:p w14:paraId="77D2D9F7" w14:textId="77777777" w:rsidR="001977D8" w:rsidRDefault="001977D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1F0DCB" w14:textId="77777777" w:rsidR="00B50B51" w:rsidRDefault="00B50B51">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E08289" w14:textId="77777777" w:rsidR="00B50B51" w:rsidRDefault="00B50B51">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B1CEAE" w14:textId="77777777" w:rsidR="00B50B51" w:rsidRDefault="00B50B51">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7433A"/>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2F34C17"/>
    <w:multiLevelType w:val="hybridMultilevel"/>
    <w:tmpl w:val="BB648F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B92A4B"/>
    <w:multiLevelType w:val="hybridMultilevel"/>
    <w:tmpl w:val="6608B270"/>
    <w:lvl w:ilvl="0" w:tplc="04150017">
      <w:start w:val="1"/>
      <w:numFmt w:val="lowerLetter"/>
      <w:lvlText w:val="%1)"/>
      <w:lvlJc w:val="left"/>
      <w:pPr>
        <w:ind w:left="1996" w:hanging="360"/>
      </w:p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3" w15:restartNumberingAfterBreak="0">
    <w:nsid w:val="0CF11AD8"/>
    <w:multiLevelType w:val="hybridMultilevel"/>
    <w:tmpl w:val="03B6A3E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F821D19"/>
    <w:multiLevelType w:val="hybridMultilevel"/>
    <w:tmpl w:val="EBC47FD8"/>
    <w:lvl w:ilvl="0" w:tplc="0415000F">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 w15:restartNumberingAfterBreak="0">
    <w:nsid w:val="0FEA253D"/>
    <w:multiLevelType w:val="hybridMultilevel"/>
    <w:tmpl w:val="995C026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0FFC6EE7"/>
    <w:multiLevelType w:val="hybridMultilevel"/>
    <w:tmpl w:val="A07C63E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0C926EA"/>
    <w:multiLevelType w:val="hybridMultilevel"/>
    <w:tmpl w:val="549E96D0"/>
    <w:lvl w:ilvl="0" w:tplc="608AFBC4">
      <w:start w:val="1"/>
      <w:numFmt w:val="lowerLetter"/>
      <w:lvlText w:val="%1)"/>
      <w:lvlJc w:val="left"/>
      <w:pPr>
        <w:ind w:left="1413" w:hanging="705"/>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 w15:restartNumberingAfterBreak="0">
    <w:nsid w:val="19423319"/>
    <w:multiLevelType w:val="multilevel"/>
    <w:tmpl w:val="686EC40E"/>
    <w:lvl w:ilvl="0">
      <w:start w:val="1"/>
      <w:numFmt w:val="decimal"/>
      <w:lvlText w:val="%1)"/>
      <w:lvlJc w:val="left"/>
      <w:pPr>
        <w:ind w:left="720" w:firstLine="0"/>
      </w:pPr>
      <w:rPr>
        <w:b w:val="0"/>
        <w:bCs/>
        <w:i w:val="0"/>
        <w:iCs w:val="0"/>
        <w:caps w:val="0"/>
        <w:smallCaps w:val="0"/>
        <w:strike w:val="0"/>
        <w:dstrike w:val="0"/>
        <w:color w:val="000000"/>
        <w:spacing w:val="0"/>
        <w:w w:val="100"/>
        <w:sz w:val="22"/>
        <w:szCs w:val="22"/>
        <w:u w:val="none"/>
        <w:effect w:val="none"/>
      </w:rPr>
    </w:lvl>
    <w:lvl w:ilvl="1">
      <w:start w:val="1"/>
      <w:numFmt w:val="decimal"/>
      <w:lvlText w:val="%2)"/>
      <w:lvlJc w:val="left"/>
      <w:pPr>
        <w:ind w:left="1080" w:firstLine="0"/>
      </w:pPr>
      <w:rPr>
        <w:rFonts w:eastAsia="Times New Roman" w:cs="Times New Roman"/>
        <w:b w:val="0"/>
        <w:bCs w:val="0"/>
        <w:i w:val="0"/>
        <w:iCs w:val="0"/>
        <w:caps w:val="0"/>
        <w:smallCaps w:val="0"/>
        <w:strike w:val="0"/>
        <w:dstrike w:val="0"/>
        <w:color w:val="000000"/>
        <w:spacing w:val="0"/>
        <w:w w:val="100"/>
        <w:sz w:val="22"/>
        <w:szCs w:val="22"/>
        <w:u w:val="none"/>
        <w:effect w:val="none"/>
      </w:rPr>
    </w:lvl>
    <w:lvl w:ilvl="2">
      <w:start w:val="1"/>
      <w:numFmt w:val="decimal"/>
      <w:lvlText w:val="%3)"/>
      <w:lvlJc w:val="left"/>
      <w:pPr>
        <w:ind w:left="1440" w:firstLine="0"/>
      </w:pPr>
      <w:rPr>
        <w:rFonts w:eastAsia="Times New Roman" w:cs="Times New Roman"/>
        <w:b w:val="0"/>
        <w:bCs w:val="0"/>
        <w:i w:val="0"/>
        <w:iCs w:val="0"/>
        <w:caps w:val="0"/>
        <w:smallCaps w:val="0"/>
        <w:strike w:val="0"/>
        <w:dstrike w:val="0"/>
        <w:color w:val="000000"/>
        <w:spacing w:val="0"/>
        <w:w w:val="100"/>
        <w:sz w:val="22"/>
        <w:szCs w:val="22"/>
        <w:u w:val="none"/>
        <w:effect w:val="none"/>
      </w:rPr>
    </w:lvl>
    <w:lvl w:ilvl="3">
      <w:start w:val="2"/>
      <w:numFmt w:val="decimal"/>
      <w:lvlText w:val="%4."/>
      <w:lvlJc w:val="left"/>
      <w:pPr>
        <w:ind w:left="426" w:firstLine="0"/>
      </w:pPr>
      <w:rPr>
        <w:rFonts w:eastAsia="Times New Roman" w:cs="Times New Roman"/>
        <w:b w:val="0"/>
        <w:bCs w:val="0"/>
        <w:i w:val="0"/>
        <w:iCs w:val="0"/>
        <w:caps w:val="0"/>
        <w:smallCaps w:val="0"/>
        <w:strike w:val="0"/>
        <w:dstrike w:val="0"/>
        <w:color w:val="000000"/>
        <w:spacing w:val="0"/>
        <w:w w:val="100"/>
        <w:sz w:val="22"/>
        <w:szCs w:val="22"/>
        <w:u w:val="none"/>
        <w:effect w:val="none"/>
      </w:rPr>
    </w:lvl>
    <w:lvl w:ilvl="4">
      <w:start w:val="1"/>
      <w:numFmt w:val="decimal"/>
      <w:lvlText w:val="%5)"/>
      <w:lvlJc w:val="left"/>
      <w:pPr>
        <w:ind w:left="2160" w:firstLine="0"/>
      </w:pPr>
      <w:rPr>
        <w:rFonts w:eastAsia="Times New Roman" w:cs="Times New Roman"/>
        <w:b w:val="0"/>
        <w:bCs w:val="0"/>
        <w:i w:val="0"/>
        <w:iCs w:val="0"/>
        <w:caps w:val="0"/>
        <w:smallCaps w:val="0"/>
        <w:strike w:val="0"/>
        <w:dstrike w:val="0"/>
        <w:color w:val="000000"/>
        <w:spacing w:val="0"/>
        <w:w w:val="100"/>
        <w:sz w:val="22"/>
        <w:szCs w:val="22"/>
        <w:u w:val="none"/>
        <w:effect w:val="none"/>
      </w:rPr>
    </w:lvl>
    <w:lvl w:ilvl="5">
      <w:start w:val="1"/>
      <w:numFmt w:val="decimal"/>
      <w:lvlText w:val="%6)"/>
      <w:lvlJc w:val="left"/>
      <w:pPr>
        <w:ind w:left="2520" w:firstLine="0"/>
      </w:pPr>
      <w:rPr>
        <w:rFonts w:eastAsia="Times New Roman" w:cs="Times New Roman"/>
        <w:b w:val="0"/>
        <w:bCs w:val="0"/>
        <w:i w:val="0"/>
        <w:iCs w:val="0"/>
        <w:caps w:val="0"/>
        <w:smallCaps w:val="0"/>
        <w:strike w:val="0"/>
        <w:dstrike w:val="0"/>
        <w:color w:val="000000"/>
        <w:spacing w:val="0"/>
        <w:w w:val="100"/>
        <w:sz w:val="22"/>
        <w:szCs w:val="22"/>
        <w:u w:val="none"/>
        <w:effect w:val="none"/>
      </w:rPr>
    </w:lvl>
    <w:lvl w:ilvl="6">
      <w:start w:val="1"/>
      <w:numFmt w:val="decimal"/>
      <w:lvlText w:val="%7)"/>
      <w:lvlJc w:val="left"/>
      <w:pPr>
        <w:ind w:left="2880" w:firstLine="0"/>
      </w:pPr>
      <w:rPr>
        <w:rFonts w:eastAsia="Times New Roman" w:cs="Times New Roman"/>
        <w:b w:val="0"/>
        <w:bCs w:val="0"/>
        <w:i w:val="0"/>
        <w:iCs w:val="0"/>
        <w:caps w:val="0"/>
        <w:smallCaps w:val="0"/>
        <w:strike w:val="0"/>
        <w:dstrike w:val="0"/>
        <w:color w:val="000000"/>
        <w:spacing w:val="0"/>
        <w:w w:val="100"/>
        <w:sz w:val="22"/>
        <w:szCs w:val="24"/>
        <w:u w:val="none"/>
        <w:effect w:val="none"/>
      </w:rPr>
    </w:lvl>
    <w:lvl w:ilvl="7">
      <w:start w:val="1"/>
      <w:numFmt w:val="decimal"/>
      <w:lvlText w:val="%8)"/>
      <w:lvlJc w:val="left"/>
      <w:pPr>
        <w:ind w:left="3240" w:firstLine="0"/>
      </w:pPr>
      <w:rPr>
        <w:rFonts w:eastAsia="Times New Roman" w:cs="Times New Roman"/>
        <w:b w:val="0"/>
        <w:bCs w:val="0"/>
        <w:i w:val="0"/>
        <w:iCs w:val="0"/>
        <w:caps w:val="0"/>
        <w:smallCaps w:val="0"/>
        <w:strike w:val="0"/>
        <w:dstrike w:val="0"/>
        <w:color w:val="000000"/>
        <w:spacing w:val="0"/>
        <w:w w:val="100"/>
        <w:sz w:val="22"/>
        <w:szCs w:val="22"/>
        <w:u w:val="none"/>
        <w:effect w:val="none"/>
      </w:rPr>
    </w:lvl>
    <w:lvl w:ilvl="8">
      <w:start w:val="1"/>
      <w:numFmt w:val="decimal"/>
      <w:lvlText w:val="%9)"/>
      <w:lvlJc w:val="left"/>
      <w:pPr>
        <w:ind w:left="3600" w:firstLine="0"/>
      </w:pPr>
      <w:rPr>
        <w:color w:val="auto"/>
      </w:rPr>
    </w:lvl>
  </w:abstractNum>
  <w:abstractNum w:abstractNumId="9" w15:restartNumberingAfterBreak="0">
    <w:nsid w:val="1DB44B38"/>
    <w:multiLevelType w:val="multilevel"/>
    <w:tmpl w:val="40E26EDE"/>
    <w:lvl w:ilvl="0">
      <w:start w:val="1"/>
      <w:numFmt w:val="lowerLetter"/>
      <w:lvlText w:val="%1)"/>
      <w:lvlJc w:val="left"/>
      <w:pPr>
        <w:ind w:left="720" w:firstLine="0"/>
      </w:pPr>
      <w:rPr>
        <w:b w:val="0"/>
        <w:bCs/>
        <w:i w:val="0"/>
        <w:iCs w:val="0"/>
        <w:caps w:val="0"/>
        <w:smallCaps w:val="0"/>
        <w:strike w:val="0"/>
        <w:dstrike w:val="0"/>
        <w:color w:val="000000"/>
        <w:spacing w:val="0"/>
        <w:w w:val="100"/>
        <w:sz w:val="24"/>
        <w:szCs w:val="24"/>
        <w:u w:val="none"/>
        <w:effect w:val="none"/>
      </w:rPr>
    </w:lvl>
    <w:lvl w:ilvl="1">
      <w:start w:val="1"/>
      <w:numFmt w:val="decimal"/>
      <w:lvlText w:val="%2)"/>
      <w:lvlJc w:val="left"/>
      <w:pPr>
        <w:ind w:left="1080" w:firstLine="0"/>
      </w:pPr>
      <w:rPr>
        <w:rFonts w:eastAsia="Times New Roman" w:cs="Times New Roman"/>
        <w:b w:val="0"/>
        <w:bCs w:val="0"/>
        <w:i w:val="0"/>
        <w:iCs w:val="0"/>
        <w:caps w:val="0"/>
        <w:smallCaps w:val="0"/>
        <w:strike w:val="0"/>
        <w:dstrike w:val="0"/>
        <w:color w:val="000000"/>
        <w:spacing w:val="0"/>
        <w:w w:val="100"/>
        <w:sz w:val="22"/>
        <w:szCs w:val="22"/>
        <w:u w:val="none"/>
        <w:effect w:val="none"/>
      </w:rPr>
    </w:lvl>
    <w:lvl w:ilvl="2">
      <w:start w:val="1"/>
      <w:numFmt w:val="decimal"/>
      <w:lvlText w:val="%3)"/>
      <w:lvlJc w:val="left"/>
      <w:pPr>
        <w:ind w:left="1440" w:firstLine="0"/>
      </w:pPr>
      <w:rPr>
        <w:rFonts w:eastAsia="Times New Roman" w:cs="Times New Roman"/>
        <w:b w:val="0"/>
        <w:bCs w:val="0"/>
        <w:i w:val="0"/>
        <w:iCs w:val="0"/>
        <w:caps w:val="0"/>
        <w:smallCaps w:val="0"/>
        <w:strike w:val="0"/>
        <w:dstrike w:val="0"/>
        <w:color w:val="000000"/>
        <w:spacing w:val="0"/>
        <w:w w:val="100"/>
        <w:sz w:val="22"/>
        <w:szCs w:val="22"/>
        <w:u w:val="none"/>
        <w:effect w:val="none"/>
      </w:rPr>
    </w:lvl>
    <w:lvl w:ilvl="3">
      <w:start w:val="2"/>
      <w:numFmt w:val="decimal"/>
      <w:lvlText w:val="%4."/>
      <w:lvlJc w:val="left"/>
      <w:pPr>
        <w:ind w:left="426" w:firstLine="0"/>
      </w:pPr>
      <w:rPr>
        <w:rFonts w:eastAsia="Times New Roman" w:cs="Times New Roman"/>
        <w:b w:val="0"/>
        <w:bCs w:val="0"/>
        <w:i w:val="0"/>
        <w:iCs w:val="0"/>
        <w:caps w:val="0"/>
        <w:smallCaps w:val="0"/>
        <w:strike w:val="0"/>
        <w:dstrike w:val="0"/>
        <w:color w:val="000000"/>
        <w:spacing w:val="0"/>
        <w:w w:val="100"/>
        <w:sz w:val="22"/>
        <w:szCs w:val="22"/>
        <w:u w:val="none"/>
        <w:effect w:val="none"/>
      </w:rPr>
    </w:lvl>
    <w:lvl w:ilvl="4">
      <w:start w:val="1"/>
      <w:numFmt w:val="decimal"/>
      <w:lvlText w:val="%5)"/>
      <w:lvlJc w:val="left"/>
      <w:pPr>
        <w:ind w:left="2160" w:firstLine="0"/>
      </w:pPr>
      <w:rPr>
        <w:rFonts w:eastAsia="Times New Roman" w:cs="Times New Roman"/>
        <w:b w:val="0"/>
        <w:bCs w:val="0"/>
        <w:i w:val="0"/>
        <w:iCs w:val="0"/>
        <w:caps w:val="0"/>
        <w:smallCaps w:val="0"/>
        <w:strike w:val="0"/>
        <w:dstrike w:val="0"/>
        <w:color w:val="000000"/>
        <w:spacing w:val="0"/>
        <w:w w:val="100"/>
        <w:sz w:val="22"/>
        <w:szCs w:val="22"/>
        <w:u w:val="none"/>
        <w:effect w:val="none"/>
      </w:rPr>
    </w:lvl>
    <w:lvl w:ilvl="5">
      <w:start w:val="1"/>
      <w:numFmt w:val="decimal"/>
      <w:lvlText w:val="%6)"/>
      <w:lvlJc w:val="left"/>
      <w:pPr>
        <w:ind w:left="2520" w:firstLine="0"/>
      </w:pPr>
      <w:rPr>
        <w:rFonts w:eastAsia="Times New Roman" w:cs="Times New Roman"/>
        <w:b w:val="0"/>
        <w:bCs w:val="0"/>
        <w:i w:val="0"/>
        <w:iCs w:val="0"/>
        <w:caps w:val="0"/>
        <w:smallCaps w:val="0"/>
        <w:strike w:val="0"/>
        <w:dstrike w:val="0"/>
        <w:color w:val="000000"/>
        <w:spacing w:val="0"/>
        <w:w w:val="100"/>
        <w:sz w:val="22"/>
        <w:szCs w:val="22"/>
        <w:u w:val="none"/>
        <w:effect w:val="none"/>
      </w:rPr>
    </w:lvl>
    <w:lvl w:ilvl="6">
      <w:start w:val="1"/>
      <w:numFmt w:val="decimal"/>
      <w:lvlText w:val="%7)"/>
      <w:lvlJc w:val="left"/>
      <w:pPr>
        <w:ind w:left="2880" w:firstLine="0"/>
      </w:pPr>
      <w:rPr>
        <w:rFonts w:eastAsia="Times New Roman" w:cs="Times New Roman"/>
        <w:b w:val="0"/>
        <w:bCs w:val="0"/>
        <w:i w:val="0"/>
        <w:iCs w:val="0"/>
        <w:caps w:val="0"/>
        <w:smallCaps w:val="0"/>
        <w:strike w:val="0"/>
        <w:dstrike w:val="0"/>
        <w:color w:val="000000"/>
        <w:spacing w:val="0"/>
        <w:w w:val="100"/>
        <w:sz w:val="22"/>
        <w:szCs w:val="24"/>
        <w:u w:val="none"/>
        <w:effect w:val="none"/>
      </w:rPr>
    </w:lvl>
    <w:lvl w:ilvl="7">
      <w:start w:val="1"/>
      <w:numFmt w:val="decimal"/>
      <w:lvlText w:val="%8)"/>
      <w:lvlJc w:val="left"/>
      <w:pPr>
        <w:ind w:left="3240" w:firstLine="0"/>
      </w:pPr>
      <w:rPr>
        <w:rFonts w:eastAsia="Times New Roman" w:cs="Times New Roman"/>
        <w:b w:val="0"/>
        <w:bCs w:val="0"/>
        <w:i w:val="0"/>
        <w:iCs w:val="0"/>
        <w:caps w:val="0"/>
        <w:smallCaps w:val="0"/>
        <w:strike w:val="0"/>
        <w:dstrike w:val="0"/>
        <w:color w:val="000000"/>
        <w:spacing w:val="0"/>
        <w:w w:val="100"/>
        <w:sz w:val="22"/>
        <w:szCs w:val="22"/>
        <w:u w:val="none"/>
        <w:effect w:val="none"/>
      </w:rPr>
    </w:lvl>
    <w:lvl w:ilvl="8">
      <w:start w:val="1"/>
      <w:numFmt w:val="decimal"/>
      <w:lvlText w:val="%9)"/>
      <w:lvlJc w:val="left"/>
      <w:pPr>
        <w:ind w:left="3600" w:firstLine="0"/>
      </w:pPr>
      <w:rPr>
        <w:color w:val="auto"/>
      </w:rPr>
    </w:lvl>
  </w:abstractNum>
  <w:abstractNum w:abstractNumId="10" w15:restartNumberingAfterBreak="0">
    <w:nsid w:val="294163A1"/>
    <w:multiLevelType w:val="hybridMultilevel"/>
    <w:tmpl w:val="C0725700"/>
    <w:lvl w:ilvl="0" w:tplc="04150011">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B2D18AF"/>
    <w:multiLevelType w:val="hybridMultilevel"/>
    <w:tmpl w:val="3EB2B8D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2" w15:restartNumberingAfterBreak="0">
    <w:nsid w:val="346A0F73"/>
    <w:multiLevelType w:val="hybridMultilevel"/>
    <w:tmpl w:val="C7BE615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48D5277"/>
    <w:multiLevelType w:val="hybridMultilevel"/>
    <w:tmpl w:val="EBB899B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4BE2CEA"/>
    <w:multiLevelType w:val="multilevel"/>
    <w:tmpl w:val="5BCE8268"/>
    <w:lvl w:ilvl="0">
      <w:start w:val="1"/>
      <w:numFmt w:val="lowerLetter"/>
      <w:lvlText w:val="%1)"/>
      <w:lvlJc w:val="left"/>
      <w:pPr>
        <w:ind w:left="720" w:firstLine="0"/>
      </w:pPr>
      <w:rPr>
        <w:b w:val="0"/>
        <w:bCs/>
        <w:i w:val="0"/>
        <w:iCs w:val="0"/>
        <w:caps w:val="0"/>
        <w:smallCaps w:val="0"/>
        <w:strike w:val="0"/>
        <w:dstrike w:val="0"/>
        <w:color w:val="000000"/>
        <w:spacing w:val="0"/>
        <w:w w:val="100"/>
        <w:sz w:val="22"/>
        <w:szCs w:val="22"/>
        <w:u w:val="none"/>
        <w:effect w:val="none"/>
      </w:rPr>
    </w:lvl>
    <w:lvl w:ilvl="1">
      <w:start w:val="1"/>
      <w:numFmt w:val="decimal"/>
      <w:lvlText w:val="%2)"/>
      <w:lvlJc w:val="left"/>
      <w:pPr>
        <w:ind w:left="1080" w:firstLine="0"/>
      </w:pPr>
      <w:rPr>
        <w:rFonts w:eastAsia="Times New Roman" w:cs="Times New Roman"/>
        <w:b w:val="0"/>
        <w:bCs w:val="0"/>
        <w:i w:val="0"/>
        <w:iCs w:val="0"/>
        <w:caps w:val="0"/>
        <w:smallCaps w:val="0"/>
        <w:strike w:val="0"/>
        <w:dstrike w:val="0"/>
        <w:color w:val="000000"/>
        <w:spacing w:val="0"/>
        <w:w w:val="100"/>
        <w:sz w:val="22"/>
        <w:szCs w:val="22"/>
        <w:u w:val="none"/>
        <w:effect w:val="none"/>
      </w:rPr>
    </w:lvl>
    <w:lvl w:ilvl="2">
      <w:start w:val="1"/>
      <w:numFmt w:val="decimal"/>
      <w:lvlText w:val="%3)"/>
      <w:lvlJc w:val="left"/>
      <w:pPr>
        <w:ind w:left="1440" w:firstLine="0"/>
      </w:pPr>
      <w:rPr>
        <w:rFonts w:eastAsia="Times New Roman" w:cs="Times New Roman"/>
        <w:b w:val="0"/>
        <w:bCs w:val="0"/>
        <w:i w:val="0"/>
        <w:iCs w:val="0"/>
        <w:caps w:val="0"/>
        <w:smallCaps w:val="0"/>
        <w:strike w:val="0"/>
        <w:dstrike w:val="0"/>
        <w:color w:val="000000"/>
        <w:spacing w:val="0"/>
        <w:w w:val="100"/>
        <w:sz w:val="22"/>
        <w:szCs w:val="22"/>
        <w:u w:val="none"/>
        <w:effect w:val="none"/>
      </w:rPr>
    </w:lvl>
    <w:lvl w:ilvl="3">
      <w:start w:val="2"/>
      <w:numFmt w:val="decimal"/>
      <w:lvlText w:val="%4."/>
      <w:lvlJc w:val="left"/>
      <w:pPr>
        <w:ind w:left="426" w:firstLine="0"/>
      </w:pPr>
      <w:rPr>
        <w:rFonts w:eastAsia="Times New Roman" w:cs="Times New Roman"/>
        <w:b w:val="0"/>
        <w:bCs w:val="0"/>
        <w:i w:val="0"/>
        <w:iCs w:val="0"/>
        <w:caps w:val="0"/>
        <w:smallCaps w:val="0"/>
        <w:strike w:val="0"/>
        <w:dstrike w:val="0"/>
        <w:color w:val="000000"/>
        <w:spacing w:val="0"/>
        <w:w w:val="100"/>
        <w:sz w:val="22"/>
        <w:szCs w:val="22"/>
        <w:u w:val="none"/>
        <w:effect w:val="none"/>
      </w:rPr>
    </w:lvl>
    <w:lvl w:ilvl="4">
      <w:start w:val="1"/>
      <w:numFmt w:val="decimal"/>
      <w:lvlText w:val="%5)"/>
      <w:lvlJc w:val="left"/>
      <w:pPr>
        <w:ind w:left="2160" w:firstLine="0"/>
      </w:pPr>
      <w:rPr>
        <w:rFonts w:eastAsia="Times New Roman" w:cs="Times New Roman"/>
        <w:b w:val="0"/>
        <w:bCs w:val="0"/>
        <w:i w:val="0"/>
        <w:iCs w:val="0"/>
        <w:caps w:val="0"/>
        <w:smallCaps w:val="0"/>
        <w:strike w:val="0"/>
        <w:dstrike w:val="0"/>
        <w:color w:val="000000"/>
        <w:spacing w:val="0"/>
        <w:w w:val="100"/>
        <w:sz w:val="22"/>
        <w:szCs w:val="22"/>
        <w:u w:val="none"/>
        <w:effect w:val="none"/>
      </w:rPr>
    </w:lvl>
    <w:lvl w:ilvl="5">
      <w:start w:val="1"/>
      <w:numFmt w:val="decimal"/>
      <w:lvlText w:val="%6)"/>
      <w:lvlJc w:val="left"/>
      <w:pPr>
        <w:ind w:left="2520" w:firstLine="0"/>
      </w:pPr>
      <w:rPr>
        <w:rFonts w:eastAsia="Times New Roman" w:cs="Times New Roman"/>
        <w:b w:val="0"/>
        <w:bCs w:val="0"/>
        <w:i w:val="0"/>
        <w:iCs w:val="0"/>
        <w:caps w:val="0"/>
        <w:smallCaps w:val="0"/>
        <w:strike w:val="0"/>
        <w:dstrike w:val="0"/>
        <w:color w:val="000000"/>
        <w:spacing w:val="0"/>
        <w:w w:val="100"/>
        <w:sz w:val="22"/>
        <w:szCs w:val="22"/>
        <w:u w:val="none"/>
        <w:effect w:val="none"/>
      </w:rPr>
    </w:lvl>
    <w:lvl w:ilvl="6">
      <w:start w:val="1"/>
      <w:numFmt w:val="decimal"/>
      <w:lvlText w:val="%7)"/>
      <w:lvlJc w:val="left"/>
      <w:pPr>
        <w:ind w:left="2880" w:firstLine="0"/>
      </w:pPr>
      <w:rPr>
        <w:rFonts w:eastAsia="Times New Roman" w:cs="Times New Roman"/>
        <w:b w:val="0"/>
        <w:bCs w:val="0"/>
        <w:i w:val="0"/>
        <w:iCs w:val="0"/>
        <w:caps w:val="0"/>
        <w:smallCaps w:val="0"/>
        <w:strike w:val="0"/>
        <w:dstrike w:val="0"/>
        <w:color w:val="000000"/>
        <w:spacing w:val="0"/>
        <w:w w:val="100"/>
        <w:sz w:val="22"/>
        <w:szCs w:val="24"/>
        <w:u w:val="none"/>
        <w:effect w:val="none"/>
      </w:rPr>
    </w:lvl>
    <w:lvl w:ilvl="7">
      <w:start w:val="1"/>
      <w:numFmt w:val="decimal"/>
      <w:lvlText w:val="%8)"/>
      <w:lvlJc w:val="left"/>
      <w:pPr>
        <w:ind w:left="3240" w:firstLine="0"/>
      </w:pPr>
      <w:rPr>
        <w:rFonts w:eastAsia="Times New Roman" w:cs="Times New Roman"/>
        <w:b w:val="0"/>
        <w:bCs w:val="0"/>
        <w:i w:val="0"/>
        <w:iCs w:val="0"/>
        <w:caps w:val="0"/>
        <w:smallCaps w:val="0"/>
        <w:strike w:val="0"/>
        <w:dstrike w:val="0"/>
        <w:color w:val="000000"/>
        <w:spacing w:val="0"/>
        <w:w w:val="100"/>
        <w:sz w:val="22"/>
        <w:szCs w:val="22"/>
        <w:u w:val="none"/>
        <w:effect w:val="none"/>
      </w:rPr>
    </w:lvl>
    <w:lvl w:ilvl="8">
      <w:start w:val="1"/>
      <w:numFmt w:val="decimal"/>
      <w:lvlText w:val="%9)"/>
      <w:lvlJc w:val="left"/>
      <w:pPr>
        <w:ind w:left="3600" w:firstLine="0"/>
      </w:pPr>
      <w:rPr>
        <w:color w:val="auto"/>
      </w:rPr>
    </w:lvl>
  </w:abstractNum>
  <w:abstractNum w:abstractNumId="15" w15:restartNumberingAfterBreak="0">
    <w:nsid w:val="393B4F77"/>
    <w:multiLevelType w:val="hybridMultilevel"/>
    <w:tmpl w:val="76FAC18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C722805"/>
    <w:multiLevelType w:val="hybridMultilevel"/>
    <w:tmpl w:val="159658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40512426"/>
    <w:multiLevelType w:val="hybridMultilevel"/>
    <w:tmpl w:val="16D68EA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4023BF1"/>
    <w:multiLevelType w:val="hybridMultilevel"/>
    <w:tmpl w:val="939662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A0738D6"/>
    <w:multiLevelType w:val="hybridMultilevel"/>
    <w:tmpl w:val="5052CFE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2294114"/>
    <w:multiLevelType w:val="multilevel"/>
    <w:tmpl w:val="E6D4CF2E"/>
    <w:lvl w:ilvl="0">
      <w:start w:val="1"/>
      <w:numFmt w:val="lowerLetter"/>
      <w:lvlText w:val="%1)"/>
      <w:lvlJc w:val="left"/>
      <w:pPr>
        <w:ind w:left="720" w:firstLine="0"/>
      </w:pPr>
      <w:rPr>
        <w:b w:val="0"/>
        <w:bCs/>
        <w:i w:val="0"/>
        <w:iCs w:val="0"/>
        <w:caps w:val="0"/>
        <w:smallCaps w:val="0"/>
        <w:strike w:val="0"/>
        <w:dstrike w:val="0"/>
        <w:color w:val="000000"/>
        <w:spacing w:val="0"/>
        <w:w w:val="100"/>
        <w:sz w:val="22"/>
        <w:szCs w:val="22"/>
        <w:u w:val="none"/>
        <w:effect w:val="none"/>
      </w:rPr>
    </w:lvl>
    <w:lvl w:ilvl="1">
      <w:start w:val="1"/>
      <w:numFmt w:val="decimal"/>
      <w:lvlText w:val="%2)"/>
      <w:lvlJc w:val="left"/>
      <w:pPr>
        <w:ind w:left="1080" w:firstLine="0"/>
      </w:pPr>
      <w:rPr>
        <w:rFonts w:eastAsia="Times New Roman" w:cs="Times New Roman"/>
        <w:b w:val="0"/>
        <w:bCs w:val="0"/>
        <w:i w:val="0"/>
        <w:iCs w:val="0"/>
        <w:caps w:val="0"/>
        <w:smallCaps w:val="0"/>
        <w:strike w:val="0"/>
        <w:dstrike w:val="0"/>
        <w:color w:val="000000"/>
        <w:spacing w:val="0"/>
        <w:w w:val="100"/>
        <w:sz w:val="22"/>
        <w:szCs w:val="22"/>
        <w:u w:val="none"/>
        <w:effect w:val="none"/>
      </w:rPr>
    </w:lvl>
    <w:lvl w:ilvl="2">
      <w:start w:val="1"/>
      <w:numFmt w:val="decimal"/>
      <w:lvlText w:val="%3)"/>
      <w:lvlJc w:val="left"/>
      <w:pPr>
        <w:ind w:left="1417" w:firstLine="0"/>
      </w:pPr>
      <w:rPr>
        <w:rFonts w:eastAsia="Times New Roman" w:cs="Times New Roman"/>
        <w:b w:val="0"/>
        <w:bCs w:val="0"/>
        <w:i w:val="0"/>
        <w:iCs w:val="0"/>
        <w:caps w:val="0"/>
        <w:smallCaps w:val="0"/>
        <w:strike w:val="0"/>
        <w:dstrike w:val="0"/>
        <w:color w:val="000000"/>
        <w:spacing w:val="0"/>
        <w:w w:val="100"/>
        <w:sz w:val="22"/>
        <w:szCs w:val="22"/>
        <w:u w:val="none"/>
        <w:effect w:val="none"/>
      </w:rPr>
    </w:lvl>
    <w:lvl w:ilvl="3">
      <w:start w:val="2"/>
      <w:numFmt w:val="decimal"/>
      <w:lvlText w:val="%4."/>
      <w:lvlJc w:val="left"/>
      <w:pPr>
        <w:ind w:left="426" w:firstLine="0"/>
      </w:pPr>
      <w:rPr>
        <w:rFonts w:eastAsia="Times New Roman" w:cs="Times New Roman"/>
        <w:b w:val="0"/>
        <w:bCs w:val="0"/>
        <w:i w:val="0"/>
        <w:iCs w:val="0"/>
        <w:caps w:val="0"/>
        <w:smallCaps w:val="0"/>
        <w:strike w:val="0"/>
        <w:dstrike w:val="0"/>
        <w:color w:val="000000"/>
        <w:spacing w:val="0"/>
        <w:w w:val="100"/>
        <w:sz w:val="22"/>
        <w:szCs w:val="22"/>
        <w:u w:val="none"/>
        <w:effect w:val="none"/>
      </w:rPr>
    </w:lvl>
    <w:lvl w:ilvl="4">
      <w:start w:val="1"/>
      <w:numFmt w:val="decimal"/>
      <w:lvlText w:val="%5)"/>
      <w:lvlJc w:val="left"/>
      <w:pPr>
        <w:ind w:left="2160" w:firstLine="0"/>
      </w:pPr>
      <w:rPr>
        <w:rFonts w:eastAsia="Times New Roman" w:cs="Times New Roman"/>
        <w:b w:val="0"/>
        <w:bCs w:val="0"/>
        <w:i w:val="0"/>
        <w:iCs w:val="0"/>
        <w:caps w:val="0"/>
        <w:smallCaps w:val="0"/>
        <w:strike w:val="0"/>
        <w:dstrike w:val="0"/>
        <w:color w:val="000000"/>
        <w:spacing w:val="0"/>
        <w:w w:val="100"/>
        <w:sz w:val="22"/>
        <w:szCs w:val="22"/>
        <w:u w:val="none"/>
        <w:effect w:val="none"/>
      </w:rPr>
    </w:lvl>
    <w:lvl w:ilvl="5">
      <w:start w:val="1"/>
      <w:numFmt w:val="decimal"/>
      <w:lvlText w:val="%6)"/>
      <w:lvlJc w:val="left"/>
      <w:pPr>
        <w:ind w:left="2520" w:firstLine="0"/>
      </w:pPr>
      <w:rPr>
        <w:rFonts w:eastAsia="Times New Roman" w:cs="Times New Roman"/>
        <w:b w:val="0"/>
        <w:bCs w:val="0"/>
        <w:i w:val="0"/>
        <w:iCs w:val="0"/>
        <w:caps w:val="0"/>
        <w:smallCaps w:val="0"/>
        <w:strike w:val="0"/>
        <w:dstrike w:val="0"/>
        <w:color w:val="000000"/>
        <w:spacing w:val="0"/>
        <w:w w:val="100"/>
        <w:sz w:val="22"/>
        <w:szCs w:val="22"/>
        <w:u w:val="none"/>
        <w:effect w:val="none"/>
      </w:rPr>
    </w:lvl>
    <w:lvl w:ilvl="6">
      <w:start w:val="1"/>
      <w:numFmt w:val="decimal"/>
      <w:lvlText w:val="%7)"/>
      <w:lvlJc w:val="left"/>
      <w:pPr>
        <w:ind w:left="2880" w:firstLine="0"/>
      </w:pPr>
      <w:rPr>
        <w:rFonts w:eastAsia="Times New Roman" w:cs="Times New Roman"/>
        <w:b w:val="0"/>
        <w:bCs w:val="0"/>
        <w:i w:val="0"/>
        <w:iCs w:val="0"/>
        <w:caps w:val="0"/>
        <w:smallCaps w:val="0"/>
        <w:strike w:val="0"/>
        <w:dstrike w:val="0"/>
        <w:color w:val="000000"/>
        <w:spacing w:val="0"/>
        <w:w w:val="100"/>
        <w:sz w:val="22"/>
        <w:szCs w:val="24"/>
        <w:u w:val="none"/>
        <w:effect w:val="none"/>
      </w:rPr>
    </w:lvl>
    <w:lvl w:ilvl="7">
      <w:start w:val="1"/>
      <w:numFmt w:val="decimal"/>
      <w:lvlText w:val="%8)"/>
      <w:lvlJc w:val="left"/>
      <w:pPr>
        <w:ind w:left="3240" w:firstLine="0"/>
      </w:pPr>
      <w:rPr>
        <w:rFonts w:eastAsia="Times New Roman" w:cs="Times New Roman"/>
        <w:b w:val="0"/>
        <w:bCs w:val="0"/>
        <w:i w:val="0"/>
        <w:iCs w:val="0"/>
        <w:caps w:val="0"/>
        <w:smallCaps w:val="0"/>
        <w:strike w:val="0"/>
        <w:dstrike w:val="0"/>
        <w:color w:val="000000"/>
        <w:spacing w:val="0"/>
        <w:w w:val="100"/>
        <w:sz w:val="22"/>
        <w:szCs w:val="22"/>
        <w:u w:val="none"/>
        <w:effect w:val="none"/>
      </w:rPr>
    </w:lvl>
    <w:lvl w:ilvl="8">
      <w:start w:val="1"/>
      <w:numFmt w:val="decimal"/>
      <w:lvlText w:val="%9)"/>
      <w:lvlJc w:val="left"/>
      <w:pPr>
        <w:ind w:left="3600" w:firstLine="0"/>
      </w:pPr>
      <w:rPr>
        <w:color w:val="auto"/>
      </w:rPr>
    </w:lvl>
  </w:abstractNum>
  <w:abstractNum w:abstractNumId="21" w15:restartNumberingAfterBreak="0">
    <w:nsid w:val="587E1AEE"/>
    <w:multiLevelType w:val="hybridMultilevel"/>
    <w:tmpl w:val="9EACD254"/>
    <w:lvl w:ilvl="0" w:tplc="5EF0AD60">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8E337AF"/>
    <w:multiLevelType w:val="hybridMultilevel"/>
    <w:tmpl w:val="48928938"/>
    <w:lvl w:ilvl="0" w:tplc="8FE26F6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3" w15:restartNumberingAfterBreak="0">
    <w:nsid w:val="5C5A3480"/>
    <w:multiLevelType w:val="hybridMultilevel"/>
    <w:tmpl w:val="69C65934"/>
    <w:lvl w:ilvl="0" w:tplc="D61C79F0">
      <w:start w:val="1"/>
      <w:numFmt w:val="lowerLetter"/>
      <w:lvlText w:val="%1)"/>
      <w:lvlJc w:val="left"/>
      <w:pPr>
        <w:ind w:left="1413" w:hanging="705"/>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4" w15:restartNumberingAfterBreak="0">
    <w:nsid w:val="5C644281"/>
    <w:multiLevelType w:val="hybridMultilevel"/>
    <w:tmpl w:val="3AA898D4"/>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5" w15:restartNumberingAfterBreak="0">
    <w:nsid w:val="5E0643A9"/>
    <w:multiLevelType w:val="hybridMultilevel"/>
    <w:tmpl w:val="E342E4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E856C51"/>
    <w:multiLevelType w:val="hybridMultilevel"/>
    <w:tmpl w:val="4EB2736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6670329D"/>
    <w:multiLevelType w:val="hybridMultilevel"/>
    <w:tmpl w:val="DE24A4CA"/>
    <w:lvl w:ilvl="0" w:tplc="04150011">
      <w:start w:val="1"/>
      <w:numFmt w:val="decimal"/>
      <w:lvlText w:val="%1)"/>
      <w:lvlJc w:val="left"/>
      <w:pPr>
        <w:ind w:left="1230" w:hanging="360"/>
      </w:pPr>
    </w:lvl>
    <w:lvl w:ilvl="1" w:tplc="04150019" w:tentative="1">
      <w:start w:val="1"/>
      <w:numFmt w:val="lowerLetter"/>
      <w:lvlText w:val="%2."/>
      <w:lvlJc w:val="left"/>
      <w:pPr>
        <w:ind w:left="1950" w:hanging="360"/>
      </w:pPr>
    </w:lvl>
    <w:lvl w:ilvl="2" w:tplc="0415001B" w:tentative="1">
      <w:start w:val="1"/>
      <w:numFmt w:val="lowerRoman"/>
      <w:lvlText w:val="%3."/>
      <w:lvlJc w:val="right"/>
      <w:pPr>
        <w:ind w:left="2670" w:hanging="180"/>
      </w:pPr>
    </w:lvl>
    <w:lvl w:ilvl="3" w:tplc="0415000F" w:tentative="1">
      <w:start w:val="1"/>
      <w:numFmt w:val="decimal"/>
      <w:lvlText w:val="%4."/>
      <w:lvlJc w:val="left"/>
      <w:pPr>
        <w:ind w:left="3390" w:hanging="360"/>
      </w:pPr>
    </w:lvl>
    <w:lvl w:ilvl="4" w:tplc="04150019" w:tentative="1">
      <w:start w:val="1"/>
      <w:numFmt w:val="lowerLetter"/>
      <w:lvlText w:val="%5."/>
      <w:lvlJc w:val="left"/>
      <w:pPr>
        <w:ind w:left="4110" w:hanging="360"/>
      </w:pPr>
    </w:lvl>
    <w:lvl w:ilvl="5" w:tplc="0415001B" w:tentative="1">
      <w:start w:val="1"/>
      <w:numFmt w:val="lowerRoman"/>
      <w:lvlText w:val="%6."/>
      <w:lvlJc w:val="right"/>
      <w:pPr>
        <w:ind w:left="4830" w:hanging="180"/>
      </w:pPr>
    </w:lvl>
    <w:lvl w:ilvl="6" w:tplc="0415000F" w:tentative="1">
      <w:start w:val="1"/>
      <w:numFmt w:val="decimal"/>
      <w:lvlText w:val="%7."/>
      <w:lvlJc w:val="left"/>
      <w:pPr>
        <w:ind w:left="5550" w:hanging="360"/>
      </w:pPr>
    </w:lvl>
    <w:lvl w:ilvl="7" w:tplc="04150019" w:tentative="1">
      <w:start w:val="1"/>
      <w:numFmt w:val="lowerLetter"/>
      <w:lvlText w:val="%8."/>
      <w:lvlJc w:val="left"/>
      <w:pPr>
        <w:ind w:left="6270" w:hanging="360"/>
      </w:pPr>
    </w:lvl>
    <w:lvl w:ilvl="8" w:tplc="0415001B" w:tentative="1">
      <w:start w:val="1"/>
      <w:numFmt w:val="lowerRoman"/>
      <w:lvlText w:val="%9."/>
      <w:lvlJc w:val="right"/>
      <w:pPr>
        <w:ind w:left="6990" w:hanging="180"/>
      </w:pPr>
    </w:lvl>
  </w:abstractNum>
  <w:abstractNum w:abstractNumId="28" w15:restartNumberingAfterBreak="0">
    <w:nsid w:val="67725E00"/>
    <w:multiLevelType w:val="hybridMultilevel"/>
    <w:tmpl w:val="E8CEE6F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8BB2DEA"/>
    <w:multiLevelType w:val="hybridMultilevel"/>
    <w:tmpl w:val="3A400DAE"/>
    <w:lvl w:ilvl="0" w:tplc="3A148F48">
      <w:start w:val="1"/>
      <w:numFmt w:val="lowerLetter"/>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B2713E1"/>
    <w:multiLevelType w:val="hybridMultilevel"/>
    <w:tmpl w:val="683C42F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DB4684C"/>
    <w:multiLevelType w:val="multilevel"/>
    <w:tmpl w:val="495CD9A6"/>
    <w:lvl w:ilvl="0">
      <w:start w:val="1"/>
      <w:numFmt w:val="decimal"/>
      <w:lvlText w:val="%1)"/>
      <w:lvlJc w:val="left"/>
      <w:pPr>
        <w:ind w:left="720" w:firstLine="0"/>
      </w:pPr>
      <w:rPr>
        <w:b w:val="0"/>
        <w:bCs/>
        <w:i w:val="0"/>
        <w:iCs w:val="0"/>
        <w:caps w:val="0"/>
        <w:smallCaps w:val="0"/>
        <w:strike w:val="0"/>
        <w:dstrike w:val="0"/>
        <w:color w:val="000000"/>
        <w:spacing w:val="0"/>
        <w:w w:val="100"/>
        <w:sz w:val="22"/>
        <w:szCs w:val="22"/>
        <w:u w:val="none"/>
        <w:effect w:val="none"/>
      </w:rPr>
    </w:lvl>
    <w:lvl w:ilvl="1">
      <w:start w:val="1"/>
      <w:numFmt w:val="decimal"/>
      <w:lvlText w:val="%2)"/>
      <w:lvlJc w:val="left"/>
      <w:pPr>
        <w:ind w:left="1080" w:firstLine="0"/>
      </w:pPr>
      <w:rPr>
        <w:rFonts w:eastAsia="Times New Roman" w:cs="Times New Roman"/>
        <w:b w:val="0"/>
        <w:bCs w:val="0"/>
        <w:i w:val="0"/>
        <w:iCs w:val="0"/>
        <w:caps w:val="0"/>
        <w:smallCaps w:val="0"/>
        <w:strike w:val="0"/>
        <w:dstrike w:val="0"/>
        <w:color w:val="000000"/>
        <w:spacing w:val="0"/>
        <w:w w:val="100"/>
        <w:sz w:val="22"/>
        <w:szCs w:val="22"/>
        <w:u w:val="none"/>
        <w:effect w:val="none"/>
      </w:rPr>
    </w:lvl>
    <w:lvl w:ilvl="2">
      <w:start w:val="1"/>
      <w:numFmt w:val="decimal"/>
      <w:lvlText w:val="%3)"/>
      <w:lvlJc w:val="left"/>
      <w:pPr>
        <w:ind w:left="1134" w:firstLine="0"/>
      </w:pPr>
      <w:rPr>
        <w:rFonts w:eastAsia="Times New Roman" w:cs="Times New Roman"/>
        <w:b w:val="0"/>
        <w:bCs w:val="0"/>
        <w:i w:val="0"/>
        <w:iCs w:val="0"/>
        <w:caps w:val="0"/>
        <w:smallCaps w:val="0"/>
        <w:strike w:val="0"/>
        <w:dstrike w:val="0"/>
        <w:color w:val="000000"/>
        <w:spacing w:val="0"/>
        <w:w w:val="100"/>
        <w:sz w:val="22"/>
        <w:szCs w:val="22"/>
        <w:u w:val="none"/>
        <w:effect w:val="none"/>
      </w:rPr>
    </w:lvl>
    <w:lvl w:ilvl="3">
      <w:start w:val="2"/>
      <w:numFmt w:val="decimal"/>
      <w:lvlText w:val="%4."/>
      <w:lvlJc w:val="left"/>
      <w:pPr>
        <w:ind w:left="426" w:firstLine="0"/>
      </w:pPr>
      <w:rPr>
        <w:rFonts w:eastAsia="Times New Roman" w:cs="Times New Roman"/>
        <w:b w:val="0"/>
        <w:bCs w:val="0"/>
        <w:i w:val="0"/>
        <w:iCs w:val="0"/>
        <w:caps w:val="0"/>
        <w:smallCaps w:val="0"/>
        <w:strike w:val="0"/>
        <w:dstrike w:val="0"/>
        <w:color w:val="000000"/>
        <w:spacing w:val="0"/>
        <w:w w:val="100"/>
        <w:sz w:val="22"/>
        <w:szCs w:val="22"/>
        <w:u w:val="none"/>
        <w:effect w:val="none"/>
      </w:rPr>
    </w:lvl>
    <w:lvl w:ilvl="4">
      <w:start w:val="1"/>
      <w:numFmt w:val="decimal"/>
      <w:lvlText w:val="%5)"/>
      <w:lvlJc w:val="left"/>
      <w:pPr>
        <w:ind w:left="2160" w:firstLine="0"/>
      </w:pPr>
      <w:rPr>
        <w:rFonts w:eastAsia="Times New Roman" w:cs="Times New Roman"/>
        <w:b w:val="0"/>
        <w:bCs w:val="0"/>
        <w:i w:val="0"/>
        <w:iCs w:val="0"/>
        <w:caps w:val="0"/>
        <w:smallCaps w:val="0"/>
        <w:strike w:val="0"/>
        <w:dstrike w:val="0"/>
        <w:color w:val="000000"/>
        <w:spacing w:val="0"/>
        <w:w w:val="100"/>
        <w:sz w:val="22"/>
        <w:szCs w:val="22"/>
        <w:u w:val="none"/>
        <w:effect w:val="none"/>
      </w:rPr>
    </w:lvl>
    <w:lvl w:ilvl="5">
      <w:start w:val="1"/>
      <w:numFmt w:val="decimal"/>
      <w:lvlText w:val="%6)"/>
      <w:lvlJc w:val="left"/>
      <w:pPr>
        <w:ind w:left="2520" w:firstLine="0"/>
      </w:pPr>
      <w:rPr>
        <w:rFonts w:eastAsia="Times New Roman" w:cs="Times New Roman"/>
        <w:b w:val="0"/>
        <w:bCs w:val="0"/>
        <w:i w:val="0"/>
        <w:iCs w:val="0"/>
        <w:caps w:val="0"/>
        <w:smallCaps w:val="0"/>
        <w:strike w:val="0"/>
        <w:dstrike w:val="0"/>
        <w:color w:val="000000"/>
        <w:spacing w:val="0"/>
        <w:w w:val="100"/>
        <w:sz w:val="22"/>
        <w:szCs w:val="22"/>
        <w:u w:val="none"/>
        <w:effect w:val="none"/>
      </w:rPr>
    </w:lvl>
    <w:lvl w:ilvl="6">
      <w:start w:val="1"/>
      <w:numFmt w:val="decimal"/>
      <w:lvlText w:val="%7)"/>
      <w:lvlJc w:val="left"/>
      <w:pPr>
        <w:ind w:left="2880" w:firstLine="0"/>
      </w:pPr>
      <w:rPr>
        <w:rFonts w:eastAsia="Times New Roman" w:cs="Times New Roman"/>
        <w:b w:val="0"/>
        <w:bCs w:val="0"/>
        <w:i w:val="0"/>
        <w:iCs w:val="0"/>
        <w:caps w:val="0"/>
        <w:smallCaps w:val="0"/>
        <w:strike w:val="0"/>
        <w:dstrike w:val="0"/>
        <w:color w:val="000000"/>
        <w:spacing w:val="0"/>
        <w:w w:val="100"/>
        <w:sz w:val="22"/>
        <w:szCs w:val="24"/>
        <w:u w:val="none"/>
        <w:effect w:val="none"/>
      </w:rPr>
    </w:lvl>
    <w:lvl w:ilvl="7">
      <w:start w:val="1"/>
      <w:numFmt w:val="decimal"/>
      <w:lvlText w:val="%8)"/>
      <w:lvlJc w:val="left"/>
      <w:pPr>
        <w:ind w:left="3240" w:firstLine="0"/>
      </w:pPr>
      <w:rPr>
        <w:rFonts w:eastAsia="Times New Roman" w:cs="Times New Roman"/>
        <w:b w:val="0"/>
        <w:bCs w:val="0"/>
        <w:i w:val="0"/>
        <w:iCs w:val="0"/>
        <w:caps w:val="0"/>
        <w:smallCaps w:val="0"/>
        <w:strike w:val="0"/>
        <w:dstrike w:val="0"/>
        <w:color w:val="000000"/>
        <w:spacing w:val="0"/>
        <w:w w:val="100"/>
        <w:sz w:val="22"/>
        <w:szCs w:val="22"/>
        <w:u w:val="none"/>
        <w:effect w:val="none"/>
      </w:rPr>
    </w:lvl>
    <w:lvl w:ilvl="8">
      <w:start w:val="1"/>
      <w:numFmt w:val="decimal"/>
      <w:lvlText w:val="%9)"/>
      <w:lvlJc w:val="left"/>
      <w:pPr>
        <w:ind w:left="3600" w:firstLine="0"/>
      </w:pPr>
      <w:rPr>
        <w:color w:val="auto"/>
      </w:rPr>
    </w:lvl>
  </w:abstractNum>
  <w:abstractNum w:abstractNumId="32" w15:restartNumberingAfterBreak="0">
    <w:nsid w:val="71DE22DA"/>
    <w:multiLevelType w:val="hybridMultilevel"/>
    <w:tmpl w:val="36DAB8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5B4534F"/>
    <w:multiLevelType w:val="hybridMultilevel"/>
    <w:tmpl w:val="3B127C2C"/>
    <w:lvl w:ilvl="0" w:tplc="04150011">
      <w:start w:val="1"/>
      <w:numFmt w:val="decimal"/>
      <w:lvlText w:val="%1)"/>
      <w:lvlJc w:val="left"/>
      <w:pPr>
        <w:ind w:left="1211" w:hanging="360"/>
      </w:p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num w:numId="1">
    <w:abstractNumId w:val="3"/>
  </w:num>
  <w:num w:numId="2">
    <w:abstractNumId w:val="13"/>
  </w:num>
  <w:num w:numId="3">
    <w:abstractNumId w:val="6"/>
  </w:num>
  <w:num w:numId="4">
    <w:abstractNumId w:val="21"/>
  </w:num>
  <w:num w:numId="5">
    <w:abstractNumId w:val="15"/>
  </w:num>
  <w:num w:numId="6">
    <w:abstractNumId w:val="29"/>
  </w:num>
  <w:num w:numId="7">
    <w:abstractNumId w:val="16"/>
  </w:num>
  <w:num w:numId="8">
    <w:abstractNumId w:val="17"/>
  </w:num>
  <w:num w:numId="9">
    <w:abstractNumId w:val="27"/>
  </w:num>
  <w:num w:numId="10">
    <w:abstractNumId w:val="19"/>
  </w:num>
  <w:num w:numId="11">
    <w:abstractNumId w:val="32"/>
  </w:num>
  <w:num w:numId="12">
    <w:abstractNumId w:val="5"/>
  </w:num>
  <w:num w:numId="13">
    <w:abstractNumId w:val="26"/>
  </w:num>
  <w:num w:numId="14">
    <w:abstractNumId w:val="25"/>
  </w:num>
  <w:num w:numId="15">
    <w:abstractNumId w:val="1"/>
  </w:num>
  <w:num w:numId="16">
    <w:abstractNumId w:val="18"/>
  </w:num>
  <w:num w:numId="17">
    <w:abstractNumId w:val="31"/>
  </w:num>
  <w:num w:numId="18">
    <w:abstractNumId w:val="4"/>
  </w:num>
  <w:num w:numId="19">
    <w:abstractNumId w:val="12"/>
  </w:num>
  <w:num w:numId="20">
    <w:abstractNumId w:val="24"/>
  </w:num>
  <w:num w:numId="21">
    <w:abstractNumId w:val="23"/>
  </w:num>
  <w:num w:numId="22">
    <w:abstractNumId w:val="7"/>
  </w:num>
  <w:num w:numId="23">
    <w:abstractNumId w:val="8"/>
  </w:num>
  <w:num w:numId="24">
    <w:abstractNumId w:val="14"/>
  </w:num>
  <w:num w:numId="25">
    <w:abstractNumId w:val="9"/>
  </w:num>
  <w:num w:numId="26">
    <w:abstractNumId w:val="31"/>
  </w:num>
  <w:num w:numId="27">
    <w:abstractNumId w:val="0"/>
  </w:num>
  <w:num w:numId="28">
    <w:abstractNumId w:val="20"/>
  </w:num>
  <w:num w:numId="29">
    <w:abstractNumId w:val="33"/>
  </w:num>
  <w:num w:numId="30">
    <w:abstractNumId w:val="10"/>
  </w:num>
  <w:num w:numId="31">
    <w:abstractNumId w:val="2"/>
  </w:num>
  <w:num w:numId="32">
    <w:abstractNumId w:val="11"/>
  </w:num>
  <w:num w:numId="33">
    <w:abstractNumId w:val="22"/>
  </w:num>
  <w:num w:numId="34">
    <w:abstractNumId w:val="30"/>
  </w:num>
  <w:num w:numId="3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oofState w:spelling="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4BA9"/>
    <w:rsid w:val="00001ECD"/>
    <w:rsid w:val="0000246D"/>
    <w:rsid w:val="00003AE4"/>
    <w:rsid w:val="00004F71"/>
    <w:rsid w:val="00005260"/>
    <w:rsid w:val="00006586"/>
    <w:rsid w:val="000066F1"/>
    <w:rsid w:val="000128DA"/>
    <w:rsid w:val="000151AD"/>
    <w:rsid w:val="00016CED"/>
    <w:rsid w:val="000173F9"/>
    <w:rsid w:val="000200F6"/>
    <w:rsid w:val="00020517"/>
    <w:rsid w:val="0002313D"/>
    <w:rsid w:val="00023241"/>
    <w:rsid w:val="0002429D"/>
    <w:rsid w:val="00024FAE"/>
    <w:rsid w:val="000264A9"/>
    <w:rsid w:val="000325F8"/>
    <w:rsid w:val="00035298"/>
    <w:rsid w:val="00040903"/>
    <w:rsid w:val="00043569"/>
    <w:rsid w:val="000436A0"/>
    <w:rsid w:val="00043D3C"/>
    <w:rsid w:val="000448D6"/>
    <w:rsid w:val="000454B1"/>
    <w:rsid w:val="000472C7"/>
    <w:rsid w:val="000504E8"/>
    <w:rsid w:val="000554BF"/>
    <w:rsid w:val="000579DE"/>
    <w:rsid w:val="00064804"/>
    <w:rsid w:val="000660CC"/>
    <w:rsid w:val="000662D1"/>
    <w:rsid w:val="00067060"/>
    <w:rsid w:val="000722B4"/>
    <w:rsid w:val="00074493"/>
    <w:rsid w:val="000752EF"/>
    <w:rsid w:val="00075A33"/>
    <w:rsid w:val="00076352"/>
    <w:rsid w:val="00076A46"/>
    <w:rsid w:val="000800E1"/>
    <w:rsid w:val="000832B8"/>
    <w:rsid w:val="00087350"/>
    <w:rsid w:val="000875BF"/>
    <w:rsid w:val="00091223"/>
    <w:rsid w:val="000918B8"/>
    <w:rsid w:val="00094E22"/>
    <w:rsid w:val="000976E4"/>
    <w:rsid w:val="000A236C"/>
    <w:rsid w:val="000A41E5"/>
    <w:rsid w:val="000A4C1E"/>
    <w:rsid w:val="000A5866"/>
    <w:rsid w:val="000A5DB3"/>
    <w:rsid w:val="000A74F6"/>
    <w:rsid w:val="000B22D7"/>
    <w:rsid w:val="000B3F26"/>
    <w:rsid w:val="000B4FB4"/>
    <w:rsid w:val="000B54EE"/>
    <w:rsid w:val="000C040E"/>
    <w:rsid w:val="000C220F"/>
    <w:rsid w:val="000C3DC8"/>
    <w:rsid w:val="000C3F44"/>
    <w:rsid w:val="000C3F6E"/>
    <w:rsid w:val="000C41C0"/>
    <w:rsid w:val="000C444F"/>
    <w:rsid w:val="000C7F03"/>
    <w:rsid w:val="000D18F3"/>
    <w:rsid w:val="000D254D"/>
    <w:rsid w:val="000D28ED"/>
    <w:rsid w:val="000D4860"/>
    <w:rsid w:val="000D6BFE"/>
    <w:rsid w:val="000D71F1"/>
    <w:rsid w:val="000E0544"/>
    <w:rsid w:val="000E0C25"/>
    <w:rsid w:val="000E199B"/>
    <w:rsid w:val="000E77AB"/>
    <w:rsid w:val="000E782A"/>
    <w:rsid w:val="000F16B7"/>
    <w:rsid w:val="000F269C"/>
    <w:rsid w:val="000F284A"/>
    <w:rsid w:val="000F3C1E"/>
    <w:rsid w:val="000F67FA"/>
    <w:rsid w:val="000F75A3"/>
    <w:rsid w:val="00100E4C"/>
    <w:rsid w:val="00101191"/>
    <w:rsid w:val="0010662E"/>
    <w:rsid w:val="00106E66"/>
    <w:rsid w:val="00107126"/>
    <w:rsid w:val="00111220"/>
    <w:rsid w:val="00112E2D"/>
    <w:rsid w:val="0011303A"/>
    <w:rsid w:val="00113F0F"/>
    <w:rsid w:val="00113F25"/>
    <w:rsid w:val="001142DC"/>
    <w:rsid w:val="00114FD9"/>
    <w:rsid w:val="0011574C"/>
    <w:rsid w:val="00116039"/>
    <w:rsid w:val="00122D6F"/>
    <w:rsid w:val="00123ACD"/>
    <w:rsid w:val="00125794"/>
    <w:rsid w:val="00130A42"/>
    <w:rsid w:val="001352F1"/>
    <w:rsid w:val="0014093C"/>
    <w:rsid w:val="00140BBD"/>
    <w:rsid w:val="0014246F"/>
    <w:rsid w:val="00143214"/>
    <w:rsid w:val="00143D6F"/>
    <w:rsid w:val="001446FC"/>
    <w:rsid w:val="00147E15"/>
    <w:rsid w:val="00150555"/>
    <w:rsid w:val="001525B8"/>
    <w:rsid w:val="00152E45"/>
    <w:rsid w:val="00153BA9"/>
    <w:rsid w:val="00154F5D"/>
    <w:rsid w:val="00156EB0"/>
    <w:rsid w:val="00156F62"/>
    <w:rsid w:val="00157B68"/>
    <w:rsid w:val="001613C4"/>
    <w:rsid w:val="00161C00"/>
    <w:rsid w:val="00161EAE"/>
    <w:rsid w:val="0016200C"/>
    <w:rsid w:val="001623C1"/>
    <w:rsid w:val="001673D8"/>
    <w:rsid w:val="00167477"/>
    <w:rsid w:val="00170092"/>
    <w:rsid w:val="00174FCE"/>
    <w:rsid w:val="0017515E"/>
    <w:rsid w:val="00175544"/>
    <w:rsid w:val="00175961"/>
    <w:rsid w:val="001834B0"/>
    <w:rsid w:val="00185E8B"/>
    <w:rsid w:val="00185ED7"/>
    <w:rsid w:val="00187CFD"/>
    <w:rsid w:val="001900A5"/>
    <w:rsid w:val="00191765"/>
    <w:rsid w:val="00191E7A"/>
    <w:rsid w:val="00191F48"/>
    <w:rsid w:val="00192805"/>
    <w:rsid w:val="00192D1E"/>
    <w:rsid w:val="00193F03"/>
    <w:rsid w:val="00195113"/>
    <w:rsid w:val="00195146"/>
    <w:rsid w:val="00195D72"/>
    <w:rsid w:val="001977D8"/>
    <w:rsid w:val="001A0D7F"/>
    <w:rsid w:val="001A1E7F"/>
    <w:rsid w:val="001A2EC3"/>
    <w:rsid w:val="001A51EB"/>
    <w:rsid w:val="001A784B"/>
    <w:rsid w:val="001B0808"/>
    <w:rsid w:val="001B0CA3"/>
    <w:rsid w:val="001B2539"/>
    <w:rsid w:val="001B3098"/>
    <w:rsid w:val="001B3D0D"/>
    <w:rsid w:val="001B6977"/>
    <w:rsid w:val="001B723B"/>
    <w:rsid w:val="001C0BFD"/>
    <w:rsid w:val="001C4A12"/>
    <w:rsid w:val="001C667C"/>
    <w:rsid w:val="001C7399"/>
    <w:rsid w:val="001D1B56"/>
    <w:rsid w:val="001D1D40"/>
    <w:rsid w:val="001D288B"/>
    <w:rsid w:val="001D636A"/>
    <w:rsid w:val="001D7340"/>
    <w:rsid w:val="001E33D5"/>
    <w:rsid w:val="001E35DE"/>
    <w:rsid w:val="001E5A5B"/>
    <w:rsid w:val="001F01DA"/>
    <w:rsid w:val="001F406A"/>
    <w:rsid w:val="001F469B"/>
    <w:rsid w:val="001F480D"/>
    <w:rsid w:val="001F58D4"/>
    <w:rsid w:val="001F6D20"/>
    <w:rsid w:val="001F75B2"/>
    <w:rsid w:val="002016A8"/>
    <w:rsid w:val="00203880"/>
    <w:rsid w:val="00210320"/>
    <w:rsid w:val="00211BF6"/>
    <w:rsid w:val="00212277"/>
    <w:rsid w:val="002133F0"/>
    <w:rsid w:val="00213BEC"/>
    <w:rsid w:val="00213E48"/>
    <w:rsid w:val="002163F3"/>
    <w:rsid w:val="00217FB0"/>
    <w:rsid w:val="00221631"/>
    <w:rsid w:val="002246C8"/>
    <w:rsid w:val="00224B93"/>
    <w:rsid w:val="00224ED2"/>
    <w:rsid w:val="0022589F"/>
    <w:rsid w:val="00226104"/>
    <w:rsid w:val="00230244"/>
    <w:rsid w:val="0023215A"/>
    <w:rsid w:val="00234A15"/>
    <w:rsid w:val="00235272"/>
    <w:rsid w:val="002352F2"/>
    <w:rsid w:val="002363F3"/>
    <w:rsid w:val="00240EEC"/>
    <w:rsid w:val="0024202F"/>
    <w:rsid w:val="002446EE"/>
    <w:rsid w:val="0024571D"/>
    <w:rsid w:val="00250698"/>
    <w:rsid w:val="00252B48"/>
    <w:rsid w:val="00255D73"/>
    <w:rsid w:val="00256154"/>
    <w:rsid w:val="0025723C"/>
    <w:rsid w:val="002575B3"/>
    <w:rsid w:val="00260702"/>
    <w:rsid w:val="0026146B"/>
    <w:rsid w:val="00261973"/>
    <w:rsid w:val="00263DFD"/>
    <w:rsid w:val="00263F11"/>
    <w:rsid w:val="002679AB"/>
    <w:rsid w:val="00267DB0"/>
    <w:rsid w:val="00271B7B"/>
    <w:rsid w:val="00271CAE"/>
    <w:rsid w:val="00272853"/>
    <w:rsid w:val="00273A3D"/>
    <w:rsid w:val="00274EDC"/>
    <w:rsid w:val="00275ABF"/>
    <w:rsid w:val="00281160"/>
    <w:rsid w:val="00281849"/>
    <w:rsid w:val="0028204E"/>
    <w:rsid w:val="002833FA"/>
    <w:rsid w:val="002839B6"/>
    <w:rsid w:val="00286C81"/>
    <w:rsid w:val="002879B5"/>
    <w:rsid w:val="002879CF"/>
    <w:rsid w:val="00292D18"/>
    <w:rsid w:val="00293E75"/>
    <w:rsid w:val="002A14AD"/>
    <w:rsid w:val="002A395F"/>
    <w:rsid w:val="002A54BD"/>
    <w:rsid w:val="002A580D"/>
    <w:rsid w:val="002A77E0"/>
    <w:rsid w:val="002A7E90"/>
    <w:rsid w:val="002B2E94"/>
    <w:rsid w:val="002B4454"/>
    <w:rsid w:val="002B69B4"/>
    <w:rsid w:val="002B6B3A"/>
    <w:rsid w:val="002C0D23"/>
    <w:rsid w:val="002C388E"/>
    <w:rsid w:val="002C3AF4"/>
    <w:rsid w:val="002C3C39"/>
    <w:rsid w:val="002C525B"/>
    <w:rsid w:val="002C67C9"/>
    <w:rsid w:val="002C7B93"/>
    <w:rsid w:val="002D0C01"/>
    <w:rsid w:val="002D1787"/>
    <w:rsid w:val="002D1E8A"/>
    <w:rsid w:val="002D2EB3"/>
    <w:rsid w:val="002D61CA"/>
    <w:rsid w:val="002D7955"/>
    <w:rsid w:val="002E2D3B"/>
    <w:rsid w:val="002E4ADF"/>
    <w:rsid w:val="002E61AB"/>
    <w:rsid w:val="002E6F80"/>
    <w:rsid w:val="002F1822"/>
    <w:rsid w:val="002F20F9"/>
    <w:rsid w:val="002F2D92"/>
    <w:rsid w:val="002F38ED"/>
    <w:rsid w:val="002F42F9"/>
    <w:rsid w:val="002F45FD"/>
    <w:rsid w:val="002F66B3"/>
    <w:rsid w:val="00300339"/>
    <w:rsid w:val="00304DCD"/>
    <w:rsid w:val="003052D3"/>
    <w:rsid w:val="003059A4"/>
    <w:rsid w:val="00306457"/>
    <w:rsid w:val="00314547"/>
    <w:rsid w:val="00317C64"/>
    <w:rsid w:val="00323AE7"/>
    <w:rsid w:val="00323E12"/>
    <w:rsid w:val="00325D87"/>
    <w:rsid w:val="00325D92"/>
    <w:rsid w:val="003271F9"/>
    <w:rsid w:val="003278CF"/>
    <w:rsid w:val="00330853"/>
    <w:rsid w:val="00330BED"/>
    <w:rsid w:val="00330C04"/>
    <w:rsid w:val="0033168C"/>
    <w:rsid w:val="003320D9"/>
    <w:rsid w:val="00334FB8"/>
    <w:rsid w:val="003355C8"/>
    <w:rsid w:val="00341632"/>
    <w:rsid w:val="003431B0"/>
    <w:rsid w:val="00343BA2"/>
    <w:rsid w:val="003445EB"/>
    <w:rsid w:val="003449A7"/>
    <w:rsid w:val="00345076"/>
    <w:rsid w:val="00346232"/>
    <w:rsid w:val="0034650A"/>
    <w:rsid w:val="00351C75"/>
    <w:rsid w:val="00352B7F"/>
    <w:rsid w:val="00352DD5"/>
    <w:rsid w:val="00356827"/>
    <w:rsid w:val="00356F5A"/>
    <w:rsid w:val="003617CA"/>
    <w:rsid w:val="0036220C"/>
    <w:rsid w:val="00362DAF"/>
    <w:rsid w:val="00363AA9"/>
    <w:rsid w:val="00371B93"/>
    <w:rsid w:val="00372983"/>
    <w:rsid w:val="003734CE"/>
    <w:rsid w:val="0038142B"/>
    <w:rsid w:val="003850E4"/>
    <w:rsid w:val="00385828"/>
    <w:rsid w:val="003876B1"/>
    <w:rsid w:val="00390342"/>
    <w:rsid w:val="00391B2C"/>
    <w:rsid w:val="00392CF6"/>
    <w:rsid w:val="0039594C"/>
    <w:rsid w:val="00397CA6"/>
    <w:rsid w:val="003A2D3F"/>
    <w:rsid w:val="003A3405"/>
    <w:rsid w:val="003A4579"/>
    <w:rsid w:val="003A552A"/>
    <w:rsid w:val="003A6825"/>
    <w:rsid w:val="003B01AD"/>
    <w:rsid w:val="003B0633"/>
    <w:rsid w:val="003B400A"/>
    <w:rsid w:val="003B6D52"/>
    <w:rsid w:val="003C45CA"/>
    <w:rsid w:val="003C706B"/>
    <w:rsid w:val="003C7F70"/>
    <w:rsid w:val="003D1825"/>
    <w:rsid w:val="003D6A09"/>
    <w:rsid w:val="003D6C97"/>
    <w:rsid w:val="003E2862"/>
    <w:rsid w:val="003E3E4A"/>
    <w:rsid w:val="003E432A"/>
    <w:rsid w:val="003E4827"/>
    <w:rsid w:val="003E5B56"/>
    <w:rsid w:val="003E7C85"/>
    <w:rsid w:val="003F02F6"/>
    <w:rsid w:val="003F120A"/>
    <w:rsid w:val="003F2ADA"/>
    <w:rsid w:val="003F57DB"/>
    <w:rsid w:val="003F7693"/>
    <w:rsid w:val="0040143E"/>
    <w:rsid w:val="00403054"/>
    <w:rsid w:val="00406481"/>
    <w:rsid w:val="004108BC"/>
    <w:rsid w:val="0041107E"/>
    <w:rsid w:val="00411F57"/>
    <w:rsid w:val="0041209C"/>
    <w:rsid w:val="00412B83"/>
    <w:rsid w:val="00414476"/>
    <w:rsid w:val="0041554A"/>
    <w:rsid w:val="00420202"/>
    <w:rsid w:val="004243F4"/>
    <w:rsid w:val="00430983"/>
    <w:rsid w:val="00431047"/>
    <w:rsid w:val="00432D86"/>
    <w:rsid w:val="00437788"/>
    <w:rsid w:val="00437F86"/>
    <w:rsid w:val="0044295A"/>
    <w:rsid w:val="004433B9"/>
    <w:rsid w:val="0044583B"/>
    <w:rsid w:val="00447127"/>
    <w:rsid w:val="00450550"/>
    <w:rsid w:val="0045117A"/>
    <w:rsid w:val="004511A7"/>
    <w:rsid w:val="00455DE8"/>
    <w:rsid w:val="00457357"/>
    <w:rsid w:val="00457413"/>
    <w:rsid w:val="0046154A"/>
    <w:rsid w:val="00461891"/>
    <w:rsid w:val="00464AA3"/>
    <w:rsid w:val="00467D6C"/>
    <w:rsid w:val="00470F7E"/>
    <w:rsid w:val="0047120D"/>
    <w:rsid w:val="00471698"/>
    <w:rsid w:val="004719C2"/>
    <w:rsid w:val="00472DC7"/>
    <w:rsid w:val="0047427F"/>
    <w:rsid w:val="004762C2"/>
    <w:rsid w:val="00477413"/>
    <w:rsid w:val="0048187C"/>
    <w:rsid w:val="004839C2"/>
    <w:rsid w:val="004858BF"/>
    <w:rsid w:val="004917F4"/>
    <w:rsid w:val="0049238E"/>
    <w:rsid w:val="00494D22"/>
    <w:rsid w:val="0049727A"/>
    <w:rsid w:val="004A1885"/>
    <w:rsid w:val="004A1D8E"/>
    <w:rsid w:val="004A477D"/>
    <w:rsid w:val="004A5788"/>
    <w:rsid w:val="004A6655"/>
    <w:rsid w:val="004B0E5A"/>
    <w:rsid w:val="004B1282"/>
    <w:rsid w:val="004B25C7"/>
    <w:rsid w:val="004B2F77"/>
    <w:rsid w:val="004B488D"/>
    <w:rsid w:val="004B6D4F"/>
    <w:rsid w:val="004B6EF4"/>
    <w:rsid w:val="004C1110"/>
    <w:rsid w:val="004C133F"/>
    <w:rsid w:val="004C16BF"/>
    <w:rsid w:val="004C1B93"/>
    <w:rsid w:val="004C271A"/>
    <w:rsid w:val="004C324C"/>
    <w:rsid w:val="004C5554"/>
    <w:rsid w:val="004C66F6"/>
    <w:rsid w:val="004C792B"/>
    <w:rsid w:val="004C7E7F"/>
    <w:rsid w:val="004D0427"/>
    <w:rsid w:val="004D2EB0"/>
    <w:rsid w:val="004D3B6C"/>
    <w:rsid w:val="004D45C0"/>
    <w:rsid w:val="004D6497"/>
    <w:rsid w:val="004E398C"/>
    <w:rsid w:val="004E3F96"/>
    <w:rsid w:val="004E45A5"/>
    <w:rsid w:val="004E4A9B"/>
    <w:rsid w:val="004E5333"/>
    <w:rsid w:val="004E5876"/>
    <w:rsid w:val="004E5A55"/>
    <w:rsid w:val="004E629A"/>
    <w:rsid w:val="004F0DD1"/>
    <w:rsid w:val="004F3A2F"/>
    <w:rsid w:val="004F7FA6"/>
    <w:rsid w:val="00500112"/>
    <w:rsid w:val="00500639"/>
    <w:rsid w:val="005015E3"/>
    <w:rsid w:val="00501A21"/>
    <w:rsid w:val="00503E45"/>
    <w:rsid w:val="0050578C"/>
    <w:rsid w:val="00512114"/>
    <w:rsid w:val="00513C1D"/>
    <w:rsid w:val="00513F87"/>
    <w:rsid w:val="005150DA"/>
    <w:rsid w:val="00515393"/>
    <w:rsid w:val="005208CE"/>
    <w:rsid w:val="0052101F"/>
    <w:rsid w:val="005229A8"/>
    <w:rsid w:val="00524F93"/>
    <w:rsid w:val="005305B7"/>
    <w:rsid w:val="00530F0F"/>
    <w:rsid w:val="005316C5"/>
    <w:rsid w:val="00534C04"/>
    <w:rsid w:val="005350C4"/>
    <w:rsid w:val="005361C1"/>
    <w:rsid w:val="005414AA"/>
    <w:rsid w:val="00541600"/>
    <w:rsid w:val="005436EA"/>
    <w:rsid w:val="00543AD5"/>
    <w:rsid w:val="005455AC"/>
    <w:rsid w:val="005506FA"/>
    <w:rsid w:val="00551A50"/>
    <w:rsid w:val="00551A7F"/>
    <w:rsid w:val="00552EE0"/>
    <w:rsid w:val="005542CB"/>
    <w:rsid w:val="00554FA1"/>
    <w:rsid w:val="00555DDE"/>
    <w:rsid w:val="00562030"/>
    <w:rsid w:val="0056480F"/>
    <w:rsid w:val="00571413"/>
    <w:rsid w:val="0058487B"/>
    <w:rsid w:val="00587BC6"/>
    <w:rsid w:val="005906EE"/>
    <w:rsid w:val="00592781"/>
    <w:rsid w:val="00593289"/>
    <w:rsid w:val="00593806"/>
    <w:rsid w:val="0059448C"/>
    <w:rsid w:val="00594B18"/>
    <w:rsid w:val="00595C0A"/>
    <w:rsid w:val="00597064"/>
    <w:rsid w:val="005A05D4"/>
    <w:rsid w:val="005A09E2"/>
    <w:rsid w:val="005A259E"/>
    <w:rsid w:val="005A4BF3"/>
    <w:rsid w:val="005A5573"/>
    <w:rsid w:val="005A58B7"/>
    <w:rsid w:val="005A62ED"/>
    <w:rsid w:val="005A6763"/>
    <w:rsid w:val="005A72D3"/>
    <w:rsid w:val="005A7D05"/>
    <w:rsid w:val="005B0964"/>
    <w:rsid w:val="005B416D"/>
    <w:rsid w:val="005B4A39"/>
    <w:rsid w:val="005B7270"/>
    <w:rsid w:val="005C2BBE"/>
    <w:rsid w:val="005C5658"/>
    <w:rsid w:val="005D39B8"/>
    <w:rsid w:val="005D4F40"/>
    <w:rsid w:val="005D50B5"/>
    <w:rsid w:val="005E219D"/>
    <w:rsid w:val="005E38E0"/>
    <w:rsid w:val="005E4281"/>
    <w:rsid w:val="005E45AB"/>
    <w:rsid w:val="005F089F"/>
    <w:rsid w:val="005F23B0"/>
    <w:rsid w:val="005F2F60"/>
    <w:rsid w:val="005F4470"/>
    <w:rsid w:val="005F461F"/>
    <w:rsid w:val="005F4786"/>
    <w:rsid w:val="005F54AC"/>
    <w:rsid w:val="005F686B"/>
    <w:rsid w:val="005F7CA4"/>
    <w:rsid w:val="006020C0"/>
    <w:rsid w:val="00602546"/>
    <w:rsid w:val="00602740"/>
    <w:rsid w:val="00602B41"/>
    <w:rsid w:val="006033A0"/>
    <w:rsid w:val="00603495"/>
    <w:rsid w:val="0060389F"/>
    <w:rsid w:val="00603A36"/>
    <w:rsid w:val="00605052"/>
    <w:rsid w:val="00611D54"/>
    <w:rsid w:val="006134CE"/>
    <w:rsid w:val="00613923"/>
    <w:rsid w:val="00613B87"/>
    <w:rsid w:val="006165FB"/>
    <w:rsid w:val="0061670C"/>
    <w:rsid w:val="00617A49"/>
    <w:rsid w:val="00622D96"/>
    <w:rsid w:val="00623919"/>
    <w:rsid w:val="00624DB6"/>
    <w:rsid w:val="00630AA6"/>
    <w:rsid w:val="006315EF"/>
    <w:rsid w:val="00631CD9"/>
    <w:rsid w:val="00635E64"/>
    <w:rsid w:val="006377DC"/>
    <w:rsid w:val="00643ACD"/>
    <w:rsid w:val="00644137"/>
    <w:rsid w:val="0064489D"/>
    <w:rsid w:val="00645AB5"/>
    <w:rsid w:val="006461BC"/>
    <w:rsid w:val="00647BD8"/>
    <w:rsid w:val="006500A6"/>
    <w:rsid w:val="0065495F"/>
    <w:rsid w:val="0065791F"/>
    <w:rsid w:val="00657C90"/>
    <w:rsid w:val="006623D4"/>
    <w:rsid w:val="00664BDF"/>
    <w:rsid w:val="00664D95"/>
    <w:rsid w:val="00665433"/>
    <w:rsid w:val="00666B7C"/>
    <w:rsid w:val="00670003"/>
    <w:rsid w:val="0067078E"/>
    <w:rsid w:val="00671528"/>
    <w:rsid w:val="00672AB3"/>
    <w:rsid w:val="00673AE3"/>
    <w:rsid w:val="0067453C"/>
    <w:rsid w:val="00677F53"/>
    <w:rsid w:val="00680BB0"/>
    <w:rsid w:val="006825B4"/>
    <w:rsid w:val="00683601"/>
    <w:rsid w:val="00687437"/>
    <w:rsid w:val="00687D32"/>
    <w:rsid w:val="00690E85"/>
    <w:rsid w:val="006911DC"/>
    <w:rsid w:val="00691ECA"/>
    <w:rsid w:val="0069306C"/>
    <w:rsid w:val="0069468D"/>
    <w:rsid w:val="006A25DB"/>
    <w:rsid w:val="006A3E19"/>
    <w:rsid w:val="006A4BE1"/>
    <w:rsid w:val="006A709A"/>
    <w:rsid w:val="006A73BD"/>
    <w:rsid w:val="006B02EA"/>
    <w:rsid w:val="006B0452"/>
    <w:rsid w:val="006B24AE"/>
    <w:rsid w:val="006B30E3"/>
    <w:rsid w:val="006B763A"/>
    <w:rsid w:val="006C2297"/>
    <w:rsid w:val="006C4CB8"/>
    <w:rsid w:val="006C5AD8"/>
    <w:rsid w:val="006C5F65"/>
    <w:rsid w:val="006C7AA7"/>
    <w:rsid w:val="006D006E"/>
    <w:rsid w:val="006D04D1"/>
    <w:rsid w:val="006D2538"/>
    <w:rsid w:val="006D2FEE"/>
    <w:rsid w:val="006D5298"/>
    <w:rsid w:val="006D7751"/>
    <w:rsid w:val="006E0394"/>
    <w:rsid w:val="006E0C46"/>
    <w:rsid w:val="006E1269"/>
    <w:rsid w:val="006E12E0"/>
    <w:rsid w:val="006E1576"/>
    <w:rsid w:val="006E1C3D"/>
    <w:rsid w:val="006E388E"/>
    <w:rsid w:val="006E5BD9"/>
    <w:rsid w:val="006E6CDB"/>
    <w:rsid w:val="006E79EC"/>
    <w:rsid w:val="006E7C79"/>
    <w:rsid w:val="006F0B53"/>
    <w:rsid w:val="006F146C"/>
    <w:rsid w:val="006F2555"/>
    <w:rsid w:val="006F28FE"/>
    <w:rsid w:val="006F3428"/>
    <w:rsid w:val="006F4A03"/>
    <w:rsid w:val="006F51E9"/>
    <w:rsid w:val="006F64C7"/>
    <w:rsid w:val="006F6D6A"/>
    <w:rsid w:val="006F72B9"/>
    <w:rsid w:val="006F7B49"/>
    <w:rsid w:val="00703E6F"/>
    <w:rsid w:val="00705E90"/>
    <w:rsid w:val="00706EF7"/>
    <w:rsid w:val="00710CF9"/>
    <w:rsid w:val="00712749"/>
    <w:rsid w:val="00714392"/>
    <w:rsid w:val="00715B04"/>
    <w:rsid w:val="00721418"/>
    <w:rsid w:val="00730556"/>
    <w:rsid w:val="007313AD"/>
    <w:rsid w:val="00736880"/>
    <w:rsid w:val="00741A84"/>
    <w:rsid w:val="00746E0F"/>
    <w:rsid w:val="00746EBF"/>
    <w:rsid w:val="00750AC6"/>
    <w:rsid w:val="00751DA2"/>
    <w:rsid w:val="00752255"/>
    <w:rsid w:val="007528E1"/>
    <w:rsid w:val="00752FA3"/>
    <w:rsid w:val="0075442B"/>
    <w:rsid w:val="00755B5B"/>
    <w:rsid w:val="007579E0"/>
    <w:rsid w:val="00764147"/>
    <w:rsid w:val="00765AA5"/>
    <w:rsid w:val="00770A90"/>
    <w:rsid w:val="00770CDA"/>
    <w:rsid w:val="007710FF"/>
    <w:rsid w:val="00771323"/>
    <w:rsid w:val="00772932"/>
    <w:rsid w:val="00772F52"/>
    <w:rsid w:val="00774FD5"/>
    <w:rsid w:val="00780594"/>
    <w:rsid w:val="00781CE0"/>
    <w:rsid w:val="00783FE3"/>
    <w:rsid w:val="00785B33"/>
    <w:rsid w:val="00790DFE"/>
    <w:rsid w:val="007916E2"/>
    <w:rsid w:val="00792078"/>
    <w:rsid w:val="00797BC8"/>
    <w:rsid w:val="007A44A2"/>
    <w:rsid w:val="007A4565"/>
    <w:rsid w:val="007A51D3"/>
    <w:rsid w:val="007A685C"/>
    <w:rsid w:val="007A6FBC"/>
    <w:rsid w:val="007B36D8"/>
    <w:rsid w:val="007B47BB"/>
    <w:rsid w:val="007C1083"/>
    <w:rsid w:val="007C1E79"/>
    <w:rsid w:val="007C2CC1"/>
    <w:rsid w:val="007C4CB9"/>
    <w:rsid w:val="007C5C11"/>
    <w:rsid w:val="007C6107"/>
    <w:rsid w:val="007C6908"/>
    <w:rsid w:val="007D0DFE"/>
    <w:rsid w:val="007D1A52"/>
    <w:rsid w:val="007D4321"/>
    <w:rsid w:val="007D471B"/>
    <w:rsid w:val="007D4DDF"/>
    <w:rsid w:val="007D6F79"/>
    <w:rsid w:val="007E049D"/>
    <w:rsid w:val="007E29F7"/>
    <w:rsid w:val="007E31F7"/>
    <w:rsid w:val="007E6480"/>
    <w:rsid w:val="007F2A12"/>
    <w:rsid w:val="007F3B81"/>
    <w:rsid w:val="007F6CE8"/>
    <w:rsid w:val="007F7E7E"/>
    <w:rsid w:val="008016A2"/>
    <w:rsid w:val="008035E9"/>
    <w:rsid w:val="00805848"/>
    <w:rsid w:val="00805A4D"/>
    <w:rsid w:val="00814E9D"/>
    <w:rsid w:val="008151F1"/>
    <w:rsid w:val="008159B6"/>
    <w:rsid w:val="008200CF"/>
    <w:rsid w:val="008204B0"/>
    <w:rsid w:val="00820B26"/>
    <w:rsid w:val="00821B2A"/>
    <w:rsid w:val="008220B4"/>
    <w:rsid w:val="00822128"/>
    <w:rsid w:val="0082296B"/>
    <w:rsid w:val="0082416F"/>
    <w:rsid w:val="0082688D"/>
    <w:rsid w:val="008310DD"/>
    <w:rsid w:val="00834B25"/>
    <w:rsid w:val="008372FA"/>
    <w:rsid w:val="00842436"/>
    <w:rsid w:val="00842D12"/>
    <w:rsid w:val="00843805"/>
    <w:rsid w:val="00845785"/>
    <w:rsid w:val="008474F8"/>
    <w:rsid w:val="00847F33"/>
    <w:rsid w:val="0085049E"/>
    <w:rsid w:val="00851B10"/>
    <w:rsid w:val="00854863"/>
    <w:rsid w:val="00854BD7"/>
    <w:rsid w:val="0086288E"/>
    <w:rsid w:val="00862EDB"/>
    <w:rsid w:val="008632D1"/>
    <w:rsid w:val="00864245"/>
    <w:rsid w:val="008652F3"/>
    <w:rsid w:val="00866514"/>
    <w:rsid w:val="00866B80"/>
    <w:rsid w:val="00867539"/>
    <w:rsid w:val="0087115D"/>
    <w:rsid w:val="00872813"/>
    <w:rsid w:val="0087291B"/>
    <w:rsid w:val="00872EDD"/>
    <w:rsid w:val="008741F0"/>
    <w:rsid w:val="0087427C"/>
    <w:rsid w:val="00874706"/>
    <w:rsid w:val="00874C96"/>
    <w:rsid w:val="00875481"/>
    <w:rsid w:val="00876816"/>
    <w:rsid w:val="00876EDC"/>
    <w:rsid w:val="008772C4"/>
    <w:rsid w:val="008802D3"/>
    <w:rsid w:val="008825FC"/>
    <w:rsid w:val="00882735"/>
    <w:rsid w:val="00882D3C"/>
    <w:rsid w:val="0088453E"/>
    <w:rsid w:val="00887165"/>
    <w:rsid w:val="008874DD"/>
    <w:rsid w:val="0089360E"/>
    <w:rsid w:val="008940F6"/>
    <w:rsid w:val="00896618"/>
    <w:rsid w:val="0089707B"/>
    <w:rsid w:val="008A4325"/>
    <w:rsid w:val="008A4A8E"/>
    <w:rsid w:val="008A4AE6"/>
    <w:rsid w:val="008B066B"/>
    <w:rsid w:val="008B0C0E"/>
    <w:rsid w:val="008B0D92"/>
    <w:rsid w:val="008B150D"/>
    <w:rsid w:val="008B16D5"/>
    <w:rsid w:val="008B19C0"/>
    <w:rsid w:val="008B3F03"/>
    <w:rsid w:val="008B6519"/>
    <w:rsid w:val="008B6DAA"/>
    <w:rsid w:val="008B7D49"/>
    <w:rsid w:val="008C2C9A"/>
    <w:rsid w:val="008C2F9D"/>
    <w:rsid w:val="008C3067"/>
    <w:rsid w:val="008C57A2"/>
    <w:rsid w:val="008C57C2"/>
    <w:rsid w:val="008C792D"/>
    <w:rsid w:val="008C79BA"/>
    <w:rsid w:val="008D00A9"/>
    <w:rsid w:val="008D022B"/>
    <w:rsid w:val="008D42F4"/>
    <w:rsid w:val="008D44C3"/>
    <w:rsid w:val="008D5B55"/>
    <w:rsid w:val="008E04BB"/>
    <w:rsid w:val="008E3634"/>
    <w:rsid w:val="008E61DB"/>
    <w:rsid w:val="008F014A"/>
    <w:rsid w:val="008F2521"/>
    <w:rsid w:val="008F2E56"/>
    <w:rsid w:val="008F343B"/>
    <w:rsid w:val="008F4875"/>
    <w:rsid w:val="008F57E4"/>
    <w:rsid w:val="0090143D"/>
    <w:rsid w:val="00902733"/>
    <w:rsid w:val="0090358A"/>
    <w:rsid w:val="00905D95"/>
    <w:rsid w:val="00910867"/>
    <w:rsid w:val="00914115"/>
    <w:rsid w:val="00920E3A"/>
    <w:rsid w:val="0092136A"/>
    <w:rsid w:val="0092303E"/>
    <w:rsid w:val="00923A29"/>
    <w:rsid w:val="009249CD"/>
    <w:rsid w:val="00930F7A"/>
    <w:rsid w:val="00935EDD"/>
    <w:rsid w:val="00936127"/>
    <w:rsid w:val="009372A2"/>
    <w:rsid w:val="00937E6D"/>
    <w:rsid w:val="009419DB"/>
    <w:rsid w:val="009425B8"/>
    <w:rsid w:val="00943E2F"/>
    <w:rsid w:val="00950308"/>
    <w:rsid w:val="00951394"/>
    <w:rsid w:val="009521E1"/>
    <w:rsid w:val="009523BA"/>
    <w:rsid w:val="0095274F"/>
    <w:rsid w:val="00952768"/>
    <w:rsid w:val="00953531"/>
    <w:rsid w:val="0095706A"/>
    <w:rsid w:val="0095791D"/>
    <w:rsid w:val="00960D0A"/>
    <w:rsid w:val="0096125A"/>
    <w:rsid w:val="00961995"/>
    <w:rsid w:val="00963410"/>
    <w:rsid w:val="00974CE0"/>
    <w:rsid w:val="00974DBD"/>
    <w:rsid w:val="0097573D"/>
    <w:rsid w:val="00977CB0"/>
    <w:rsid w:val="00981BA9"/>
    <w:rsid w:val="00984F0C"/>
    <w:rsid w:val="009867CB"/>
    <w:rsid w:val="00986948"/>
    <w:rsid w:val="00990CBF"/>
    <w:rsid w:val="00991923"/>
    <w:rsid w:val="00991AAE"/>
    <w:rsid w:val="00992363"/>
    <w:rsid w:val="00993271"/>
    <w:rsid w:val="009976FD"/>
    <w:rsid w:val="009A0133"/>
    <w:rsid w:val="009A13A2"/>
    <w:rsid w:val="009A13B9"/>
    <w:rsid w:val="009A148F"/>
    <w:rsid w:val="009A1EB0"/>
    <w:rsid w:val="009A43BE"/>
    <w:rsid w:val="009A4807"/>
    <w:rsid w:val="009A4F9B"/>
    <w:rsid w:val="009A72A3"/>
    <w:rsid w:val="009B039D"/>
    <w:rsid w:val="009B2ADB"/>
    <w:rsid w:val="009B7A94"/>
    <w:rsid w:val="009C4395"/>
    <w:rsid w:val="009D00DD"/>
    <w:rsid w:val="009D0128"/>
    <w:rsid w:val="009D0E3B"/>
    <w:rsid w:val="009D20E3"/>
    <w:rsid w:val="009D2545"/>
    <w:rsid w:val="009D26F1"/>
    <w:rsid w:val="009D33D8"/>
    <w:rsid w:val="009D360F"/>
    <w:rsid w:val="009D54B9"/>
    <w:rsid w:val="009D5C35"/>
    <w:rsid w:val="009D7F6F"/>
    <w:rsid w:val="009E1A5F"/>
    <w:rsid w:val="009E4393"/>
    <w:rsid w:val="009E7E23"/>
    <w:rsid w:val="009F0598"/>
    <w:rsid w:val="009F3FF8"/>
    <w:rsid w:val="009F473F"/>
    <w:rsid w:val="009F53F6"/>
    <w:rsid w:val="009F70F1"/>
    <w:rsid w:val="009F7EF8"/>
    <w:rsid w:val="00A01D5E"/>
    <w:rsid w:val="00A03F1C"/>
    <w:rsid w:val="00A04867"/>
    <w:rsid w:val="00A04D8E"/>
    <w:rsid w:val="00A05799"/>
    <w:rsid w:val="00A07359"/>
    <w:rsid w:val="00A11B1E"/>
    <w:rsid w:val="00A12D90"/>
    <w:rsid w:val="00A14A5C"/>
    <w:rsid w:val="00A14B12"/>
    <w:rsid w:val="00A2189A"/>
    <w:rsid w:val="00A220F8"/>
    <w:rsid w:val="00A227F6"/>
    <w:rsid w:val="00A22C2D"/>
    <w:rsid w:val="00A24765"/>
    <w:rsid w:val="00A26754"/>
    <w:rsid w:val="00A26840"/>
    <w:rsid w:val="00A30C40"/>
    <w:rsid w:val="00A3441A"/>
    <w:rsid w:val="00A37B22"/>
    <w:rsid w:val="00A4641F"/>
    <w:rsid w:val="00A4703D"/>
    <w:rsid w:val="00A479C9"/>
    <w:rsid w:val="00A47F38"/>
    <w:rsid w:val="00A51AA9"/>
    <w:rsid w:val="00A549B5"/>
    <w:rsid w:val="00A54AE8"/>
    <w:rsid w:val="00A55CA2"/>
    <w:rsid w:val="00A563AF"/>
    <w:rsid w:val="00A567CC"/>
    <w:rsid w:val="00A57E13"/>
    <w:rsid w:val="00A61234"/>
    <w:rsid w:val="00A6171E"/>
    <w:rsid w:val="00A620F8"/>
    <w:rsid w:val="00A71980"/>
    <w:rsid w:val="00A75994"/>
    <w:rsid w:val="00A77F5C"/>
    <w:rsid w:val="00A82B7E"/>
    <w:rsid w:val="00A83D76"/>
    <w:rsid w:val="00A87EE4"/>
    <w:rsid w:val="00A87F58"/>
    <w:rsid w:val="00A90825"/>
    <w:rsid w:val="00A941B5"/>
    <w:rsid w:val="00A949D4"/>
    <w:rsid w:val="00A94BA9"/>
    <w:rsid w:val="00A955CC"/>
    <w:rsid w:val="00A95F3B"/>
    <w:rsid w:val="00A963AB"/>
    <w:rsid w:val="00A9765D"/>
    <w:rsid w:val="00AA22CA"/>
    <w:rsid w:val="00AA4131"/>
    <w:rsid w:val="00AA7EA6"/>
    <w:rsid w:val="00AB3275"/>
    <w:rsid w:val="00AB37A3"/>
    <w:rsid w:val="00AB4BEB"/>
    <w:rsid w:val="00AB552D"/>
    <w:rsid w:val="00AB5600"/>
    <w:rsid w:val="00AB5E11"/>
    <w:rsid w:val="00AB5F35"/>
    <w:rsid w:val="00AC0100"/>
    <w:rsid w:val="00AC0E29"/>
    <w:rsid w:val="00AC21BF"/>
    <w:rsid w:val="00AC36C4"/>
    <w:rsid w:val="00AC40D7"/>
    <w:rsid w:val="00AC62B4"/>
    <w:rsid w:val="00AC68CC"/>
    <w:rsid w:val="00AD14B7"/>
    <w:rsid w:val="00AD39A7"/>
    <w:rsid w:val="00AD4341"/>
    <w:rsid w:val="00AD694E"/>
    <w:rsid w:val="00AD7723"/>
    <w:rsid w:val="00AD7AAF"/>
    <w:rsid w:val="00AE439E"/>
    <w:rsid w:val="00AE799D"/>
    <w:rsid w:val="00AF00F3"/>
    <w:rsid w:val="00AF01A1"/>
    <w:rsid w:val="00AF29F4"/>
    <w:rsid w:val="00AF2EC7"/>
    <w:rsid w:val="00AF3B1B"/>
    <w:rsid w:val="00AF3D8E"/>
    <w:rsid w:val="00AF3DF8"/>
    <w:rsid w:val="00AF4145"/>
    <w:rsid w:val="00AF457D"/>
    <w:rsid w:val="00AF6C09"/>
    <w:rsid w:val="00B00F31"/>
    <w:rsid w:val="00B036EE"/>
    <w:rsid w:val="00B05E8D"/>
    <w:rsid w:val="00B110C0"/>
    <w:rsid w:val="00B114B8"/>
    <w:rsid w:val="00B12A97"/>
    <w:rsid w:val="00B16075"/>
    <w:rsid w:val="00B1626D"/>
    <w:rsid w:val="00B16328"/>
    <w:rsid w:val="00B175E7"/>
    <w:rsid w:val="00B20C29"/>
    <w:rsid w:val="00B20E23"/>
    <w:rsid w:val="00B219FB"/>
    <w:rsid w:val="00B22ECF"/>
    <w:rsid w:val="00B30787"/>
    <w:rsid w:val="00B31E5C"/>
    <w:rsid w:val="00B346AE"/>
    <w:rsid w:val="00B355EA"/>
    <w:rsid w:val="00B3571F"/>
    <w:rsid w:val="00B35A5D"/>
    <w:rsid w:val="00B363FD"/>
    <w:rsid w:val="00B3710B"/>
    <w:rsid w:val="00B43D0F"/>
    <w:rsid w:val="00B453DB"/>
    <w:rsid w:val="00B45C89"/>
    <w:rsid w:val="00B50B51"/>
    <w:rsid w:val="00B535A6"/>
    <w:rsid w:val="00B53877"/>
    <w:rsid w:val="00B540DA"/>
    <w:rsid w:val="00B6074C"/>
    <w:rsid w:val="00B60D2A"/>
    <w:rsid w:val="00B61062"/>
    <w:rsid w:val="00B62DD7"/>
    <w:rsid w:val="00B64947"/>
    <w:rsid w:val="00B71277"/>
    <w:rsid w:val="00B717AF"/>
    <w:rsid w:val="00B72257"/>
    <w:rsid w:val="00B73918"/>
    <w:rsid w:val="00B77803"/>
    <w:rsid w:val="00B8193B"/>
    <w:rsid w:val="00B8199F"/>
    <w:rsid w:val="00B81ACF"/>
    <w:rsid w:val="00B84839"/>
    <w:rsid w:val="00B84D2E"/>
    <w:rsid w:val="00B8661C"/>
    <w:rsid w:val="00B92003"/>
    <w:rsid w:val="00B95016"/>
    <w:rsid w:val="00B95372"/>
    <w:rsid w:val="00B95F46"/>
    <w:rsid w:val="00B97479"/>
    <w:rsid w:val="00B9765D"/>
    <w:rsid w:val="00BA20BE"/>
    <w:rsid w:val="00BA4702"/>
    <w:rsid w:val="00BA5CE3"/>
    <w:rsid w:val="00BB3DF8"/>
    <w:rsid w:val="00BB4FFA"/>
    <w:rsid w:val="00BB6AE1"/>
    <w:rsid w:val="00BC14A3"/>
    <w:rsid w:val="00BC49B1"/>
    <w:rsid w:val="00BC50B3"/>
    <w:rsid w:val="00BC686F"/>
    <w:rsid w:val="00BC75CF"/>
    <w:rsid w:val="00BC7D5B"/>
    <w:rsid w:val="00BD297F"/>
    <w:rsid w:val="00BD43FB"/>
    <w:rsid w:val="00BD509C"/>
    <w:rsid w:val="00BD5C88"/>
    <w:rsid w:val="00BD6533"/>
    <w:rsid w:val="00BE0082"/>
    <w:rsid w:val="00BE1E15"/>
    <w:rsid w:val="00BE3055"/>
    <w:rsid w:val="00BE3F5D"/>
    <w:rsid w:val="00BE6281"/>
    <w:rsid w:val="00BE6716"/>
    <w:rsid w:val="00BE7413"/>
    <w:rsid w:val="00BF1D8B"/>
    <w:rsid w:val="00BF3586"/>
    <w:rsid w:val="00BF3F91"/>
    <w:rsid w:val="00BF51D7"/>
    <w:rsid w:val="00BF6598"/>
    <w:rsid w:val="00C0496D"/>
    <w:rsid w:val="00C0745D"/>
    <w:rsid w:val="00C07524"/>
    <w:rsid w:val="00C077B2"/>
    <w:rsid w:val="00C07A09"/>
    <w:rsid w:val="00C11D60"/>
    <w:rsid w:val="00C13297"/>
    <w:rsid w:val="00C15D38"/>
    <w:rsid w:val="00C16F6E"/>
    <w:rsid w:val="00C17016"/>
    <w:rsid w:val="00C1766A"/>
    <w:rsid w:val="00C20131"/>
    <w:rsid w:val="00C20EB5"/>
    <w:rsid w:val="00C23DC5"/>
    <w:rsid w:val="00C2526F"/>
    <w:rsid w:val="00C27821"/>
    <w:rsid w:val="00C301AB"/>
    <w:rsid w:val="00C30482"/>
    <w:rsid w:val="00C3212C"/>
    <w:rsid w:val="00C34416"/>
    <w:rsid w:val="00C37023"/>
    <w:rsid w:val="00C37E72"/>
    <w:rsid w:val="00C4060A"/>
    <w:rsid w:val="00C41925"/>
    <w:rsid w:val="00C44129"/>
    <w:rsid w:val="00C459A3"/>
    <w:rsid w:val="00C45F56"/>
    <w:rsid w:val="00C46CF6"/>
    <w:rsid w:val="00C47335"/>
    <w:rsid w:val="00C502B6"/>
    <w:rsid w:val="00C50337"/>
    <w:rsid w:val="00C51C10"/>
    <w:rsid w:val="00C5235E"/>
    <w:rsid w:val="00C53478"/>
    <w:rsid w:val="00C5395F"/>
    <w:rsid w:val="00C553D0"/>
    <w:rsid w:val="00C55B65"/>
    <w:rsid w:val="00C5676C"/>
    <w:rsid w:val="00C56CCC"/>
    <w:rsid w:val="00C627C6"/>
    <w:rsid w:val="00C63156"/>
    <w:rsid w:val="00C650A5"/>
    <w:rsid w:val="00C6581B"/>
    <w:rsid w:val="00C65D72"/>
    <w:rsid w:val="00C71CA3"/>
    <w:rsid w:val="00C7279E"/>
    <w:rsid w:val="00C72969"/>
    <w:rsid w:val="00C73269"/>
    <w:rsid w:val="00C74BFE"/>
    <w:rsid w:val="00C74C2E"/>
    <w:rsid w:val="00C751D1"/>
    <w:rsid w:val="00C761A6"/>
    <w:rsid w:val="00C80C43"/>
    <w:rsid w:val="00C85140"/>
    <w:rsid w:val="00C90599"/>
    <w:rsid w:val="00C91A75"/>
    <w:rsid w:val="00C932A8"/>
    <w:rsid w:val="00C9433D"/>
    <w:rsid w:val="00CA5493"/>
    <w:rsid w:val="00CA6B91"/>
    <w:rsid w:val="00CB0B70"/>
    <w:rsid w:val="00CB0C20"/>
    <w:rsid w:val="00CB5D37"/>
    <w:rsid w:val="00CC3F1F"/>
    <w:rsid w:val="00CD0E22"/>
    <w:rsid w:val="00CD4485"/>
    <w:rsid w:val="00CD45E9"/>
    <w:rsid w:val="00CD65D2"/>
    <w:rsid w:val="00CD718A"/>
    <w:rsid w:val="00CE0052"/>
    <w:rsid w:val="00CE0A07"/>
    <w:rsid w:val="00CE5923"/>
    <w:rsid w:val="00CE6A47"/>
    <w:rsid w:val="00CF15E2"/>
    <w:rsid w:val="00CF1A95"/>
    <w:rsid w:val="00CF38BF"/>
    <w:rsid w:val="00CF3F22"/>
    <w:rsid w:val="00CF3F52"/>
    <w:rsid w:val="00CF4492"/>
    <w:rsid w:val="00CF5A5B"/>
    <w:rsid w:val="00D003B9"/>
    <w:rsid w:val="00D036CD"/>
    <w:rsid w:val="00D03974"/>
    <w:rsid w:val="00D03A56"/>
    <w:rsid w:val="00D040A0"/>
    <w:rsid w:val="00D05604"/>
    <w:rsid w:val="00D07D90"/>
    <w:rsid w:val="00D10592"/>
    <w:rsid w:val="00D11ADD"/>
    <w:rsid w:val="00D11B64"/>
    <w:rsid w:val="00D176F5"/>
    <w:rsid w:val="00D17737"/>
    <w:rsid w:val="00D17ABA"/>
    <w:rsid w:val="00D2281B"/>
    <w:rsid w:val="00D25191"/>
    <w:rsid w:val="00D25826"/>
    <w:rsid w:val="00D27ED1"/>
    <w:rsid w:val="00D326A7"/>
    <w:rsid w:val="00D3362F"/>
    <w:rsid w:val="00D342F0"/>
    <w:rsid w:val="00D34AE2"/>
    <w:rsid w:val="00D34FDE"/>
    <w:rsid w:val="00D354D1"/>
    <w:rsid w:val="00D40000"/>
    <w:rsid w:val="00D430B0"/>
    <w:rsid w:val="00D44864"/>
    <w:rsid w:val="00D44945"/>
    <w:rsid w:val="00D452F3"/>
    <w:rsid w:val="00D458B4"/>
    <w:rsid w:val="00D458BD"/>
    <w:rsid w:val="00D45F1B"/>
    <w:rsid w:val="00D46351"/>
    <w:rsid w:val="00D50FF5"/>
    <w:rsid w:val="00D515C7"/>
    <w:rsid w:val="00D52E7E"/>
    <w:rsid w:val="00D57A53"/>
    <w:rsid w:val="00D6067F"/>
    <w:rsid w:val="00D627E6"/>
    <w:rsid w:val="00D628A5"/>
    <w:rsid w:val="00D63D25"/>
    <w:rsid w:val="00D65050"/>
    <w:rsid w:val="00D708F6"/>
    <w:rsid w:val="00D71C6A"/>
    <w:rsid w:val="00D73940"/>
    <w:rsid w:val="00D74975"/>
    <w:rsid w:val="00D75413"/>
    <w:rsid w:val="00D7573C"/>
    <w:rsid w:val="00D8617A"/>
    <w:rsid w:val="00D9232C"/>
    <w:rsid w:val="00D92C6A"/>
    <w:rsid w:val="00D93ED0"/>
    <w:rsid w:val="00D94546"/>
    <w:rsid w:val="00D9673D"/>
    <w:rsid w:val="00D97BD8"/>
    <w:rsid w:val="00DA4F0E"/>
    <w:rsid w:val="00DA64D2"/>
    <w:rsid w:val="00DA6A56"/>
    <w:rsid w:val="00DA6B58"/>
    <w:rsid w:val="00DA73D2"/>
    <w:rsid w:val="00DA74F3"/>
    <w:rsid w:val="00DA7A76"/>
    <w:rsid w:val="00DB030F"/>
    <w:rsid w:val="00DB1C44"/>
    <w:rsid w:val="00DB23C2"/>
    <w:rsid w:val="00DB6A19"/>
    <w:rsid w:val="00DC1A76"/>
    <w:rsid w:val="00DC2D03"/>
    <w:rsid w:val="00DC4E42"/>
    <w:rsid w:val="00DC5170"/>
    <w:rsid w:val="00DC61CC"/>
    <w:rsid w:val="00DC6AB4"/>
    <w:rsid w:val="00DD2203"/>
    <w:rsid w:val="00DD4E1A"/>
    <w:rsid w:val="00DD5EB3"/>
    <w:rsid w:val="00DD6EA6"/>
    <w:rsid w:val="00DE14C3"/>
    <w:rsid w:val="00DE1597"/>
    <w:rsid w:val="00DE1797"/>
    <w:rsid w:val="00DE1B3D"/>
    <w:rsid w:val="00DE2A27"/>
    <w:rsid w:val="00DE2C01"/>
    <w:rsid w:val="00DE3240"/>
    <w:rsid w:val="00DE6887"/>
    <w:rsid w:val="00DF2E00"/>
    <w:rsid w:val="00DF35EB"/>
    <w:rsid w:val="00DF4A7F"/>
    <w:rsid w:val="00DF5BF3"/>
    <w:rsid w:val="00DF62FD"/>
    <w:rsid w:val="00DF6503"/>
    <w:rsid w:val="00DF6D79"/>
    <w:rsid w:val="00E028E0"/>
    <w:rsid w:val="00E02AF9"/>
    <w:rsid w:val="00E06AFE"/>
    <w:rsid w:val="00E06D0F"/>
    <w:rsid w:val="00E10235"/>
    <w:rsid w:val="00E102F8"/>
    <w:rsid w:val="00E10C61"/>
    <w:rsid w:val="00E1199D"/>
    <w:rsid w:val="00E12378"/>
    <w:rsid w:val="00E12B73"/>
    <w:rsid w:val="00E135CB"/>
    <w:rsid w:val="00E1605E"/>
    <w:rsid w:val="00E16FA9"/>
    <w:rsid w:val="00E20689"/>
    <w:rsid w:val="00E20BCD"/>
    <w:rsid w:val="00E21722"/>
    <w:rsid w:val="00E21FA6"/>
    <w:rsid w:val="00E222F1"/>
    <w:rsid w:val="00E23DAC"/>
    <w:rsid w:val="00E26259"/>
    <w:rsid w:val="00E30515"/>
    <w:rsid w:val="00E30A4E"/>
    <w:rsid w:val="00E32CA5"/>
    <w:rsid w:val="00E32D77"/>
    <w:rsid w:val="00E33F3C"/>
    <w:rsid w:val="00E34002"/>
    <w:rsid w:val="00E3468B"/>
    <w:rsid w:val="00E365DD"/>
    <w:rsid w:val="00E36D8C"/>
    <w:rsid w:val="00E44E40"/>
    <w:rsid w:val="00E468DB"/>
    <w:rsid w:val="00E51C2A"/>
    <w:rsid w:val="00E5270C"/>
    <w:rsid w:val="00E5587F"/>
    <w:rsid w:val="00E56A9B"/>
    <w:rsid w:val="00E60BB2"/>
    <w:rsid w:val="00E6112E"/>
    <w:rsid w:val="00E645C3"/>
    <w:rsid w:val="00E70F4A"/>
    <w:rsid w:val="00E7772C"/>
    <w:rsid w:val="00E80F1A"/>
    <w:rsid w:val="00E820AF"/>
    <w:rsid w:val="00E83026"/>
    <w:rsid w:val="00E85D91"/>
    <w:rsid w:val="00E9141B"/>
    <w:rsid w:val="00E91ED9"/>
    <w:rsid w:val="00E92819"/>
    <w:rsid w:val="00E92DA5"/>
    <w:rsid w:val="00E95A58"/>
    <w:rsid w:val="00EA28D3"/>
    <w:rsid w:val="00EA3193"/>
    <w:rsid w:val="00EA78F8"/>
    <w:rsid w:val="00EB0E35"/>
    <w:rsid w:val="00EB157B"/>
    <w:rsid w:val="00EB2CDC"/>
    <w:rsid w:val="00EB3210"/>
    <w:rsid w:val="00EB52B6"/>
    <w:rsid w:val="00EB64A5"/>
    <w:rsid w:val="00EB771C"/>
    <w:rsid w:val="00EB775B"/>
    <w:rsid w:val="00EC0027"/>
    <w:rsid w:val="00EC016D"/>
    <w:rsid w:val="00EC1D11"/>
    <w:rsid w:val="00EC2A53"/>
    <w:rsid w:val="00EC3183"/>
    <w:rsid w:val="00EC4922"/>
    <w:rsid w:val="00EC5AB0"/>
    <w:rsid w:val="00EC70A3"/>
    <w:rsid w:val="00ED1BEB"/>
    <w:rsid w:val="00ED3706"/>
    <w:rsid w:val="00ED38FF"/>
    <w:rsid w:val="00ED4EF5"/>
    <w:rsid w:val="00ED59F5"/>
    <w:rsid w:val="00ED5ECA"/>
    <w:rsid w:val="00EE115D"/>
    <w:rsid w:val="00EE124C"/>
    <w:rsid w:val="00EE2074"/>
    <w:rsid w:val="00EE3125"/>
    <w:rsid w:val="00EE5046"/>
    <w:rsid w:val="00EE5ED3"/>
    <w:rsid w:val="00EE7C16"/>
    <w:rsid w:val="00EF0421"/>
    <w:rsid w:val="00EF0E4D"/>
    <w:rsid w:val="00EF3986"/>
    <w:rsid w:val="00EF5F21"/>
    <w:rsid w:val="00EF6C3F"/>
    <w:rsid w:val="00EF7080"/>
    <w:rsid w:val="00F00371"/>
    <w:rsid w:val="00F003A8"/>
    <w:rsid w:val="00F0308C"/>
    <w:rsid w:val="00F0355B"/>
    <w:rsid w:val="00F064B1"/>
    <w:rsid w:val="00F115E0"/>
    <w:rsid w:val="00F20889"/>
    <w:rsid w:val="00F20B75"/>
    <w:rsid w:val="00F21A27"/>
    <w:rsid w:val="00F22135"/>
    <w:rsid w:val="00F23CFB"/>
    <w:rsid w:val="00F26699"/>
    <w:rsid w:val="00F26F94"/>
    <w:rsid w:val="00F274CA"/>
    <w:rsid w:val="00F318BB"/>
    <w:rsid w:val="00F32FFE"/>
    <w:rsid w:val="00F33022"/>
    <w:rsid w:val="00F345D6"/>
    <w:rsid w:val="00F36ACB"/>
    <w:rsid w:val="00F36D60"/>
    <w:rsid w:val="00F37E44"/>
    <w:rsid w:val="00F4026F"/>
    <w:rsid w:val="00F41210"/>
    <w:rsid w:val="00F447F2"/>
    <w:rsid w:val="00F46F99"/>
    <w:rsid w:val="00F51433"/>
    <w:rsid w:val="00F54A56"/>
    <w:rsid w:val="00F61798"/>
    <w:rsid w:val="00F6286A"/>
    <w:rsid w:val="00F65088"/>
    <w:rsid w:val="00F65CA1"/>
    <w:rsid w:val="00F67070"/>
    <w:rsid w:val="00F67552"/>
    <w:rsid w:val="00F7038A"/>
    <w:rsid w:val="00F72B0C"/>
    <w:rsid w:val="00F72DF1"/>
    <w:rsid w:val="00F73D96"/>
    <w:rsid w:val="00F76F8F"/>
    <w:rsid w:val="00F800EA"/>
    <w:rsid w:val="00F80698"/>
    <w:rsid w:val="00F81623"/>
    <w:rsid w:val="00F82FC9"/>
    <w:rsid w:val="00F84D8D"/>
    <w:rsid w:val="00F84DA7"/>
    <w:rsid w:val="00F91411"/>
    <w:rsid w:val="00F92259"/>
    <w:rsid w:val="00F92C65"/>
    <w:rsid w:val="00F942D5"/>
    <w:rsid w:val="00F9666D"/>
    <w:rsid w:val="00F97F76"/>
    <w:rsid w:val="00FA2BA2"/>
    <w:rsid w:val="00FA3817"/>
    <w:rsid w:val="00FB0CC1"/>
    <w:rsid w:val="00FB148F"/>
    <w:rsid w:val="00FB1909"/>
    <w:rsid w:val="00FB1A1A"/>
    <w:rsid w:val="00FB2228"/>
    <w:rsid w:val="00FB3AF8"/>
    <w:rsid w:val="00FB7932"/>
    <w:rsid w:val="00FC00EA"/>
    <w:rsid w:val="00FC327F"/>
    <w:rsid w:val="00FC4D60"/>
    <w:rsid w:val="00FC4E68"/>
    <w:rsid w:val="00FC5C1F"/>
    <w:rsid w:val="00FC608E"/>
    <w:rsid w:val="00FC6218"/>
    <w:rsid w:val="00FC6A29"/>
    <w:rsid w:val="00FD2734"/>
    <w:rsid w:val="00FD4BBC"/>
    <w:rsid w:val="00FD5580"/>
    <w:rsid w:val="00FD714C"/>
    <w:rsid w:val="00FE29EC"/>
    <w:rsid w:val="00FE3AF3"/>
    <w:rsid w:val="00FE4B55"/>
    <w:rsid w:val="00FE5757"/>
    <w:rsid w:val="00FE6480"/>
    <w:rsid w:val="00FE70BF"/>
    <w:rsid w:val="00FF0268"/>
    <w:rsid w:val="00FF05E3"/>
    <w:rsid w:val="00FF47CA"/>
    <w:rsid w:val="00FF5674"/>
    <w:rsid w:val="00FF5856"/>
    <w:rsid w:val="00FF5DAA"/>
    <w:rsid w:val="00FF5E27"/>
    <w:rsid w:val="00FF739D"/>
    <w:rsid w:val="00FF7860"/>
    <w:rsid w:val="00FF78D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9BB61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94BA9"/>
    <w:pPr>
      <w:widowControl w:val="0"/>
      <w:autoSpaceDE w:val="0"/>
      <w:autoSpaceDN w:val="0"/>
      <w:adjustRightInd w:val="0"/>
      <w:spacing w:after="0" w:line="240" w:lineRule="auto"/>
    </w:pPr>
    <w:rPr>
      <w:rFonts w:ascii="Arial" w:eastAsia="Times New Roman" w:hAnsi="Arial" w:cs="Arial"/>
      <w:sz w:val="20"/>
      <w:szCs w:val="20"/>
      <w:lang w:eastAsia="pl-PL"/>
    </w:rPr>
  </w:style>
  <w:style w:type="paragraph" w:styleId="Nagwek3">
    <w:name w:val="heading 3"/>
    <w:basedOn w:val="Normalny"/>
    <w:next w:val="Normalny"/>
    <w:link w:val="Nagwek3Znak"/>
    <w:uiPriority w:val="9"/>
    <w:unhideWhenUsed/>
    <w:qFormat/>
    <w:rsid w:val="00C37E72"/>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ARTartustawynprozporzdzenia">
    <w:name w:val="ART(§) – art. ustawy (§ np. rozporządzenia)"/>
    <w:uiPriority w:val="99"/>
    <w:qFormat/>
    <w:rsid w:val="00A94BA9"/>
    <w:pPr>
      <w:suppressAutoHyphens/>
      <w:autoSpaceDE w:val="0"/>
      <w:autoSpaceDN w:val="0"/>
      <w:adjustRightInd w:val="0"/>
      <w:spacing w:before="120" w:after="0" w:line="360" w:lineRule="auto"/>
      <w:ind w:firstLine="510"/>
      <w:jc w:val="both"/>
    </w:pPr>
    <w:rPr>
      <w:rFonts w:ascii="Times" w:eastAsia="Times New Roman" w:hAnsi="Times" w:cs="Arial"/>
      <w:sz w:val="24"/>
      <w:szCs w:val="20"/>
      <w:lang w:eastAsia="pl-PL"/>
    </w:rPr>
  </w:style>
  <w:style w:type="paragraph" w:customStyle="1" w:styleId="CZWSPPKTczwsplnapunktw">
    <w:name w:val="CZ_WSP_PKT – część wspólna punktów"/>
    <w:basedOn w:val="Normalny"/>
    <w:next w:val="Normalny"/>
    <w:uiPriority w:val="16"/>
    <w:qFormat/>
    <w:rsid w:val="00A94BA9"/>
    <w:pPr>
      <w:widowControl/>
      <w:autoSpaceDE/>
      <w:autoSpaceDN/>
      <w:adjustRightInd/>
      <w:spacing w:line="360" w:lineRule="auto"/>
      <w:jc w:val="both"/>
    </w:pPr>
    <w:rPr>
      <w:rFonts w:ascii="Times" w:hAnsi="Times"/>
      <w:bCs/>
      <w:sz w:val="24"/>
    </w:rPr>
  </w:style>
  <w:style w:type="paragraph" w:styleId="Akapitzlist">
    <w:name w:val="List Paragraph"/>
    <w:basedOn w:val="Normalny"/>
    <w:link w:val="AkapitzlistZnak"/>
    <w:uiPriority w:val="34"/>
    <w:qFormat/>
    <w:rsid w:val="00A94BA9"/>
    <w:pPr>
      <w:widowControl/>
      <w:autoSpaceDE/>
      <w:autoSpaceDN/>
      <w:adjustRightInd/>
      <w:spacing w:after="160" w:line="259" w:lineRule="auto"/>
      <w:ind w:left="720"/>
      <w:contextualSpacing/>
    </w:pPr>
    <w:rPr>
      <w:rFonts w:asciiTheme="minorHAnsi" w:eastAsiaTheme="minorHAnsi" w:hAnsiTheme="minorHAnsi" w:cstheme="minorBidi"/>
      <w:sz w:val="22"/>
      <w:szCs w:val="22"/>
      <w:lang w:eastAsia="en-US"/>
    </w:rPr>
  </w:style>
  <w:style w:type="character" w:customStyle="1" w:styleId="Teksttreci">
    <w:name w:val="Tekst treści_"/>
    <w:basedOn w:val="Domylnaczcionkaakapitu"/>
    <w:qFormat/>
    <w:rsid w:val="00A94BA9"/>
    <w:rPr>
      <w:b w:val="0"/>
      <w:bCs w:val="0"/>
      <w:i w:val="0"/>
      <w:iCs w:val="0"/>
      <w:caps w:val="0"/>
      <w:smallCaps w:val="0"/>
      <w:strike w:val="0"/>
      <w:dstrike w:val="0"/>
      <w:u w:val="none"/>
    </w:rPr>
  </w:style>
  <w:style w:type="paragraph" w:customStyle="1" w:styleId="text-justify">
    <w:name w:val="text-justify"/>
    <w:basedOn w:val="Normalny"/>
    <w:rsid w:val="00A94BA9"/>
    <w:pPr>
      <w:widowControl/>
      <w:autoSpaceDE/>
      <w:autoSpaceDN/>
      <w:adjustRightInd/>
      <w:spacing w:before="100" w:beforeAutospacing="1" w:after="100" w:afterAutospacing="1"/>
    </w:pPr>
    <w:rPr>
      <w:rFonts w:ascii="Times New Roman" w:hAnsi="Times New Roman" w:cs="Times New Roman"/>
      <w:sz w:val="24"/>
      <w:szCs w:val="24"/>
    </w:rPr>
  </w:style>
  <w:style w:type="paragraph" w:styleId="Tekstdymka">
    <w:name w:val="Balloon Text"/>
    <w:basedOn w:val="Normalny"/>
    <w:link w:val="TekstdymkaZnak"/>
    <w:uiPriority w:val="99"/>
    <w:semiHidden/>
    <w:unhideWhenUsed/>
    <w:rsid w:val="00AD7AAF"/>
    <w:rPr>
      <w:rFonts w:ascii="Segoe UI" w:hAnsi="Segoe UI" w:cs="Segoe UI"/>
      <w:sz w:val="18"/>
      <w:szCs w:val="18"/>
    </w:rPr>
  </w:style>
  <w:style w:type="character" w:customStyle="1" w:styleId="TekstdymkaZnak">
    <w:name w:val="Tekst dymka Znak"/>
    <w:basedOn w:val="Domylnaczcionkaakapitu"/>
    <w:link w:val="Tekstdymka"/>
    <w:uiPriority w:val="99"/>
    <w:semiHidden/>
    <w:rsid w:val="00AD7AAF"/>
    <w:rPr>
      <w:rFonts w:ascii="Segoe UI" w:eastAsia="Times New Roman" w:hAnsi="Segoe UI" w:cs="Segoe UI"/>
      <w:sz w:val="18"/>
      <w:szCs w:val="18"/>
      <w:lang w:eastAsia="pl-PL"/>
    </w:rPr>
  </w:style>
  <w:style w:type="paragraph" w:styleId="Nagwek">
    <w:name w:val="header"/>
    <w:basedOn w:val="Normalny"/>
    <w:link w:val="NagwekZnak"/>
    <w:uiPriority w:val="99"/>
    <w:unhideWhenUsed/>
    <w:rsid w:val="000B4FB4"/>
    <w:pPr>
      <w:tabs>
        <w:tab w:val="center" w:pos="4536"/>
        <w:tab w:val="right" w:pos="9072"/>
      </w:tabs>
    </w:pPr>
  </w:style>
  <w:style w:type="character" w:customStyle="1" w:styleId="NagwekZnak">
    <w:name w:val="Nagłówek Znak"/>
    <w:basedOn w:val="Domylnaczcionkaakapitu"/>
    <w:link w:val="Nagwek"/>
    <w:uiPriority w:val="99"/>
    <w:rsid w:val="000B4FB4"/>
    <w:rPr>
      <w:rFonts w:ascii="Arial" w:eastAsia="Times New Roman" w:hAnsi="Arial" w:cs="Arial"/>
      <w:sz w:val="20"/>
      <w:szCs w:val="20"/>
      <w:lang w:eastAsia="pl-PL"/>
    </w:rPr>
  </w:style>
  <w:style w:type="paragraph" w:styleId="Stopka">
    <w:name w:val="footer"/>
    <w:basedOn w:val="Normalny"/>
    <w:link w:val="StopkaZnak"/>
    <w:uiPriority w:val="99"/>
    <w:unhideWhenUsed/>
    <w:rsid w:val="000B4FB4"/>
    <w:pPr>
      <w:tabs>
        <w:tab w:val="center" w:pos="4536"/>
        <w:tab w:val="right" w:pos="9072"/>
      </w:tabs>
    </w:pPr>
  </w:style>
  <w:style w:type="character" w:customStyle="1" w:styleId="StopkaZnak">
    <w:name w:val="Stopka Znak"/>
    <w:basedOn w:val="Domylnaczcionkaakapitu"/>
    <w:link w:val="Stopka"/>
    <w:uiPriority w:val="99"/>
    <w:rsid w:val="000B4FB4"/>
    <w:rPr>
      <w:rFonts w:ascii="Arial" w:eastAsia="Times New Roman" w:hAnsi="Arial" w:cs="Arial"/>
      <w:sz w:val="20"/>
      <w:szCs w:val="20"/>
      <w:lang w:eastAsia="pl-PL"/>
    </w:rPr>
  </w:style>
  <w:style w:type="character" w:styleId="Odwoaniedokomentarza">
    <w:name w:val="annotation reference"/>
    <w:basedOn w:val="Domylnaczcionkaakapitu"/>
    <w:uiPriority w:val="99"/>
    <w:semiHidden/>
    <w:unhideWhenUsed/>
    <w:rsid w:val="00B12A97"/>
    <w:rPr>
      <w:sz w:val="16"/>
      <w:szCs w:val="16"/>
    </w:rPr>
  </w:style>
  <w:style w:type="paragraph" w:styleId="Tekstkomentarza">
    <w:name w:val="annotation text"/>
    <w:basedOn w:val="Normalny"/>
    <w:link w:val="TekstkomentarzaZnak"/>
    <w:uiPriority w:val="99"/>
    <w:semiHidden/>
    <w:unhideWhenUsed/>
    <w:rsid w:val="00B12A97"/>
  </w:style>
  <w:style w:type="character" w:customStyle="1" w:styleId="TekstkomentarzaZnak">
    <w:name w:val="Tekst komentarza Znak"/>
    <w:basedOn w:val="Domylnaczcionkaakapitu"/>
    <w:link w:val="Tekstkomentarza"/>
    <w:uiPriority w:val="99"/>
    <w:semiHidden/>
    <w:rsid w:val="00B12A97"/>
    <w:rPr>
      <w:rFonts w:ascii="Arial" w:eastAsia="Times New Roman" w:hAnsi="Arial" w:cs="Arial"/>
      <w:sz w:val="20"/>
      <w:szCs w:val="20"/>
      <w:lang w:eastAsia="pl-PL"/>
    </w:rPr>
  </w:style>
  <w:style w:type="paragraph" w:styleId="Tematkomentarza">
    <w:name w:val="annotation subject"/>
    <w:basedOn w:val="Tekstkomentarza"/>
    <w:next w:val="Tekstkomentarza"/>
    <w:link w:val="TematkomentarzaZnak"/>
    <w:uiPriority w:val="99"/>
    <w:semiHidden/>
    <w:unhideWhenUsed/>
    <w:rsid w:val="00B12A97"/>
    <w:rPr>
      <w:b/>
      <w:bCs/>
    </w:rPr>
  </w:style>
  <w:style w:type="character" w:customStyle="1" w:styleId="TematkomentarzaZnak">
    <w:name w:val="Temat komentarza Znak"/>
    <w:basedOn w:val="TekstkomentarzaZnak"/>
    <w:link w:val="Tematkomentarza"/>
    <w:uiPriority w:val="99"/>
    <w:semiHidden/>
    <w:rsid w:val="00B12A97"/>
    <w:rPr>
      <w:rFonts w:ascii="Arial" w:eastAsia="Times New Roman" w:hAnsi="Arial" w:cs="Arial"/>
      <w:b/>
      <w:bCs/>
      <w:sz w:val="20"/>
      <w:szCs w:val="20"/>
      <w:lang w:eastAsia="pl-PL"/>
    </w:rPr>
  </w:style>
  <w:style w:type="paragraph" w:styleId="Tekstprzypisudolnego">
    <w:name w:val="footnote text"/>
    <w:basedOn w:val="Normalny"/>
    <w:link w:val="TekstprzypisudolnegoZnak"/>
    <w:uiPriority w:val="99"/>
    <w:semiHidden/>
    <w:unhideWhenUsed/>
    <w:rsid w:val="009A13B9"/>
  </w:style>
  <w:style w:type="character" w:customStyle="1" w:styleId="TekstprzypisudolnegoZnak">
    <w:name w:val="Tekst przypisu dolnego Znak"/>
    <w:basedOn w:val="Domylnaczcionkaakapitu"/>
    <w:link w:val="Tekstprzypisudolnego"/>
    <w:uiPriority w:val="99"/>
    <w:semiHidden/>
    <w:rsid w:val="009A13B9"/>
    <w:rPr>
      <w:rFonts w:ascii="Arial" w:eastAsia="Times New Roman" w:hAnsi="Arial" w:cs="Arial"/>
      <w:sz w:val="20"/>
      <w:szCs w:val="20"/>
      <w:lang w:eastAsia="pl-PL"/>
    </w:rPr>
  </w:style>
  <w:style w:type="character" w:styleId="Odwoanieprzypisudolnego">
    <w:name w:val="footnote reference"/>
    <w:basedOn w:val="Domylnaczcionkaakapitu"/>
    <w:uiPriority w:val="99"/>
    <w:semiHidden/>
    <w:unhideWhenUsed/>
    <w:rsid w:val="009A13B9"/>
    <w:rPr>
      <w:vertAlign w:val="superscript"/>
    </w:rPr>
  </w:style>
  <w:style w:type="character" w:customStyle="1" w:styleId="Nagwek3Znak">
    <w:name w:val="Nagłówek 3 Znak"/>
    <w:basedOn w:val="Domylnaczcionkaakapitu"/>
    <w:link w:val="Nagwek3"/>
    <w:uiPriority w:val="9"/>
    <w:rsid w:val="00C37E72"/>
    <w:rPr>
      <w:rFonts w:asciiTheme="majorHAnsi" w:eastAsiaTheme="majorEastAsia" w:hAnsiTheme="majorHAnsi" w:cstheme="majorBidi"/>
      <w:color w:val="1F4D78" w:themeColor="accent1" w:themeShade="7F"/>
      <w:sz w:val="24"/>
      <w:szCs w:val="24"/>
      <w:lang w:eastAsia="pl-PL"/>
    </w:rPr>
  </w:style>
  <w:style w:type="character" w:customStyle="1" w:styleId="TeksttreciPogrubienie">
    <w:name w:val="Tekst treści + Pogrubienie"/>
    <w:basedOn w:val="Teksttreci"/>
    <w:qFormat/>
    <w:rsid w:val="000800E1"/>
    <w:rPr>
      <w:rFonts w:ascii="Times New Roman" w:eastAsia="Times New Roman" w:hAnsi="Times New Roman" w:cs="Times New Roman"/>
      <w:b/>
      <w:bCs/>
      <w:i w:val="0"/>
      <w:iCs w:val="0"/>
      <w:caps w:val="0"/>
      <w:smallCaps w:val="0"/>
      <w:strike w:val="0"/>
      <w:dstrike w:val="0"/>
      <w:color w:val="000000"/>
      <w:spacing w:val="0"/>
      <w:w w:val="100"/>
      <w:sz w:val="24"/>
      <w:szCs w:val="24"/>
      <w:u w:val="none"/>
      <w:lang w:val="pl"/>
    </w:rPr>
  </w:style>
  <w:style w:type="character" w:customStyle="1" w:styleId="xteksttreci4">
    <w:name w:val="x_teksttreci4"/>
    <w:basedOn w:val="Domylnaczcionkaakapitu"/>
    <w:rsid w:val="00FE70BF"/>
  </w:style>
  <w:style w:type="paragraph" w:styleId="Tekstprzypisukocowego">
    <w:name w:val="endnote text"/>
    <w:basedOn w:val="Normalny"/>
    <w:link w:val="TekstprzypisukocowegoZnak"/>
    <w:uiPriority w:val="99"/>
    <w:semiHidden/>
    <w:unhideWhenUsed/>
    <w:rsid w:val="006B30E3"/>
  </w:style>
  <w:style w:type="character" w:customStyle="1" w:styleId="TekstprzypisukocowegoZnak">
    <w:name w:val="Tekst przypisu końcowego Znak"/>
    <w:basedOn w:val="Domylnaczcionkaakapitu"/>
    <w:link w:val="Tekstprzypisukocowego"/>
    <w:uiPriority w:val="99"/>
    <w:semiHidden/>
    <w:rsid w:val="006B30E3"/>
    <w:rPr>
      <w:rFonts w:ascii="Arial" w:eastAsia="Times New Roman" w:hAnsi="Arial" w:cs="Arial"/>
      <w:sz w:val="20"/>
      <w:szCs w:val="20"/>
      <w:lang w:eastAsia="pl-PL"/>
    </w:rPr>
  </w:style>
  <w:style w:type="character" w:styleId="Odwoanieprzypisukocowego">
    <w:name w:val="endnote reference"/>
    <w:basedOn w:val="Domylnaczcionkaakapitu"/>
    <w:uiPriority w:val="99"/>
    <w:semiHidden/>
    <w:unhideWhenUsed/>
    <w:rsid w:val="006B30E3"/>
    <w:rPr>
      <w:vertAlign w:val="superscript"/>
    </w:rPr>
  </w:style>
  <w:style w:type="paragraph" w:styleId="NormalnyWeb">
    <w:name w:val="Normal (Web)"/>
    <w:basedOn w:val="Normalny"/>
    <w:uiPriority w:val="99"/>
    <w:unhideWhenUsed/>
    <w:rsid w:val="00DA73D2"/>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AkapitzlistZnak">
    <w:name w:val="Akapit z listą Znak"/>
    <w:basedOn w:val="Domylnaczcionkaakapitu"/>
    <w:link w:val="Akapitzlist"/>
    <w:uiPriority w:val="34"/>
    <w:rsid w:val="009A0133"/>
  </w:style>
  <w:style w:type="paragraph" w:styleId="Poprawka">
    <w:name w:val="Revision"/>
    <w:hidden/>
    <w:uiPriority w:val="99"/>
    <w:semiHidden/>
    <w:rsid w:val="0058487B"/>
    <w:pPr>
      <w:spacing w:after="0" w:line="240" w:lineRule="auto"/>
    </w:pPr>
    <w:rPr>
      <w:rFonts w:ascii="Arial" w:eastAsia="Times New Roman" w:hAnsi="Arial" w:cs="Arial"/>
      <w:sz w:val="20"/>
      <w:szCs w:val="20"/>
      <w:lang w:eastAsia="pl-PL"/>
    </w:rPr>
  </w:style>
  <w:style w:type="paragraph" w:customStyle="1" w:styleId="USTustnpkodeksu">
    <w:name w:val="UST(§) – ust. (§ np. kodeksu)"/>
    <w:basedOn w:val="ARTartustawynprozporzdzenia"/>
    <w:uiPriority w:val="12"/>
    <w:qFormat/>
    <w:rsid w:val="008F4875"/>
    <w:pPr>
      <w:spacing w:before="0"/>
    </w:pPr>
    <w:rPr>
      <w:rFonts w:eastAsiaTheme="minorEastAsia"/>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0323257">
      <w:bodyDiv w:val="1"/>
      <w:marLeft w:val="0"/>
      <w:marRight w:val="0"/>
      <w:marTop w:val="0"/>
      <w:marBottom w:val="0"/>
      <w:divBdr>
        <w:top w:val="none" w:sz="0" w:space="0" w:color="auto"/>
        <w:left w:val="none" w:sz="0" w:space="0" w:color="auto"/>
        <w:bottom w:val="none" w:sz="0" w:space="0" w:color="auto"/>
        <w:right w:val="none" w:sz="0" w:space="0" w:color="auto"/>
      </w:divBdr>
    </w:div>
    <w:div w:id="482695497">
      <w:bodyDiv w:val="1"/>
      <w:marLeft w:val="0"/>
      <w:marRight w:val="0"/>
      <w:marTop w:val="0"/>
      <w:marBottom w:val="0"/>
      <w:divBdr>
        <w:top w:val="none" w:sz="0" w:space="0" w:color="auto"/>
        <w:left w:val="none" w:sz="0" w:space="0" w:color="auto"/>
        <w:bottom w:val="none" w:sz="0" w:space="0" w:color="auto"/>
        <w:right w:val="none" w:sz="0" w:space="0" w:color="auto"/>
      </w:divBdr>
    </w:div>
    <w:div w:id="957419275">
      <w:bodyDiv w:val="1"/>
      <w:marLeft w:val="0"/>
      <w:marRight w:val="0"/>
      <w:marTop w:val="0"/>
      <w:marBottom w:val="0"/>
      <w:divBdr>
        <w:top w:val="none" w:sz="0" w:space="0" w:color="auto"/>
        <w:left w:val="none" w:sz="0" w:space="0" w:color="auto"/>
        <w:bottom w:val="none" w:sz="0" w:space="0" w:color="auto"/>
        <w:right w:val="none" w:sz="0" w:space="0" w:color="auto"/>
      </w:divBdr>
    </w:div>
    <w:div w:id="1553737738">
      <w:bodyDiv w:val="1"/>
      <w:marLeft w:val="0"/>
      <w:marRight w:val="0"/>
      <w:marTop w:val="0"/>
      <w:marBottom w:val="0"/>
      <w:divBdr>
        <w:top w:val="none" w:sz="0" w:space="0" w:color="auto"/>
        <w:left w:val="none" w:sz="0" w:space="0" w:color="auto"/>
        <w:bottom w:val="none" w:sz="0" w:space="0" w:color="auto"/>
        <w:right w:val="none" w:sz="0" w:space="0" w:color="auto"/>
      </w:divBdr>
      <w:divsChild>
        <w:div w:id="932324119">
          <w:marLeft w:val="0"/>
          <w:marRight w:val="0"/>
          <w:marTop w:val="105"/>
          <w:marBottom w:val="0"/>
          <w:divBdr>
            <w:top w:val="none" w:sz="0" w:space="0" w:color="auto"/>
            <w:left w:val="none" w:sz="0" w:space="0" w:color="auto"/>
            <w:bottom w:val="none" w:sz="0" w:space="0" w:color="auto"/>
            <w:right w:val="none" w:sz="0" w:space="0" w:color="auto"/>
          </w:divBdr>
        </w:div>
        <w:div w:id="1331374545">
          <w:marLeft w:val="0"/>
          <w:marRight w:val="0"/>
          <w:marTop w:val="0"/>
          <w:marBottom w:val="0"/>
          <w:divBdr>
            <w:top w:val="none" w:sz="0" w:space="0" w:color="auto"/>
            <w:left w:val="none" w:sz="0" w:space="0" w:color="auto"/>
            <w:bottom w:val="none" w:sz="0" w:space="0" w:color="auto"/>
            <w:right w:val="none" w:sz="0" w:space="0" w:color="auto"/>
          </w:divBdr>
          <w:divsChild>
            <w:div w:id="1155605198">
              <w:marLeft w:val="255"/>
              <w:marRight w:val="0"/>
              <w:marTop w:val="0"/>
              <w:marBottom w:val="0"/>
              <w:divBdr>
                <w:top w:val="none" w:sz="0" w:space="0" w:color="auto"/>
                <w:left w:val="none" w:sz="0" w:space="0" w:color="auto"/>
                <w:bottom w:val="none" w:sz="0" w:space="0" w:color="auto"/>
                <w:right w:val="none" w:sz="0" w:space="0" w:color="auto"/>
              </w:divBdr>
            </w:div>
          </w:divsChild>
        </w:div>
        <w:div w:id="64845344">
          <w:marLeft w:val="0"/>
          <w:marRight w:val="0"/>
          <w:marTop w:val="0"/>
          <w:marBottom w:val="0"/>
          <w:divBdr>
            <w:top w:val="none" w:sz="0" w:space="0" w:color="auto"/>
            <w:left w:val="none" w:sz="0" w:space="0" w:color="auto"/>
            <w:bottom w:val="none" w:sz="0" w:space="0" w:color="auto"/>
            <w:right w:val="none" w:sz="0" w:space="0" w:color="auto"/>
          </w:divBdr>
          <w:divsChild>
            <w:div w:id="951322698">
              <w:marLeft w:val="255"/>
              <w:marRight w:val="0"/>
              <w:marTop w:val="0"/>
              <w:marBottom w:val="0"/>
              <w:divBdr>
                <w:top w:val="none" w:sz="0" w:space="0" w:color="auto"/>
                <w:left w:val="none" w:sz="0" w:space="0" w:color="auto"/>
                <w:bottom w:val="none" w:sz="0" w:space="0" w:color="auto"/>
                <w:right w:val="none" w:sz="0" w:space="0" w:color="auto"/>
              </w:divBdr>
            </w:div>
          </w:divsChild>
        </w:div>
        <w:div w:id="897285224">
          <w:marLeft w:val="0"/>
          <w:marRight w:val="0"/>
          <w:marTop w:val="0"/>
          <w:marBottom w:val="0"/>
          <w:divBdr>
            <w:top w:val="none" w:sz="0" w:space="0" w:color="auto"/>
            <w:left w:val="none" w:sz="0" w:space="0" w:color="auto"/>
            <w:bottom w:val="none" w:sz="0" w:space="0" w:color="auto"/>
            <w:right w:val="none" w:sz="0" w:space="0" w:color="auto"/>
          </w:divBdr>
          <w:divsChild>
            <w:div w:id="1416784177">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1633633586">
      <w:bodyDiv w:val="1"/>
      <w:marLeft w:val="0"/>
      <w:marRight w:val="0"/>
      <w:marTop w:val="0"/>
      <w:marBottom w:val="0"/>
      <w:divBdr>
        <w:top w:val="none" w:sz="0" w:space="0" w:color="auto"/>
        <w:left w:val="none" w:sz="0" w:space="0" w:color="auto"/>
        <w:bottom w:val="none" w:sz="0" w:space="0" w:color="auto"/>
        <w:right w:val="none" w:sz="0" w:space="0" w:color="auto"/>
      </w:divBdr>
    </w:div>
    <w:div w:id="1689209994">
      <w:bodyDiv w:val="1"/>
      <w:marLeft w:val="0"/>
      <w:marRight w:val="0"/>
      <w:marTop w:val="0"/>
      <w:marBottom w:val="0"/>
      <w:divBdr>
        <w:top w:val="none" w:sz="0" w:space="0" w:color="auto"/>
        <w:left w:val="none" w:sz="0" w:space="0" w:color="auto"/>
        <w:bottom w:val="none" w:sz="0" w:space="0" w:color="auto"/>
        <w:right w:val="none" w:sz="0" w:space="0" w:color="auto"/>
      </w:divBdr>
    </w:div>
    <w:div w:id="1745298586">
      <w:bodyDiv w:val="1"/>
      <w:marLeft w:val="0"/>
      <w:marRight w:val="0"/>
      <w:marTop w:val="0"/>
      <w:marBottom w:val="0"/>
      <w:divBdr>
        <w:top w:val="none" w:sz="0" w:space="0" w:color="auto"/>
        <w:left w:val="none" w:sz="0" w:space="0" w:color="auto"/>
        <w:bottom w:val="none" w:sz="0" w:space="0" w:color="auto"/>
        <w:right w:val="none" w:sz="0" w:space="0" w:color="auto"/>
      </w:divBdr>
    </w:div>
    <w:div w:id="1834494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BE5105-E0DC-47C7-875D-54CF79DC0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22920</Words>
  <Characters>137525</Characters>
  <Application>Microsoft Office Word</Application>
  <DocSecurity>0</DocSecurity>
  <Lines>1146</Lines>
  <Paragraphs>320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160125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2026-04-02T11:29:00Z</dcterms:created>
  <dcterms:modified xsi:type="dcterms:W3CDTF">2026-04-02T12:05:00Z</dcterms:modified>
</cp:coreProperties>
</file>